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6605B6" w14:textId="77777777" w:rsidR="00327C59" w:rsidRPr="00700DBD" w:rsidRDefault="00327C59" w:rsidP="00327C59">
      <w:pPr>
        <w:spacing w:line="360" w:lineRule="auto"/>
        <w:ind w:left="708" w:hanging="708"/>
        <w:jc w:val="center"/>
        <w:rPr>
          <w:b/>
          <w:color w:val="000000"/>
          <w:sz w:val="28"/>
        </w:rPr>
      </w:pPr>
      <w:r>
        <w:rPr>
          <w:bCs/>
          <w:noProof/>
          <w:lang w:eastAsia="es-PE"/>
        </w:rPr>
        <w:drawing>
          <wp:anchor distT="0" distB="0" distL="114300" distR="114300" simplePos="0" relativeHeight="251752448" behindDoc="0" locked="0" layoutInCell="1" allowOverlap="1" wp14:anchorId="0777D24E" wp14:editId="1ACBA965">
            <wp:simplePos x="0" y="0"/>
            <wp:positionH relativeFrom="column">
              <wp:posOffset>2305050</wp:posOffset>
            </wp:positionH>
            <wp:positionV relativeFrom="paragraph">
              <wp:posOffset>0</wp:posOffset>
            </wp:positionV>
            <wp:extent cx="1400175" cy="1447800"/>
            <wp:effectExtent l="0" t="0" r="9525" b="0"/>
            <wp:wrapSquare wrapText="bothSides"/>
            <wp:docPr id="952" name="Imagen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0175"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F6057D" w14:textId="77777777" w:rsidR="00327C59" w:rsidRDefault="00327C59" w:rsidP="00327C59">
      <w:pPr>
        <w:widowControl w:val="0"/>
        <w:spacing w:line="360" w:lineRule="auto"/>
        <w:jc w:val="center"/>
        <w:rPr>
          <w:rFonts w:eastAsiaTheme="minorHAnsi"/>
          <w:b/>
          <w:noProof/>
          <w:sz w:val="40"/>
        </w:rPr>
      </w:pPr>
    </w:p>
    <w:p w14:paraId="1A3D553E" w14:textId="77777777" w:rsidR="00327C59" w:rsidRDefault="00327C59" w:rsidP="00327C59">
      <w:pPr>
        <w:widowControl w:val="0"/>
        <w:spacing w:line="360" w:lineRule="auto"/>
        <w:jc w:val="center"/>
        <w:rPr>
          <w:rFonts w:eastAsiaTheme="minorHAnsi"/>
          <w:b/>
          <w:noProof/>
          <w:sz w:val="40"/>
        </w:rPr>
      </w:pPr>
    </w:p>
    <w:p w14:paraId="3DFBF447" w14:textId="77777777" w:rsidR="00327C59" w:rsidRDefault="00327C59" w:rsidP="00327C59">
      <w:pPr>
        <w:widowControl w:val="0"/>
        <w:spacing w:line="360" w:lineRule="auto"/>
        <w:rPr>
          <w:rFonts w:eastAsiaTheme="minorHAnsi"/>
          <w:b/>
          <w:noProof/>
          <w:sz w:val="40"/>
        </w:rPr>
      </w:pPr>
    </w:p>
    <w:p w14:paraId="05D72FF2" w14:textId="77777777" w:rsidR="00327C59" w:rsidRPr="00FA6831" w:rsidRDefault="00327C59" w:rsidP="00327C59">
      <w:pPr>
        <w:widowControl w:val="0"/>
        <w:spacing w:before="120" w:after="120" w:line="360" w:lineRule="auto"/>
        <w:jc w:val="center"/>
        <w:rPr>
          <w:rFonts w:eastAsiaTheme="minorHAnsi"/>
          <w:b/>
          <w:noProof/>
          <w:sz w:val="40"/>
        </w:rPr>
      </w:pPr>
      <w:r w:rsidRPr="00FA6831">
        <w:rPr>
          <w:rFonts w:eastAsiaTheme="minorHAnsi"/>
          <w:b/>
          <w:noProof/>
          <w:sz w:val="40"/>
        </w:rPr>
        <w:t>UNIVERSIDAD DE LAMBAYEQUE</w:t>
      </w:r>
    </w:p>
    <w:p w14:paraId="2B571CD3" w14:textId="77777777" w:rsidR="00327C59" w:rsidRPr="00B824F8" w:rsidRDefault="00327C59" w:rsidP="00327C59">
      <w:pPr>
        <w:tabs>
          <w:tab w:val="center" w:pos="4252"/>
        </w:tabs>
        <w:spacing w:before="120" w:after="120" w:line="360" w:lineRule="auto"/>
        <w:jc w:val="center"/>
        <w:rPr>
          <w:b/>
          <w:color w:val="000000"/>
          <w:sz w:val="28"/>
          <w:vertAlign w:val="superscript"/>
        </w:rPr>
      </w:pPr>
      <w:r w:rsidRPr="00FA6831">
        <w:rPr>
          <w:rFonts w:eastAsia="Palatino Linotype"/>
          <w:b/>
          <w:spacing w:val="-9"/>
          <w:w w:val="90"/>
          <w:sz w:val="36"/>
          <w:lang w:eastAsia="en-US"/>
        </w:rPr>
        <w:t xml:space="preserve">FACULTAD DE CIENCIAS </w:t>
      </w:r>
      <w:r>
        <w:rPr>
          <w:rFonts w:eastAsia="Palatino Linotype"/>
          <w:b/>
          <w:spacing w:val="-9"/>
          <w:w w:val="90"/>
          <w:sz w:val="36"/>
          <w:lang w:eastAsia="en-US"/>
        </w:rPr>
        <w:t>DE</w:t>
      </w:r>
      <w:r w:rsidRPr="00FA6831">
        <w:rPr>
          <w:rFonts w:eastAsia="Palatino Linotype"/>
          <w:b/>
          <w:spacing w:val="-9"/>
          <w:w w:val="90"/>
          <w:sz w:val="36"/>
          <w:lang w:eastAsia="en-US"/>
        </w:rPr>
        <w:t xml:space="preserve"> INGEN</w:t>
      </w:r>
      <w:r>
        <w:rPr>
          <w:rFonts w:eastAsia="Palatino Linotype"/>
          <w:b/>
          <w:spacing w:val="-9"/>
          <w:w w:val="90"/>
          <w:sz w:val="36"/>
          <w:lang w:eastAsia="en-US"/>
        </w:rPr>
        <w:t>I</w:t>
      </w:r>
      <w:r w:rsidRPr="00FA6831">
        <w:rPr>
          <w:rFonts w:eastAsia="Palatino Linotype"/>
          <w:b/>
          <w:spacing w:val="-9"/>
          <w:w w:val="90"/>
          <w:sz w:val="36"/>
          <w:lang w:eastAsia="en-US"/>
        </w:rPr>
        <w:t>ERÍA</w:t>
      </w:r>
    </w:p>
    <w:p w14:paraId="47F99030" w14:textId="77777777" w:rsidR="00327C59" w:rsidRPr="00FA6831" w:rsidRDefault="00327C59" w:rsidP="00327C59">
      <w:pPr>
        <w:tabs>
          <w:tab w:val="left" w:pos="2517"/>
          <w:tab w:val="center" w:pos="4252"/>
        </w:tabs>
        <w:spacing w:before="120" w:after="120" w:line="360" w:lineRule="auto"/>
        <w:jc w:val="center"/>
        <w:rPr>
          <w:rFonts w:eastAsia="Palatino Linotype"/>
          <w:b/>
          <w:spacing w:val="-2"/>
          <w:w w:val="95"/>
          <w:sz w:val="32"/>
          <w:lang w:eastAsia="en-US"/>
        </w:rPr>
      </w:pPr>
      <w:r w:rsidRPr="00FA6831">
        <w:rPr>
          <w:rFonts w:eastAsia="Palatino Linotype"/>
          <w:b/>
          <w:spacing w:val="-2"/>
          <w:w w:val="95"/>
          <w:sz w:val="32"/>
          <w:lang w:eastAsia="en-US"/>
        </w:rPr>
        <w:t xml:space="preserve">ESCUELA PROFESIONAL DE INGENIERÍA </w:t>
      </w:r>
      <w:r>
        <w:rPr>
          <w:rFonts w:eastAsia="Palatino Linotype"/>
          <w:b/>
          <w:spacing w:val="-2"/>
          <w:w w:val="95"/>
          <w:sz w:val="32"/>
          <w:lang w:eastAsia="en-US"/>
        </w:rPr>
        <w:t>DE SISTEMAS</w:t>
      </w:r>
    </w:p>
    <w:p w14:paraId="4C1D4A7E" w14:textId="77777777" w:rsidR="00327C59" w:rsidRPr="00FA6831" w:rsidRDefault="00327C59" w:rsidP="00327C59">
      <w:pPr>
        <w:spacing w:before="120" w:after="120" w:line="360" w:lineRule="auto"/>
        <w:jc w:val="center"/>
        <w:rPr>
          <w:rFonts w:eastAsiaTheme="minorHAnsi"/>
          <w:b/>
          <w:spacing w:val="-2"/>
          <w:w w:val="105"/>
          <w:sz w:val="28"/>
          <w:lang w:eastAsia="en-US"/>
        </w:rPr>
      </w:pPr>
      <w:r w:rsidRPr="00FA6831">
        <w:rPr>
          <w:rFonts w:eastAsiaTheme="minorHAnsi"/>
          <w:b/>
          <w:spacing w:val="-2"/>
          <w:w w:val="105"/>
          <w:sz w:val="28"/>
          <w:lang w:eastAsia="en-US"/>
        </w:rPr>
        <w:t>TESIS</w:t>
      </w:r>
    </w:p>
    <w:p w14:paraId="1ABFA170" w14:textId="77777777" w:rsidR="00327C59" w:rsidRDefault="00327C59" w:rsidP="00327C59">
      <w:pPr>
        <w:spacing w:before="120" w:after="120" w:line="360" w:lineRule="auto"/>
        <w:jc w:val="center"/>
        <w:rPr>
          <w:rFonts w:eastAsiaTheme="minorHAnsi"/>
          <w:b/>
          <w:spacing w:val="-2"/>
          <w:sz w:val="28"/>
          <w:lang w:eastAsia="en-US"/>
        </w:rPr>
      </w:pPr>
      <w:r w:rsidRPr="00C622DC">
        <w:rPr>
          <w:rFonts w:eastAsiaTheme="minorHAnsi"/>
          <w:b/>
          <w:spacing w:val="-2"/>
          <w:sz w:val="28"/>
          <w:lang w:eastAsia="en-US"/>
        </w:rPr>
        <w:t>DISEÑO DEL PLAN DE CONTINGENCIA COMO HERRAMIENTA PARA GESTIONAR RIESGOS DE LA SEGURIDAD DE LA INFORMACIÓN EN EL ÁREA DEL CENTRO DE SISTEMAS DE INFORMACIÓN DE LA UGEL-FERREÑAFE EN EL PERIODO 2018</w:t>
      </w:r>
    </w:p>
    <w:p w14:paraId="44A0FB1D" w14:textId="77777777" w:rsidR="00327C59" w:rsidRPr="00700DBD" w:rsidRDefault="00327C59" w:rsidP="00327C59">
      <w:pPr>
        <w:spacing w:before="120" w:after="120" w:line="360" w:lineRule="auto"/>
        <w:jc w:val="center"/>
        <w:rPr>
          <w:b/>
        </w:rPr>
      </w:pPr>
      <w:r w:rsidRPr="00700DBD">
        <w:rPr>
          <w:b/>
        </w:rPr>
        <w:t>PRESENTADO PARA O</w:t>
      </w:r>
      <w:r>
        <w:rPr>
          <w:b/>
        </w:rPr>
        <w:t>PTAR</w:t>
      </w:r>
      <w:r w:rsidRPr="00700DBD">
        <w:rPr>
          <w:b/>
        </w:rPr>
        <w:t xml:space="preserve"> EL TÍTULO</w:t>
      </w:r>
      <w:r>
        <w:rPr>
          <w:b/>
        </w:rPr>
        <w:t xml:space="preserve"> PROFESIONAL</w:t>
      </w:r>
      <w:r w:rsidRPr="00700DBD">
        <w:rPr>
          <w:b/>
        </w:rPr>
        <w:t xml:space="preserve"> DE INGENIERO </w:t>
      </w:r>
      <w:r>
        <w:rPr>
          <w:b/>
        </w:rPr>
        <w:t>DE SISTEMAS</w:t>
      </w:r>
    </w:p>
    <w:p w14:paraId="6ECE4E91" w14:textId="77777777" w:rsidR="00327C59" w:rsidRPr="001865F1" w:rsidRDefault="00327C59" w:rsidP="00327C59">
      <w:pPr>
        <w:spacing w:before="120" w:after="120" w:line="360" w:lineRule="auto"/>
        <w:jc w:val="center"/>
        <w:rPr>
          <w:b/>
          <w:sz w:val="28"/>
          <w:szCs w:val="28"/>
        </w:rPr>
      </w:pPr>
      <w:r w:rsidRPr="001865F1">
        <w:rPr>
          <w:b/>
          <w:sz w:val="28"/>
          <w:szCs w:val="28"/>
        </w:rPr>
        <w:t>Autores:</w:t>
      </w:r>
    </w:p>
    <w:p w14:paraId="7BA8F201" w14:textId="77777777" w:rsidR="00327C59" w:rsidRPr="001865F1" w:rsidRDefault="00327C59" w:rsidP="00327C59">
      <w:pPr>
        <w:spacing w:before="120" w:after="120" w:line="276" w:lineRule="auto"/>
        <w:jc w:val="center"/>
        <w:rPr>
          <w:b/>
          <w:sz w:val="28"/>
          <w:szCs w:val="28"/>
        </w:rPr>
      </w:pPr>
      <w:r>
        <w:rPr>
          <w:b/>
          <w:sz w:val="28"/>
          <w:szCs w:val="28"/>
        </w:rPr>
        <w:t>Gonzales Sosa</w:t>
      </w:r>
      <w:r w:rsidRPr="001865F1">
        <w:rPr>
          <w:b/>
          <w:sz w:val="28"/>
          <w:szCs w:val="28"/>
        </w:rPr>
        <w:t xml:space="preserve">, </w:t>
      </w:r>
      <w:r>
        <w:rPr>
          <w:b/>
          <w:sz w:val="28"/>
          <w:szCs w:val="28"/>
        </w:rPr>
        <w:t>Henry Jesús</w:t>
      </w:r>
    </w:p>
    <w:p w14:paraId="1B590EC5" w14:textId="77777777" w:rsidR="00327C59" w:rsidRPr="001865F1" w:rsidRDefault="00327C59" w:rsidP="00327C59">
      <w:pPr>
        <w:spacing w:before="120" w:after="120" w:line="276" w:lineRule="auto"/>
        <w:jc w:val="center"/>
        <w:rPr>
          <w:b/>
          <w:sz w:val="28"/>
          <w:szCs w:val="28"/>
        </w:rPr>
      </w:pPr>
      <w:r>
        <w:rPr>
          <w:b/>
          <w:sz w:val="28"/>
          <w:szCs w:val="28"/>
        </w:rPr>
        <w:t>Delgado Flores</w:t>
      </w:r>
      <w:r w:rsidRPr="001865F1">
        <w:rPr>
          <w:b/>
          <w:sz w:val="28"/>
          <w:szCs w:val="28"/>
        </w:rPr>
        <w:t xml:space="preserve">, </w:t>
      </w:r>
      <w:r>
        <w:rPr>
          <w:b/>
          <w:sz w:val="28"/>
          <w:szCs w:val="28"/>
        </w:rPr>
        <w:t>Ismael</w:t>
      </w:r>
    </w:p>
    <w:p w14:paraId="42985F87" w14:textId="77777777" w:rsidR="00327C59" w:rsidRPr="001865F1" w:rsidRDefault="00327C59" w:rsidP="00327C59">
      <w:pPr>
        <w:spacing w:line="360" w:lineRule="auto"/>
        <w:jc w:val="center"/>
        <w:rPr>
          <w:b/>
          <w:sz w:val="28"/>
          <w:szCs w:val="28"/>
        </w:rPr>
      </w:pPr>
      <w:r w:rsidRPr="001865F1">
        <w:rPr>
          <w:b/>
          <w:sz w:val="28"/>
          <w:szCs w:val="28"/>
        </w:rPr>
        <w:t>Asesor:</w:t>
      </w:r>
    </w:p>
    <w:p w14:paraId="6A958E37" w14:textId="77777777" w:rsidR="00327C59" w:rsidRPr="001865F1" w:rsidRDefault="00327C59" w:rsidP="00327C59">
      <w:pPr>
        <w:spacing w:line="360" w:lineRule="auto"/>
        <w:jc w:val="center"/>
        <w:rPr>
          <w:b/>
          <w:sz w:val="28"/>
          <w:szCs w:val="28"/>
        </w:rPr>
      </w:pPr>
      <w:r>
        <w:rPr>
          <w:b/>
          <w:sz w:val="28"/>
          <w:szCs w:val="28"/>
        </w:rPr>
        <w:t xml:space="preserve">Mg. </w:t>
      </w:r>
      <w:r w:rsidRPr="001865F1">
        <w:rPr>
          <w:b/>
          <w:sz w:val="28"/>
          <w:szCs w:val="28"/>
        </w:rPr>
        <w:t xml:space="preserve">Enrique Santos </w:t>
      </w:r>
      <w:proofErr w:type="spellStart"/>
      <w:r w:rsidRPr="001865F1">
        <w:rPr>
          <w:b/>
          <w:sz w:val="28"/>
          <w:szCs w:val="28"/>
        </w:rPr>
        <w:t>Nauca</w:t>
      </w:r>
      <w:proofErr w:type="spellEnd"/>
      <w:r w:rsidRPr="001865F1">
        <w:rPr>
          <w:b/>
          <w:sz w:val="28"/>
          <w:szCs w:val="28"/>
        </w:rPr>
        <w:t xml:space="preserve"> Torres</w:t>
      </w:r>
    </w:p>
    <w:p w14:paraId="067DBB76" w14:textId="77777777" w:rsidR="00327C59" w:rsidRPr="001865F1" w:rsidRDefault="00327C59" w:rsidP="00327C59">
      <w:pPr>
        <w:spacing w:line="360" w:lineRule="auto"/>
        <w:jc w:val="center"/>
        <w:rPr>
          <w:b/>
          <w:spacing w:val="-3"/>
          <w:w w:val="105"/>
        </w:rPr>
      </w:pPr>
      <w:r w:rsidRPr="001865F1">
        <w:rPr>
          <w:b/>
          <w:spacing w:val="-3"/>
          <w:w w:val="105"/>
        </w:rPr>
        <w:t>Línea de Investigación:</w:t>
      </w:r>
    </w:p>
    <w:p w14:paraId="208D4B6D" w14:textId="77777777" w:rsidR="00327C59" w:rsidRDefault="00327C59" w:rsidP="00327C59">
      <w:pPr>
        <w:spacing w:before="120" w:after="120" w:line="360" w:lineRule="auto"/>
        <w:jc w:val="center"/>
        <w:rPr>
          <w:b/>
        </w:rPr>
      </w:pPr>
      <w:r w:rsidRPr="00C622DC">
        <w:rPr>
          <w:b/>
        </w:rPr>
        <w:t>Desarrollo y Gestión de los Sistemas de Información</w:t>
      </w:r>
    </w:p>
    <w:p w14:paraId="679358DB" w14:textId="77777777" w:rsidR="00327C59" w:rsidRPr="001865F1" w:rsidRDefault="00327C59" w:rsidP="00327C59">
      <w:pPr>
        <w:spacing w:before="120" w:after="120" w:line="360" w:lineRule="auto"/>
        <w:jc w:val="center"/>
        <w:rPr>
          <w:b/>
        </w:rPr>
      </w:pPr>
      <w:r w:rsidRPr="001865F1">
        <w:rPr>
          <w:b/>
        </w:rPr>
        <w:t>Chiclayo – Perú</w:t>
      </w:r>
    </w:p>
    <w:p w14:paraId="07888BC9" w14:textId="3BCBA4B3" w:rsidR="004E5670" w:rsidRPr="00327C59" w:rsidRDefault="00327C59" w:rsidP="00327C59">
      <w:pPr>
        <w:spacing w:line="360" w:lineRule="auto"/>
        <w:jc w:val="center"/>
        <w:rPr>
          <w:b/>
        </w:rPr>
      </w:pPr>
      <w:r w:rsidRPr="001865F1">
        <w:rPr>
          <w:b/>
        </w:rPr>
        <w:t>2019</w:t>
      </w:r>
    </w:p>
    <w:p w14:paraId="72C5EA81" w14:textId="61FED043" w:rsidR="004D6132" w:rsidRPr="00A9456C" w:rsidRDefault="004D6132" w:rsidP="0014139A">
      <w:pPr>
        <w:spacing w:line="360" w:lineRule="auto"/>
        <w:ind w:firstLine="0"/>
        <w:jc w:val="center"/>
        <w:rPr>
          <w:rFonts w:asciiTheme="minorHAnsi" w:hAnsiTheme="minorHAnsi" w:cstheme="minorHAnsi"/>
          <w:b/>
          <w:color w:val="000000"/>
        </w:rPr>
      </w:pPr>
      <w:r w:rsidRPr="00A9456C">
        <w:rPr>
          <w:rFonts w:asciiTheme="minorHAnsi" w:hAnsiTheme="minorHAnsi" w:cstheme="minorHAnsi"/>
          <w:b/>
          <w:color w:val="000000"/>
          <w:sz w:val="20"/>
        </w:rPr>
        <w:lastRenderedPageBreak/>
        <w:t>FIRMA DEL ASESOR</w:t>
      </w:r>
      <w:bookmarkStart w:id="0" w:name="_GoBack"/>
      <w:bookmarkEnd w:id="0"/>
      <w:r w:rsidRPr="00A9456C">
        <w:rPr>
          <w:rFonts w:asciiTheme="minorHAnsi" w:hAnsiTheme="minorHAnsi" w:cstheme="minorHAnsi"/>
          <w:b/>
          <w:color w:val="000000"/>
          <w:sz w:val="20"/>
        </w:rPr>
        <w:t xml:space="preserve"> Y JURADOS DE TESIS</w:t>
      </w:r>
    </w:p>
    <w:p w14:paraId="2DC25186" w14:textId="77777777" w:rsidR="004D6132" w:rsidRPr="00E0335D" w:rsidRDefault="004D6132" w:rsidP="004D6132">
      <w:pPr>
        <w:spacing w:line="360" w:lineRule="auto"/>
        <w:jc w:val="both"/>
        <w:rPr>
          <w:rFonts w:ascii="Arial" w:hAnsi="Arial" w:cs="Arial"/>
          <w:color w:val="000000"/>
        </w:rPr>
      </w:pPr>
    </w:p>
    <w:p w14:paraId="12BE427F" w14:textId="736D9BAC" w:rsidR="004D6132" w:rsidRDefault="004D6132" w:rsidP="004D6132">
      <w:pPr>
        <w:spacing w:line="360" w:lineRule="auto"/>
        <w:jc w:val="both"/>
        <w:rPr>
          <w:rFonts w:ascii="Arial" w:hAnsi="Arial" w:cs="Arial"/>
          <w:color w:val="000000"/>
        </w:rPr>
      </w:pPr>
    </w:p>
    <w:p w14:paraId="2809BA2F" w14:textId="0A3D2F1F" w:rsidR="004D6132" w:rsidRPr="00E0335D" w:rsidRDefault="004D6132" w:rsidP="004D6132">
      <w:pPr>
        <w:spacing w:line="360" w:lineRule="auto"/>
        <w:jc w:val="both"/>
        <w:rPr>
          <w:rFonts w:ascii="Arial" w:hAnsi="Arial" w:cs="Arial"/>
          <w:color w:val="000000"/>
        </w:rPr>
      </w:pPr>
    </w:p>
    <w:p w14:paraId="183871D2" w14:textId="6C2D76CE" w:rsidR="004D6132" w:rsidRPr="00E0335D" w:rsidRDefault="0014139A" w:rsidP="004D6132">
      <w:pPr>
        <w:spacing w:line="360" w:lineRule="auto"/>
        <w:jc w:val="both"/>
        <w:rPr>
          <w:rFonts w:ascii="Arial" w:hAnsi="Arial" w:cs="Arial"/>
          <w:color w:val="000000"/>
        </w:rPr>
      </w:pPr>
      <w:bookmarkStart w:id="1" w:name="_Hlk482171793"/>
      <w:bookmarkEnd w:id="1"/>
      <w:r>
        <w:rPr>
          <w:rFonts w:ascii="Arial" w:hAnsi="Arial" w:cs="Arial"/>
          <w:noProof/>
          <w:color w:val="000000"/>
          <w:lang w:eastAsia="es-PE"/>
        </w:rPr>
        <mc:AlternateContent>
          <mc:Choice Requires="wpg">
            <w:drawing>
              <wp:anchor distT="0" distB="0" distL="114300" distR="114300" simplePos="0" relativeHeight="251744256" behindDoc="0" locked="0" layoutInCell="1" allowOverlap="1" wp14:anchorId="234C1C9B" wp14:editId="4CF472E5">
                <wp:simplePos x="0" y="0"/>
                <wp:positionH relativeFrom="margin">
                  <wp:align>center</wp:align>
                </wp:positionH>
                <wp:positionV relativeFrom="paragraph">
                  <wp:posOffset>200025</wp:posOffset>
                </wp:positionV>
                <wp:extent cx="2647950" cy="581025"/>
                <wp:effectExtent l="0" t="0" r="0" b="0"/>
                <wp:wrapNone/>
                <wp:docPr id="96" name="Grupo 96"/>
                <wp:cNvGraphicFramePr/>
                <a:graphic xmlns:a="http://schemas.openxmlformats.org/drawingml/2006/main">
                  <a:graphicData uri="http://schemas.microsoft.com/office/word/2010/wordprocessingGroup">
                    <wpg:wgp>
                      <wpg:cNvGrpSpPr/>
                      <wpg:grpSpPr>
                        <a:xfrm>
                          <a:off x="0" y="0"/>
                          <a:ext cx="2647950" cy="581025"/>
                          <a:chOff x="0" y="0"/>
                          <a:chExt cx="2647950" cy="581025"/>
                        </a:xfrm>
                      </wpg:grpSpPr>
                      <wps:wsp>
                        <wps:cNvPr id="90" name="Rectángulo 90"/>
                        <wps:cNvSpPr>
                          <a:spLocks/>
                        </wps:cNvSpPr>
                        <wps:spPr>
                          <a:xfrm>
                            <a:off x="0" y="62865"/>
                            <a:ext cx="2647950" cy="518160"/>
                          </a:xfrm>
                          <a:prstGeom prst="rect">
                            <a:avLst/>
                          </a:prstGeom>
                          <a:noFill/>
                          <a:ln w="12700" cap="flat" cmpd="sng" algn="ctr">
                            <a:noFill/>
                            <a:prstDash val="solid"/>
                            <a:miter lim="800000"/>
                          </a:ln>
                          <a:effectLst/>
                        </wps:spPr>
                        <wps:txbx>
                          <w:txbxContent>
                            <w:p w14:paraId="4D535CA3" w14:textId="77777777" w:rsidR="000A348C" w:rsidRPr="00175D18" w:rsidRDefault="000A348C" w:rsidP="0014139A">
                              <w:pPr>
                                <w:spacing w:line="276" w:lineRule="auto"/>
                                <w:ind w:firstLine="0"/>
                                <w:jc w:val="center"/>
                                <w:rPr>
                                  <w:rFonts w:asciiTheme="majorHAnsi" w:hAnsiTheme="majorHAnsi" w:cstheme="majorHAnsi"/>
                                  <w:b/>
                                  <w:color w:val="000000"/>
                                  <w:sz w:val="22"/>
                                </w:rPr>
                              </w:pPr>
                              <w:r w:rsidRPr="00175D18">
                                <w:rPr>
                                  <w:rFonts w:asciiTheme="majorHAnsi" w:hAnsiTheme="majorHAnsi" w:cstheme="majorHAnsi"/>
                                  <w:b/>
                                  <w:color w:val="000000"/>
                                  <w:sz w:val="22"/>
                                </w:rPr>
                                <w:t>Mg. Enrique Santos Nauca Torres</w:t>
                              </w:r>
                            </w:p>
                            <w:p w14:paraId="7F9BFD52" w14:textId="0D493A6F" w:rsidR="000A348C" w:rsidRPr="00175D18" w:rsidRDefault="000A348C" w:rsidP="0014139A">
                              <w:pPr>
                                <w:spacing w:line="276" w:lineRule="auto"/>
                                <w:ind w:firstLine="0"/>
                                <w:jc w:val="center"/>
                                <w:rPr>
                                  <w:rFonts w:asciiTheme="majorHAnsi" w:hAnsiTheme="majorHAnsi" w:cstheme="majorHAnsi"/>
                                  <w:b/>
                                  <w:color w:val="000000"/>
                                </w:rPr>
                              </w:pPr>
                              <w:r w:rsidRPr="00175D18">
                                <w:rPr>
                                  <w:rFonts w:asciiTheme="majorHAnsi" w:hAnsiTheme="majorHAnsi" w:cstheme="majorHAnsi"/>
                                  <w:b/>
                                  <w:color w:val="000000"/>
                                </w:rPr>
                                <w:t>ASESOR</w:t>
                              </w:r>
                            </w:p>
                            <w:p w14:paraId="1E523697" w14:textId="77777777" w:rsidR="000A348C" w:rsidRPr="00D076C6" w:rsidRDefault="000A348C" w:rsidP="004D6132">
                              <w:pPr>
                                <w:spacing w:line="276" w:lineRule="auto"/>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Conector recto de flecha 94"/>
                        <wps:cNvCnPr>
                          <a:cxnSpLocks noChangeShapeType="1"/>
                        </wps:cNvCnPr>
                        <wps:spPr bwMode="auto">
                          <a:xfrm>
                            <a:off x="38100" y="0"/>
                            <a:ext cx="2504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234C1C9B" id="Grupo 96" o:spid="_x0000_s1026" style="position:absolute;left:0;text-align:left;margin-left:0;margin-top:15.75pt;width:208.5pt;height:45.75pt;z-index:251744256;mso-position-horizontal:center;mso-position-horizontal-relative:margin" coordsize="26479,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">
                <v:rect id="Rectángulo 90" o:spid="_x0000_s1027" style="position:absolute;top:628;width:26479;height:5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" filled="f" stroked="f" strokeweight="1pt">
                  <v:textbox>
                    <w:txbxContent>
                      <w:p w14:paraId="4D535CA3" w14:textId="77777777" w:rsidR="000A348C" w:rsidRPr="00175D18" w:rsidRDefault="000A348C" w:rsidP="0014139A">
                        <w:pPr>
                          <w:spacing w:line="276" w:lineRule="auto"/>
                          <w:ind w:firstLine="0"/>
                          <w:jc w:val="center"/>
                          <w:rPr>
                            <w:rFonts w:asciiTheme="majorHAnsi" w:hAnsiTheme="majorHAnsi" w:cstheme="majorHAnsi"/>
                            <w:b/>
                            <w:color w:val="000000"/>
                            <w:sz w:val="22"/>
                          </w:rPr>
                        </w:pPr>
                        <w:r w:rsidRPr="00175D18">
                          <w:rPr>
                            <w:rFonts w:asciiTheme="majorHAnsi" w:hAnsiTheme="majorHAnsi" w:cstheme="majorHAnsi"/>
                            <w:b/>
                            <w:color w:val="000000"/>
                            <w:sz w:val="22"/>
                          </w:rPr>
                          <w:t>Mg. Enrique Santos Nauca Torres</w:t>
                        </w:r>
                      </w:p>
                      <w:p w14:paraId="7F9BFD52" w14:textId="0D493A6F" w:rsidR="000A348C" w:rsidRPr="00175D18" w:rsidRDefault="000A348C" w:rsidP="0014139A">
                        <w:pPr>
                          <w:spacing w:line="276" w:lineRule="auto"/>
                          <w:ind w:firstLine="0"/>
                          <w:jc w:val="center"/>
                          <w:rPr>
                            <w:rFonts w:asciiTheme="majorHAnsi" w:hAnsiTheme="majorHAnsi" w:cstheme="majorHAnsi"/>
                            <w:b/>
                            <w:color w:val="000000"/>
                          </w:rPr>
                        </w:pPr>
                        <w:r w:rsidRPr="00175D18">
                          <w:rPr>
                            <w:rFonts w:asciiTheme="majorHAnsi" w:hAnsiTheme="majorHAnsi" w:cstheme="majorHAnsi"/>
                            <w:b/>
                            <w:color w:val="000000"/>
                          </w:rPr>
                          <w:t>ASESOR</w:t>
                        </w:r>
                      </w:p>
                      <w:p w14:paraId="1E523697" w14:textId="77777777" w:rsidR="000A348C" w:rsidRPr="00D076C6" w:rsidRDefault="000A348C" w:rsidP="004D6132">
                        <w:pPr>
                          <w:spacing w:line="276" w:lineRule="auto"/>
                          <w:jc w:val="center"/>
                          <w:rPr>
                            <w:color w:val="000000"/>
                          </w:rPr>
                        </w:pPr>
                      </w:p>
                    </w:txbxContent>
                  </v:textbox>
                </v:rect>
                <v:shapetype id="_x0000_t32" coordsize="21600,21600" o:spt="32" o:oned="t" path="m,l21600,21600e" filled="f">
                  <v:path arrowok="t" fillok="f" o:connecttype="none"/>
                  <o:lock v:ext="edit" shapetype="t"/>
                </v:shapetype>
                <v:shape id="Conector recto de flecha 94" o:spid="_x0000_s1028" type="#_x0000_t32" style="position:absolute;left:381;width:25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"/>
                <w10:wrap anchorx="margin"/>
              </v:group>
            </w:pict>
          </mc:Fallback>
        </mc:AlternateContent>
      </w:r>
    </w:p>
    <w:p w14:paraId="48734979" w14:textId="5B3AFB2E" w:rsidR="004D6132" w:rsidRPr="00E0335D" w:rsidRDefault="004D6132" w:rsidP="004D6132">
      <w:pPr>
        <w:spacing w:line="360" w:lineRule="auto"/>
        <w:ind w:left="2124"/>
        <w:jc w:val="both"/>
        <w:rPr>
          <w:rFonts w:ascii="Arial" w:hAnsi="Arial" w:cs="Arial"/>
          <w:color w:val="000000"/>
        </w:rPr>
      </w:pPr>
    </w:p>
    <w:p w14:paraId="09D68C0A" w14:textId="64A2F4E5" w:rsidR="004D6132" w:rsidRPr="001766FB" w:rsidRDefault="004D6132" w:rsidP="004D6132">
      <w:pPr>
        <w:spacing w:line="360" w:lineRule="auto"/>
        <w:rPr>
          <w:rFonts w:ascii="Arial" w:hAnsi="Arial" w:cs="Arial"/>
          <w:sz w:val="20"/>
          <w:szCs w:val="20"/>
        </w:rPr>
      </w:pP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r>
        <w:rPr>
          <w:rFonts w:ascii="Arial" w:hAnsi="Arial" w:cs="Arial"/>
        </w:rPr>
        <w:tab/>
      </w:r>
    </w:p>
    <w:p w14:paraId="06C71063" w14:textId="3D952F70" w:rsidR="004D6132" w:rsidRDefault="004D6132" w:rsidP="004D6132">
      <w:pPr>
        <w:spacing w:line="360" w:lineRule="auto"/>
        <w:rPr>
          <w:rFonts w:ascii="Arial" w:hAnsi="Arial" w:cs="Arial"/>
        </w:rPr>
      </w:pPr>
    </w:p>
    <w:p w14:paraId="1DCC54A6" w14:textId="4E3B9277" w:rsidR="004D6132" w:rsidRPr="00E0335D" w:rsidRDefault="004D6132" w:rsidP="004D6132">
      <w:pPr>
        <w:spacing w:line="360" w:lineRule="auto"/>
        <w:rPr>
          <w:rFonts w:ascii="Arial" w:hAnsi="Arial" w:cs="Arial"/>
        </w:rPr>
      </w:pPr>
    </w:p>
    <w:p w14:paraId="42D81E00" w14:textId="48DE19BE" w:rsidR="004D6132" w:rsidRPr="00E0335D" w:rsidRDefault="004D6132" w:rsidP="004D6132">
      <w:pPr>
        <w:spacing w:line="360" w:lineRule="auto"/>
        <w:rPr>
          <w:rFonts w:ascii="Arial" w:hAnsi="Arial" w:cs="Arial"/>
        </w:rPr>
      </w:pPr>
    </w:p>
    <w:p w14:paraId="7803BA97" w14:textId="7730EE01" w:rsidR="004D6132" w:rsidRPr="00E0335D" w:rsidRDefault="004D6132" w:rsidP="004D6132">
      <w:pPr>
        <w:spacing w:line="360" w:lineRule="auto"/>
        <w:rPr>
          <w:rFonts w:ascii="Arial" w:hAnsi="Arial" w:cs="Arial"/>
        </w:rPr>
      </w:pPr>
    </w:p>
    <w:p w14:paraId="421A35D5" w14:textId="621534A2" w:rsidR="004D6132" w:rsidRPr="00E0335D" w:rsidRDefault="004D6132" w:rsidP="004D6132">
      <w:pPr>
        <w:spacing w:line="360" w:lineRule="auto"/>
        <w:rPr>
          <w:rFonts w:ascii="Arial" w:hAnsi="Arial" w:cs="Arial"/>
        </w:rPr>
      </w:pPr>
    </w:p>
    <w:p w14:paraId="028FF357" w14:textId="2B27A423" w:rsidR="004D6132" w:rsidRDefault="0014139A" w:rsidP="004D6132">
      <w:pPr>
        <w:spacing w:line="360" w:lineRule="auto"/>
        <w:ind w:left="708" w:hanging="708"/>
        <w:rPr>
          <w:rFonts w:ascii="Arial" w:hAnsi="Arial" w:cs="Arial"/>
        </w:rPr>
      </w:pPr>
      <w:r>
        <w:rPr>
          <w:rFonts w:ascii="Arial" w:hAnsi="Arial" w:cs="Arial"/>
          <w:noProof/>
          <w:color w:val="000000"/>
          <w:lang w:eastAsia="es-PE"/>
        </w:rPr>
        <mc:AlternateContent>
          <mc:Choice Requires="wpg">
            <w:drawing>
              <wp:anchor distT="0" distB="0" distL="114300" distR="114300" simplePos="0" relativeHeight="251748352" behindDoc="0" locked="0" layoutInCell="1" allowOverlap="1" wp14:anchorId="763C78B5" wp14:editId="2AD08B4A">
                <wp:simplePos x="0" y="0"/>
                <wp:positionH relativeFrom="margin">
                  <wp:align>right</wp:align>
                </wp:positionH>
                <wp:positionV relativeFrom="paragraph">
                  <wp:posOffset>9525</wp:posOffset>
                </wp:positionV>
                <wp:extent cx="2647950" cy="581025"/>
                <wp:effectExtent l="0" t="0" r="0" b="0"/>
                <wp:wrapNone/>
                <wp:docPr id="101" name="Grupo 101"/>
                <wp:cNvGraphicFramePr/>
                <a:graphic xmlns:a="http://schemas.openxmlformats.org/drawingml/2006/main">
                  <a:graphicData uri="http://schemas.microsoft.com/office/word/2010/wordprocessingGroup">
                    <wpg:wgp>
                      <wpg:cNvGrpSpPr/>
                      <wpg:grpSpPr>
                        <a:xfrm>
                          <a:off x="0" y="0"/>
                          <a:ext cx="2647950" cy="581025"/>
                          <a:chOff x="0" y="0"/>
                          <a:chExt cx="2647950" cy="581025"/>
                        </a:xfrm>
                      </wpg:grpSpPr>
                      <wps:wsp>
                        <wps:cNvPr id="103" name="Rectángulo 103"/>
                        <wps:cNvSpPr>
                          <a:spLocks/>
                        </wps:cNvSpPr>
                        <wps:spPr>
                          <a:xfrm>
                            <a:off x="0" y="62865"/>
                            <a:ext cx="2647950" cy="518160"/>
                          </a:xfrm>
                          <a:prstGeom prst="rect">
                            <a:avLst/>
                          </a:prstGeom>
                          <a:noFill/>
                          <a:ln w="12700" cap="flat" cmpd="sng" algn="ctr">
                            <a:noFill/>
                            <a:prstDash val="solid"/>
                            <a:miter lim="800000"/>
                          </a:ln>
                          <a:effectLst/>
                        </wps:spPr>
                        <wps:txbx>
                          <w:txbxContent>
                            <w:p w14:paraId="3F07D818" w14:textId="170CC045" w:rsidR="000A348C" w:rsidRPr="00175D18" w:rsidRDefault="000A348C" w:rsidP="0014139A">
                              <w:pPr>
                                <w:spacing w:line="276" w:lineRule="auto"/>
                                <w:ind w:firstLine="0"/>
                                <w:jc w:val="center"/>
                                <w:rPr>
                                  <w:rFonts w:asciiTheme="majorHAnsi" w:hAnsiTheme="majorHAnsi" w:cstheme="majorHAnsi"/>
                                  <w:b/>
                                  <w:color w:val="000000"/>
                                  <w:sz w:val="22"/>
                                </w:rPr>
                              </w:pPr>
                              <w:r w:rsidRPr="00175D18">
                                <w:rPr>
                                  <w:rFonts w:asciiTheme="majorHAnsi" w:hAnsiTheme="majorHAnsi" w:cstheme="majorHAnsi"/>
                                  <w:b/>
                                  <w:color w:val="000000"/>
                                  <w:sz w:val="22"/>
                                </w:rPr>
                                <w:t>Mg. Luis Felipe Raúl Castillo Montalván</w:t>
                              </w:r>
                            </w:p>
                            <w:p w14:paraId="63939D66" w14:textId="15D59D7F" w:rsidR="000A348C" w:rsidRPr="00175D18" w:rsidRDefault="000A348C" w:rsidP="0014139A">
                              <w:pPr>
                                <w:spacing w:line="276" w:lineRule="auto"/>
                                <w:ind w:firstLine="0"/>
                                <w:jc w:val="center"/>
                                <w:rPr>
                                  <w:rFonts w:asciiTheme="majorHAnsi" w:hAnsiTheme="majorHAnsi" w:cstheme="majorHAnsi"/>
                                  <w:b/>
                                  <w:color w:val="000000"/>
                                </w:rPr>
                              </w:pPr>
                              <w:r w:rsidRPr="00175D18">
                                <w:rPr>
                                  <w:rFonts w:asciiTheme="majorHAnsi" w:hAnsiTheme="majorHAnsi" w:cstheme="majorHAnsi"/>
                                  <w:b/>
                                  <w:color w:val="000000"/>
                                </w:rPr>
                                <w:t>SECRETARIO</w:t>
                              </w:r>
                            </w:p>
                            <w:p w14:paraId="310A36D6" w14:textId="77777777" w:rsidR="000A348C" w:rsidRPr="00D076C6" w:rsidRDefault="000A348C" w:rsidP="0014139A">
                              <w:pPr>
                                <w:spacing w:line="276" w:lineRule="auto"/>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Conector recto de flecha 105"/>
                        <wps:cNvCnPr>
                          <a:cxnSpLocks noChangeShapeType="1"/>
                        </wps:cNvCnPr>
                        <wps:spPr bwMode="auto">
                          <a:xfrm>
                            <a:off x="38100" y="0"/>
                            <a:ext cx="2504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763C78B5" id="Grupo 101" o:spid="_x0000_s1029" style="position:absolute;left:0;text-align:left;margin-left:157.3pt;margin-top:.75pt;width:208.5pt;height:45.75pt;z-index:251748352;mso-position-horizontal:right;mso-position-horizontal-relative:margin" coordsize="26479,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">
                <v:rect id="Rectángulo 103" o:spid="_x0000_s1030" style="position:absolute;top:628;width:26479;height:5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" filled="f" stroked="f" strokeweight="1pt">
                  <v:textbox>
                    <w:txbxContent>
                      <w:p w14:paraId="3F07D818" w14:textId="170CC045" w:rsidR="000A348C" w:rsidRPr="00175D18" w:rsidRDefault="000A348C" w:rsidP="0014139A">
                        <w:pPr>
                          <w:spacing w:line="276" w:lineRule="auto"/>
                          <w:ind w:firstLine="0"/>
                          <w:jc w:val="center"/>
                          <w:rPr>
                            <w:rFonts w:asciiTheme="majorHAnsi" w:hAnsiTheme="majorHAnsi" w:cstheme="majorHAnsi"/>
                            <w:b/>
                            <w:color w:val="000000"/>
                            <w:sz w:val="22"/>
                          </w:rPr>
                        </w:pPr>
                        <w:r w:rsidRPr="00175D18">
                          <w:rPr>
                            <w:rFonts w:asciiTheme="majorHAnsi" w:hAnsiTheme="majorHAnsi" w:cstheme="majorHAnsi"/>
                            <w:b/>
                            <w:color w:val="000000"/>
                            <w:sz w:val="22"/>
                          </w:rPr>
                          <w:t>Mg. Luis Felipe Raúl Castillo Montalván</w:t>
                        </w:r>
                      </w:p>
                      <w:p w14:paraId="63939D66" w14:textId="15D59D7F" w:rsidR="000A348C" w:rsidRPr="00175D18" w:rsidRDefault="000A348C" w:rsidP="0014139A">
                        <w:pPr>
                          <w:spacing w:line="276" w:lineRule="auto"/>
                          <w:ind w:firstLine="0"/>
                          <w:jc w:val="center"/>
                          <w:rPr>
                            <w:rFonts w:asciiTheme="majorHAnsi" w:hAnsiTheme="majorHAnsi" w:cstheme="majorHAnsi"/>
                            <w:b/>
                            <w:color w:val="000000"/>
                          </w:rPr>
                        </w:pPr>
                        <w:r w:rsidRPr="00175D18">
                          <w:rPr>
                            <w:rFonts w:asciiTheme="majorHAnsi" w:hAnsiTheme="majorHAnsi" w:cstheme="majorHAnsi"/>
                            <w:b/>
                            <w:color w:val="000000"/>
                          </w:rPr>
                          <w:t>SECRETARIO</w:t>
                        </w:r>
                      </w:p>
                      <w:p w14:paraId="310A36D6" w14:textId="77777777" w:rsidR="000A348C" w:rsidRPr="00D076C6" w:rsidRDefault="000A348C" w:rsidP="0014139A">
                        <w:pPr>
                          <w:spacing w:line="276" w:lineRule="auto"/>
                          <w:jc w:val="center"/>
                          <w:rPr>
                            <w:color w:val="000000"/>
                          </w:rPr>
                        </w:pPr>
                      </w:p>
                    </w:txbxContent>
                  </v:textbox>
                </v:rect>
                <v:shape id="Conector recto de flecha 105" o:spid="_x0000_s1031" type="#_x0000_t32" style="position:absolute;left:381;width:25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"/>
                <w10:wrap anchorx="margin"/>
              </v:group>
            </w:pict>
          </mc:Fallback>
        </mc:AlternateContent>
      </w:r>
      <w:r>
        <w:rPr>
          <w:rFonts w:ascii="Arial" w:hAnsi="Arial" w:cs="Arial"/>
          <w:noProof/>
          <w:color w:val="000000"/>
          <w:lang w:eastAsia="es-PE"/>
        </w:rPr>
        <mc:AlternateContent>
          <mc:Choice Requires="wpg">
            <w:drawing>
              <wp:anchor distT="0" distB="0" distL="114300" distR="114300" simplePos="0" relativeHeight="251746304" behindDoc="0" locked="0" layoutInCell="1" allowOverlap="1" wp14:anchorId="3CB85CA6" wp14:editId="53072672">
                <wp:simplePos x="0" y="0"/>
                <wp:positionH relativeFrom="margin">
                  <wp:align>left</wp:align>
                </wp:positionH>
                <wp:positionV relativeFrom="paragraph">
                  <wp:posOffset>9525</wp:posOffset>
                </wp:positionV>
                <wp:extent cx="2647950" cy="581025"/>
                <wp:effectExtent l="0" t="0" r="0" b="0"/>
                <wp:wrapNone/>
                <wp:docPr id="97" name="Grupo 97"/>
                <wp:cNvGraphicFramePr/>
                <a:graphic xmlns:a="http://schemas.openxmlformats.org/drawingml/2006/main">
                  <a:graphicData uri="http://schemas.microsoft.com/office/word/2010/wordprocessingGroup">
                    <wpg:wgp>
                      <wpg:cNvGrpSpPr/>
                      <wpg:grpSpPr>
                        <a:xfrm>
                          <a:off x="0" y="0"/>
                          <a:ext cx="2647950" cy="581025"/>
                          <a:chOff x="0" y="0"/>
                          <a:chExt cx="2647950" cy="581025"/>
                        </a:xfrm>
                      </wpg:grpSpPr>
                      <wps:wsp>
                        <wps:cNvPr id="98" name="Rectángulo 98"/>
                        <wps:cNvSpPr>
                          <a:spLocks/>
                        </wps:cNvSpPr>
                        <wps:spPr>
                          <a:xfrm>
                            <a:off x="0" y="62865"/>
                            <a:ext cx="2647950" cy="518160"/>
                          </a:xfrm>
                          <a:prstGeom prst="rect">
                            <a:avLst/>
                          </a:prstGeom>
                          <a:noFill/>
                          <a:ln w="12700" cap="flat" cmpd="sng" algn="ctr">
                            <a:noFill/>
                            <a:prstDash val="solid"/>
                            <a:miter lim="800000"/>
                          </a:ln>
                          <a:effectLst/>
                        </wps:spPr>
                        <wps:txbx>
                          <w:txbxContent>
                            <w:p w14:paraId="6C0E3F0B" w14:textId="10860D0E" w:rsidR="000A348C" w:rsidRPr="00175D18" w:rsidRDefault="000A348C" w:rsidP="0014139A">
                              <w:pPr>
                                <w:spacing w:line="276" w:lineRule="auto"/>
                                <w:ind w:firstLine="0"/>
                                <w:jc w:val="center"/>
                                <w:rPr>
                                  <w:rFonts w:asciiTheme="majorHAnsi" w:hAnsiTheme="majorHAnsi" w:cstheme="majorHAnsi"/>
                                  <w:b/>
                                  <w:color w:val="000000"/>
                                  <w:sz w:val="22"/>
                                </w:rPr>
                              </w:pPr>
                              <w:r w:rsidRPr="00175D18">
                                <w:rPr>
                                  <w:rFonts w:asciiTheme="majorHAnsi" w:hAnsiTheme="majorHAnsi" w:cstheme="majorHAnsi"/>
                                  <w:b/>
                                  <w:color w:val="000000"/>
                                  <w:sz w:val="22"/>
                                </w:rPr>
                                <w:t>Mg. Esteban Panta Medina</w:t>
                              </w:r>
                            </w:p>
                            <w:p w14:paraId="79A44E6F" w14:textId="7411DB12" w:rsidR="000A348C" w:rsidRPr="00175D18" w:rsidRDefault="000A348C" w:rsidP="0014139A">
                              <w:pPr>
                                <w:spacing w:line="276" w:lineRule="auto"/>
                                <w:ind w:firstLine="0"/>
                                <w:jc w:val="center"/>
                                <w:rPr>
                                  <w:rFonts w:asciiTheme="majorHAnsi" w:hAnsiTheme="majorHAnsi" w:cstheme="majorHAnsi"/>
                                  <w:b/>
                                  <w:color w:val="000000"/>
                                </w:rPr>
                              </w:pPr>
                              <w:r w:rsidRPr="00175D18">
                                <w:rPr>
                                  <w:rFonts w:asciiTheme="majorHAnsi" w:hAnsiTheme="majorHAnsi" w:cstheme="majorHAnsi"/>
                                  <w:b/>
                                  <w:color w:val="000000"/>
                                </w:rPr>
                                <w:t>PRESIDENTE</w:t>
                              </w:r>
                            </w:p>
                            <w:p w14:paraId="2F61F947" w14:textId="77777777" w:rsidR="000A348C" w:rsidRPr="00D076C6" w:rsidRDefault="000A348C" w:rsidP="0014139A">
                              <w:pPr>
                                <w:spacing w:line="276" w:lineRule="auto"/>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Conector recto de flecha 99"/>
                        <wps:cNvCnPr>
                          <a:cxnSpLocks noChangeShapeType="1"/>
                        </wps:cNvCnPr>
                        <wps:spPr bwMode="auto">
                          <a:xfrm>
                            <a:off x="38100" y="0"/>
                            <a:ext cx="2504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3CB85CA6" id="Grupo 97" o:spid="_x0000_s1032" style="position:absolute;left:0;text-align:left;margin-left:0;margin-top:.75pt;width:208.5pt;height:45.75pt;z-index:251746304;mso-position-horizontal:left;mso-position-horizontal-relative:margin" coordsize="26479,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">
                <v:rect id="Rectángulo 98" o:spid="_x0000_s1033" style="position:absolute;top:628;width:26479;height:5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" filled="f" stroked="f" strokeweight="1pt">
                  <v:textbox>
                    <w:txbxContent>
                      <w:p w14:paraId="6C0E3F0B" w14:textId="10860D0E" w:rsidR="000A348C" w:rsidRPr="00175D18" w:rsidRDefault="000A348C" w:rsidP="0014139A">
                        <w:pPr>
                          <w:spacing w:line="276" w:lineRule="auto"/>
                          <w:ind w:firstLine="0"/>
                          <w:jc w:val="center"/>
                          <w:rPr>
                            <w:rFonts w:asciiTheme="majorHAnsi" w:hAnsiTheme="majorHAnsi" w:cstheme="majorHAnsi"/>
                            <w:b/>
                            <w:color w:val="000000"/>
                            <w:sz w:val="22"/>
                          </w:rPr>
                        </w:pPr>
                        <w:r w:rsidRPr="00175D18">
                          <w:rPr>
                            <w:rFonts w:asciiTheme="majorHAnsi" w:hAnsiTheme="majorHAnsi" w:cstheme="majorHAnsi"/>
                            <w:b/>
                            <w:color w:val="000000"/>
                            <w:sz w:val="22"/>
                          </w:rPr>
                          <w:t>Mg. Esteban Panta Medina</w:t>
                        </w:r>
                      </w:p>
                      <w:p w14:paraId="79A44E6F" w14:textId="7411DB12" w:rsidR="000A348C" w:rsidRPr="00175D18" w:rsidRDefault="000A348C" w:rsidP="0014139A">
                        <w:pPr>
                          <w:spacing w:line="276" w:lineRule="auto"/>
                          <w:ind w:firstLine="0"/>
                          <w:jc w:val="center"/>
                          <w:rPr>
                            <w:rFonts w:asciiTheme="majorHAnsi" w:hAnsiTheme="majorHAnsi" w:cstheme="majorHAnsi"/>
                            <w:b/>
                            <w:color w:val="000000"/>
                          </w:rPr>
                        </w:pPr>
                        <w:r w:rsidRPr="00175D18">
                          <w:rPr>
                            <w:rFonts w:asciiTheme="majorHAnsi" w:hAnsiTheme="majorHAnsi" w:cstheme="majorHAnsi"/>
                            <w:b/>
                            <w:color w:val="000000"/>
                          </w:rPr>
                          <w:t>PRESIDENTE</w:t>
                        </w:r>
                      </w:p>
                      <w:p w14:paraId="2F61F947" w14:textId="77777777" w:rsidR="000A348C" w:rsidRPr="00D076C6" w:rsidRDefault="000A348C" w:rsidP="0014139A">
                        <w:pPr>
                          <w:spacing w:line="276" w:lineRule="auto"/>
                          <w:jc w:val="center"/>
                          <w:rPr>
                            <w:color w:val="000000"/>
                          </w:rPr>
                        </w:pPr>
                      </w:p>
                    </w:txbxContent>
                  </v:textbox>
                </v:rect>
                <v:shape id="Conector recto de flecha 99" o:spid="_x0000_s1034" type="#_x0000_t32" style="position:absolute;left:381;width:25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"/>
                <w10:wrap anchorx="margin"/>
              </v:group>
            </w:pict>
          </mc:Fallback>
        </mc:AlternateContent>
      </w:r>
      <w:r w:rsidR="004D6132">
        <w:rPr>
          <w:rFonts w:ascii="Arial" w:hAnsi="Arial" w:cs="Arial"/>
          <w:sz w:val="20"/>
          <w:szCs w:val="20"/>
        </w:rPr>
        <w:tab/>
      </w:r>
      <w:r w:rsidR="004D6132">
        <w:rPr>
          <w:rFonts w:ascii="Arial" w:hAnsi="Arial" w:cs="Arial"/>
          <w:sz w:val="20"/>
          <w:szCs w:val="20"/>
        </w:rPr>
        <w:tab/>
      </w:r>
      <w:r w:rsidR="004D6132">
        <w:rPr>
          <w:rFonts w:ascii="Arial" w:hAnsi="Arial" w:cs="Arial"/>
          <w:sz w:val="20"/>
          <w:szCs w:val="20"/>
        </w:rPr>
        <w:tab/>
      </w:r>
      <w:r w:rsidR="004D6132">
        <w:rPr>
          <w:rFonts w:ascii="Arial" w:hAnsi="Arial" w:cs="Arial"/>
          <w:sz w:val="20"/>
          <w:szCs w:val="20"/>
        </w:rPr>
        <w:tab/>
      </w:r>
      <w:r w:rsidR="004D6132">
        <w:rPr>
          <w:rFonts w:ascii="Arial" w:hAnsi="Arial" w:cs="Arial"/>
          <w:sz w:val="20"/>
          <w:szCs w:val="20"/>
        </w:rPr>
        <w:tab/>
      </w:r>
      <w:r w:rsidR="004D6132">
        <w:rPr>
          <w:rFonts w:ascii="Arial" w:hAnsi="Arial" w:cs="Arial"/>
          <w:sz w:val="20"/>
          <w:szCs w:val="20"/>
        </w:rPr>
        <w:tab/>
      </w:r>
      <w:r w:rsidR="004D6132">
        <w:rPr>
          <w:rFonts w:ascii="Arial" w:hAnsi="Arial" w:cs="Arial"/>
          <w:sz w:val="20"/>
          <w:szCs w:val="20"/>
        </w:rPr>
        <w:tab/>
      </w:r>
      <w:r w:rsidR="004D6132">
        <w:rPr>
          <w:rFonts w:ascii="Arial" w:hAnsi="Arial" w:cs="Arial"/>
          <w:sz w:val="20"/>
          <w:szCs w:val="20"/>
        </w:rPr>
        <w:tab/>
      </w:r>
    </w:p>
    <w:p w14:paraId="6777049B" w14:textId="77777777" w:rsidR="004D6132" w:rsidRPr="00E0335D" w:rsidRDefault="004D6132" w:rsidP="004D6132">
      <w:pPr>
        <w:spacing w:line="360" w:lineRule="auto"/>
        <w:ind w:left="708" w:hanging="708"/>
        <w:rPr>
          <w:rFonts w:ascii="Arial" w:hAnsi="Arial" w:cs="Arial"/>
        </w:rPr>
      </w:pPr>
    </w:p>
    <w:p w14:paraId="5BF88A65" w14:textId="77777777" w:rsidR="004D6132" w:rsidRPr="00E0335D" w:rsidRDefault="004D6132" w:rsidP="004D6132">
      <w:pPr>
        <w:spacing w:line="360" w:lineRule="auto"/>
        <w:rPr>
          <w:rFonts w:ascii="Arial" w:hAnsi="Arial" w:cs="Arial"/>
        </w:rPr>
      </w:pPr>
    </w:p>
    <w:p w14:paraId="68E23E99" w14:textId="3A9E9E91" w:rsidR="004D6132" w:rsidRPr="00E0335D" w:rsidRDefault="004D6132" w:rsidP="004D6132">
      <w:pPr>
        <w:spacing w:line="360" w:lineRule="auto"/>
        <w:rPr>
          <w:rFonts w:ascii="Arial" w:hAnsi="Arial" w:cs="Arial"/>
        </w:rPr>
      </w:pPr>
    </w:p>
    <w:p w14:paraId="4A8861BA" w14:textId="6AC65EBA" w:rsidR="004D6132" w:rsidRDefault="004D6132" w:rsidP="004D6132">
      <w:pPr>
        <w:spacing w:line="360" w:lineRule="auto"/>
        <w:rPr>
          <w:rFonts w:ascii="Arial" w:hAnsi="Arial" w:cs="Arial"/>
        </w:rPr>
      </w:pPr>
    </w:p>
    <w:p w14:paraId="18202B0B" w14:textId="572D0300" w:rsidR="004D6132" w:rsidRDefault="0014139A" w:rsidP="004D6132">
      <w:pPr>
        <w:spacing w:line="360" w:lineRule="auto"/>
        <w:rPr>
          <w:rFonts w:ascii="Arial" w:hAnsi="Arial" w:cs="Arial"/>
        </w:rPr>
      </w:pPr>
      <w:r>
        <w:rPr>
          <w:rFonts w:ascii="Arial" w:hAnsi="Arial" w:cs="Arial"/>
          <w:noProof/>
          <w:color w:val="000000"/>
          <w:lang w:eastAsia="es-PE"/>
        </w:rPr>
        <mc:AlternateContent>
          <mc:Choice Requires="wpg">
            <w:drawing>
              <wp:anchor distT="0" distB="0" distL="114300" distR="114300" simplePos="0" relativeHeight="251750400" behindDoc="0" locked="0" layoutInCell="1" allowOverlap="1" wp14:anchorId="33E8C8CB" wp14:editId="74D8F389">
                <wp:simplePos x="0" y="0"/>
                <wp:positionH relativeFrom="margin">
                  <wp:align>center</wp:align>
                </wp:positionH>
                <wp:positionV relativeFrom="paragraph">
                  <wp:posOffset>422910</wp:posOffset>
                </wp:positionV>
                <wp:extent cx="2647950" cy="581025"/>
                <wp:effectExtent l="0" t="0" r="0" b="0"/>
                <wp:wrapNone/>
                <wp:docPr id="107" name="Grupo 107"/>
                <wp:cNvGraphicFramePr/>
                <a:graphic xmlns:a="http://schemas.openxmlformats.org/drawingml/2006/main">
                  <a:graphicData uri="http://schemas.microsoft.com/office/word/2010/wordprocessingGroup">
                    <wpg:wgp>
                      <wpg:cNvGrpSpPr/>
                      <wpg:grpSpPr>
                        <a:xfrm>
                          <a:off x="0" y="0"/>
                          <a:ext cx="2647950" cy="581025"/>
                          <a:chOff x="0" y="0"/>
                          <a:chExt cx="2647950" cy="581025"/>
                        </a:xfrm>
                      </wpg:grpSpPr>
                      <wps:wsp>
                        <wps:cNvPr id="109" name="Rectángulo 109"/>
                        <wps:cNvSpPr>
                          <a:spLocks/>
                        </wps:cNvSpPr>
                        <wps:spPr>
                          <a:xfrm>
                            <a:off x="0" y="62865"/>
                            <a:ext cx="2647950" cy="518160"/>
                          </a:xfrm>
                          <a:prstGeom prst="rect">
                            <a:avLst/>
                          </a:prstGeom>
                          <a:noFill/>
                          <a:ln w="12700" cap="flat" cmpd="sng" algn="ctr">
                            <a:noFill/>
                            <a:prstDash val="solid"/>
                            <a:miter lim="800000"/>
                          </a:ln>
                          <a:effectLst/>
                        </wps:spPr>
                        <wps:txbx>
                          <w:txbxContent>
                            <w:p w14:paraId="64C82CBB" w14:textId="77777777" w:rsidR="000A348C" w:rsidRPr="00175D18" w:rsidRDefault="000A348C" w:rsidP="0014139A">
                              <w:pPr>
                                <w:spacing w:line="276" w:lineRule="auto"/>
                                <w:ind w:firstLine="0"/>
                                <w:jc w:val="center"/>
                                <w:rPr>
                                  <w:rFonts w:asciiTheme="majorHAnsi" w:hAnsiTheme="majorHAnsi" w:cstheme="majorHAnsi"/>
                                  <w:b/>
                                  <w:color w:val="000000"/>
                                  <w:sz w:val="22"/>
                                </w:rPr>
                              </w:pPr>
                              <w:r w:rsidRPr="00175D18">
                                <w:rPr>
                                  <w:rFonts w:asciiTheme="majorHAnsi" w:hAnsiTheme="majorHAnsi" w:cstheme="majorHAnsi"/>
                                  <w:b/>
                                  <w:color w:val="000000"/>
                                  <w:sz w:val="22"/>
                                </w:rPr>
                                <w:t>Mg. Enrique Santos Nauca Torres</w:t>
                              </w:r>
                            </w:p>
                            <w:p w14:paraId="1D7C4EAE" w14:textId="3E4E816E" w:rsidR="000A348C" w:rsidRPr="00175D18" w:rsidRDefault="000A348C" w:rsidP="0014139A">
                              <w:pPr>
                                <w:spacing w:line="276" w:lineRule="auto"/>
                                <w:ind w:firstLine="0"/>
                                <w:jc w:val="center"/>
                                <w:rPr>
                                  <w:rFonts w:asciiTheme="majorHAnsi" w:hAnsiTheme="majorHAnsi" w:cstheme="majorHAnsi"/>
                                  <w:b/>
                                  <w:color w:val="000000"/>
                                </w:rPr>
                              </w:pPr>
                              <w:r w:rsidRPr="00175D18">
                                <w:rPr>
                                  <w:rFonts w:asciiTheme="majorHAnsi" w:hAnsiTheme="majorHAnsi" w:cstheme="majorHAnsi"/>
                                  <w:b/>
                                  <w:color w:val="000000"/>
                                </w:rPr>
                                <w:t>VOCAL</w:t>
                              </w:r>
                            </w:p>
                            <w:p w14:paraId="44E336E9" w14:textId="77777777" w:rsidR="000A348C" w:rsidRPr="00D076C6" w:rsidRDefault="000A348C" w:rsidP="0014139A">
                              <w:pPr>
                                <w:spacing w:line="276" w:lineRule="auto"/>
                                <w:jc w:val="center"/>
                                <w:rPr>
                                  <w:color w:val="00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Conector recto de flecha 111"/>
                        <wps:cNvCnPr>
                          <a:cxnSpLocks noChangeShapeType="1"/>
                        </wps:cNvCnPr>
                        <wps:spPr bwMode="auto">
                          <a:xfrm>
                            <a:off x="38100" y="0"/>
                            <a:ext cx="25044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anchor>
            </w:drawing>
          </mc:Choice>
          <mc:Fallback>
            <w:pict>
              <v:group w14:anchorId="33E8C8CB" id="Grupo 107" o:spid="_x0000_s1035" style="position:absolute;left:0;text-align:left;margin-left:0;margin-top:33.3pt;width:208.5pt;height:45.75pt;z-index:251750400;mso-position-horizontal:center;mso-position-horizontal-relative:margin" coordsize="26479,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">
                <v:rect id="Rectángulo 109" o:spid="_x0000_s1036" style="position:absolute;top:628;width:26479;height:5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" filled="f" stroked="f" strokeweight="1pt">
                  <v:textbox>
                    <w:txbxContent>
                      <w:p w14:paraId="64C82CBB" w14:textId="77777777" w:rsidR="000A348C" w:rsidRPr="00175D18" w:rsidRDefault="000A348C" w:rsidP="0014139A">
                        <w:pPr>
                          <w:spacing w:line="276" w:lineRule="auto"/>
                          <w:ind w:firstLine="0"/>
                          <w:jc w:val="center"/>
                          <w:rPr>
                            <w:rFonts w:asciiTheme="majorHAnsi" w:hAnsiTheme="majorHAnsi" w:cstheme="majorHAnsi"/>
                            <w:b/>
                            <w:color w:val="000000"/>
                            <w:sz w:val="22"/>
                          </w:rPr>
                        </w:pPr>
                        <w:r w:rsidRPr="00175D18">
                          <w:rPr>
                            <w:rFonts w:asciiTheme="majorHAnsi" w:hAnsiTheme="majorHAnsi" w:cstheme="majorHAnsi"/>
                            <w:b/>
                            <w:color w:val="000000"/>
                            <w:sz w:val="22"/>
                          </w:rPr>
                          <w:t>Mg. Enrique Santos Nauca Torres</w:t>
                        </w:r>
                      </w:p>
                      <w:p w14:paraId="1D7C4EAE" w14:textId="3E4E816E" w:rsidR="000A348C" w:rsidRPr="00175D18" w:rsidRDefault="000A348C" w:rsidP="0014139A">
                        <w:pPr>
                          <w:spacing w:line="276" w:lineRule="auto"/>
                          <w:ind w:firstLine="0"/>
                          <w:jc w:val="center"/>
                          <w:rPr>
                            <w:rFonts w:asciiTheme="majorHAnsi" w:hAnsiTheme="majorHAnsi" w:cstheme="majorHAnsi"/>
                            <w:b/>
                            <w:color w:val="000000"/>
                          </w:rPr>
                        </w:pPr>
                        <w:r w:rsidRPr="00175D18">
                          <w:rPr>
                            <w:rFonts w:asciiTheme="majorHAnsi" w:hAnsiTheme="majorHAnsi" w:cstheme="majorHAnsi"/>
                            <w:b/>
                            <w:color w:val="000000"/>
                          </w:rPr>
                          <w:t>VOCAL</w:t>
                        </w:r>
                      </w:p>
                      <w:p w14:paraId="44E336E9" w14:textId="77777777" w:rsidR="000A348C" w:rsidRPr="00D076C6" w:rsidRDefault="000A348C" w:rsidP="0014139A">
                        <w:pPr>
                          <w:spacing w:line="276" w:lineRule="auto"/>
                          <w:jc w:val="center"/>
                          <w:rPr>
                            <w:color w:val="000000"/>
                          </w:rPr>
                        </w:pPr>
                      </w:p>
                    </w:txbxContent>
                  </v:textbox>
                </v:rect>
                <v:shape id="Conector recto de flecha 111" o:spid="_x0000_s1037" type="#_x0000_t32" style="position:absolute;left:381;width:2504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"/>
                <w10:wrap anchorx="margin"/>
              </v:group>
            </w:pict>
          </mc:Fallback>
        </mc:AlternateContent>
      </w:r>
    </w:p>
    <w:p w14:paraId="108325FB" w14:textId="2273133A" w:rsidR="004D6132" w:rsidRPr="001777ED" w:rsidRDefault="004D6132" w:rsidP="00155E12">
      <w:pPr>
        <w:tabs>
          <w:tab w:val="left" w:pos="2700"/>
        </w:tabs>
        <w:spacing w:line="360" w:lineRule="auto"/>
        <w:ind w:firstLine="0"/>
        <w:rPr>
          <w:lang w:val="es-ES"/>
        </w:rPr>
        <w:sectPr w:rsidR="004D6132" w:rsidRPr="001777ED" w:rsidSect="008C0E67">
          <w:headerReference w:type="default" r:id="rId12"/>
          <w:headerReference w:type="first" r:id="rId13"/>
          <w:footnotePr>
            <w:pos w:val="beneathText"/>
          </w:footnotePr>
          <w:type w:val="continuous"/>
          <w:pgSz w:w="12240" w:h="15840" w:code="1"/>
          <w:pgMar w:top="1440" w:right="1440" w:bottom="1440" w:left="1440" w:header="720" w:footer="720" w:gutter="0"/>
          <w:pgNumType w:fmt="upperRoman"/>
          <w:cols w:space="720"/>
          <w:titlePg/>
          <w:docGrid w:linePitch="360"/>
        </w:sectPr>
      </w:pPr>
    </w:p>
    <w:p w14:paraId="71B0AC4D" w14:textId="77777777" w:rsidR="009148A6" w:rsidRDefault="009148A6" w:rsidP="00D7397C">
      <w:pPr>
        <w:ind w:firstLine="0"/>
        <w:jc w:val="center"/>
        <w:rPr>
          <w:rFonts w:ascii="Arial" w:hAnsi="Arial" w:cs="Arial"/>
          <w:b/>
          <w:sz w:val="28"/>
        </w:rPr>
      </w:pPr>
    </w:p>
    <w:p w14:paraId="1F26D2EC" w14:textId="77777777" w:rsidR="009148A6" w:rsidRDefault="009148A6" w:rsidP="00D7397C">
      <w:pPr>
        <w:ind w:firstLine="0"/>
        <w:jc w:val="center"/>
        <w:rPr>
          <w:rFonts w:ascii="Arial" w:hAnsi="Arial" w:cs="Arial"/>
          <w:b/>
          <w:sz w:val="28"/>
        </w:rPr>
      </w:pPr>
    </w:p>
    <w:p w14:paraId="6A9E97E6" w14:textId="77777777" w:rsidR="009148A6" w:rsidRDefault="009148A6" w:rsidP="00D7397C">
      <w:pPr>
        <w:ind w:firstLine="0"/>
        <w:jc w:val="center"/>
        <w:rPr>
          <w:rFonts w:ascii="Arial" w:hAnsi="Arial" w:cs="Arial"/>
          <w:b/>
          <w:sz w:val="28"/>
        </w:rPr>
      </w:pPr>
    </w:p>
    <w:p w14:paraId="7A262443" w14:textId="77777777" w:rsidR="009148A6" w:rsidRDefault="009148A6" w:rsidP="00D7397C">
      <w:pPr>
        <w:ind w:firstLine="0"/>
        <w:jc w:val="center"/>
        <w:rPr>
          <w:rFonts w:ascii="Arial" w:hAnsi="Arial" w:cs="Arial"/>
          <w:b/>
          <w:sz w:val="28"/>
        </w:rPr>
      </w:pPr>
    </w:p>
    <w:p w14:paraId="46D0D6DE" w14:textId="77777777" w:rsidR="009148A6" w:rsidRDefault="009148A6" w:rsidP="00D7397C">
      <w:pPr>
        <w:ind w:firstLine="0"/>
        <w:jc w:val="center"/>
        <w:rPr>
          <w:rFonts w:ascii="Arial" w:hAnsi="Arial" w:cs="Arial"/>
          <w:b/>
          <w:sz w:val="28"/>
        </w:rPr>
      </w:pPr>
    </w:p>
    <w:p w14:paraId="43872D63" w14:textId="77777777" w:rsidR="009148A6" w:rsidRDefault="009148A6" w:rsidP="00D7397C">
      <w:pPr>
        <w:ind w:firstLine="0"/>
        <w:jc w:val="center"/>
        <w:rPr>
          <w:rFonts w:ascii="Arial" w:hAnsi="Arial" w:cs="Arial"/>
          <w:b/>
          <w:sz w:val="28"/>
        </w:rPr>
      </w:pPr>
    </w:p>
    <w:p w14:paraId="73B80234" w14:textId="77777777" w:rsidR="009148A6" w:rsidRDefault="009148A6" w:rsidP="00D7397C">
      <w:pPr>
        <w:ind w:firstLine="0"/>
        <w:jc w:val="center"/>
        <w:rPr>
          <w:rFonts w:ascii="Arial" w:hAnsi="Arial" w:cs="Arial"/>
          <w:b/>
          <w:sz w:val="28"/>
        </w:rPr>
      </w:pPr>
    </w:p>
    <w:p w14:paraId="3AF5D891" w14:textId="77777777" w:rsidR="009148A6" w:rsidRDefault="009148A6" w:rsidP="00D7397C">
      <w:pPr>
        <w:ind w:firstLine="0"/>
        <w:jc w:val="center"/>
        <w:rPr>
          <w:rFonts w:ascii="Arial" w:hAnsi="Arial" w:cs="Arial"/>
          <w:b/>
          <w:sz w:val="28"/>
        </w:rPr>
      </w:pPr>
    </w:p>
    <w:p w14:paraId="0B7A7D63" w14:textId="77777777" w:rsidR="009148A6" w:rsidRDefault="009148A6" w:rsidP="00D7397C">
      <w:pPr>
        <w:ind w:firstLine="0"/>
        <w:jc w:val="center"/>
        <w:rPr>
          <w:rFonts w:ascii="Arial" w:hAnsi="Arial" w:cs="Arial"/>
          <w:b/>
          <w:sz w:val="28"/>
        </w:rPr>
      </w:pPr>
    </w:p>
    <w:p w14:paraId="1254CD93" w14:textId="04820806" w:rsidR="002B36FB" w:rsidRPr="003362FF" w:rsidRDefault="002B36FB" w:rsidP="00D7397C">
      <w:pPr>
        <w:ind w:firstLine="0"/>
        <w:jc w:val="center"/>
        <w:rPr>
          <w:rFonts w:asciiTheme="majorHAnsi" w:hAnsiTheme="majorHAnsi" w:cstheme="majorHAnsi"/>
          <w:b/>
          <w:sz w:val="28"/>
        </w:rPr>
      </w:pPr>
      <w:r w:rsidRPr="003362FF">
        <w:rPr>
          <w:rFonts w:asciiTheme="majorHAnsi" w:hAnsiTheme="majorHAnsi" w:cstheme="majorHAnsi"/>
          <w:b/>
          <w:sz w:val="28"/>
        </w:rPr>
        <w:lastRenderedPageBreak/>
        <w:t>DEDICATORIA</w:t>
      </w:r>
    </w:p>
    <w:p w14:paraId="30923386" w14:textId="77777777" w:rsidR="00763D70" w:rsidRDefault="00763D70" w:rsidP="009148A6">
      <w:pPr>
        <w:ind w:left="3261"/>
        <w:jc w:val="center"/>
        <w:rPr>
          <w:rFonts w:ascii="Chaparral Pro Light" w:hAnsi="Chaparral Pro Light" w:cs="Arial"/>
          <w:i/>
        </w:rPr>
      </w:pPr>
    </w:p>
    <w:p w14:paraId="74391666" w14:textId="77777777" w:rsidR="00763D70" w:rsidRDefault="00763D70" w:rsidP="00A95945">
      <w:pPr>
        <w:ind w:left="3261"/>
        <w:jc w:val="right"/>
        <w:rPr>
          <w:rFonts w:ascii="Chaparral Pro Light" w:hAnsi="Chaparral Pro Light" w:cs="Arial"/>
          <w:i/>
        </w:rPr>
      </w:pPr>
    </w:p>
    <w:p w14:paraId="152D242F" w14:textId="73CF5692" w:rsidR="002B36FB" w:rsidRPr="00A95945" w:rsidRDefault="007038DC" w:rsidP="00A95945">
      <w:pPr>
        <w:ind w:left="3261"/>
        <w:jc w:val="right"/>
        <w:rPr>
          <w:rFonts w:ascii="Chaparral Pro Light" w:hAnsi="Chaparral Pro Light" w:cs="Arial"/>
          <w:i/>
        </w:rPr>
      </w:pPr>
      <w:r w:rsidRPr="00A95945">
        <w:rPr>
          <w:rFonts w:ascii="Chaparral Pro Light" w:hAnsi="Chaparral Pro Light" w:cs="Arial"/>
          <w:i/>
        </w:rPr>
        <w:t>A:</w:t>
      </w:r>
    </w:p>
    <w:p w14:paraId="7FD1DC23" w14:textId="77777777" w:rsidR="007038DC" w:rsidRPr="00A95945" w:rsidRDefault="007038DC" w:rsidP="003A5542">
      <w:pPr>
        <w:ind w:left="3600" w:hanging="22"/>
        <w:jc w:val="right"/>
        <w:rPr>
          <w:rFonts w:ascii="Chaparral Pro Light" w:hAnsi="Chaparral Pro Light" w:cs="Arial"/>
          <w:i/>
        </w:rPr>
      </w:pPr>
      <w:r w:rsidRPr="00A95945">
        <w:rPr>
          <w:rFonts w:ascii="Chaparral Pro Light" w:hAnsi="Chaparral Pro Light" w:cs="Arial"/>
          <w:i/>
        </w:rPr>
        <w:t>Dios, por darnos la oportunidad de vivir cada día y brindarnos su apoyo incondicional en cada paso dado a lo largo de nuestra vida, por fortalecer nuestro corazón con valores y conocimientos.</w:t>
      </w:r>
    </w:p>
    <w:p w14:paraId="30F72C58" w14:textId="77777777" w:rsidR="00F84B79" w:rsidRPr="00A95945" w:rsidRDefault="00F84B79" w:rsidP="00A95945">
      <w:pPr>
        <w:ind w:left="3261" w:hanging="22"/>
        <w:jc w:val="right"/>
        <w:rPr>
          <w:rFonts w:ascii="Chaparral Pro Light" w:hAnsi="Chaparral Pro Light" w:cs="Arial"/>
          <w:i/>
        </w:rPr>
      </w:pPr>
    </w:p>
    <w:p w14:paraId="156CE8BD" w14:textId="77777777" w:rsidR="00A53533" w:rsidRPr="00A95945" w:rsidRDefault="00B12408" w:rsidP="00A95945">
      <w:pPr>
        <w:ind w:left="3261" w:hanging="22"/>
        <w:jc w:val="right"/>
        <w:rPr>
          <w:rFonts w:ascii="Chaparral Pro Light" w:hAnsi="Chaparral Pro Light" w:cs="Arial"/>
          <w:i/>
        </w:rPr>
      </w:pPr>
      <w:r w:rsidRPr="00A95945">
        <w:rPr>
          <w:rFonts w:ascii="Chaparral Pro Light" w:hAnsi="Chaparral Pro Light" w:cs="Arial"/>
          <w:i/>
        </w:rPr>
        <w:t>Nuestros Padres</w:t>
      </w:r>
      <w:r w:rsidR="00F84B79" w:rsidRPr="00A95945">
        <w:rPr>
          <w:rFonts w:ascii="Chaparral Pro Light" w:hAnsi="Chaparral Pro Light" w:cs="Arial"/>
          <w:i/>
        </w:rPr>
        <w:t xml:space="preserve"> y Familiares</w:t>
      </w:r>
      <w:r w:rsidRPr="00A95945">
        <w:rPr>
          <w:rFonts w:ascii="Chaparral Pro Light" w:hAnsi="Chaparral Pro Light" w:cs="Arial"/>
          <w:i/>
        </w:rPr>
        <w:t xml:space="preserve">, </w:t>
      </w:r>
    </w:p>
    <w:p w14:paraId="0E295A0E" w14:textId="77777777" w:rsidR="00B12408" w:rsidRPr="00A95945" w:rsidRDefault="00B12408" w:rsidP="00A95945">
      <w:pPr>
        <w:ind w:left="3261" w:hanging="22"/>
        <w:jc w:val="right"/>
        <w:rPr>
          <w:rFonts w:ascii="Chaparral Pro Light" w:hAnsi="Chaparral Pro Light" w:cs="Arial"/>
          <w:i/>
        </w:rPr>
      </w:pPr>
      <w:r w:rsidRPr="00A95945">
        <w:rPr>
          <w:rFonts w:ascii="Chaparral Pro Light" w:hAnsi="Chaparral Pro Light" w:cs="Arial"/>
          <w:i/>
        </w:rPr>
        <w:t>Placido Flores Gonzales &amp; Juana Sánchez Goicochea</w:t>
      </w:r>
    </w:p>
    <w:p w14:paraId="637071D2" w14:textId="77777777" w:rsidR="00B12408" w:rsidRPr="00A95945" w:rsidRDefault="00B12408" w:rsidP="00A95945">
      <w:pPr>
        <w:ind w:left="3261" w:hanging="22"/>
        <w:jc w:val="right"/>
        <w:rPr>
          <w:rFonts w:ascii="Chaparral Pro Light" w:hAnsi="Chaparral Pro Light" w:cs="Arial"/>
          <w:i/>
        </w:rPr>
      </w:pPr>
      <w:r w:rsidRPr="00A95945">
        <w:rPr>
          <w:rFonts w:ascii="Chaparral Pro Light" w:hAnsi="Chaparral Pro Light" w:cs="Arial"/>
          <w:i/>
        </w:rPr>
        <w:t>Segundo Flavio Gonzales Delgado &amp; Lucy Sosa Pérez.</w:t>
      </w:r>
    </w:p>
    <w:p w14:paraId="6BCB81F8" w14:textId="77777777" w:rsidR="00B12408" w:rsidRPr="00A95945" w:rsidRDefault="00B12408" w:rsidP="00A95945">
      <w:pPr>
        <w:ind w:left="3261" w:hanging="22"/>
        <w:jc w:val="right"/>
        <w:rPr>
          <w:rFonts w:ascii="Chaparral Pro Light" w:hAnsi="Chaparral Pro Light" w:cs="Arial"/>
          <w:i/>
        </w:rPr>
      </w:pPr>
      <w:r w:rsidRPr="00A95945">
        <w:rPr>
          <w:rFonts w:ascii="Chaparral Pro Light" w:hAnsi="Chaparral Pro Light" w:cs="Arial"/>
          <w:i/>
        </w:rPr>
        <w:t xml:space="preserve">Por darnos la vida, confiar en nosotros </w:t>
      </w:r>
      <w:r w:rsidR="00F84B79" w:rsidRPr="00A95945">
        <w:rPr>
          <w:rFonts w:ascii="Chaparral Pro Light" w:hAnsi="Chaparral Pro Light" w:cs="Arial"/>
          <w:i/>
        </w:rPr>
        <w:t>y por el apoyo incondicional ante las muchas adversidades presentadas a lo largo de nuestras vidas.</w:t>
      </w:r>
    </w:p>
    <w:p w14:paraId="7945EA85" w14:textId="77777777" w:rsidR="00F84B79" w:rsidRPr="00A95945" w:rsidRDefault="00F84B79" w:rsidP="00A95945">
      <w:pPr>
        <w:ind w:left="3261"/>
        <w:jc w:val="right"/>
        <w:rPr>
          <w:rFonts w:ascii="Chaparral Pro Light" w:hAnsi="Chaparral Pro Light" w:cs="Arial"/>
          <w:i/>
        </w:rPr>
      </w:pPr>
    </w:p>
    <w:p w14:paraId="0A42F205" w14:textId="77777777" w:rsidR="00F84B79" w:rsidRDefault="0001171B" w:rsidP="00A95945">
      <w:pPr>
        <w:ind w:left="3261" w:hanging="22"/>
        <w:jc w:val="right"/>
        <w:rPr>
          <w:rFonts w:ascii="Chaparral Pro Light" w:hAnsi="Chaparral Pro Light" w:cs="Arial"/>
          <w:i/>
          <w:sz w:val="28"/>
          <w:szCs w:val="22"/>
        </w:rPr>
      </w:pPr>
      <w:r w:rsidRPr="00A95945">
        <w:rPr>
          <w:rFonts w:ascii="Chaparral Pro Light" w:hAnsi="Chaparral Pro Light" w:cs="Arial"/>
          <w:i/>
        </w:rPr>
        <w:t xml:space="preserve">Finalmente, a nuestros docentes, </w:t>
      </w:r>
      <w:r w:rsidR="00F84B79" w:rsidRPr="00A95945">
        <w:rPr>
          <w:rFonts w:ascii="Chaparral Pro Light" w:hAnsi="Chaparral Pro Light" w:cs="Arial"/>
          <w:i/>
        </w:rPr>
        <w:t>aquellos que marcaron cada etapa de nuestro camino universitario y que nos ayudaron en asesorías y dudas presentadas en la elaboración de la tesis.</w:t>
      </w:r>
    </w:p>
    <w:p w14:paraId="454B6D7A" w14:textId="77777777" w:rsidR="00901F10" w:rsidRDefault="00901F10" w:rsidP="00D7397C">
      <w:pPr>
        <w:ind w:left="1440"/>
        <w:jc w:val="right"/>
        <w:rPr>
          <w:rFonts w:ascii="Chaparral Pro Light" w:hAnsi="Chaparral Pro Light" w:cs="Arial"/>
          <w:i/>
          <w:sz w:val="28"/>
          <w:szCs w:val="22"/>
        </w:rPr>
      </w:pPr>
    </w:p>
    <w:p w14:paraId="79B3BBFB" w14:textId="77777777" w:rsidR="0001171B" w:rsidRDefault="0001171B" w:rsidP="00D7397C">
      <w:pPr>
        <w:ind w:left="1440"/>
        <w:jc w:val="right"/>
        <w:rPr>
          <w:rFonts w:ascii="Chaparral Pro Light" w:hAnsi="Chaparral Pro Light" w:cs="Arial"/>
          <w:i/>
          <w:sz w:val="28"/>
          <w:szCs w:val="22"/>
        </w:rPr>
      </w:pPr>
    </w:p>
    <w:p w14:paraId="738EEB66" w14:textId="77777777" w:rsidR="00763D70" w:rsidRDefault="00763D70" w:rsidP="00A95945">
      <w:pPr>
        <w:ind w:firstLine="0"/>
        <w:rPr>
          <w:rFonts w:ascii="Chaparral Pro Light" w:hAnsi="Chaparral Pro Light" w:cs="Arial"/>
          <w:i/>
          <w:sz w:val="28"/>
          <w:szCs w:val="22"/>
        </w:rPr>
      </w:pPr>
    </w:p>
    <w:p w14:paraId="553024FD" w14:textId="77777777" w:rsidR="00901F10" w:rsidRPr="003362FF" w:rsidRDefault="00901F10" w:rsidP="00901F10">
      <w:pPr>
        <w:ind w:firstLine="0"/>
        <w:jc w:val="center"/>
        <w:rPr>
          <w:rFonts w:asciiTheme="majorHAnsi" w:hAnsiTheme="majorHAnsi" w:cstheme="majorHAnsi"/>
          <w:b/>
          <w:sz w:val="28"/>
          <w:szCs w:val="22"/>
        </w:rPr>
      </w:pPr>
      <w:r w:rsidRPr="003362FF">
        <w:rPr>
          <w:rFonts w:asciiTheme="majorHAnsi" w:hAnsiTheme="majorHAnsi" w:cstheme="majorHAnsi"/>
          <w:b/>
          <w:sz w:val="28"/>
          <w:szCs w:val="22"/>
        </w:rPr>
        <w:lastRenderedPageBreak/>
        <w:t>AGRADECIMIENTO</w:t>
      </w:r>
    </w:p>
    <w:p w14:paraId="3307F007" w14:textId="77777777" w:rsidR="0001171B" w:rsidRPr="00901F10" w:rsidRDefault="0001171B" w:rsidP="00901F10">
      <w:pPr>
        <w:ind w:firstLine="0"/>
        <w:jc w:val="center"/>
        <w:rPr>
          <w:rFonts w:ascii="Arial" w:hAnsi="Arial" w:cs="Arial"/>
          <w:b/>
          <w:sz w:val="32"/>
          <w:szCs w:val="22"/>
        </w:rPr>
      </w:pPr>
    </w:p>
    <w:p w14:paraId="52900885" w14:textId="77777777" w:rsidR="00901F10" w:rsidRPr="00A95945" w:rsidRDefault="0001171B" w:rsidP="00A95945">
      <w:pPr>
        <w:ind w:left="1418" w:hanging="56"/>
        <w:jc w:val="right"/>
        <w:rPr>
          <w:rFonts w:ascii="Chaparral Pro Light" w:hAnsi="Chaparral Pro Light" w:cs="Arial"/>
          <w:i/>
          <w:szCs w:val="22"/>
        </w:rPr>
      </w:pPr>
      <w:r w:rsidRPr="00A95945">
        <w:rPr>
          <w:rFonts w:ascii="Chaparral Pro Light" w:hAnsi="Chaparral Pro Light" w:cs="Arial"/>
          <w:i/>
          <w:szCs w:val="22"/>
        </w:rPr>
        <w:t xml:space="preserve">Queremos destacar el apoyo desinteresado y el aprecio </w:t>
      </w:r>
      <w:r w:rsidR="00901F10" w:rsidRPr="00A95945">
        <w:rPr>
          <w:rFonts w:ascii="Chaparral Pro Light" w:hAnsi="Chaparral Pro Light" w:cs="Arial"/>
          <w:i/>
          <w:szCs w:val="22"/>
        </w:rPr>
        <w:t>de nuestras familias,</w:t>
      </w:r>
    </w:p>
    <w:p w14:paraId="7AA3B732" w14:textId="2D52A311" w:rsidR="00901F10" w:rsidRPr="00A95945" w:rsidRDefault="003167A8" w:rsidP="00A95945">
      <w:pPr>
        <w:ind w:left="1418"/>
        <w:jc w:val="right"/>
        <w:rPr>
          <w:rFonts w:ascii="Chaparral Pro Light" w:hAnsi="Chaparral Pro Light" w:cs="Arial"/>
          <w:i/>
          <w:szCs w:val="22"/>
        </w:rPr>
      </w:pPr>
      <w:r w:rsidRPr="00A95945">
        <w:rPr>
          <w:rFonts w:ascii="Chaparral Pro Light" w:hAnsi="Chaparral Pro Light" w:cs="Arial"/>
          <w:i/>
          <w:szCs w:val="22"/>
        </w:rPr>
        <w:t>Quienes</w:t>
      </w:r>
      <w:r w:rsidR="0001171B" w:rsidRPr="00A95945">
        <w:rPr>
          <w:rFonts w:ascii="Chaparral Pro Light" w:hAnsi="Chaparral Pro Light" w:cs="Arial"/>
          <w:i/>
          <w:szCs w:val="22"/>
        </w:rPr>
        <w:t xml:space="preserve"> nos han tenido</w:t>
      </w:r>
      <w:r w:rsidR="00901F10" w:rsidRPr="00A95945">
        <w:rPr>
          <w:rFonts w:ascii="Chaparral Pro Light" w:hAnsi="Chaparral Pro Light" w:cs="Arial"/>
          <w:i/>
          <w:szCs w:val="22"/>
        </w:rPr>
        <w:t xml:space="preserve"> paciencia y</w:t>
      </w:r>
      <w:r w:rsidR="0001171B" w:rsidRPr="00A95945">
        <w:rPr>
          <w:rFonts w:ascii="Chaparral Pro Light" w:hAnsi="Chaparral Pro Light" w:cs="Arial"/>
          <w:i/>
          <w:szCs w:val="22"/>
        </w:rPr>
        <w:t xml:space="preserve"> nos han brindado </w:t>
      </w:r>
      <w:r w:rsidR="00901F10" w:rsidRPr="00A95945">
        <w:rPr>
          <w:rFonts w:ascii="Chaparral Pro Light" w:hAnsi="Chaparral Pro Light" w:cs="Arial"/>
          <w:i/>
          <w:szCs w:val="22"/>
        </w:rPr>
        <w:t>todo lo que estaba</w:t>
      </w:r>
    </w:p>
    <w:p w14:paraId="75B7F40B" w14:textId="6C98446B" w:rsidR="00901F10" w:rsidRPr="00A95945" w:rsidRDefault="003167A8" w:rsidP="00A95945">
      <w:pPr>
        <w:ind w:left="1418"/>
        <w:jc w:val="right"/>
        <w:rPr>
          <w:rFonts w:ascii="Chaparral Pro Light" w:hAnsi="Chaparral Pro Light" w:cs="Arial"/>
          <w:i/>
          <w:szCs w:val="22"/>
        </w:rPr>
      </w:pPr>
      <w:r w:rsidRPr="00A95945">
        <w:rPr>
          <w:rFonts w:ascii="Chaparral Pro Light" w:hAnsi="Chaparral Pro Light" w:cs="Arial"/>
          <w:i/>
          <w:szCs w:val="22"/>
        </w:rPr>
        <w:t>A</w:t>
      </w:r>
      <w:r w:rsidR="00901F10" w:rsidRPr="00A95945">
        <w:rPr>
          <w:rFonts w:ascii="Chaparral Pro Light" w:hAnsi="Chaparral Pro Light" w:cs="Arial"/>
          <w:i/>
          <w:szCs w:val="22"/>
        </w:rPr>
        <w:t xml:space="preserve"> su alcance para que este estudio resulte posible. </w:t>
      </w:r>
    </w:p>
    <w:p w14:paraId="2D1A4601" w14:textId="77777777" w:rsidR="00901F10" w:rsidRPr="00A95945" w:rsidRDefault="00901F10" w:rsidP="00A95945">
      <w:pPr>
        <w:ind w:left="1418" w:hanging="22"/>
        <w:jc w:val="right"/>
        <w:rPr>
          <w:rFonts w:ascii="Chaparral Pro Light" w:hAnsi="Chaparral Pro Light" w:cs="Arial"/>
          <w:i/>
          <w:szCs w:val="22"/>
        </w:rPr>
      </w:pPr>
    </w:p>
    <w:p w14:paraId="63E92BE9" w14:textId="387FFA57" w:rsidR="00901F10" w:rsidRPr="00A95945" w:rsidRDefault="00901F10" w:rsidP="002437C6">
      <w:pPr>
        <w:ind w:left="1418" w:hanging="22"/>
        <w:jc w:val="right"/>
        <w:rPr>
          <w:rFonts w:ascii="Chaparral Pro Light" w:hAnsi="Chaparral Pro Light" w:cs="Arial"/>
          <w:i/>
          <w:szCs w:val="22"/>
        </w:rPr>
      </w:pPr>
      <w:r w:rsidRPr="00A95945">
        <w:rPr>
          <w:rFonts w:ascii="Chaparral Pro Light" w:hAnsi="Chaparral Pro Light" w:cs="Arial"/>
          <w:i/>
          <w:szCs w:val="22"/>
        </w:rPr>
        <w:t xml:space="preserve">También deseamos </w:t>
      </w:r>
      <w:r w:rsidR="003167A8" w:rsidRPr="00A95945">
        <w:rPr>
          <w:rFonts w:ascii="Chaparral Pro Light" w:hAnsi="Chaparral Pro Light" w:cs="Arial"/>
          <w:i/>
          <w:szCs w:val="22"/>
        </w:rPr>
        <w:t>agradecerles</w:t>
      </w:r>
      <w:r w:rsidRPr="00A95945">
        <w:rPr>
          <w:rFonts w:ascii="Chaparral Pro Light" w:hAnsi="Chaparral Pro Light" w:cs="Arial"/>
          <w:i/>
          <w:szCs w:val="22"/>
        </w:rPr>
        <w:t xml:space="preserve"> a nuestro Asesor y Amigo. </w:t>
      </w:r>
      <w:r w:rsidR="0001171B" w:rsidRPr="00A95945">
        <w:rPr>
          <w:rFonts w:ascii="Chaparral Pro Light" w:hAnsi="Chaparral Pro Light" w:cs="Arial"/>
          <w:i/>
          <w:szCs w:val="22"/>
        </w:rPr>
        <w:t xml:space="preserve"> </w:t>
      </w:r>
      <w:r w:rsidR="002437C6" w:rsidRPr="00007B41">
        <w:rPr>
          <w:spacing w:val="-3"/>
          <w:w w:val="105"/>
        </w:rPr>
        <w:t>MG. ENRIQUE SANTOS NAUCA TORRES</w:t>
      </w:r>
      <w:r w:rsidRPr="00A95945">
        <w:rPr>
          <w:rFonts w:ascii="Chaparral Pro Light" w:hAnsi="Chaparral Pro Light" w:cs="Arial"/>
          <w:i/>
          <w:szCs w:val="22"/>
        </w:rPr>
        <w:t>, no solo por su valioso</w:t>
      </w:r>
    </w:p>
    <w:p w14:paraId="03466523" w14:textId="2A755A61" w:rsidR="00901F10" w:rsidRPr="00A95945" w:rsidRDefault="003167A8" w:rsidP="00A95945">
      <w:pPr>
        <w:ind w:left="1418" w:hanging="22"/>
        <w:jc w:val="right"/>
        <w:rPr>
          <w:rFonts w:ascii="Chaparral Pro Light" w:hAnsi="Chaparral Pro Light" w:cs="Arial"/>
          <w:i/>
          <w:szCs w:val="22"/>
        </w:rPr>
      </w:pPr>
      <w:r w:rsidRPr="00A95945">
        <w:rPr>
          <w:rFonts w:ascii="Chaparral Pro Light" w:hAnsi="Chaparral Pro Light" w:cs="Arial"/>
          <w:i/>
          <w:szCs w:val="22"/>
        </w:rPr>
        <w:t>Tiempo</w:t>
      </w:r>
      <w:r w:rsidR="00901F10" w:rsidRPr="00A95945">
        <w:rPr>
          <w:rFonts w:ascii="Chaparral Pro Light" w:hAnsi="Chaparral Pro Light" w:cs="Arial"/>
          <w:i/>
          <w:szCs w:val="22"/>
        </w:rPr>
        <w:t xml:space="preserve"> y dedicación, sino también, por sus conocimientos y</w:t>
      </w:r>
    </w:p>
    <w:p w14:paraId="3EA29AE0" w14:textId="22000C52" w:rsidR="00901F10" w:rsidRPr="00A95945" w:rsidRDefault="003167A8" w:rsidP="00A95945">
      <w:pPr>
        <w:ind w:left="1418" w:hanging="22"/>
        <w:jc w:val="right"/>
        <w:rPr>
          <w:rFonts w:ascii="Chaparral Pro Light" w:hAnsi="Chaparral Pro Light" w:cs="Arial"/>
          <w:i/>
          <w:szCs w:val="22"/>
        </w:rPr>
      </w:pPr>
      <w:r w:rsidRPr="00A95945">
        <w:rPr>
          <w:rFonts w:ascii="Chaparral Pro Light" w:hAnsi="Chaparral Pro Light" w:cs="Arial"/>
          <w:i/>
          <w:szCs w:val="22"/>
        </w:rPr>
        <w:t>Experiencias</w:t>
      </w:r>
      <w:r w:rsidR="00F246A8">
        <w:rPr>
          <w:rFonts w:ascii="Chaparral Pro Light" w:hAnsi="Chaparral Pro Light" w:cs="Arial"/>
          <w:i/>
          <w:szCs w:val="22"/>
        </w:rPr>
        <w:t xml:space="preserve"> </w:t>
      </w:r>
      <w:r w:rsidR="00901F10" w:rsidRPr="00A95945">
        <w:rPr>
          <w:rFonts w:ascii="Chaparral Pro Light" w:hAnsi="Chaparral Pro Light" w:cs="Arial"/>
          <w:i/>
          <w:szCs w:val="22"/>
        </w:rPr>
        <w:t>en nuestra formación profesional.</w:t>
      </w:r>
    </w:p>
    <w:p w14:paraId="7F1C4ED4" w14:textId="77777777" w:rsidR="00F84B79" w:rsidRDefault="00F84B79" w:rsidP="00D7397C">
      <w:pPr>
        <w:ind w:left="1440"/>
        <w:jc w:val="right"/>
        <w:rPr>
          <w:rFonts w:ascii="Chaparral Pro Light" w:hAnsi="Chaparral Pro Light" w:cs="Arial"/>
          <w:i/>
          <w:sz w:val="28"/>
          <w:szCs w:val="22"/>
        </w:rPr>
      </w:pPr>
    </w:p>
    <w:p w14:paraId="7C09087C" w14:textId="77777777" w:rsidR="00B12408" w:rsidRDefault="00B12408" w:rsidP="00D7397C">
      <w:pPr>
        <w:ind w:left="1440"/>
        <w:jc w:val="right"/>
        <w:rPr>
          <w:rFonts w:ascii="Chaparral Pro Light" w:hAnsi="Chaparral Pro Light" w:cs="Arial"/>
          <w:i/>
          <w:sz w:val="28"/>
          <w:szCs w:val="22"/>
        </w:rPr>
      </w:pPr>
    </w:p>
    <w:p w14:paraId="0197656D" w14:textId="77777777" w:rsidR="007038DC" w:rsidRPr="00D7397C" w:rsidRDefault="007038DC" w:rsidP="00D7397C">
      <w:pPr>
        <w:ind w:left="1440"/>
        <w:jc w:val="right"/>
        <w:rPr>
          <w:rFonts w:ascii="Chaparral Pro Light" w:hAnsi="Chaparral Pro Light" w:cs="Arial"/>
          <w:i/>
          <w:sz w:val="28"/>
          <w:szCs w:val="22"/>
        </w:rPr>
      </w:pPr>
    </w:p>
    <w:p w14:paraId="281ABB20" w14:textId="77777777" w:rsidR="002B36FB" w:rsidRPr="002B36FB" w:rsidRDefault="002B36FB" w:rsidP="002B36FB">
      <w:pPr>
        <w:rPr>
          <w:rFonts w:ascii="Arial" w:hAnsi="Arial" w:cs="Arial"/>
          <w:sz w:val="22"/>
          <w:szCs w:val="22"/>
        </w:rPr>
      </w:pPr>
    </w:p>
    <w:p w14:paraId="24897AC4" w14:textId="77777777" w:rsidR="002B36FB" w:rsidRPr="002B36FB" w:rsidRDefault="002B36FB" w:rsidP="002B36FB">
      <w:pPr>
        <w:rPr>
          <w:rFonts w:ascii="Arial" w:hAnsi="Arial" w:cs="Arial"/>
          <w:sz w:val="22"/>
          <w:szCs w:val="22"/>
        </w:rPr>
      </w:pPr>
    </w:p>
    <w:p w14:paraId="493782C3" w14:textId="77777777" w:rsidR="002B36FB" w:rsidRPr="002B36FB" w:rsidRDefault="002B36FB" w:rsidP="002B36FB">
      <w:pPr>
        <w:rPr>
          <w:rFonts w:ascii="Arial" w:hAnsi="Arial" w:cs="Arial"/>
          <w:sz w:val="22"/>
          <w:szCs w:val="22"/>
        </w:rPr>
      </w:pPr>
    </w:p>
    <w:p w14:paraId="71A054F5" w14:textId="77777777" w:rsidR="002B36FB" w:rsidRDefault="002B36FB" w:rsidP="00CF3478">
      <w:pPr>
        <w:rPr>
          <w:rFonts w:ascii="Arial" w:hAnsi="Arial" w:cs="Arial"/>
          <w:sz w:val="22"/>
          <w:szCs w:val="22"/>
        </w:rPr>
      </w:pPr>
      <w:r w:rsidRPr="002B36FB">
        <w:rPr>
          <w:rFonts w:ascii="Arial" w:hAnsi="Arial" w:cs="Arial"/>
          <w:sz w:val="22"/>
          <w:szCs w:val="22"/>
        </w:rPr>
        <w:t xml:space="preserve"> </w:t>
      </w:r>
      <w:r>
        <w:rPr>
          <w:rFonts w:ascii="Arial" w:hAnsi="Arial" w:cs="Arial"/>
          <w:sz w:val="22"/>
          <w:szCs w:val="22"/>
        </w:rPr>
        <w:br w:type="page"/>
      </w:r>
    </w:p>
    <w:sdt>
      <w:sdtPr>
        <w:id w:val="790715305"/>
        <w:docPartObj>
          <w:docPartGallery w:val="Table of Contents"/>
          <w:docPartUnique/>
        </w:docPartObj>
      </w:sdtPr>
      <w:sdtEndPr>
        <w:rPr>
          <w:bCs/>
        </w:rPr>
      </w:sdtEndPr>
      <w:sdtContent>
        <w:p w14:paraId="1A827CA0" w14:textId="13E132DB" w:rsidR="00C955A5" w:rsidRPr="003F7019" w:rsidRDefault="008266F4" w:rsidP="003F7019">
          <w:pPr>
            <w:jc w:val="center"/>
            <w:rPr>
              <w:b/>
            </w:rPr>
          </w:pPr>
          <w:r w:rsidRPr="003F7019">
            <w:rPr>
              <w:b/>
            </w:rPr>
            <w:t>CONTENIDO</w:t>
          </w:r>
        </w:p>
        <w:p w14:paraId="38E92906" w14:textId="5705386E" w:rsidR="00A45268" w:rsidRDefault="007E2AA0">
          <w:pPr>
            <w:pStyle w:val="TDC1"/>
            <w:tabs>
              <w:tab w:val="right" w:leader="dot" w:pos="9350"/>
            </w:tabs>
            <w:rPr>
              <w:rFonts w:asciiTheme="minorHAnsi" w:hAnsiTheme="minorHAnsi"/>
              <w:noProof/>
              <w:kern w:val="0"/>
              <w:sz w:val="22"/>
              <w:szCs w:val="22"/>
              <w:lang w:eastAsia="es-PE"/>
            </w:rPr>
          </w:pPr>
          <w:r w:rsidRPr="00B605AB">
            <w:fldChar w:fldCharType="begin"/>
          </w:r>
          <w:r w:rsidRPr="00B605AB">
            <w:instrText xml:space="preserve"> TOC \o "1-3" \h \z \u </w:instrText>
          </w:r>
          <w:r w:rsidRPr="00B605AB">
            <w:fldChar w:fldCharType="separate"/>
          </w:r>
          <w:hyperlink w:anchor="_Toc21996799" w:history="1">
            <w:r w:rsidR="00A45268" w:rsidRPr="00296024">
              <w:rPr>
                <w:rStyle w:val="Hipervnculo"/>
                <w:noProof/>
              </w:rPr>
              <w:t>RESUMEN</w:t>
            </w:r>
            <w:r w:rsidR="00A45268">
              <w:rPr>
                <w:noProof/>
                <w:webHidden/>
              </w:rPr>
              <w:tab/>
            </w:r>
            <w:r w:rsidR="00A45268">
              <w:rPr>
                <w:noProof/>
                <w:webHidden/>
              </w:rPr>
              <w:fldChar w:fldCharType="begin"/>
            </w:r>
            <w:r w:rsidR="00A45268">
              <w:rPr>
                <w:noProof/>
                <w:webHidden/>
              </w:rPr>
              <w:instrText xml:space="preserve"> PAGEREF _Toc21996799 \h </w:instrText>
            </w:r>
            <w:r w:rsidR="00A45268">
              <w:rPr>
                <w:noProof/>
                <w:webHidden/>
              </w:rPr>
            </w:r>
            <w:r w:rsidR="00A45268">
              <w:rPr>
                <w:noProof/>
                <w:webHidden/>
              </w:rPr>
              <w:fldChar w:fldCharType="separate"/>
            </w:r>
            <w:r w:rsidR="00A45268">
              <w:rPr>
                <w:noProof/>
                <w:webHidden/>
              </w:rPr>
              <w:t>XVII</w:t>
            </w:r>
            <w:r w:rsidR="00A45268">
              <w:rPr>
                <w:noProof/>
                <w:webHidden/>
              </w:rPr>
              <w:fldChar w:fldCharType="end"/>
            </w:r>
          </w:hyperlink>
        </w:p>
        <w:p w14:paraId="63D7AE15" w14:textId="2B0EEC1F" w:rsidR="00A45268" w:rsidRDefault="008F75B6">
          <w:pPr>
            <w:pStyle w:val="TDC1"/>
            <w:tabs>
              <w:tab w:val="right" w:leader="dot" w:pos="9350"/>
            </w:tabs>
            <w:rPr>
              <w:rFonts w:asciiTheme="minorHAnsi" w:hAnsiTheme="minorHAnsi"/>
              <w:noProof/>
              <w:kern w:val="0"/>
              <w:sz w:val="22"/>
              <w:szCs w:val="22"/>
              <w:lang w:eastAsia="es-PE"/>
            </w:rPr>
          </w:pPr>
          <w:hyperlink w:anchor="_Toc21996800" w:history="1">
            <w:r w:rsidR="00A45268" w:rsidRPr="00296024">
              <w:rPr>
                <w:rStyle w:val="Hipervnculo"/>
                <w:rFonts w:eastAsia="Arial"/>
                <w:noProof/>
                <w:lang w:val="en-US"/>
              </w:rPr>
              <w:t>ABSTRACT</w:t>
            </w:r>
            <w:r w:rsidR="00A45268">
              <w:rPr>
                <w:noProof/>
                <w:webHidden/>
              </w:rPr>
              <w:tab/>
            </w:r>
            <w:r w:rsidR="00A45268">
              <w:rPr>
                <w:noProof/>
                <w:webHidden/>
              </w:rPr>
              <w:fldChar w:fldCharType="begin"/>
            </w:r>
            <w:r w:rsidR="00A45268">
              <w:rPr>
                <w:noProof/>
                <w:webHidden/>
              </w:rPr>
              <w:instrText xml:space="preserve"> PAGEREF _Toc21996800 \h </w:instrText>
            </w:r>
            <w:r w:rsidR="00A45268">
              <w:rPr>
                <w:noProof/>
                <w:webHidden/>
              </w:rPr>
            </w:r>
            <w:r w:rsidR="00A45268">
              <w:rPr>
                <w:noProof/>
                <w:webHidden/>
              </w:rPr>
              <w:fldChar w:fldCharType="separate"/>
            </w:r>
            <w:r w:rsidR="00A45268">
              <w:rPr>
                <w:noProof/>
                <w:webHidden/>
              </w:rPr>
              <w:t>XVIII</w:t>
            </w:r>
            <w:r w:rsidR="00A45268">
              <w:rPr>
                <w:noProof/>
                <w:webHidden/>
              </w:rPr>
              <w:fldChar w:fldCharType="end"/>
            </w:r>
          </w:hyperlink>
        </w:p>
        <w:p w14:paraId="643E52D7" w14:textId="58A67199" w:rsidR="00A45268" w:rsidRDefault="008F75B6">
          <w:pPr>
            <w:pStyle w:val="TDC1"/>
            <w:tabs>
              <w:tab w:val="left" w:pos="720"/>
              <w:tab w:val="right" w:leader="dot" w:pos="9350"/>
            </w:tabs>
            <w:rPr>
              <w:rFonts w:asciiTheme="minorHAnsi" w:hAnsiTheme="minorHAnsi"/>
              <w:noProof/>
              <w:kern w:val="0"/>
              <w:sz w:val="22"/>
              <w:szCs w:val="22"/>
              <w:lang w:eastAsia="es-PE"/>
            </w:rPr>
          </w:pPr>
          <w:hyperlink w:anchor="_Toc21996801" w:history="1">
            <w:r w:rsidR="00A45268" w:rsidRPr="00296024">
              <w:rPr>
                <w:rStyle w:val="Hipervnculo"/>
                <w:rFonts w:cs="Times New Roman"/>
                <w:noProof/>
              </w:rPr>
              <w:t>I.</w:t>
            </w:r>
            <w:r w:rsidR="00A45268">
              <w:rPr>
                <w:rFonts w:asciiTheme="minorHAnsi" w:hAnsiTheme="minorHAnsi"/>
                <w:noProof/>
                <w:kern w:val="0"/>
                <w:sz w:val="22"/>
                <w:szCs w:val="22"/>
                <w:lang w:eastAsia="es-PE"/>
              </w:rPr>
              <w:tab/>
            </w:r>
            <w:r w:rsidR="00A45268" w:rsidRPr="00296024">
              <w:rPr>
                <w:rStyle w:val="Hipervnculo"/>
                <w:noProof/>
              </w:rPr>
              <w:t>Introducción</w:t>
            </w:r>
            <w:r w:rsidR="00A45268">
              <w:rPr>
                <w:noProof/>
                <w:webHidden/>
              </w:rPr>
              <w:tab/>
            </w:r>
            <w:r w:rsidR="00A45268">
              <w:rPr>
                <w:noProof/>
                <w:webHidden/>
              </w:rPr>
              <w:fldChar w:fldCharType="begin"/>
            </w:r>
            <w:r w:rsidR="00A45268">
              <w:rPr>
                <w:noProof/>
                <w:webHidden/>
              </w:rPr>
              <w:instrText xml:space="preserve"> PAGEREF _Toc21996801 \h </w:instrText>
            </w:r>
            <w:r w:rsidR="00A45268">
              <w:rPr>
                <w:noProof/>
                <w:webHidden/>
              </w:rPr>
            </w:r>
            <w:r w:rsidR="00A45268">
              <w:rPr>
                <w:noProof/>
                <w:webHidden/>
              </w:rPr>
              <w:fldChar w:fldCharType="separate"/>
            </w:r>
            <w:r w:rsidR="00A45268">
              <w:rPr>
                <w:noProof/>
                <w:webHidden/>
              </w:rPr>
              <w:t>1</w:t>
            </w:r>
            <w:r w:rsidR="00A45268">
              <w:rPr>
                <w:noProof/>
                <w:webHidden/>
              </w:rPr>
              <w:fldChar w:fldCharType="end"/>
            </w:r>
          </w:hyperlink>
        </w:p>
        <w:p w14:paraId="45FCDB92" w14:textId="55D73059" w:rsidR="00A45268" w:rsidRDefault="008F75B6">
          <w:pPr>
            <w:pStyle w:val="TDC2"/>
            <w:tabs>
              <w:tab w:val="right" w:leader="dot" w:pos="9350"/>
            </w:tabs>
            <w:rPr>
              <w:rFonts w:asciiTheme="minorHAnsi" w:hAnsiTheme="minorHAnsi"/>
              <w:noProof/>
              <w:kern w:val="0"/>
              <w:sz w:val="22"/>
              <w:szCs w:val="22"/>
              <w:lang w:eastAsia="es-PE"/>
            </w:rPr>
          </w:pPr>
          <w:hyperlink w:anchor="_Toc21996802" w:history="1">
            <w:r w:rsidR="00A45268" w:rsidRPr="00296024">
              <w:rPr>
                <w:rStyle w:val="Hipervnculo"/>
                <w:noProof/>
              </w:rPr>
              <w:t>Situación Problemática:</w:t>
            </w:r>
            <w:r w:rsidR="00A45268">
              <w:rPr>
                <w:noProof/>
                <w:webHidden/>
              </w:rPr>
              <w:tab/>
            </w:r>
            <w:r w:rsidR="00A45268">
              <w:rPr>
                <w:noProof/>
                <w:webHidden/>
              </w:rPr>
              <w:fldChar w:fldCharType="begin"/>
            </w:r>
            <w:r w:rsidR="00A45268">
              <w:rPr>
                <w:noProof/>
                <w:webHidden/>
              </w:rPr>
              <w:instrText xml:space="preserve"> PAGEREF _Toc21996802 \h </w:instrText>
            </w:r>
            <w:r w:rsidR="00A45268">
              <w:rPr>
                <w:noProof/>
                <w:webHidden/>
              </w:rPr>
            </w:r>
            <w:r w:rsidR="00A45268">
              <w:rPr>
                <w:noProof/>
                <w:webHidden/>
              </w:rPr>
              <w:fldChar w:fldCharType="separate"/>
            </w:r>
            <w:r w:rsidR="00A45268">
              <w:rPr>
                <w:noProof/>
                <w:webHidden/>
              </w:rPr>
              <w:t>1</w:t>
            </w:r>
            <w:r w:rsidR="00A45268">
              <w:rPr>
                <w:noProof/>
                <w:webHidden/>
              </w:rPr>
              <w:fldChar w:fldCharType="end"/>
            </w:r>
          </w:hyperlink>
        </w:p>
        <w:p w14:paraId="1080453C" w14:textId="3FBBD8EF" w:rsidR="00A45268" w:rsidRDefault="008F75B6">
          <w:pPr>
            <w:pStyle w:val="TDC2"/>
            <w:tabs>
              <w:tab w:val="right" w:leader="dot" w:pos="9350"/>
            </w:tabs>
            <w:rPr>
              <w:rFonts w:asciiTheme="minorHAnsi" w:hAnsiTheme="minorHAnsi"/>
              <w:noProof/>
              <w:kern w:val="0"/>
              <w:sz w:val="22"/>
              <w:szCs w:val="22"/>
              <w:lang w:eastAsia="es-PE"/>
            </w:rPr>
          </w:pPr>
          <w:hyperlink w:anchor="_Toc21996803" w:history="1">
            <w:r w:rsidR="00A45268" w:rsidRPr="00296024">
              <w:rPr>
                <w:rStyle w:val="Hipervnculo"/>
                <w:noProof/>
              </w:rPr>
              <w:t>Formulación del Problema:</w:t>
            </w:r>
            <w:r w:rsidR="00A45268">
              <w:rPr>
                <w:noProof/>
                <w:webHidden/>
              </w:rPr>
              <w:tab/>
            </w:r>
            <w:r w:rsidR="00A45268">
              <w:rPr>
                <w:noProof/>
                <w:webHidden/>
              </w:rPr>
              <w:fldChar w:fldCharType="begin"/>
            </w:r>
            <w:r w:rsidR="00A45268">
              <w:rPr>
                <w:noProof/>
                <w:webHidden/>
              </w:rPr>
              <w:instrText xml:space="preserve"> PAGEREF _Toc21996803 \h </w:instrText>
            </w:r>
            <w:r w:rsidR="00A45268">
              <w:rPr>
                <w:noProof/>
                <w:webHidden/>
              </w:rPr>
            </w:r>
            <w:r w:rsidR="00A45268">
              <w:rPr>
                <w:noProof/>
                <w:webHidden/>
              </w:rPr>
              <w:fldChar w:fldCharType="separate"/>
            </w:r>
            <w:r w:rsidR="00A45268">
              <w:rPr>
                <w:noProof/>
                <w:webHidden/>
              </w:rPr>
              <w:t>2</w:t>
            </w:r>
            <w:r w:rsidR="00A45268">
              <w:rPr>
                <w:noProof/>
                <w:webHidden/>
              </w:rPr>
              <w:fldChar w:fldCharType="end"/>
            </w:r>
          </w:hyperlink>
        </w:p>
        <w:p w14:paraId="23ECD66E" w14:textId="03856E2F" w:rsidR="00A45268" w:rsidRDefault="008F75B6">
          <w:pPr>
            <w:pStyle w:val="TDC2"/>
            <w:tabs>
              <w:tab w:val="right" w:leader="dot" w:pos="9350"/>
            </w:tabs>
            <w:rPr>
              <w:rFonts w:asciiTheme="minorHAnsi" w:hAnsiTheme="minorHAnsi"/>
              <w:noProof/>
              <w:kern w:val="0"/>
              <w:sz w:val="22"/>
              <w:szCs w:val="22"/>
              <w:lang w:eastAsia="es-PE"/>
            </w:rPr>
          </w:pPr>
          <w:hyperlink w:anchor="_Toc21996804" w:history="1">
            <w:r w:rsidR="00A45268" w:rsidRPr="00296024">
              <w:rPr>
                <w:rStyle w:val="Hipervnculo"/>
                <w:noProof/>
              </w:rPr>
              <w:t>Justificación:</w:t>
            </w:r>
            <w:r w:rsidR="00A45268">
              <w:rPr>
                <w:noProof/>
                <w:webHidden/>
              </w:rPr>
              <w:tab/>
            </w:r>
            <w:r w:rsidR="00A45268">
              <w:rPr>
                <w:noProof/>
                <w:webHidden/>
              </w:rPr>
              <w:fldChar w:fldCharType="begin"/>
            </w:r>
            <w:r w:rsidR="00A45268">
              <w:rPr>
                <w:noProof/>
                <w:webHidden/>
              </w:rPr>
              <w:instrText xml:space="preserve"> PAGEREF _Toc21996804 \h </w:instrText>
            </w:r>
            <w:r w:rsidR="00A45268">
              <w:rPr>
                <w:noProof/>
                <w:webHidden/>
              </w:rPr>
            </w:r>
            <w:r w:rsidR="00A45268">
              <w:rPr>
                <w:noProof/>
                <w:webHidden/>
              </w:rPr>
              <w:fldChar w:fldCharType="separate"/>
            </w:r>
            <w:r w:rsidR="00A45268">
              <w:rPr>
                <w:noProof/>
                <w:webHidden/>
              </w:rPr>
              <w:t>2</w:t>
            </w:r>
            <w:r w:rsidR="00A45268">
              <w:rPr>
                <w:noProof/>
                <w:webHidden/>
              </w:rPr>
              <w:fldChar w:fldCharType="end"/>
            </w:r>
          </w:hyperlink>
        </w:p>
        <w:p w14:paraId="4FEB0650" w14:textId="2C00B99A" w:rsidR="00A45268" w:rsidRDefault="008F75B6">
          <w:pPr>
            <w:pStyle w:val="TDC2"/>
            <w:tabs>
              <w:tab w:val="right" w:leader="dot" w:pos="9350"/>
            </w:tabs>
            <w:rPr>
              <w:rFonts w:asciiTheme="minorHAnsi" w:hAnsiTheme="minorHAnsi"/>
              <w:noProof/>
              <w:kern w:val="0"/>
              <w:sz w:val="22"/>
              <w:szCs w:val="22"/>
              <w:lang w:eastAsia="es-PE"/>
            </w:rPr>
          </w:pPr>
          <w:hyperlink w:anchor="_Toc21996805" w:history="1">
            <w:r w:rsidR="00A45268" w:rsidRPr="00296024">
              <w:rPr>
                <w:rStyle w:val="Hipervnculo"/>
                <w:noProof/>
              </w:rPr>
              <w:t>Objetivos:</w:t>
            </w:r>
            <w:r w:rsidR="00A45268">
              <w:rPr>
                <w:noProof/>
                <w:webHidden/>
              </w:rPr>
              <w:tab/>
            </w:r>
            <w:r w:rsidR="00A45268">
              <w:rPr>
                <w:noProof/>
                <w:webHidden/>
              </w:rPr>
              <w:fldChar w:fldCharType="begin"/>
            </w:r>
            <w:r w:rsidR="00A45268">
              <w:rPr>
                <w:noProof/>
                <w:webHidden/>
              </w:rPr>
              <w:instrText xml:space="preserve"> PAGEREF _Toc21996805 \h </w:instrText>
            </w:r>
            <w:r w:rsidR="00A45268">
              <w:rPr>
                <w:noProof/>
                <w:webHidden/>
              </w:rPr>
            </w:r>
            <w:r w:rsidR="00A45268">
              <w:rPr>
                <w:noProof/>
                <w:webHidden/>
              </w:rPr>
              <w:fldChar w:fldCharType="separate"/>
            </w:r>
            <w:r w:rsidR="00A45268">
              <w:rPr>
                <w:noProof/>
                <w:webHidden/>
              </w:rPr>
              <w:t>4</w:t>
            </w:r>
            <w:r w:rsidR="00A45268">
              <w:rPr>
                <w:noProof/>
                <w:webHidden/>
              </w:rPr>
              <w:fldChar w:fldCharType="end"/>
            </w:r>
          </w:hyperlink>
        </w:p>
        <w:p w14:paraId="065E086D" w14:textId="6C9352BC" w:rsidR="00A45268" w:rsidRDefault="008F75B6">
          <w:pPr>
            <w:pStyle w:val="TDC3"/>
            <w:rPr>
              <w:rFonts w:asciiTheme="minorHAnsi" w:hAnsiTheme="minorHAnsi"/>
              <w:noProof/>
              <w:kern w:val="0"/>
              <w:sz w:val="22"/>
              <w:szCs w:val="22"/>
              <w:lang w:eastAsia="es-PE"/>
            </w:rPr>
          </w:pPr>
          <w:hyperlink w:anchor="_Toc21996806" w:history="1">
            <w:r w:rsidR="00A45268" w:rsidRPr="00296024">
              <w:rPr>
                <w:rStyle w:val="Hipervnculo"/>
                <w:noProof/>
              </w:rPr>
              <w:t>Objetivo general:</w:t>
            </w:r>
            <w:r w:rsidR="00A45268">
              <w:rPr>
                <w:noProof/>
                <w:webHidden/>
              </w:rPr>
              <w:tab/>
            </w:r>
            <w:r w:rsidR="00A45268">
              <w:rPr>
                <w:noProof/>
                <w:webHidden/>
              </w:rPr>
              <w:fldChar w:fldCharType="begin"/>
            </w:r>
            <w:r w:rsidR="00A45268">
              <w:rPr>
                <w:noProof/>
                <w:webHidden/>
              </w:rPr>
              <w:instrText xml:space="preserve"> PAGEREF _Toc21996806 \h </w:instrText>
            </w:r>
            <w:r w:rsidR="00A45268">
              <w:rPr>
                <w:noProof/>
                <w:webHidden/>
              </w:rPr>
            </w:r>
            <w:r w:rsidR="00A45268">
              <w:rPr>
                <w:noProof/>
                <w:webHidden/>
              </w:rPr>
              <w:fldChar w:fldCharType="separate"/>
            </w:r>
            <w:r w:rsidR="00A45268">
              <w:rPr>
                <w:noProof/>
                <w:webHidden/>
              </w:rPr>
              <w:t>4</w:t>
            </w:r>
            <w:r w:rsidR="00A45268">
              <w:rPr>
                <w:noProof/>
                <w:webHidden/>
              </w:rPr>
              <w:fldChar w:fldCharType="end"/>
            </w:r>
          </w:hyperlink>
        </w:p>
        <w:p w14:paraId="6075FD83" w14:textId="0E4399B0" w:rsidR="00A45268" w:rsidRDefault="008F75B6">
          <w:pPr>
            <w:pStyle w:val="TDC3"/>
            <w:rPr>
              <w:rFonts w:asciiTheme="minorHAnsi" w:hAnsiTheme="minorHAnsi"/>
              <w:noProof/>
              <w:kern w:val="0"/>
              <w:sz w:val="22"/>
              <w:szCs w:val="22"/>
              <w:lang w:eastAsia="es-PE"/>
            </w:rPr>
          </w:pPr>
          <w:hyperlink w:anchor="_Toc21996807" w:history="1">
            <w:r w:rsidR="00A45268" w:rsidRPr="00296024">
              <w:rPr>
                <w:rStyle w:val="Hipervnculo"/>
                <w:noProof/>
              </w:rPr>
              <w:t>Objetivos específicos:</w:t>
            </w:r>
            <w:r w:rsidR="00A45268">
              <w:rPr>
                <w:noProof/>
                <w:webHidden/>
              </w:rPr>
              <w:tab/>
            </w:r>
            <w:r w:rsidR="00A45268">
              <w:rPr>
                <w:noProof/>
                <w:webHidden/>
              </w:rPr>
              <w:fldChar w:fldCharType="begin"/>
            </w:r>
            <w:r w:rsidR="00A45268">
              <w:rPr>
                <w:noProof/>
                <w:webHidden/>
              </w:rPr>
              <w:instrText xml:space="preserve"> PAGEREF _Toc21996807 \h </w:instrText>
            </w:r>
            <w:r w:rsidR="00A45268">
              <w:rPr>
                <w:noProof/>
                <w:webHidden/>
              </w:rPr>
            </w:r>
            <w:r w:rsidR="00A45268">
              <w:rPr>
                <w:noProof/>
                <w:webHidden/>
              </w:rPr>
              <w:fldChar w:fldCharType="separate"/>
            </w:r>
            <w:r w:rsidR="00A45268">
              <w:rPr>
                <w:noProof/>
                <w:webHidden/>
              </w:rPr>
              <w:t>4</w:t>
            </w:r>
            <w:r w:rsidR="00A45268">
              <w:rPr>
                <w:noProof/>
                <w:webHidden/>
              </w:rPr>
              <w:fldChar w:fldCharType="end"/>
            </w:r>
          </w:hyperlink>
        </w:p>
        <w:p w14:paraId="298B621C" w14:textId="20A2F59B" w:rsidR="00A45268" w:rsidRDefault="008F75B6">
          <w:pPr>
            <w:pStyle w:val="TDC1"/>
            <w:tabs>
              <w:tab w:val="left" w:pos="960"/>
              <w:tab w:val="right" w:leader="dot" w:pos="9350"/>
            </w:tabs>
            <w:rPr>
              <w:rFonts w:asciiTheme="minorHAnsi" w:hAnsiTheme="minorHAnsi"/>
              <w:noProof/>
              <w:kern w:val="0"/>
              <w:sz w:val="22"/>
              <w:szCs w:val="22"/>
              <w:lang w:eastAsia="es-PE"/>
            </w:rPr>
          </w:pPr>
          <w:hyperlink w:anchor="_Toc21996808" w:history="1">
            <w:r w:rsidR="00A45268" w:rsidRPr="00296024">
              <w:rPr>
                <w:rStyle w:val="Hipervnculo"/>
                <w:rFonts w:cs="Times New Roman"/>
                <w:noProof/>
              </w:rPr>
              <w:t>II.</w:t>
            </w:r>
            <w:r w:rsidR="00A45268">
              <w:rPr>
                <w:rFonts w:asciiTheme="minorHAnsi" w:hAnsiTheme="minorHAnsi"/>
                <w:noProof/>
                <w:kern w:val="0"/>
                <w:sz w:val="22"/>
                <w:szCs w:val="22"/>
                <w:lang w:eastAsia="es-PE"/>
              </w:rPr>
              <w:tab/>
            </w:r>
            <w:r w:rsidR="00A45268" w:rsidRPr="00296024">
              <w:rPr>
                <w:rStyle w:val="Hipervnculo"/>
                <w:noProof/>
              </w:rPr>
              <w:t>Marco Teórico</w:t>
            </w:r>
            <w:r w:rsidR="00A45268">
              <w:rPr>
                <w:noProof/>
                <w:webHidden/>
              </w:rPr>
              <w:tab/>
            </w:r>
            <w:r w:rsidR="00A45268">
              <w:rPr>
                <w:noProof/>
                <w:webHidden/>
              </w:rPr>
              <w:fldChar w:fldCharType="begin"/>
            </w:r>
            <w:r w:rsidR="00A45268">
              <w:rPr>
                <w:noProof/>
                <w:webHidden/>
              </w:rPr>
              <w:instrText xml:space="preserve"> PAGEREF _Toc21996808 \h </w:instrText>
            </w:r>
            <w:r w:rsidR="00A45268">
              <w:rPr>
                <w:noProof/>
                <w:webHidden/>
              </w:rPr>
            </w:r>
            <w:r w:rsidR="00A45268">
              <w:rPr>
                <w:noProof/>
                <w:webHidden/>
              </w:rPr>
              <w:fldChar w:fldCharType="separate"/>
            </w:r>
            <w:r w:rsidR="00A45268">
              <w:rPr>
                <w:noProof/>
                <w:webHidden/>
              </w:rPr>
              <w:t>4</w:t>
            </w:r>
            <w:r w:rsidR="00A45268">
              <w:rPr>
                <w:noProof/>
                <w:webHidden/>
              </w:rPr>
              <w:fldChar w:fldCharType="end"/>
            </w:r>
          </w:hyperlink>
        </w:p>
        <w:p w14:paraId="633F85A4" w14:textId="66B764D7"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09" w:history="1">
            <w:r w:rsidR="00A45268" w:rsidRPr="00296024">
              <w:rPr>
                <w:rStyle w:val="Hipervnculo"/>
                <w:noProof/>
              </w:rPr>
              <w:t>2.1.</w:t>
            </w:r>
            <w:r w:rsidR="00A45268">
              <w:rPr>
                <w:rFonts w:asciiTheme="minorHAnsi" w:hAnsiTheme="minorHAnsi"/>
                <w:noProof/>
                <w:kern w:val="0"/>
                <w:sz w:val="22"/>
                <w:szCs w:val="22"/>
                <w:lang w:eastAsia="es-PE"/>
              </w:rPr>
              <w:tab/>
            </w:r>
            <w:r w:rsidR="00A45268" w:rsidRPr="00296024">
              <w:rPr>
                <w:rStyle w:val="Hipervnculo"/>
                <w:noProof/>
              </w:rPr>
              <w:t>Antecedentes del Problema:</w:t>
            </w:r>
            <w:r w:rsidR="00A45268">
              <w:rPr>
                <w:noProof/>
                <w:webHidden/>
              </w:rPr>
              <w:tab/>
            </w:r>
            <w:r w:rsidR="00A45268">
              <w:rPr>
                <w:noProof/>
                <w:webHidden/>
              </w:rPr>
              <w:fldChar w:fldCharType="begin"/>
            </w:r>
            <w:r w:rsidR="00A45268">
              <w:rPr>
                <w:noProof/>
                <w:webHidden/>
              </w:rPr>
              <w:instrText xml:space="preserve"> PAGEREF _Toc21996809 \h </w:instrText>
            </w:r>
            <w:r w:rsidR="00A45268">
              <w:rPr>
                <w:noProof/>
                <w:webHidden/>
              </w:rPr>
            </w:r>
            <w:r w:rsidR="00A45268">
              <w:rPr>
                <w:noProof/>
                <w:webHidden/>
              </w:rPr>
              <w:fldChar w:fldCharType="separate"/>
            </w:r>
            <w:r w:rsidR="00A45268">
              <w:rPr>
                <w:noProof/>
                <w:webHidden/>
              </w:rPr>
              <w:t>4</w:t>
            </w:r>
            <w:r w:rsidR="00A45268">
              <w:rPr>
                <w:noProof/>
                <w:webHidden/>
              </w:rPr>
              <w:fldChar w:fldCharType="end"/>
            </w:r>
          </w:hyperlink>
        </w:p>
        <w:p w14:paraId="16F6CAA2" w14:textId="7DC2E103"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10" w:history="1">
            <w:r w:rsidR="00A45268" w:rsidRPr="00296024">
              <w:rPr>
                <w:rStyle w:val="Hipervnculo"/>
                <w:noProof/>
              </w:rPr>
              <w:t>2.2.</w:t>
            </w:r>
            <w:r w:rsidR="00A45268">
              <w:rPr>
                <w:rFonts w:asciiTheme="minorHAnsi" w:hAnsiTheme="minorHAnsi"/>
                <w:noProof/>
                <w:kern w:val="0"/>
                <w:sz w:val="22"/>
                <w:szCs w:val="22"/>
                <w:lang w:eastAsia="es-PE"/>
              </w:rPr>
              <w:tab/>
            </w:r>
            <w:r w:rsidR="00A45268" w:rsidRPr="00296024">
              <w:rPr>
                <w:rStyle w:val="Hipervnculo"/>
                <w:noProof/>
              </w:rPr>
              <w:t>Bases Teórico - Científicas:</w:t>
            </w:r>
            <w:r w:rsidR="00A45268">
              <w:rPr>
                <w:noProof/>
                <w:webHidden/>
              </w:rPr>
              <w:tab/>
            </w:r>
            <w:r w:rsidR="00A45268">
              <w:rPr>
                <w:noProof/>
                <w:webHidden/>
              </w:rPr>
              <w:fldChar w:fldCharType="begin"/>
            </w:r>
            <w:r w:rsidR="00A45268">
              <w:rPr>
                <w:noProof/>
                <w:webHidden/>
              </w:rPr>
              <w:instrText xml:space="preserve"> PAGEREF _Toc21996810 \h </w:instrText>
            </w:r>
            <w:r w:rsidR="00A45268">
              <w:rPr>
                <w:noProof/>
                <w:webHidden/>
              </w:rPr>
            </w:r>
            <w:r w:rsidR="00A45268">
              <w:rPr>
                <w:noProof/>
                <w:webHidden/>
              </w:rPr>
              <w:fldChar w:fldCharType="separate"/>
            </w:r>
            <w:r w:rsidR="00A45268">
              <w:rPr>
                <w:noProof/>
                <w:webHidden/>
              </w:rPr>
              <w:t>8</w:t>
            </w:r>
            <w:r w:rsidR="00A45268">
              <w:rPr>
                <w:noProof/>
                <w:webHidden/>
              </w:rPr>
              <w:fldChar w:fldCharType="end"/>
            </w:r>
          </w:hyperlink>
        </w:p>
        <w:p w14:paraId="14C86B77" w14:textId="0361B3C5" w:rsidR="00A45268" w:rsidRDefault="008F75B6">
          <w:pPr>
            <w:pStyle w:val="TDC3"/>
            <w:rPr>
              <w:rFonts w:asciiTheme="minorHAnsi" w:hAnsiTheme="minorHAnsi"/>
              <w:noProof/>
              <w:kern w:val="0"/>
              <w:sz w:val="22"/>
              <w:szCs w:val="22"/>
              <w:lang w:eastAsia="es-PE"/>
            </w:rPr>
          </w:pPr>
          <w:hyperlink w:anchor="_Toc21996811" w:history="1">
            <w:r w:rsidR="00A45268" w:rsidRPr="00296024">
              <w:rPr>
                <w:rStyle w:val="Hipervnculo"/>
                <w:noProof/>
              </w:rPr>
              <w:t>2.2.1.</w:t>
            </w:r>
            <w:r w:rsidR="00A45268">
              <w:rPr>
                <w:rFonts w:asciiTheme="minorHAnsi" w:hAnsiTheme="minorHAnsi"/>
                <w:noProof/>
                <w:kern w:val="0"/>
                <w:sz w:val="22"/>
                <w:szCs w:val="22"/>
                <w:lang w:eastAsia="es-PE"/>
              </w:rPr>
              <w:tab/>
            </w:r>
            <w:r w:rsidR="00A45268" w:rsidRPr="00296024">
              <w:rPr>
                <w:rStyle w:val="Hipervnculo"/>
                <w:noProof/>
              </w:rPr>
              <w:t>Seguridad de la información</w:t>
            </w:r>
            <w:r w:rsidR="00A45268">
              <w:rPr>
                <w:noProof/>
                <w:webHidden/>
              </w:rPr>
              <w:tab/>
            </w:r>
            <w:r w:rsidR="00A45268">
              <w:rPr>
                <w:noProof/>
                <w:webHidden/>
              </w:rPr>
              <w:fldChar w:fldCharType="begin"/>
            </w:r>
            <w:r w:rsidR="00A45268">
              <w:rPr>
                <w:noProof/>
                <w:webHidden/>
              </w:rPr>
              <w:instrText xml:space="preserve"> PAGEREF _Toc21996811 \h </w:instrText>
            </w:r>
            <w:r w:rsidR="00A45268">
              <w:rPr>
                <w:noProof/>
                <w:webHidden/>
              </w:rPr>
            </w:r>
            <w:r w:rsidR="00A45268">
              <w:rPr>
                <w:noProof/>
                <w:webHidden/>
              </w:rPr>
              <w:fldChar w:fldCharType="separate"/>
            </w:r>
            <w:r w:rsidR="00A45268">
              <w:rPr>
                <w:noProof/>
                <w:webHidden/>
              </w:rPr>
              <w:t>8</w:t>
            </w:r>
            <w:r w:rsidR="00A45268">
              <w:rPr>
                <w:noProof/>
                <w:webHidden/>
              </w:rPr>
              <w:fldChar w:fldCharType="end"/>
            </w:r>
          </w:hyperlink>
        </w:p>
        <w:p w14:paraId="67CF7A10" w14:textId="5B6F9642" w:rsidR="00A45268" w:rsidRDefault="008F75B6">
          <w:pPr>
            <w:pStyle w:val="TDC3"/>
            <w:rPr>
              <w:rFonts w:asciiTheme="minorHAnsi" w:hAnsiTheme="minorHAnsi"/>
              <w:noProof/>
              <w:kern w:val="0"/>
              <w:sz w:val="22"/>
              <w:szCs w:val="22"/>
              <w:lang w:eastAsia="es-PE"/>
            </w:rPr>
          </w:pPr>
          <w:hyperlink w:anchor="_Toc21996812" w:history="1">
            <w:r w:rsidR="00A45268" w:rsidRPr="00296024">
              <w:rPr>
                <w:rStyle w:val="Hipervnculo"/>
                <w:noProof/>
              </w:rPr>
              <w:t>2.2.2.</w:t>
            </w:r>
            <w:r w:rsidR="00A45268">
              <w:rPr>
                <w:rFonts w:asciiTheme="minorHAnsi" w:hAnsiTheme="minorHAnsi"/>
                <w:noProof/>
                <w:kern w:val="0"/>
                <w:sz w:val="22"/>
                <w:szCs w:val="22"/>
                <w:lang w:eastAsia="es-PE"/>
              </w:rPr>
              <w:tab/>
            </w:r>
            <w:r w:rsidR="00A45268" w:rsidRPr="00296024">
              <w:rPr>
                <w:rStyle w:val="Hipervnculo"/>
                <w:noProof/>
              </w:rPr>
              <w:t>Seguridad informática</w:t>
            </w:r>
            <w:r w:rsidR="00A45268">
              <w:rPr>
                <w:noProof/>
                <w:webHidden/>
              </w:rPr>
              <w:tab/>
            </w:r>
            <w:r w:rsidR="00A45268">
              <w:rPr>
                <w:noProof/>
                <w:webHidden/>
              </w:rPr>
              <w:fldChar w:fldCharType="begin"/>
            </w:r>
            <w:r w:rsidR="00A45268">
              <w:rPr>
                <w:noProof/>
                <w:webHidden/>
              </w:rPr>
              <w:instrText xml:space="preserve"> PAGEREF _Toc21996812 \h </w:instrText>
            </w:r>
            <w:r w:rsidR="00A45268">
              <w:rPr>
                <w:noProof/>
                <w:webHidden/>
              </w:rPr>
            </w:r>
            <w:r w:rsidR="00A45268">
              <w:rPr>
                <w:noProof/>
                <w:webHidden/>
              </w:rPr>
              <w:fldChar w:fldCharType="separate"/>
            </w:r>
            <w:r w:rsidR="00A45268">
              <w:rPr>
                <w:noProof/>
                <w:webHidden/>
              </w:rPr>
              <w:t>10</w:t>
            </w:r>
            <w:r w:rsidR="00A45268">
              <w:rPr>
                <w:noProof/>
                <w:webHidden/>
              </w:rPr>
              <w:fldChar w:fldCharType="end"/>
            </w:r>
          </w:hyperlink>
        </w:p>
        <w:p w14:paraId="1D8A9CBE" w14:textId="2A595957" w:rsidR="00A45268" w:rsidRDefault="008F75B6">
          <w:pPr>
            <w:pStyle w:val="TDC3"/>
            <w:rPr>
              <w:rFonts w:asciiTheme="minorHAnsi" w:hAnsiTheme="minorHAnsi"/>
              <w:noProof/>
              <w:kern w:val="0"/>
              <w:sz w:val="22"/>
              <w:szCs w:val="22"/>
              <w:lang w:eastAsia="es-PE"/>
            </w:rPr>
          </w:pPr>
          <w:hyperlink w:anchor="_Toc21996813" w:history="1">
            <w:r w:rsidR="00A45268" w:rsidRPr="00296024">
              <w:rPr>
                <w:rStyle w:val="Hipervnculo"/>
                <w:noProof/>
              </w:rPr>
              <w:t>2.2.2.1.</w:t>
            </w:r>
            <w:r w:rsidR="00A45268">
              <w:rPr>
                <w:rFonts w:asciiTheme="minorHAnsi" w:hAnsiTheme="minorHAnsi"/>
                <w:noProof/>
                <w:kern w:val="0"/>
                <w:sz w:val="22"/>
                <w:szCs w:val="22"/>
                <w:lang w:eastAsia="es-PE"/>
              </w:rPr>
              <w:tab/>
            </w:r>
            <w:r w:rsidR="00A45268" w:rsidRPr="00296024">
              <w:rPr>
                <w:rStyle w:val="Hipervnculo"/>
                <w:noProof/>
              </w:rPr>
              <w:t>Conceptos fundamentales de la seguridad informática:</w:t>
            </w:r>
            <w:r w:rsidR="00A45268">
              <w:rPr>
                <w:noProof/>
                <w:webHidden/>
              </w:rPr>
              <w:tab/>
            </w:r>
            <w:r w:rsidR="00A45268">
              <w:rPr>
                <w:noProof/>
                <w:webHidden/>
              </w:rPr>
              <w:fldChar w:fldCharType="begin"/>
            </w:r>
            <w:r w:rsidR="00A45268">
              <w:rPr>
                <w:noProof/>
                <w:webHidden/>
              </w:rPr>
              <w:instrText xml:space="preserve"> PAGEREF _Toc21996813 \h </w:instrText>
            </w:r>
            <w:r w:rsidR="00A45268">
              <w:rPr>
                <w:noProof/>
                <w:webHidden/>
              </w:rPr>
            </w:r>
            <w:r w:rsidR="00A45268">
              <w:rPr>
                <w:noProof/>
                <w:webHidden/>
              </w:rPr>
              <w:fldChar w:fldCharType="separate"/>
            </w:r>
            <w:r w:rsidR="00A45268">
              <w:rPr>
                <w:noProof/>
                <w:webHidden/>
              </w:rPr>
              <w:t>11</w:t>
            </w:r>
            <w:r w:rsidR="00A45268">
              <w:rPr>
                <w:noProof/>
                <w:webHidden/>
              </w:rPr>
              <w:fldChar w:fldCharType="end"/>
            </w:r>
          </w:hyperlink>
        </w:p>
        <w:p w14:paraId="69ABF233" w14:textId="57E88D50" w:rsidR="00A45268" w:rsidRDefault="008F75B6">
          <w:pPr>
            <w:pStyle w:val="TDC3"/>
            <w:rPr>
              <w:rFonts w:asciiTheme="minorHAnsi" w:hAnsiTheme="minorHAnsi"/>
              <w:noProof/>
              <w:kern w:val="0"/>
              <w:sz w:val="22"/>
              <w:szCs w:val="22"/>
              <w:lang w:eastAsia="es-PE"/>
            </w:rPr>
          </w:pPr>
          <w:hyperlink w:anchor="_Toc21996814" w:history="1">
            <w:r w:rsidR="00A45268" w:rsidRPr="00296024">
              <w:rPr>
                <w:rStyle w:val="Hipervnculo"/>
                <w:noProof/>
              </w:rPr>
              <w:t>2.2.3.</w:t>
            </w:r>
            <w:r w:rsidR="00A45268">
              <w:rPr>
                <w:rFonts w:asciiTheme="minorHAnsi" w:hAnsiTheme="minorHAnsi"/>
                <w:noProof/>
                <w:kern w:val="0"/>
                <w:sz w:val="22"/>
                <w:szCs w:val="22"/>
                <w:lang w:eastAsia="es-PE"/>
              </w:rPr>
              <w:tab/>
            </w:r>
            <w:r w:rsidR="00A45268" w:rsidRPr="00296024">
              <w:rPr>
                <w:rStyle w:val="Hipervnculo"/>
                <w:noProof/>
              </w:rPr>
              <w:t>Activos de información</w:t>
            </w:r>
            <w:r w:rsidR="00A45268">
              <w:rPr>
                <w:noProof/>
                <w:webHidden/>
              </w:rPr>
              <w:tab/>
            </w:r>
            <w:r w:rsidR="00A45268">
              <w:rPr>
                <w:noProof/>
                <w:webHidden/>
              </w:rPr>
              <w:fldChar w:fldCharType="begin"/>
            </w:r>
            <w:r w:rsidR="00A45268">
              <w:rPr>
                <w:noProof/>
                <w:webHidden/>
              </w:rPr>
              <w:instrText xml:space="preserve"> PAGEREF _Toc21996814 \h </w:instrText>
            </w:r>
            <w:r w:rsidR="00A45268">
              <w:rPr>
                <w:noProof/>
                <w:webHidden/>
              </w:rPr>
            </w:r>
            <w:r w:rsidR="00A45268">
              <w:rPr>
                <w:noProof/>
                <w:webHidden/>
              </w:rPr>
              <w:fldChar w:fldCharType="separate"/>
            </w:r>
            <w:r w:rsidR="00A45268">
              <w:rPr>
                <w:noProof/>
                <w:webHidden/>
              </w:rPr>
              <w:t>16</w:t>
            </w:r>
            <w:r w:rsidR="00A45268">
              <w:rPr>
                <w:noProof/>
                <w:webHidden/>
              </w:rPr>
              <w:fldChar w:fldCharType="end"/>
            </w:r>
          </w:hyperlink>
        </w:p>
        <w:p w14:paraId="04776BD1" w14:textId="2849EAC5" w:rsidR="00A45268" w:rsidRDefault="008F75B6">
          <w:pPr>
            <w:pStyle w:val="TDC3"/>
            <w:rPr>
              <w:rFonts w:asciiTheme="minorHAnsi" w:hAnsiTheme="minorHAnsi"/>
              <w:noProof/>
              <w:kern w:val="0"/>
              <w:sz w:val="22"/>
              <w:szCs w:val="22"/>
              <w:lang w:eastAsia="es-PE"/>
            </w:rPr>
          </w:pPr>
          <w:hyperlink w:anchor="_Toc21996815" w:history="1">
            <w:r w:rsidR="00A45268" w:rsidRPr="00296024">
              <w:rPr>
                <w:rStyle w:val="Hipervnculo"/>
                <w:noProof/>
              </w:rPr>
              <w:t>2.2.4.</w:t>
            </w:r>
            <w:r w:rsidR="00A45268">
              <w:rPr>
                <w:rFonts w:asciiTheme="minorHAnsi" w:hAnsiTheme="minorHAnsi"/>
                <w:noProof/>
                <w:kern w:val="0"/>
                <w:sz w:val="22"/>
                <w:szCs w:val="22"/>
                <w:lang w:eastAsia="es-PE"/>
              </w:rPr>
              <w:tab/>
            </w:r>
            <w:r w:rsidR="00A45268" w:rsidRPr="00296024">
              <w:rPr>
                <w:rStyle w:val="Hipervnculo"/>
                <w:noProof/>
              </w:rPr>
              <w:t>Análisis y evaluación de riesgos</w:t>
            </w:r>
            <w:r w:rsidR="00A45268">
              <w:rPr>
                <w:noProof/>
                <w:webHidden/>
              </w:rPr>
              <w:tab/>
            </w:r>
            <w:r w:rsidR="00A45268">
              <w:rPr>
                <w:noProof/>
                <w:webHidden/>
              </w:rPr>
              <w:fldChar w:fldCharType="begin"/>
            </w:r>
            <w:r w:rsidR="00A45268">
              <w:rPr>
                <w:noProof/>
                <w:webHidden/>
              </w:rPr>
              <w:instrText xml:space="preserve"> PAGEREF _Toc21996815 \h </w:instrText>
            </w:r>
            <w:r w:rsidR="00A45268">
              <w:rPr>
                <w:noProof/>
                <w:webHidden/>
              </w:rPr>
            </w:r>
            <w:r w:rsidR="00A45268">
              <w:rPr>
                <w:noProof/>
                <w:webHidden/>
              </w:rPr>
              <w:fldChar w:fldCharType="separate"/>
            </w:r>
            <w:r w:rsidR="00A45268">
              <w:rPr>
                <w:noProof/>
                <w:webHidden/>
              </w:rPr>
              <w:t>17</w:t>
            </w:r>
            <w:r w:rsidR="00A45268">
              <w:rPr>
                <w:noProof/>
                <w:webHidden/>
              </w:rPr>
              <w:fldChar w:fldCharType="end"/>
            </w:r>
          </w:hyperlink>
        </w:p>
        <w:p w14:paraId="746FE9DE" w14:textId="463BCF46" w:rsidR="00A45268" w:rsidRDefault="008F75B6">
          <w:pPr>
            <w:pStyle w:val="TDC3"/>
            <w:rPr>
              <w:rFonts w:asciiTheme="minorHAnsi" w:hAnsiTheme="minorHAnsi"/>
              <w:noProof/>
              <w:kern w:val="0"/>
              <w:sz w:val="22"/>
              <w:szCs w:val="22"/>
              <w:lang w:eastAsia="es-PE"/>
            </w:rPr>
          </w:pPr>
          <w:hyperlink w:anchor="_Toc21996816" w:history="1">
            <w:r w:rsidR="00A45268" w:rsidRPr="00296024">
              <w:rPr>
                <w:rStyle w:val="Hipervnculo"/>
                <w:noProof/>
              </w:rPr>
              <w:t>2.2.5.</w:t>
            </w:r>
            <w:r w:rsidR="00A45268">
              <w:rPr>
                <w:rFonts w:asciiTheme="minorHAnsi" w:hAnsiTheme="minorHAnsi"/>
                <w:noProof/>
                <w:kern w:val="0"/>
                <w:sz w:val="22"/>
                <w:szCs w:val="22"/>
                <w:lang w:eastAsia="es-PE"/>
              </w:rPr>
              <w:tab/>
            </w:r>
            <w:r w:rsidR="00A45268" w:rsidRPr="00296024">
              <w:rPr>
                <w:rStyle w:val="Hipervnculo"/>
                <w:noProof/>
              </w:rPr>
              <w:t>Metodologías de gestión de riesgos</w:t>
            </w:r>
            <w:r w:rsidR="00A45268">
              <w:rPr>
                <w:noProof/>
                <w:webHidden/>
              </w:rPr>
              <w:tab/>
            </w:r>
            <w:r w:rsidR="00A45268">
              <w:rPr>
                <w:noProof/>
                <w:webHidden/>
              </w:rPr>
              <w:fldChar w:fldCharType="begin"/>
            </w:r>
            <w:r w:rsidR="00A45268">
              <w:rPr>
                <w:noProof/>
                <w:webHidden/>
              </w:rPr>
              <w:instrText xml:space="preserve"> PAGEREF _Toc21996816 \h </w:instrText>
            </w:r>
            <w:r w:rsidR="00A45268">
              <w:rPr>
                <w:noProof/>
                <w:webHidden/>
              </w:rPr>
            </w:r>
            <w:r w:rsidR="00A45268">
              <w:rPr>
                <w:noProof/>
                <w:webHidden/>
              </w:rPr>
              <w:fldChar w:fldCharType="separate"/>
            </w:r>
            <w:r w:rsidR="00A45268">
              <w:rPr>
                <w:noProof/>
                <w:webHidden/>
              </w:rPr>
              <w:t>17</w:t>
            </w:r>
            <w:r w:rsidR="00A45268">
              <w:rPr>
                <w:noProof/>
                <w:webHidden/>
              </w:rPr>
              <w:fldChar w:fldCharType="end"/>
            </w:r>
          </w:hyperlink>
        </w:p>
        <w:p w14:paraId="046BEBA7" w14:textId="645BDF4C" w:rsidR="00A45268" w:rsidRDefault="008F75B6">
          <w:pPr>
            <w:pStyle w:val="TDC3"/>
            <w:rPr>
              <w:rFonts w:asciiTheme="minorHAnsi" w:hAnsiTheme="minorHAnsi"/>
              <w:noProof/>
              <w:kern w:val="0"/>
              <w:sz w:val="22"/>
              <w:szCs w:val="22"/>
              <w:lang w:eastAsia="es-PE"/>
            </w:rPr>
          </w:pPr>
          <w:hyperlink w:anchor="_Toc21996817" w:history="1">
            <w:r w:rsidR="00A45268" w:rsidRPr="00296024">
              <w:rPr>
                <w:rStyle w:val="Hipervnculo"/>
                <w:noProof/>
              </w:rPr>
              <w:t>2.2.6.</w:t>
            </w:r>
            <w:r w:rsidR="00A45268">
              <w:rPr>
                <w:rFonts w:asciiTheme="minorHAnsi" w:hAnsiTheme="minorHAnsi"/>
                <w:noProof/>
                <w:kern w:val="0"/>
                <w:sz w:val="22"/>
                <w:szCs w:val="22"/>
                <w:lang w:eastAsia="es-PE"/>
              </w:rPr>
              <w:tab/>
            </w:r>
            <w:r w:rsidR="00A45268" w:rsidRPr="00296024">
              <w:rPr>
                <w:rStyle w:val="Hipervnculo"/>
                <w:noProof/>
              </w:rPr>
              <w:t>Plan de contingencia</w:t>
            </w:r>
            <w:r w:rsidR="00A45268">
              <w:rPr>
                <w:noProof/>
                <w:webHidden/>
              </w:rPr>
              <w:tab/>
            </w:r>
            <w:r w:rsidR="00A45268">
              <w:rPr>
                <w:noProof/>
                <w:webHidden/>
              </w:rPr>
              <w:fldChar w:fldCharType="begin"/>
            </w:r>
            <w:r w:rsidR="00A45268">
              <w:rPr>
                <w:noProof/>
                <w:webHidden/>
              </w:rPr>
              <w:instrText xml:space="preserve"> PAGEREF _Toc21996817 \h </w:instrText>
            </w:r>
            <w:r w:rsidR="00A45268">
              <w:rPr>
                <w:noProof/>
                <w:webHidden/>
              </w:rPr>
            </w:r>
            <w:r w:rsidR="00A45268">
              <w:rPr>
                <w:noProof/>
                <w:webHidden/>
              </w:rPr>
              <w:fldChar w:fldCharType="separate"/>
            </w:r>
            <w:r w:rsidR="00A45268">
              <w:rPr>
                <w:noProof/>
                <w:webHidden/>
              </w:rPr>
              <w:t>28</w:t>
            </w:r>
            <w:r w:rsidR="00A45268">
              <w:rPr>
                <w:noProof/>
                <w:webHidden/>
              </w:rPr>
              <w:fldChar w:fldCharType="end"/>
            </w:r>
          </w:hyperlink>
        </w:p>
        <w:p w14:paraId="3B3C1ED7" w14:textId="37BE19E6"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18" w:history="1">
            <w:r w:rsidR="00A45268" w:rsidRPr="00296024">
              <w:rPr>
                <w:rStyle w:val="Hipervnculo"/>
                <w:noProof/>
              </w:rPr>
              <w:t>2.3.</w:t>
            </w:r>
            <w:r w:rsidR="00A45268">
              <w:rPr>
                <w:rFonts w:asciiTheme="minorHAnsi" w:hAnsiTheme="minorHAnsi"/>
                <w:noProof/>
                <w:kern w:val="0"/>
                <w:sz w:val="22"/>
                <w:szCs w:val="22"/>
                <w:lang w:eastAsia="es-PE"/>
              </w:rPr>
              <w:tab/>
            </w:r>
            <w:r w:rsidR="00A45268" w:rsidRPr="00296024">
              <w:rPr>
                <w:rStyle w:val="Hipervnculo"/>
                <w:noProof/>
              </w:rPr>
              <w:t>Definición de Términos Básicos:</w:t>
            </w:r>
            <w:r w:rsidR="00A45268">
              <w:rPr>
                <w:noProof/>
                <w:webHidden/>
              </w:rPr>
              <w:tab/>
            </w:r>
            <w:r w:rsidR="00A45268">
              <w:rPr>
                <w:noProof/>
                <w:webHidden/>
              </w:rPr>
              <w:fldChar w:fldCharType="begin"/>
            </w:r>
            <w:r w:rsidR="00A45268">
              <w:rPr>
                <w:noProof/>
                <w:webHidden/>
              </w:rPr>
              <w:instrText xml:space="preserve"> PAGEREF _Toc21996818 \h </w:instrText>
            </w:r>
            <w:r w:rsidR="00A45268">
              <w:rPr>
                <w:noProof/>
                <w:webHidden/>
              </w:rPr>
            </w:r>
            <w:r w:rsidR="00A45268">
              <w:rPr>
                <w:noProof/>
                <w:webHidden/>
              </w:rPr>
              <w:fldChar w:fldCharType="separate"/>
            </w:r>
            <w:r w:rsidR="00A45268">
              <w:rPr>
                <w:noProof/>
                <w:webHidden/>
              </w:rPr>
              <w:t>51</w:t>
            </w:r>
            <w:r w:rsidR="00A45268">
              <w:rPr>
                <w:noProof/>
                <w:webHidden/>
              </w:rPr>
              <w:fldChar w:fldCharType="end"/>
            </w:r>
          </w:hyperlink>
        </w:p>
        <w:p w14:paraId="0C77E84A" w14:textId="33F574FA"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19" w:history="1">
            <w:r w:rsidR="00A45268" w:rsidRPr="00296024">
              <w:rPr>
                <w:rStyle w:val="Hipervnculo"/>
                <w:noProof/>
              </w:rPr>
              <w:t>2.4.</w:t>
            </w:r>
            <w:r w:rsidR="00A45268">
              <w:rPr>
                <w:rFonts w:asciiTheme="minorHAnsi" w:hAnsiTheme="minorHAnsi"/>
                <w:noProof/>
                <w:kern w:val="0"/>
                <w:sz w:val="22"/>
                <w:szCs w:val="22"/>
                <w:lang w:eastAsia="es-PE"/>
              </w:rPr>
              <w:tab/>
            </w:r>
            <w:r w:rsidR="00A45268" w:rsidRPr="00296024">
              <w:rPr>
                <w:rStyle w:val="Hipervnculo"/>
                <w:noProof/>
              </w:rPr>
              <w:t>Hipótesis:</w:t>
            </w:r>
            <w:r w:rsidR="00A45268">
              <w:rPr>
                <w:noProof/>
                <w:webHidden/>
              </w:rPr>
              <w:tab/>
            </w:r>
            <w:r w:rsidR="00A45268">
              <w:rPr>
                <w:noProof/>
                <w:webHidden/>
              </w:rPr>
              <w:fldChar w:fldCharType="begin"/>
            </w:r>
            <w:r w:rsidR="00A45268">
              <w:rPr>
                <w:noProof/>
                <w:webHidden/>
              </w:rPr>
              <w:instrText xml:space="preserve"> PAGEREF _Toc21996819 \h </w:instrText>
            </w:r>
            <w:r w:rsidR="00A45268">
              <w:rPr>
                <w:noProof/>
                <w:webHidden/>
              </w:rPr>
            </w:r>
            <w:r w:rsidR="00A45268">
              <w:rPr>
                <w:noProof/>
                <w:webHidden/>
              </w:rPr>
              <w:fldChar w:fldCharType="separate"/>
            </w:r>
            <w:r w:rsidR="00A45268">
              <w:rPr>
                <w:noProof/>
                <w:webHidden/>
              </w:rPr>
              <w:t>56</w:t>
            </w:r>
            <w:r w:rsidR="00A45268">
              <w:rPr>
                <w:noProof/>
                <w:webHidden/>
              </w:rPr>
              <w:fldChar w:fldCharType="end"/>
            </w:r>
          </w:hyperlink>
        </w:p>
        <w:p w14:paraId="6F170B9D" w14:textId="71147645" w:rsidR="00A45268" w:rsidRDefault="008F75B6">
          <w:pPr>
            <w:pStyle w:val="TDC1"/>
            <w:tabs>
              <w:tab w:val="left" w:pos="960"/>
              <w:tab w:val="right" w:leader="dot" w:pos="9350"/>
            </w:tabs>
            <w:rPr>
              <w:rFonts w:asciiTheme="minorHAnsi" w:hAnsiTheme="minorHAnsi"/>
              <w:noProof/>
              <w:kern w:val="0"/>
              <w:sz w:val="22"/>
              <w:szCs w:val="22"/>
              <w:lang w:eastAsia="es-PE"/>
            </w:rPr>
          </w:pPr>
          <w:hyperlink w:anchor="_Toc21996820" w:history="1">
            <w:r w:rsidR="00A45268" w:rsidRPr="00296024">
              <w:rPr>
                <w:rStyle w:val="Hipervnculo"/>
                <w:rFonts w:cs="Times New Roman"/>
                <w:noProof/>
              </w:rPr>
              <w:t>III.</w:t>
            </w:r>
            <w:r w:rsidR="00A45268">
              <w:rPr>
                <w:rFonts w:asciiTheme="minorHAnsi" w:hAnsiTheme="minorHAnsi"/>
                <w:noProof/>
                <w:kern w:val="0"/>
                <w:sz w:val="22"/>
                <w:szCs w:val="22"/>
                <w:lang w:eastAsia="es-PE"/>
              </w:rPr>
              <w:tab/>
            </w:r>
            <w:r w:rsidR="00A45268" w:rsidRPr="00296024">
              <w:rPr>
                <w:rStyle w:val="Hipervnculo"/>
                <w:noProof/>
              </w:rPr>
              <w:t>Materiales y Métodos:</w:t>
            </w:r>
            <w:r w:rsidR="00A45268">
              <w:rPr>
                <w:noProof/>
                <w:webHidden/>
              </w:rPr>
              <w:tab/>
            </w:r>
            <w:r w:rsidR="00A45268">
              <w:rPr>
                <w:noProof/>
                <w:webHidden/>
              </w:rPr>
              <w:fldChar w:fldCharType="begin"/>
            </w:r>
            <w:r w:rsidR="00A45268">
              <w:rPr>
                <w:noProof/>
                <w:webHidden/>
              </w:rPr>
              <w:instrText xml:space="preserve"> PAGEREF _Toc21996820 \h </w:instrText>
            </w:r>
            <w:r w:rsidR="00A45268">
              <w:rPr>
                <w:noProof/>
                <w:webHidden/>
              </w:rPr>
            </w:r>
            <w:r w:rsidR="00A45268">
              <w:rPr>
                <w:noProof/>
                <w:webHidden/>
              </w:rPr>
              <w:fldChar w:fldCharType="separate"/>
            </w:r>
            <w:r w:rsidR="00A45268">
              <w:rPr>
                <w:noProof/>
                <w:webHidden/>
              </w:rPr>
              <w:t>56</w:t>
            </w:r>
            <w:r w:rsidR="00A45268">
              <w:rPr>
                <w:noProof/>
                <w:webHidden/>
              </w:rPr>
              <w:fldChar w:fldCharType="end"/>
            </w:r>
          </w:hyperlink>
        </w:p>
        <w:p w14:paraId="622570BB" w14:textId="0E12750D"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21" w:history="1">
            <w:r w:rsidR="00A45268" w:rsidRPr="00296024">
              <w:rPr>
                <w:rStyle w:val="Hipervnculo"/>
                <w:noProof/>
              </w:rPr>
              <w:t>3.1.</w:t>
            </w:r>
            <w:r w:rsidR="00A45268">
              <w:rPr>
                <w:rFonts w:asciiTheme="minorHAnsi" w:hAnsiTheme="minorHAnsi"/>
                <w:noProof/>
                <w:kern w:val="0"/>
                <w:sz w:val="22"/>
                <w:szCs w:val="22"/>
                <w:lang w:eastAsia="es-PE"/>
              </w:rPr>
              <w:tab/>
            </w:r>
            <w:r w:rsidR="00A45268" w:rsidRPr="00296024">
              <w:rPr>
                <w:rStyle w:val="Hipervnculo"/>
                <w:noProof/>
              </w:rPr>
              <w:t>Variables Y Operacionalización De Variables</w:t>
            </w:r>
            <w:r w:rsidR="00A45268">
              <w:rPr>
                <w:noProof/>
                <w:webHidden/>
              </w:rPr>
              <w:tab/>
            </w:r>
            <w:r w:rsidR="00A45268">
              <w:rPr>
                <w:noProof/>
                <w:webHidden/>
              </w:rPr>
              <w:fldChar w:fldCharType="begin"/>
            </w:r>
            <w:r w:rsidR="00A45268">
              <w:rPr>
                <w:noProof/>
                <w:webHidden/>
              </w:rPr>
              <w:instrText xml:space="preserve"> PAGEREF _Toc21996821 \h </w:instrText>
            </w:r>
            <w:r w:rsidR="00A45268">
              <w:rPr>
                <w:noProof/>
                <w:webHidden/>
              </w:rPr>
            </w:r>
            <w:r w:rsidR="00A45268">
              <w:rPr>
                <w:noProof/>
                <w:webHidden/>
              </w:rPr>
              <w:fldChar w:fldCharType="separate"/>
            </w:r>
            <w:r w:rsidR="00A45268">
              <w:rPr>
                <w:noProof/>
                <w:webHidden/>
              </w:rPr>
              <w:t>56</w:t>
            </w:r>
            <w:r w:rsidR="00A45268">
              <w:rPr>
                <w:noProof/>
                <w:webHidden/>
              </w:rPr>
              <w:fldChar w:fldCharType="end"/>
            </w:r>
          </w:hyperlink>
        </w:p>
        <w:p w14:paraId="5162A8F3" w14:textId="1A976871" w:rsidR="00A45268" w:rsidRDefault="008F75B6">
          <w:pPr>
            <w:pStyle w:val="TDC3"/>
            <w:rPr>
              <w:rFonts w:asciiTheme="minorHAnsi" w:hAnsiTheme="minorHAnsi"/>
              <w:noProof/>
              <w:kern w:val="0"/>
              <w:sz w:val="22"/>
              <w:szCs w:val="22"/>
              <w:lang w:eastAsia="es-PE"/>
            </w:rPr>
          </w:pPr>
          <w:hyperlink w:anchor="_Toc21996822" w:history="1">
            <w:r w:rsidR="00A45268" w:rsidRPr="00296024">
              <w:rPr>
                <w:rStyle w:val="Hipervnculo"/>
                <w:noProof/>
              </w:rPr>
              <w:t>3.1.1.</w:t>
            </w:r>
            <w:r w:rsidR="00A45268">
              <w:rPr>
                <w:rFonts w:asciiTheme="minorHAnsi" w:hAnsiTheme="minorHAnsi"/>
                <w:noProof/>
                <w:kern w:val="0"/>
                <w:sz w:val="22"/>
                <w:szCs w:val="22"/>
                <w:lang w:eastAsia="es-PE"/>
              </w:rPr>
              <w:tab/>
            </w:r>
            <w:r w:rsidR="00A45268" w:rsidRPr="00296024">
              <w:rPr>
                <w:rStyle w:val="Hipervnculo"/>
                <w:noProof/>
              </w:rPr>
              <w:t>Variables</w:t>
            </w:r>
            <w:r w:rsidR="00A45268">
              <w:rPr>
                <w:noProof/>
                <w:webHidden/>
              </w:rPr>
              <w:tab/>
            </w:r>
            <w:r w:rsidR="00A45268">
              <w:rPr>
                <w:noProof/>
                <w:webHidden/>
              </w:rPr>
              <w:fldChar w:fldCharType="begin"/>
            </w:r>
            <w:r w:rsidR="00A45268">
              <w:rPr>
                <w:noProof/>
                <w:webHidden/>
              </w:rPr>
              <w:instrText xml:space="preserve"> PAGEREF _Toc21996822 \h </w:instrText>
            </w:r>
            <w:r w:rsidR="00A45268">
              <w:rPr>
                <w:noProof/>
                <w:webHidden/>
              </w:rPr>
            </w:r>
            <w:r w:rsidR="00A45268">
              <w:rPr>
                <w:noProof/>
                <w:webHidden/>
              </w:rPr>
              <w:fldChar w:fldCharType="separate"/>
            </w:r>
            <w:r w:rsidR="00A45268">
              <w:rPr>
                <w:noProof/>
                <w:webHidden/>
              </w:rPr>
              <w:t>56</w:t>
            </w:r>
            <w:r w:rsidR="00A45268">
              <w:rPr>
                <w:noProof/>
                <w:webHidden/>
              </w:rPr>
              <w:fldChar w:fldCharType="end"/>
            </w:r>
          </w:hyperlink>
        </w:p>
        <w:p w14:paraId="50F84526" w14:textId="3AF470C3" w:rsidR="00A45268" w:rsidRDefault="008F75B6">
          <w:pPr>
            <w:pStyle w:val="TDC3"/>
            <w:rPr>
              <w:rFonts w:asciiTheme="minorHAnsi" w:hAnsiTheme="minorHAnsi"/>
              <w:noProof/>
              <w:kern w:val="0"/>
              <w:sz w:val="22"/>
              <w:szCs w:val="22"/>
              <w:lang w:eastAsia="es-PE"/>
            </w:rPr>
          </w:pPr>
          <w:hyperlink w:anchor="_Toc21996823" w:history="1">
            <w:r w:rsidR="00A45268" w:rsidRPr="00296024">
              <w:rPr>
                <w:rStyle w:val="Hipervnculo"/>
                <w:noProof/>
              </w:rPr>
              <w:t>3.1.2.</w:t>
            </w:r>
            <w:r w:rsidR="00A45268">
              <w:rPr>
                <w:rFonts w:asciiTheme="minorHAnsi" w:hAnsiTheme="minorHAnsi"/>
                <w:noProof/>
                <w:kern w:val="0"/>
                <w:sz w:val="22"/>
                <w:szCs w:val="22"/>
                <w:lang w:eastAsia="es-PE"/>
              </w:rPr>
              <w:tab/>
            </w:r>
            <w:r w:rsidR="00A45268" w:rsidRPr="00296024">
              <w:rPr>
                <w:rStyle w:val="Hipervnculo"/>
                <w:noProof/>
              </w:rPr>
              <w:t>Operacionalización de variables</w:t>
            </w:r>
            <w:r w:rsidR="00A45268">
              <w:rPr>
                <w:noProof/>
                <w:webHidden/>
              </w:rPr>
              <w:tab/>
            </w:r>
            <w:r w:rsidR="00A45268">
              <w:rPr>
                <w:noProof/>
                <w:webHidden/>
              </w:rPr>
              <w:fldChar w:fldCharType="begin"/>
            </w:r>
            <w:r w:rsidR="00A45268">
              <w:rPr>
                <w:noProof/>
                <w:webHidden/>
              </w:rPr>
              <w:instrText xml:space="preserve"> PAGEREF _Toc21996823 \h </w:instrText>
            </w:r>
            <w:r w:rsidR="00A45268">
              <w:rPr>
                <w:noProof/>
                <w:webHidden/>
              </w:rPr>
            </w:r>
            <w:r w:rsidR="00A45268">
              <w:rPr>
                <w:noProof/>
                <w:webHidden/>
              </w:rPr>
              <w:fldChar w:fldCharType="separate"/>
            </w:r>
            <w:r w:rsidR="00A45268">
              <w:rPr>
                <w:noProof/>
                <w:webHidden/>
              </w:rPr>
              <w:t>57</w:t>
            </w:r>
            <w:r w:rsidR="00A45268">
              <w:rPr>
                <w:noProof/>
                <w:webHidden/>
              </w:rPr>
              <w:fldChar w:fldCharType="end"/>
            </w:r>
          </w:hyperlink>
        </w:p>
        <w:p w14:paraId="5F819899" w14:textId="6A5D38C6"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24" w:history="1">
            <w:r w:rsidR="00A45268" w:rsidRPr="00296024">
              <w:rPr>
                <w:rStyle w:val="Hipervnculo"/>
                <w:noProof/>
              </w:rPr>
              <w:t>3.2.</w:t>
            </w:r>
            <w:r w:rsidR="00A45268">
              <w:rPr>
                <w:rFonts w:asciiTheme="minorHAnsi" w:hAnsiTheme="minorHAnsi"/>
                <w:noProof/>
                <w:kern w:val="0"/>
                <w:sz w:val="22"/>
                <w:szCs w:val="22"/>
                <w:lang w:eastAsia="es-PE"/>
              </w:rPr>
              <w:tab/>
            </w:r>
            <w:r w:rsidR="00A45268" w:rsidRPr="00296024">
              <w:rPr>
                <w:rStyle w:val="Hipervnculo"/>
                <w:noProof/>
              </w:rPr>
              <w:t>Tipo de Estudio y Diseño de Investigación</w:t>
            </w:r>
            <w:r w:rsidR="00A45268">
              <w:rPr>
                <w:noProof/>
                <w:webHidden/>
              </w:rPr>
              <w:tab/>
            </w:r>
            <w:r w:rsidR="00A45268">
              <w:rPr>
                <w:noProof/>
                <w:webHidden/>
              </w:rPr>
              <w:fldChar w:fldCharType="begin"/>
            </w:r>
            <w:r w:rsidR="00A45268">
              <w:rPr>
                <w:noProof/>
                <w:webHidden/>
              </w:rPr>
              <w:instrText xml:space="preserve"> PAGEREF _Toc21996824 \h </w:instrText>
            </w:r>
            <w:r w:rsidR="00A45268">
              <w:rPr>
                <w:noProof/>
                <w:webHidden/>
              </w:rPr>
            </w:r>
            <w:r w:rsidR="00A45268">
              <w:rPr>
                <w:noProof/>
                <w:webHidden/>
              </w:rPr>
              <w:fldChar w:fldCharType="separate"/>
            </w:r>
            <w:r w:rsidR="00A45268">
              <w:rPr>
                <w:noProof/>
                <w:webHidden/>
              </w:rPr>
              <w:t>59</w:t>
            </w:r>
            <w:r w:rsidR="00A45268">
              <w:rPr>
                <w:noProof/>
                <w:webHidden/>
              </w:rPr>
              <w:fldChar w:fldCharType="end"/>
            </w:r>
          </w:hyperlink>
        </w:p>
        <w:p w14:paraId="09C7FE9A" w14:textId="01ED0DB5" w:rsidR="00A45268" w:rsidRDefault="008F75B6">
          <w:pPr>
            <w:pStyle w:val="TDC3"/>
            <w:rPr>
              <w:rFonts w:asciiTheme="minorHAnsi" w:hAnsiTheme="minorHAnsi"/>
              <w:noProof/>
              <w:kern w:val="0"/>
              <w:sz w:val="22"/>
              <w:szCs w:val="22"/>
              <w:lang w:eastAsia="es-PE"/>
            </w:rPr>
          </w:pPr>
          <w:hyperlink w:anchor="_Toc21996825" w:history="1">
            <w:r w:rsidR="00A45268" w:rsidRPr="00296024">
              <w:rPr>
                <w:rStyle w:val="Hipervnculo"/>
                <w:noProof/>
              </w:rPr>
              <w:t>3.2.1.</w:t>
            </w:r>
            <w:r w:rsidR="00A45268">
              <w:rPr>
                <w:rFonts w:asciiTheme="minorHAnsi" w:hAnsiTheme="minorHAnsi"/>
                <w:noProof/>
                <w:kern w:val="0"/>
                <w:sz w:val="22"/>
                <w:szCs w:val="22"/>
                <w:lang w:eastAsia="es-PE"/>
              </w:rPr>
              <w:tab/>
            </w:r>
            <w:r w:rsidR="00A45268" w:rsidRPr="00296024">
              <w:rPr>
                <w:rStyle w:val="Hipervnculo"/>
                <w:noProof/>
              </w:rPr>
              <w:t>Tipo de estudio de Investigación:</w:t>
            </w:r>
            <w:r w:rsidR="00A45268">
              <w:rPr>
                <w:noProof/>
                <w:webHidden/>
              </w:rPr>
              <w:tab/>
            </w:r>
            <w:r w:rsidR="00A45268">
              <w:rPr>
                <w:noProof/>
                <w:webHidden/>
              </w:rPr>
              <w:fldChar w:fldCharType="begin"/>
            </w:r>
            <w:r w:rsidR="00A45268">
              <w:rPr>
                <w:noProof/>
                <w:webHidden/>
              </w:rPr>
              <w:instrText xml:space="preserve"> PAGEREF _Toc21996825 \h </w:instrText>
            </w:r>
            <w:r w:rsidR="00A45268">
              <w:rPr>
                <w:noProof/>
                <w:webHidden/>
              </w:rPr>
            </w:r>
            <w:r w:rsidR="00A45268">
              <w:rPr>
                <w:noProof/>
                <w:webHidden/>
              </w:rPr>
              <w:fldChar w:fldCharType="separate"/>
            </w:r>
            <w:r w:rsidR="00A45268">
              <w:rPr>
                <w:noProof/>
                <w:webHidden/>
              </w:rPr>
              <w:t>59</w:t>
            </w:r>
            <w:r w:rsidR="00A45268">
              <w:rPr>
                <w:noProof/>
                <w:webHidden/>
              </w:rPr>
              <w:fldChar w:fldCharType="end"/>
            </w:r>
          </w:hyperlink>
        </w:p>
        <w:p w14:paraId="587F0554" w14:textId="0E156FD1" w:rsidR="00A45268" w:rsidRDefault="008F75B6">
          <w:pPr>
            <w:pStyle w:val="TDC3"/>
            <w:rPr>
              <w:rFonts w:asciiTheme="minorHAnsi" w:hAnsiTheme="minorHAnsi"/>
              <w:noProof/>
              <w:kern w:val="0"/>
              <w:sz w:val="22"/>
              <w:szCs w:val="22"/>
              <w:lang w:eastAsia="es-PE"/>
            </w:rPr>
          </w:pPr>
          <w:hyperlink w:anchor="_Toc21996826" w:history="1">
            <w:r w:rsidR="00A45268" w:rsidRPr="00296024">
              <w:rPr>
                <w:rStyle w:val="Hipervnculo"/>
                <w:noProof/>
              </w:rPr>
              <w:t>3.2.2.</w:t>
            </w:r>
            <w:r w:rsidR="00A45268">
              <w:rPr>
                <w:rFonts w:asciiTheme="minorHAnsi" w:hAnsiTheme="minorHAnsi"/>
                <w:noProof/>
                <w:kern w:val="0"/>
                <w:sz w:val="22"/>
                <w:szCs w:val="22"/>
                <w:lang w:eastAsia="es-PE"/>
              </w:rPr>
              <w:tab/>
            </w:r>
            <w:r w:rsidR="00A45268" w:rsidRPr="00296024">
              <w:rPr>
                <w:rStyle w:val="Hipervnculo"/>
                <w:noProof/>
              </w:rPr>
              <w:t>Diseño de Investigación:</w:t>
            </w:r>
            <w:r w:rsidR="00A45268">
              <w:rPr>
                <w:noProof/>
                <w:webHidden/>
              </w:rPr>
              <w:tab/>
            </w:r>
            <w:r w:rsidR="00A45268">
              <w:rPr>
                <w:noProof/>
                <w:webHidden/>
              </w:rPr>
              <w:fldChar w:fldCharType="begin"/>
            </w:r>
            <w:r w:rsidR="00A45268">
              <w:rPr>
                <w:noProof/>
                <w:webHidden/>
              </w:rPr>
              <w:instrText xml:space="preserve"> PAGEREF _Toc21996826 \h </w:instrText>
            </w:r>
            <w:r w:rsidR="00A45268">
              <w:rPr>
                <w:noProof/>
                <w:webHidden/>
              </w:rPr>
            </w:r>
            <w:r w:rsidR="00A45268">
              <w:rPr>
                <w:noProof/>
                <w:webHidden/>
              </w:rPr>
              <w:fldChar w:fldCharType="separate"/>
            </w:r>
            <w:r w:rsidR="00A45268">
              <w:rPr>
                <w:noProof/>
                <w:webHidden/>
              </w:rPr>
              <w:t>60</w:t>
            </w:r>
            <w:r w:rsidR="00A45268">
              <w:rPr>
                <w:noProof/>
                <w:webHidden/>
              </w:rPr>
              <w:fldChar w:fldCharType="end"/>
            </w:r>
          </w:hyperlink>
        </w:p>
        <w:p w14:paraId="1BFC47E0" w14:textId="7BE6D05B"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27" w:history="1">
            <w:r w:rsidR="00A45268" w:rsidRPr="00296024">
              <w:rPr>
                <w:rStyle w:val="Hipervnculo"/>
                <w:noProof/>
              </w:rPr>
              <w:t>3.3.</w:t>
            </w:r>
            <w:r w:rsidR="00A45268">
              <w:rPr>
                <w:rFonts w:asciiTheme="minorHAnsi" w:hAnsiTheme="minorHAnsi"/>
                <w:noProof/>
                <w:kern w:val="0"/>
                <w:sz w:val="22"/>
                <w:szCs w:val="22"/>
                <w:lang w:eastAsia="es-PE"/>
              </w:rPr>
              <w:tab/>
            </w:r>
            <w:r w:rsidR="00A45268" w:rsidRPr="00296024">
              <w:rPr>
                <w:rStyle w:val="Hipervnculo"/>
                <w:noProof/>
              </w:rPr>
              <w:t>Población y Muestra en Estudio</w:t>
            </w:r>
            <w:r w:rsidR="00A45268">
              <w:rPr>
                <w:noProof/>
                <w:webHidden/>
              </w:rPr>
              <w:tab/>
            </w:r>
            <w:r w:rsidR="00A45268">
              <w:rPr>
                <w:noProof/>
                <w:webHidden/>
              </w:rPr>
              <w:fldChar w:fldCharType="begin"/>
            </w:r>
            <w:r w:rsidR="00A45268">
              <w:rPr>
                <w:noProof/>
                <w:webHidden/>
              </w:rPr>
              <w:instrText xml:space="preserve"> PAGEREF _Toc21996827 \h </w:instrText>
            </w:r>
            <w:r w:rsidR="00A45268">
              <w:rPr>
                <w:noProof/>
                <w:webHidden/>
              </w:rPr>
            </w:r>
            <w:r w:rsidR="00A45268">
              <w:rPr>
                <w:noProof/>
                <w:webHidden/>
              </w:rPr>
              <w:fldChar w:fldCharType="separate"/>
            </w:r>
            <w:r w:rsidR="00A45268">
              <w:rPr>
                <w:noProof/>
                <w:webHidden/>
              </w:rPr>
              <w:t>60</w:t>
            </w:r>
            <w:r w:rsidR="00A45268">
              <w:rPr>
                <w:noProof/>
                <w:webHidden/>
              </w:rPr>
              <w:fldChar w:fldCharType="end"/>
            </w:r>
          </w:hyperlink>
        </w:p>
        <w:p w14:paraId="385E267B" w14:textId="1F52D64E"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28" w:history="1">
            <w:r w:rsidR="00A45268" w:rsidRPr="00296024">
              <w:rPr>
                <w:rStyle w:val="Hipervnculo"/>
                <w:noProof/>
              </w:rPr>
              <w:t>3.4.</w:t>
            </w:r>
            <w:r w:rsidR="00A45268">
              <w:rPr>
                <w:rFonts w:asciiTheme="minorHAnsi" w:hAnsiTheme="minorHAnsi"/>
                <w:noProof/>
                <w:kern w:val="0"/>
                <w:sz w:val="22"/>
                <w:szCs w:val="22"/>
                <w:lang w:eastAsia="es-PE"/>
              </w:rPr>
              <w:tab/>
            </w:r>
            <w:r w:rsidR="00A45268" w:rsidRPr="00296024">
              <w:rPr>
                <w:rStyle w:val="Hipervnculo"/>
                <w:noProof/>
              </w:rPr>
              <w:t>Métodos, Técnicas E Instrumentos de Recolección de Datos</w:t>
            </w:r>
            <w:r w:rsidR="00A45268">
              <w:rPr>
                <w:noProof/>
                <w:webHidden/>
              </w:rPr>
              <w:tab/>
            </w:r>
            <w:r w:rsidR="00A45268">
              <w:rPr>
                <w:noProof/>
                <w:webHidden/>
              </w:rPr>
              <w:fldChar w:fldCharType="begin"/>
            </w:r>
            <w:r w:rsidR="00A45268">
              <w:rPr>
                <w:noProof/>
                <w:webHidden/>
              </w:rPr>
              <w:instrText xml:space="preserve"> PAGEREF _Toc21996828 \h </w:instrText>
            </w:r>
            <w:r w:rsidR="00A45268">
              <w:rPr>
                <w:noProof/>
                <w:webHidden/>
              </w:rPr>
            </w:r>
            <w:r w:rsidR="00A45268">
              <w:rPr>
                <w:noProof/>
                <w:webHidden/>
              </w:rPr>
              <w:fldChar w:fldCharType="separate"/>
            </w:r>
            <w:r w:rsidR="00A45268">
              <w:rPr>
                <w:noProof/>
                <w:webHidden/>
              </w:rPr>
              <w:t>61</w:t>
            </w:r>
            <w:r w:rsidR="00A45268">
              <w:rPr>
                <w:noProof/>
                <w:webHidden/>
              </w:rPr>
              <w:fldChar w:fldCharType="end"/>
            </w:r>
          </w:hyperlink>
        </w:p>
        <w:p w14:paraId="0EF708D0" w14:textId="37E49F03" w:rsidR="00A45268" w:rsidRDefault="008F75B6">
          <w:pPr>
            <w:pStyle w:val="TDC3"/>
            <w:rPr>
              <w:rFonts w:asciiTheme="minorHAnsi" w:hAnsiTheme="minorHAnsi"/>
              <w:noProof/>
              <w:kern w:val="0"/>
              <w:sz w:val="22"/>
              <w:szCs w:val="22"/>
              <w:lang w:eastAsia="es-PE"/>
            </w:rPr>
          </w:pPr>
          <w:hyperlink w:anchor="_Toc21996829" w:history="1">
            <w:r w:rsidR="00A45268" w:rsidRPr="00296024">
              <w:rPr>
                <w:rStyle w:val="Hipervnculo"/>
                <w:noProof/>
              </w:rPr>
              <w:t>3.4.1.</w:t>
            </w:r>
            <w:r w:rsidR="00A45268">
              <w:rPr>
                <w:rFonts w:asciiTheme="minorHAnsi" w:hAnsiTheme="minorHAnsi"/>
                <w:noProof/>
                <w:kern w:val="0"/>
                <w:sz w:val="22"/>
                <w:szCs w:val="22"/>
                <w:lang w:eastAsia="es-PE"/>
              </w:rPr>
              <w:tab/>
            </w:r>
            <w:r w:rsidR="00A45268" w:rsidRPr="00296024">
              <w:rPr>
                <w:rStyle w:val="Hipervnculo"/>
                <w:noProof/>
              </w:rPr>
              <w:t>Análisis documental</w:t>
            </w:r>
            <w:r w:rsidR="00A45268">
              <w:rPr>
                <w:noProof/>
                <w:webHidden/>
              </w:rPr>
              <w:tab/>
            </w:r>
            <w:r w:rsidR="00A45268">
              <w:rPr>
                <w:noProof/>
                <w:webHidden/>
              </w:rPr>
              <w:fldChar w:fldCharType="begin"/>
            </w:r>
            <w:r w:rsidR="00A45268">
              <w:rPr>
                <w:noProof/>
                <w:webHidden/>
              </w:rPr>
              <w:instrText xml:space="preserve"> PAGEREF _Toc21996829 \h </w:instrText>
            </w:r>
            <w:r w:rsidR="00A45268">
              <w:rPr>
                <w:noProof/>
                <w:webHidden/>
              </w:rPr>
            </w:r>
            <w:r w:rsidR="00A45268">
              <w:rPr>
                <w:noProof/>
                <w:webHidden/>
              </w:rPr>
              <w:fldChar w:fldCharType="separate"/>
            </w:r>
            <w:r w:rsidR="00A45268">
              <w:rPr>
                <w:noProof/>
                <w:webHidden/>
              </w:rPr>
              <w:t>61</w:t>
            </w:r>
            <w:r w:rsidR="00A45268">
              <w:rPr>
                <w:noProof/>
                <w:webHidden/>
              </w:rPr>
              <w:fldChar w:fldCharType="end"/>
            </w:r>
          </w:hyperlink>
        </w:p>
        <w:p w14:paraId="3619DC05" w14:textId="313CBFC2" w:rsidR="00A45268" w:rsidRDefault="008F75B6">
          <w:pPr>
            <w:pStyle w:val="TDC3"/>
            <w:rPr>
              <w:rFonts w:asciiTheme="minorHAnsi" w:hAnsiTheme="minorHAnsi"/>
              <w:noProof/>
              <w:kern w:val="0"/>
              <w:sz w:val="22"/>
              <w:szCs w:val="22"/>
              <w:lang w:eastAsia="es-PE"/>
            </w:rPr>
          </w:pPr>
          <w:hyperlink w:anchor="_Toc21996830" w:history="1">
            <w:r w:rsidR="00A45268" w:rsidRPr="00296024">
              <w:rPr>
                <w:rStyle w:val="Hipervnculo"/>
                <w:noProof/>
              </w:rPr>
              <w:t>3.4.2.</w:t>
            </w:r>
            <w:r w:rsidR="00A45268">
              <w:rPr>
                <w:rFonts w:asciiTheme="minorHAnsi" w:hAnsiTheme="minorHAnsi"/>
                <w:noProof/>
                <w:kern w:val="0"/>
                <w:sz w:val="22"/>
                <w:szCs w:val="22"/>
                <w:lang w:eastAsia="es-PE"/>
              </w:rPr>
              <w:tab/>
            </w:r>
            <w:r w:rsidR="00A45268" w:rsidRPr="00296024">
              <w:rPr>
                <w:rStyle w:val="Hipervnculo"/>
                <w:noProof/>
              </w:rPr>
              <w:t>Entrevistas</w:t>
            </w:r>
            <w:r w:rsidR="00A45268">
              <w:rPr>
                <w:noProof/>
                <w:webHidden/>
              </w:rPr>
              <w:tab/>
            </w:r>
            <w:r w:rsidR="00A45268">
              <w:rPr>
                <w:noProof/>
                <w:webHidden/>
              </w:rPr>
              <w:fldChar w:fldCharType="begin"/>
            </w:r>
            <w:r w:rsidR="00A45268">
              <w:rPr>
                <w:noProof/>
                <w:webHidden/>
              </w:rPr>
              <w:instrText xml:space="preserve"> PAGEREF _Toc21996830 \h </w:instrText>
            </w:r>
            <w:r w:rsidR="00A45268">
              <w:rPr>
                <w:noProof/>
                <w:webHidden/>
              </w:rPr>
            </w:r>
            <w:r w:rsidR="00A45268">
              <w:rPr>
                <w:noProof/>
                <w:webHidden/>
              </w:rPr>
              <w:fldChar w:fldCharType="separate"/>
            </w:r>
            <w:r w:rsidR="00A45268">
              <w:rPr>
                <w:noProof/>
                <w:webHidden/>
              </w:rPr>
              <w:t>61</w:t>
            </w:r>
            <w:r w:rsidR="00A45268">
              <w:rPr>
                <w:noProof/>
                <w:webHidden/>
              </w:rPr>
              <w:fldChar w:fldCharType="end"/>
            </w:r>
          </w:hyperlink>
        </w:p>
        <w:p w14:paraId="191A7819" w14:textId="17F45870" w:rsidR="00A45268" w:rsidRDefault="008F75B6">
          <w:pPr>
            <w:pStyle w:val="TDC3"/>
            <w:rPr>
              <w:rFonts w:asciiTheme="minorHAnsi" w:hAnsiTheme="minorHAnsi"/>
              <w:noProof/>
              <w:kern w:val="0"/>
              <w:sz w:val="22"/>
              <w:szCs w:val="22"/>
              <w:lang w:eastAsia="es-PE"/>
            </w:rPr>
          </w:pPr>
          <w:hyperlink w:anchor="_Toc21996831" w:history="1">
            <w:r w:rsidR="00A45268" w:rsidRPr="00296024">
              <w:rPr>
                <w:rStyle w:val="Hipervnculo"/>
                <w:noProof/>
              </w:rPr>
              <w:t>3.4.3.</w:t>
            </w:r>
            <w:r w:rsidR="00A45268">
              <w:rPr>
                <w:rFonts w:asciiTheme="minorHAnsi" w:hAnsiTheme="minorHAnsi"/>
                <w:noProof/>
                <w:kern w:val="0"/>
                <w:sz w:val="22"/>
                <w:szCs w:val="22"/>
                <w:lang w:eastAsia="es-PE"/>
              </w:rPr>
              <w:tab/>
            </w:r>
            <w:r w:rsidR="00A45268" w:rsidRPr="00296024">
              <w:rPr>
                <w:rStyle w:val="Hipervnculo"/>
                <w:noProof/>
              </w:rPr>
              <w:t>Observación directa</w:t>
            </w:r>
            <w:r w:rsidR="00A45268">
              <w:rPr>
                <w:noProof/>
                <w:webHidden/>
              </w:rPr>
              <w:tab/>
            </w:r>
            <w:r w:rsidR="00A45268">
              <w:rPr>
                <w:noProof/>
                <w:webHidden/>
              </w:rPr>
              <w:fldChar w:fldCharType="begin"/>
            </w:r>
            <w:r w:rsidR="00A45268">
              <w:rPr>
                <w:noProof/>
                <w:webHidden/>
              </w:rPr>
              <w:instrText xml:space="preserve"> PAGEREF _Toc21996831 \h </w:instrText>
            </w:r>
            <w:r w:rsidR="00A45268">
              <w:rPr>
                <w:noProof/>
                <w:webHidden/>
              </w:rPr>
            </w:r>
            <w:r w:rsidR="00A45268">
              <w:rPr>
                <w:noProof/>
                <w:webHidden/>
              </w:rPr>
              <w:fldChar w:fldCharType="separate"/>
            </w:r>
            <w:r w:rsidR="00A45268">
              <w:rPr>
                <w:noProof/>
                <w:webHidden/>
              </w:rPr>
              <w:t>61</w:t>
            </w:r>
            <w:r w:rsidR="00A45268">
              <w:rPr>
                <w:noProof/>
                <w:webHidden/>
              </w:rPr>
              <w:fldChar w:fldCharType="end"/>
            </w:r>
          </w:hyperlink>
        </w:p>
        <w:p w14:paraId="277E071D" w14:textId="7ECF4450" w:rsidR="00A45268" w:rsidRDefault="008F75B6">
          <w:pPr>
            <w:pStyle w:val="TDC3"/>
            <w:rPr>
              <w:rFonts w:asciiTheme="minorHAnsi" w:hAnsiTheme="minorHAnsi"/>
              <w:noProof/>
              <w:kern w:val="0"/>
              <w:sz w:val="22"/>
              <w:szCs w:val="22"/>
              <w:lang w:eastAsia="es-PE"/>
            </w:rPr>
          </w:pPr>
          <w:hyperlink w:anchor="_Toc21996832" w:history="1">
            <w:r w:rsidR="00A45268" w:rsidRPr="00296024">
              <w:rPr>
                <w:rStyle w:val="Hipervnculo"/>
                <w:noProof/>
              </w:rPr>
              <w:t>3.4.4.</w:t>
            </w:r>
            <w:r w:rsidR="00A45268">
              <w:rPr>
                <w:rFonts w:asciiTheme="minorHAnsi" w:hAnsiTheme="minorHAnsi"/>
                <w:noProof/>
                <w:kern w:val="0"/>
                <w:sz w:val="22"/>
                <w:szCs w:val="22"/>
                <w:lang w:eastAsia="es-PE"/>
              </w:rPr>
              <w:tab/>
            </w:r>
            <w:r w:rsidR="00A45268" w:rsidRPr="00296024">
              <w:rPr>
                <w:rStyle w:val="Hipervnculo"/>
                <w:noProof/>
              </w:rPr>
              <w:t>Encuestas</w:t>
            </w:r>
            <w:r w:rsidR="00A45268">
              <w:rPr>
                <w:noProof/>
                <w:webHidden/>
              </w:rPr>
              <w:tab/>
            </w:r>
            <w:r w:rsidR="00A45268">
              <w:rPr>
                <w:noProof/>
                <w:webHidden/>
              </w:rPr>
              <w:fldChar w:fldCharType="begin"/>
            </w:r>
            <w:r w:rsidR="00A45268">
              <w:rPr>
                <w:noProof/>
                <w:webHidden/>
              </w:rPr>
              <w:instrText xml:space="preserve"> PAGEREF _Toc21996832 \h </w:instrText>
            </w:r>
            <w:r w:rsidR="00A45268">
              <w:rPr>
                <w:noProof/>
                <w:webHidden/>
              </w:rPr>
            </w:r>
            <w:r w:rsidR="00A45268">
              <w:rPr>
                <w:noProof/>
                <w:webHidden/>
              </w:rPr>
              <w:fldChar w:fldCharType="separate"/>
            </w:r>
            <w:r w:rsidR="00A45268">
              <w:rPr>
                <w:noProof/>
                <w:webHidden/>
              </w:rPr>
              <w:t>62</w:t>
            </w:r>
            <w:r w:rsidR="00A45268">
              <w:rPr>
                <w:noProof/>
                <w:webHidden/>
              </w:rPr>
              <w:fldChar w:fldCharType="end"/>
            </w:r>
          </w:hyperlink>
        </w:p>
        <w:p w14:paraId="28E3A792" w14:textId="64565C98"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33" w:history="1">
            <w:r w:rsidR="00A45268" w:rsidRPr="00296024">
              <w:rPr>
                <w:rStyle w:val="Hipervnculo"/>
                <w:noProof/>
              </w:rPr>
              <w:t>3.5.</w:t>
            </w:r>
            <w:r w:rsidR="00A45268">
              <w:rPr>
                <w:rFonts w:asciiTheme="minorHAnsi" w:hAnsiTheme="minorHAnsi"/>
                <w:noProof/>
                <w:kern w:val="0"/>
                <w:sz w:val="22"/>
                <w:szCs w:val="22"/>
                <w:lang w:eastAsia="es-PE"/>
              </w:rPr>
              <w:tab/>
            </w:r>
            <w:r w:rsidR="00A45268" w:rsidRPr="00296024">
              <w:rPr>
                <w:rStyle w:val="Hipervnculo"/>
                <w:noProof/>
              </w:rPr>
              <w:t>Procesamiento de Datos y Análisis Estadístico</w:t>
            </w:r>
            <w:r w:rsidR="00A45268">
              <w:rPr>
                <w:noProof/>
                <w:webHidden/>
              </w:rPr>
              <w:tab/>
            </w:r>
            <w:r w:rsidR="00A45268">
              <w:rPr>
                <w:noProof/>
                <w:webHidden/>
              </w:rPr>
              <w:fldChar w:fldCharType="begin"/>
            </w:r>
            <w:r w:rsidR="00A45268">
              <w:rPr>
                <w:noProof/>
                <w:webHidden/>
              </w:rPr>
              <w:instrText xml:space="preserve"> PAGEREF _Toc21996833 \h </w:instrText>
            </w:r>
            <w:r w:rsidR="00A45268">
              <w:rPr>
                <w:noProof/>
                <w:webHidden/>
              </w:rPr>
            </w:r>
            <w:r w:rsidR="00A45268">
              <w:rPr>
                <w:noProof/>
                <w:webHidden/>
              </w:rPr>
              <w:fldChar w:fldCharType="separate"/>
            </w:r>
            <w:r w:rsidR="00A45268">
              <w:rPr>
                <w:noProof/>
                <w:webHidden/>
              </w:rPr>
              <w:t>62</w:t>
            </w:r>
            <w:r w:rsidR="00A45268">
              <w:rPr>
                <w:noProof/>
                <w:webHidden/>
              </w:rPr>
              <w:fldChar w:fldCharType="end"/>
            </w:r>
          </w:hyperlink>
        </w:p>
        <w:p w14:paraId="40A0632E" w14:textId="3187B171" w:rsidR="00A45268" w:rsidRDefault="008F75B6">
          <w:pPr>
            <w:pStyle w:val="TDC1"/>
            <w:tabs>
              <w:tab w:val="left" w:pos="960"/>
              <w:tab w:val="right" w:leader="dot" w:pos="9350"/>
            </w:tabs>
            <w:rPr>
              <w:rFonts w:asciiTheme="minorHAnsi" w:hAnsiTheme="minorHAnsi"/>
              <w:noProof/>
              <w:kern w:val="0"/>
              <w:sz w:val="22"/>
              <w:szCs w:val="22"/>
              <w:lang w:eastAsia="es-PE"/>
            </w:rPr>
          </w:pPr>
          <w:hyperlink w:anchor="_Toc21996834" w:history="1">
            <w:r w:rsidR="00A45268" w:rsidRPr="00296024">
              <w:rPr>
                <w:rStyle w:val="Hipervnculo"/>
                <w:rFonts w:eastAsia="Arial" w:cs="Times New Roman"/>
                <w:noProof/>
              </w:rPr>
              <w:t>IV.</w:t>
            </w:r>
            <w:r w:rsidR="00A45268">
              <w:rPr>
                <w:rFonts w:asciiTheme="minorHAnsi" w:hAnsiTheme="minorHAnsi"/>
                <w:noProof/>
                <w:kern w:val="0"/>
                <w:sz w:val="22"/>
                <w:szCs w:val="22"/>
                <w:lang w:eastAsia="es-PE"/>
              </w:rPr>
              <w:tab/>
            </w:r>
            <w:r w:rsidR="00A45268" w:rsidRPr="00296024">
              <w:rPr>
                <w:rStyle w:val="Hipervnculo"/>
                <w:rFonts w:eastAsia="Arial"/>
                <w:noProof/>
              </w:rPr>
              <w:t>Resultados</w:t>
            </w:r>
            <w:r w:rsidR="00A45268">
              <w:rPr>
                <w:noProof/>
                <w:webHidden/>
              </w:rPr>
              <w:tab/>
            </w:r>
            <w:r w:rsidR="00A45268">
              <w:rPr>
                <w:noProof/>
                <w:webHidden/>
              </w:rPr>
              <w:fldChar w:fldCharType="begin"/>
            </w:r>
            <w:r w:rsidR="00A45268">
              <w:rPr>
                <w:noProof/>
                <w:webHidden/>
              </w:rPr>
              <w:instrText xml:space="preserve"> PAGEREF _Toc21996834 \h </w:instrText>
            </w:r>
            <w:r w:rsidR="00A45268">
              <w:rPr>
                <w:noProof/>
                <w:webHidden/>
              </w:rPr>
            </w:r>
            <w:r w:rsidR="00A45268">
              <w:rPr>
                <w:noProof/>
                <w:webHidden/>
              </w:rPr>
              <w:fldChar w:fldCharType="separate"/>
            </w:r>
            <w:r w:rsidR="00A45268">
              <w:rPr>
                <w:noProof/>
                <w:webHidden/>
              </w:rPr>
              <w:t>62</w:t>
            </w:r>
            <w:r w:rsidR="00A45268">
              <w:rPr>
                <w:noProof/>
                <w:webHidden/>
              </w:rPr>
              <w:fldChar w:fldCharType="end"/>
            </w:r>
          </w:hyperlink>
        </w:p>
        <w:p w14:paraId="6409BF10" w14:textId="75D1FD51"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35" w:history="1">
            <w:r w:rsidR="00A45268" w:rsidRPr="00296024">
              <w:rPr>
                <w:rStyle w:val="Hipervnculo"/>
                <w:noProof/>
              </w:rPr>
              <w:t>4.1.</w:t>
            </w:r>
            <w:r w:rsidR="00A45268">
              <w:rPr>
                <w:rFonts w:asciiTheme="minorHAnsi" w:hAnsiTheme="minorHAnsi"/>
                <w:noProof/>
                <w:kern w:val="0"/>
                <w:sz w:val="22"/>
                <w:szCs w:val="22"/>
                <w:lang w:eastAsia="es-PE"/>
              </w:rPr>
              <w:tab/>
            </w:r>
            <w:r w:rsidR="00A45268" w:rsidRPr="00296024">
              <w:rPr>
                <w:rStyle w:val="Hipervnculo"/>
                <w:noProof/>
              </w:rPr>
              <w:t>Análisis inicial sobre la seguridad de la información en el área del centro de sistemas de información de la Ugel-Ferreñafe en el periodo 2018.</w:t>
            </w:r>
            <w:r w:rsidR="00A45268">
              <w:rPr>
                <w:noProof/>
                <w:webHidden/>
              </w:rPr>
              <w:tab/>
            </w:r>
            <w:r w:rsidR="00A45268">
              <w:rPr>
                <w:noProof/>
                <w:webHidden/>
              </w:rPr>
              <w:fldChar w:fldCharType="begin"/>
            </w:r>
            <w:r w:rsidR="00A45268">
              <w:rPr>
                <w:noProof/>
                <w:webHidden/>
              </w:rPr>
              <w:instrText xml:space="preserve"> PAGEREF _Toc21996835 \h </w:instrText>
            </w:r>
            <w:r w:rsidR="00A45268">
              <w:rPr>
                <w:noProof/>
                <w:webHidden/>
              </w:rPr>
            </w:r>
            <w:r w:rsidR="00A45268">
              <w:rPr>
                <w:noProof/>
                <w:webHidden/>
              </w:rPr>
              <w:fldChar w:fldCharType="separate"/>
            </w:r>
            <w:r w:rsidR="00A45268">
              <w:rPr>
                <w:noProof/>
                <w:webHidden/>
              </w:rPr>
              <w:t>62</w:t>
            </w:r>
            <w:r w:rsidR="00A45268">
              <w:rPr>
                <w:noProof/>
                <w:webHidden/>
              </w:rPr>
              <w:fldChar w:fldCharType="end"/>
            </w:r>
          </w:hyperlink>
        </w:p>
        <w:p w14:paraId="64F3C378" w14:textId="739ED9FB"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36" w:history="1">
            <w:r w:rsidR="00A45268" w:rsidRPr="00296024">
              <w:rPr>
                <w:rStyle w:val="Hipervnculo"/>
                <w:noProof/>
              </w:rPr>
              <w:t>4.2.</w:t>
            </w:r>
            <w:r w:rsidR="00A45268">
              <w:rPr>
                <w:rFonts w:asciiTheme="minorHAnsi" w:hAnsiTheme="minorHAnsi"/>
                <w:noProof/>
                <w:kern w:val="0"/>
                <w:sz w:val="22"/>
                <w:szCs w:val="22"/>
                <w:lang w:eastAsia="es-PE"/>
              </w:rPr>
              <w:tab/>
            </w:r>
            <w:r w:rsidR="00A45268" w:rsidRPr="00296024">
              <w:rPr>
                <w:rStyle w:val="Hipervnculo"/>
                <w:noProof/>
              </w:rPr>
              <w:t>Definir una metodología de gestión de riesgos a aplicar en el área del centro de sistemas de información de la Ugel-Ferreñafe en el periodo 2018.</w:t>
            </w:r>
            <w:r w:rsidR="00A45268">
              <w:rPr>
                <w:noProof/>
                <w:webHidden/>
              </w:rPr>
              <w:tab/>
            </w:r>
            <w:r w:rsidR="00A45268">
              <w:rPr>
                <w:noProof/>
                <w:webHidden/>
              </w:rPr>
              <w:fldChar w:fldCharType="begin"/>
            </w:r>
            <w:r w:rsidR="00A45268">
              <w:rPr>
                <w:noProof/>
                <w:webHidden/>
              </w:rPr>
              <w:instrText xml:space="preserve"> PAGEREF _Toc21996836 \h </w:instrText>
            </w:r>
            <w:r w:rsidR="00A45268">
              <w:rPr>
                <w:noProof/>
                <w:webHidden/>
              </w:rPr>
            </w:r>
            <w:r w:rsidR="00A45268">
              <w:rPr>
                <w:noProof/>
                <w:webHidden/>
              </w:rPr>
              <w:fldChar w:fldCharType="separate"/>
            </w:r>
            <w:r w:rsidR="00A45268">
              <w:rPr>
                <w:noProof/>
                <w:webHidden/>
              </w:rPr>
              <w:t>96</w:t>
            </w:r>
            <w:r w:rsidR="00A45268">
              <w:rPr>
                <w:noProof/>
                <w:webHidden/>
              </w:rPr>
              <w:fldChar w:fldCharType="end"/>
            </w:r>
          </w:hyperlink>
        </w:p>
        <w:p w14:paraId="769EB9B1" w14:textId="6F9CADEB" w:rsidR="00A45268" w:rsidRDefault="008F75B6">
          <w:pPr>
            <w:pStyle w:val="TDC3"/>
            <w:rPr>
              <w:rFonts w:asciiTheme="minorHAnsi" w:hAnsiTheme="minorHAnsi"/>
              <w:noProof/>
              <w:kern w:val="0"/>
              <w:sz w:val="22"/>
              <w:szCs w:val="22"/>
              <w:lang w:eastAsia="es-PE"/>
            </w:rPr>
          </w:pPr>
          <w:hyperlink w:anchor="_Toc21996837" w:history="1">
            <w:r w:rsidR="00A45268" w:rsidRPr="00296024">
              <w:rPr>
                <w:rStyle w:val="Hipervnculo"/>
                <w:noProof/>
              </w:rPr>
              <w:t>4.2.1.</w:t>
            </w:r>
            <w:r w:rsidR="00A45268">
              <w:rPr>
                <w:rFonts w:asciiTheme="minorHAnsi" w:hAnsiTheme="minorHAnsi"/>
                <w:noProof/>
                <w:kern w:val="0"/>
                <w:sz w:val="22"/>
                <w:szCs w:val="22"/>
                <w:lang w:eastAsia="es-PE"/>
              </w:rPr>
              <w:tab/>
            </w:r>
            <w:r w:rsidR="00A45268" w:rsidRPr="00296024">
              <w:rPr>
                <w:rStyle w:val="Hipervnculo"/>
                <w:noProof/>
              </w:rPr>
              <w:t>Análisis comparativo de metodologías a aplicar</w:t>
            </w:r>
            <w:r w:rsidR="00A45268">
              <w:rPr>
                <w:noProof/>
                <w:webHidden/>
              </w:rPr>
              <w:tab/>
            </w:r>
            <w:r w:rsidR="00A45268">
              <w:rPr>
                <w:noProof/>
                <w:webHidden/>
              </w:rPr>
              <w:fldChar w:fldCharType="begin"/>
            </w:r>
            <w:r w:rsidR="00A45268">
              <w:rPr>
                <w:noProof/>
                <w:webHidden/>
              </w:rPr>
              <w:instrText xml:space="preserve"> PAGEREF _Toc21996837 \h </w:instrText>
            </w:r>
            <w:r w:rsidR="00A45268">
              <w:rPr>
                <w:noProof/>
                <w:webHidden/>
              </w:rPr>
            </w:r>
            <w:r w:rsidR="00A45268">
              <w:rPr>
                <w:noProof/>
                <w:webHidden/>
              </w:rPr>
              <w:fldChar w:fldCharType="separate"/>
            </w:r>
            <w:r w:rsidR="00A45268">
              <w:rPr>
                <w:noProof/>
                <w:webHidden/>
              </w:rPr>
              <w:t>96</w:t>
            </w:r>
            <w:r w:rsidR="00A45268">
              <w:rPr>
                <w:noProof/>
                <w:webHidden/>
              </w:rPr>
              <w:fldChar w:fldCharType="end"/>
            </w:r>
          </w:hyperlink>
        </w:p>
        <w:p w14:paraId="4246B91B" w14:textId="200B3AA7" w:rsidR="00A45268" w:rsidRDefault="008F75B6">
          <w:pPr>
            <w:pStyle w:val="TDC3"/>
            <w:rPr>
              <w:rFonts w:asciiTheme="minorHAnsi" w:hAnsiTheme="minorHAnsi"/>
              <w:noProof/>
              <w:kern w:val="0"/>
              <w:sz w:val="22"/>
              <w:szCs w:val="22"/>
              <w:lang w:eastAsia="es-PE"/>
            </w:rPr>
          </w:pPr>
          <w:hyperlink w:anchor="_Toc21996838" w:history="1">
            <w:r w:rsidR="00A45268" w:rsidRPr="00296024">
              <w:rPr>
                <w:rStyle w:val="Hipervnculo"/>
                <w:noProof/>
              </w:rPr>
              <w:t>4.2.2.</w:t>
            </w:r>
            <w:r w:rsidR="00A45268">
              <w:rPr>
                <w:rFonts w:asciiTheme="minorHAnsi" w:hAnsiTheme="minorHAnsi"/>
                <w:noProof/>
                <w:kern w:val="0"/>
                <w:sz w:val="22"/>
                <w:szCs w:val="22"/>
                <w:lang w:eastAsia="es-PE"/>
              </w:rPr>
              <w:tab/>
            </w:r>
            <w:r w:rsidR="00A45268" w:rsidRPr="00296024">
              <w:rPr>
                <w:rStyle w:val="Hipervnculo"/>
                <w:noProof/>
              </w:rPr>
              <w:t>Análisis comparativo con valores</w:t>
            </w:r>
            <w:r w:rsidR="00A45268">
              <w:rPr>
                <w:noProof/>
                <w:webHidden/>
              </w:rPr>
              <w:tab/>
            </w:r>
            <w:r w:rsidR="00A45268">
              <w:rPr>
                <w:noProof/>
                <w:webHidden/>
              </w:rPr>
              <w:fldChar w:fldCharType="begin"/>
            </w:r>
            <w:r w:rsidR="00A45268">
              <w:rPr>
                <w:noProof/>
                <w:webHidden/>
              </w:rPr>
              <w:instrText xml:space="preserve"> PAGEREF _Toc21996838 \h </w:instrText>
            </w:r>
            <w:r w:rsidR="00A45268">
              <w:rPr>
                <w:noProof/>
                <w:webHidden/>
              </w:rPr>
            </w:r>
            <w:r w:rsidR="00A45268">
              <w:rPr>
                <w:noProof/>
                <w:webHidden/>
              </w:rPr>
              <w:fldChar w:fldCharType="separate"/>
            </w:r>
            <w:r w:rsidR="00A45268">
              <w:rPr>
                <w:noProof/>
                <w:webHidden/>
              </w:rPr>
              <w:t>98</w:t>
            </w:r>
            <w:r w:rsidR="00A45268">
              <w:rPr>
                <w:noProof/>
                <w:webHidden/>
              </w:rPr>
              <w:fldChar w:fldCharType="end"/>
            </w:r>
          </w:hyperlink>
        </w:p>
        <w:p w14:paraId="2E3819C0" w14:textId="644E7B2E" w:rsidR="00A45268" w:rsidRDefault="008F75B6">
          <w:pPr>
            <w:pStyle w:val="TDC3"/>
            <w:rPr>
              <w:rFonts w:asciiTheme="minorHAnsi" w:hAnsiTheme="minorHAnsi"/>
              <w:noProof/>
              <w:kern w:val="0"/>
              <w:sz w:val="22"/>
              <w:szCs w:val="22"/>
              <w:lang w:eastAsia="es-PE"/>
            </w:rPr>
          </w:pPr>
          <w:hyperlink w:anchor="_Toc21996839" w:history="1">
            <w:r w:rsidR="00A45268" w:rsidRPr="00296024">
              <w:rPr>
                <w:rStyle w:val="Hipervnculo"/>
                <w:noProof/>
              </w:rPr>
              <w:t>4.2.3.</w:t>
            </w:r>
            <w:r w:rsidR="00A45268">
              <w:rPr>
                <w:rFonts w:asciiTheme="minorHAnsi" w:hAnsiTheme="minorHAnsi"/>
                <w:noProof/>
                <w:kern w:val="0"/>
                <w:sz w:val="22"/>
                <w:szCs w:val="22"/>
                <w:lang w:eastAsia="es-PE"/>
              </w:rPr>
              <w:tab/>
            </w:r>
            <w:r w:rsidR="00A45268" w:rsidRPr="00296024">
              <w:rPr>
                <w:rStyle w:val="Hipervnculo"/>
                <w:noProof/>
              </w:rPr>
              <w:t>Criterios de evaluación para las metodologías</w:t>
            </w:r>
            <w:r w:rsidR="00A45268">
              <w:rPr>
                <w:noProof/>
                <w:webHidden/>
              </w:rPr>
              <w:tab/>
            </w:r>
            <w:r w:rsidR="00A45268">
              <w:rPr>
                <w:noProof/>
                <w:webHidden/>
              </w:rPr>
              <w:fldChar w:fldCharType="begin"/>
            </w:r>
            <w:r w:rsidR="00A45268">
              <w:rPr>
                <w:noProof/>
                <w:webHidden/>
              </w:rPr>
              <w:instrText xml:space="preserve"> PAGEREF _Toc21996839 \h </w:instrText>
            </w:r>
            <w:r w:rsidR="00A45268">
              <w:rPr>
                <w:noProof/>
                <w:webHidden/>
              </w:rPr>
            </w:r>
            <w:r w:rsidR="00A45268">
              <w:rPr>
                <w:noProof/>
                <w:webHidden/>
              </w:rPr>
              <w:fldChar w:fldCharType="separate"/>
            </w:r>
            <w:r w:rsidR="00A45268">
              <w:rPr>
                <w:noProof/>
                <w:webHidden/>
              </w:rPr>
              <w:t>98</w:t>
            </w:r>
            <w:r w:rsidR="00A45268">
              <w:rPr>
                <w:noProof/>
                <w:webHidden/>
              </w:rPr>
              <w:fldChar w:fldCharType="end"/>
            </w:r>
          </w:hyperlink>
        </w:p>
        <w:p w14:paraId="3940A587" w14:textId="7E36EBB9" w:rsidR="00A45268" w:rsidRDefault="008F75B6">
          <w:pPr>
            <w:pStyle w:val="TDC2"/>
            <w:tabs>
              <w:tab w:val="left" w:pos="1200"/>
              <w:tab w:val="right" w:leader="dot" w:pos="9350"/>
            </w:tabs>
            <w:rPr>
              <w:rFonts w:asciiTheme="minorHAnsi" w:hAnsiTheme="minorHAnsi"/>
              <w:noProof/>
              <w:kern w:val="0"/>
              <w:sz w:val="22"/>
              <w:szCs w:val="22"/>
              <w:lang w:eastAsia="es-PE"/>
            </w:rPr>
          </w:pPr>
          <w:hyperlink w:anchor="_Toc21996840" w:history="1">
            <w:r w:rsidR="00A45268" w:rsidRPr="00296024">
              <w:rPr>
                <w:rStyle w:val="Hipervnculo"/>
                <w:noProof/>
              </w:rPr>
              <w:t>4.3.</w:t>
            </w:r>
            <w:r w:rsidR="00A45268">
              <w:rPr>
                <w:rFonts w:asciiTheme="minorHAnsi" w:hAnsiTheme="minorHAnsi"/>
                <w:noProof/>
                <w:kern w:val="0"/>
                <w:sz w:val="22"/>
                <w:szCs w:val="22"/>
                <w:lang w:eastAsia="es-PE"/>
              </w:rPr>
              <w:tab/>
            </w:r>
            <w:r w:rsidR="00A45268" w:rsidRPr="00296024">
              <w:rPr>
                <w:rStyle w:val="Hipervnculo"/>
                <w:noProof/>
              </w:rPr>
              <w:t>Análisis de riesgos para la seguridad de la información en el área del centro de sistemas de información de la Ugel-Ferreñafe en el periodo 2018.</w:t>
            </w:r>
            <w:r w:rsidR="00A45268">
              <w:rPr>
                <w:noProof/>
                <w:webHidden/>
              </w:rPr>
              <w:tab/>
            </w:r>
            <w:r w:rsidR="00A45268">
              <w:rPr>
                <w:noProof/>
                <w:webHidden/>
              </w:rPr>
              <w:fldChar w:fldCharType="begin"/>
            </w:r>
            <w:r w:rsidR="00A45268">
              <w:rPr>
                <w:noProof/>
                <w:webHidden/>
              </w:rPr>
              <w:instrText xml:space="preserve"> PAGEREF _Toc21996840 \h </w:instrText>
            </w:r>
            <w:r w:rsidR="00A45268">
              <w:rPr>
                <w:noProof/>
                <w:webHidden/>
              </w:rPr>
            </w:r>
            <w:r w:rsidR="00A45268">
              <w:rPr>
                <w:noProof/>
                <w:webHidden/>
              </w:rPr>
              <w:fldChar w:fldCharType="separate"/>
            </w:r>
            <w:r w:rsidR="00A45268">
              <w:rPr>
                <w:noProof/>
                <w:webHidden/>
              </w:rPr>
              <w:t>99</w:t>
            </w:r>
            <w:r w:rsidR="00A45268">
              <w:rPr>
                <w:noProof/>
                <w:webHidden/>
              </w:rPr>
              <w:fldChar w:fldCharType="end"/>
            </w:r>
          </w:hyperlink>
        </w:p>
        <w:p w14:paraId="001B1087" w14:textId="33FFCF5E" w:rsidR="00A45268" w:rsidRDefault="008F75B6">
          <w:pPr>
            <w:pStyle w:val="TDC3"/>
            <w:rPr>
              <w:rFonts w:asciiTheme="minorHAnsi" w:hAnsiTheme="minorHAnsi"/>
              <w:noProof/>
              <w:kern w:val="0"/>
              <w:sz w:val="22"/>
              <w:szCs w:val="22"/>
              <w:lang w:eastAsia="es-PE"/>
            </w:rPr>
          </w:pPr>
          <w:hyperlink w:anchor="_Toc21996841" w:history="1">
            <w:r w:rsidR="00A45268" w:rsidRPr="00296024">
              <w:rPr>
                <w:rStyle w:val="Hipervnculo"/>
                <w:noProof/>
              </w:rPr>
              <w:t>4.3.1.</w:t>
            </w:r>
            <w:r w:rsidR="00A45268">
              <w:rPr>
                <w:rFonts w:asciiTheme="minorHAnsi" w:hAnsiTheme="minorHAnsi"/>
                <w:noProof/>
                <w:kern w:val="0"/>
                <w:sz w:val="22"/>
                <w:szCs w:val="22"/>
                <w:lang w:eastAsia="es-PE"/>
              </w:rPr>
              <w:tab/>
            </w:r>
            <w:r w:rsidR="00A45268" w:rsidRPr="00296024">
              <w:rPr>
                <w:rStyle w:val="Hipervnculo"/>
                <w:noProof/>
              </w:rPr>
              <w:t>Fase 1: Caracterización de los activos.</w:t>
            </w:r>
            <w:r w:rsidR="00A45268">
              <w:rPr>
                <w:noProof/>
                <w:webHidden/>
              </w:rPr>
              <w:tab/>
            </w:r>
            <w:r w:rsidR="00A45268">
              <w:rPr>
                <w:noProof/>
                <w:webHidden/>
              </w:rPr>
              <w:fldChar w:fldCharType="begin"/>
            </w:r>
            <w:r w:rsidR="00A45268">
              <w:rPr>
                <w:noProof/>
                <w:webHidden/>
              </w:rPr>
              <w:instrText xml:space="preserve"> PAGEREF _Toc21996841 \h </w:instrText>
            </w:r>
            <w:r w:rsidR="00A45268">
              <w:rPr>
                <w:noProof/>
                <w:webHidden/>
              </w:rPr>
            </w:r>
            <w:r w:rsidR="00A45268">
              <w:rPr>
                <w:noProof/>
                <w:webHidden/>
              </w:rPr>
              <w:fldChar w:fldCharType="separate"/>
            </w:r>
            <w:r w:rsidR="00A45268">
              <w:rPr>
                <w:noProof/>
                <w:webHidden/>
              </w:rPr>
              <w:t>100</w:t>
            </w:r>
            <w:r w:rsidR="00A45268">
              <w:rPr>
                <w:noProof/>
                <w:webHidden/>
              </w:rPr>
              <w:fldChar w:fldCharType="end"/>
            </w:r>
          </w:hyperlink>
        </w:p>
        <w:p w14:paraId="2955AE69" w14:textId="0FE6FEC3" w:rsidR="00A45268" w:rsidRDefault="008F75B6">
          <w:pPr>
            <w:pStyle w:val="TDC3"/>
            <w:rPr>
              <w:rFonts w:asciiTheme="minorHAnsi" w:hAnsiTheme="minorHAnsi"/>
              <w:noProof/>
              <w:kern w:val="0"/>
              <w:sz w:val="22"/>
              <w:szCs w:val="22"/>
              <w:lang w:eastAsia="es-PE"/>
            </w:rPr>
          </w:pPr>
          <w:hyperlink w:anchor="_Toc21996842" w:history="1">
            <w:r w:rsidR="00A45268" w:rsidRPr="00296024">
              <w:rPr>
                <w:rStyle w:val="Hipervnculo"/>
                <w:noProof/>
              </w:rPr>
              <w:t>4.3.2.</w:t>
            </w:r>
            <w:r w:rsidR="00A45268">
              <w:rPr>
                <w:rFonts w:asciiTheme="minorHAnsi" w:hAnsiTheme="minorHAnsi"/>
                <w:noProof/>
                <w:kern w:val="0"/>
                <w:sz w:val="22"/>
                <w:szCs w:val="22"/>
                <w:lang w:eastAsia="es-PE"/>
              </w:rPr>
              <w:tab/>
            </w:r>
            <w:r w:rsidR="00A45268" w:rsidRPr="00296024">
              <w:rPr>
                <w:rStyle w:val="Hipervnculo"/>
                <w:noProof/>
              </w:rPr>
              <w:t>Fase 2: Caracterización de las amenazas</w:t>
            </w:r>
            <w:r w:rsidR="00A45268">
              <w:rPr>
                <w:noProof/>
                <w:webHidden/>
              </w:rPr>
              <w:tab/>
            </w:r>
            <w:r w:rsidR="00A45268">
              <w:rPr>
                <w:noProof/>
                <w:webHidden/>
              </w:rPr>
              <w:fldChar w:fldCharType="begin"/>
            </w:r>
            <w:r w:rsidR="00A45268">
              <w:rPr>
                <w:noProof/>
                <w:webHidden/>
              </w:rPr>
              <w:instrText xml:space="preserve"> PAGEREF _Toc21996842 \h </w:instrText>
            </w:r>
            <w:r w:rsidR="00A45268">
              <w:rPr>
                <w:noProof/>
                <w:webHidden/>
              </w:rPr>
            </w:r>
            <w:r w:rsidR="00A45268">
              <w:rPr>
                <w:noProof/>
                <w:webHidden/>
              </w:rPr>
              <w:fldChar w:fldCharType="separate"/>
            </w:r>
            <w:r w:rsidR="00A45268">
              <w:rPr>
                <w:noProof/>
                <w:webHidden/>
              </w:rPr>
              <w:t>109</w:t>
            </w:r>
            <w:r w:rsidR="00A45268">
              <w:rPr>
                <w:noProof/>
                <w:webHidden/>
              </w:rPr>
              <w:fldChar w:fldCharType="end"/>
            </w:r>
          </w:hyperlink>
        </w:p>
        <w:p w14:paraId="5710C1CB" w14:textId="2E7DE660" w:rsidR="00A45268" w:rsidRDefault="008F75B6">
          <w:pPr>
            <w:pStyle w:val="TDC3"/>
            <w:rPr>
              <w:rFonts w:asciiTheme="minorHAnsi" w:hAnsiTheme="minorHAnsi"/>
              <w:noProof/>
              <w:kern w:val="0"/>
              <w:sz w:val="22"/>
              <w:szCs w:val="22"/>
              <w:lang w:eastAsia="es-PE"/>
            </w:rPr>
          </w:pPr>
          <w:hyperlink w:anchor="_Toc21996843" w:history="1">
            <w:r w:rsidR="00A45268" w:rsidRPr="00296024">
              <w:rPr>
                <w:rStyle w:val="Hipervnculo"/>
                <w:noProof/>
              </w:rPr>
              <w:t>4.3.3.</w:t>
            </w:r>
            <w:r w:rsidR="00A45268">
              <w:rPr>
                <w:rFonts w:asciiTheme="minorHAnsi" w:hAnsiTheme="minorHAnsi"/>
                <w:noProof/>
                <w:kern w:val="0"/>
                <w:sz w:val="22"/>
                <w:szCs w:val="22"/>
                <w:lang w:eastAsia="es-PE"/>
              </w:rPr>
              <w:tab/>
            </w:r>
            <w:r w:rsidR="00A45268" w:rsidRPr="00296024">
              <w:rPr>
                <w:rStyle w:val="Hipervnculo"/>
                <w:noProof/>
              </w:rPr>
              <w:t>Fase 3: Caracterización de las salvaguardas</w:t>
            </w:r>
            <w:r w:rsidR="00A45268">
              <w:rPr>
                <w:noProof/>
                <w:webHidden/>
              </w:rPr>
              <w:tab/>
            </w:r>
            <w:r w:rsidR="00A45268">
              <w:rPr>
                <w:noProof/>
                <w:webHidden/>
              </w:rPr>
              <w:fldChar w:fldCharType="begin"/>
            </w:r>
            <w:r w:rsidR="00A45268">
              <w:rPr>
                <w:noProof/>
                <w:webHidden/>
              </w:rPr>
              <w:instrText xml:space="preserve"> PAGEREF _Toc21996843 \h </w:instrText>
            </w:r>
            <w:r w:rsidR="00A45268">
              <w:rPr>
                <w:noProof/>
                <w:webHidden/>
              </w:rPr>
            </w:r>
            <w:r w:rsidR="00A45268">
              <w:rPr>
                <w:noProof/>
                <w:webHidden/>
              </w:rPr>
              <w:fldChar w:fldCharType="separate"/>
            </w:r>
            <w:r w:rsidR="00A45268">
              <w:rPr>
                <w:noProof/>
                <w:webHidden/>
              </w:rPr>
              <w:t>121</w:t>
            </w:r>
            <w:r w:rsidR="00A45268">
              <w:rPr>
                <w:noProof/>
                <w:webHidden/>
              </w:rPr>
              <w:fldChar w:fldCharType="end"/>
            </w:r>
          </w:hyperlink>
        </w:p>
        <w:p w14:paraId="38E77432" w14:textId="50B9834B" w:rsidR="00A45268" w:rsidRDefault="008F75B6">
          <w:pPr>
            <w:pStyle w:val="TDC1"/>
            <w:tabs>
              <w:tab w:val="left" w:pos="720"/>
              <w:tab w:val="right" w:leader="dot" w:pos="9350"/>
            </w:tabs>
            <w:rPr>
              <w:rFonts w:asciiTheme="minorHAnsi" w:hAnsiTheme="minorHAnsi"/>
              <w:noProof/>
              <w:kern w:val="0"/>
              <w:sz w:val="22"/>
              <w:szCs w:val="22"/>
              <w:lang w:eastAsia="es-PE"/>
            </w:rPr>
          </w:pPr>
          <w:hyperlink w:anchor="_Toc21996844" w:history="1">
            <w:r w:rsidR="00A45268" w:rsidRPr="00296024">
              <w:rPr>
                <w:rStyle w:val="Hipervnculo"/>
                <w:rFonts w:cs="Times New Roman"/>
                <w:noProof/>
              </w:rPr>
              <w:t>V.</w:t>
            </w:r>
            <w:r w:rsidR="00A45268">
              <w:rPr>
                <w:rFonts w:asciiTheme="minorHAnsi" w:hAnsiTheme="minorHAnsi"/>
                <w:noProof/>
                <w:kern w:val="0"/>
                <w:sz w:val="22"/>
                <w:szCs w:val="22"/>
                <w:lang w:eastAsia="es-PE"/>
              </w:rPr>
              <w:tab/>
            </w:r>
            <w:r w:rsidR="00A45268" w:rsidRPr="00296024">
              <w:rPr>
                <w:rStyle w:val="Hipervnculo"/>
                <w:noProof/>
              </w:rPr>
              <w:t>Discusión</w:t>
            </w:r>
            <w:r w:rsidR="00A45268">
              <w:rPr>
                <w:noProof/>
                <w:webHidden/>
              </w:rPr>
              <w:tab/>
            </w:r>
            <w:r w:rsidR="00A45268">
              <w:rPr>
                <w:noProof/>
                <w:webHidden/>
              </w:rPr>
              <w:fldChar w:fldCharType="begin"/>
            </w:r>
            <w:r w:rsidR="00A45268">
              <w:rPr>
                <w:noProof/>
                <w:webHidden/>
              </w:rPr>
              <w:instrText xml:space="preserve"> PAGEREF _Toc21996844 \h </w:instrText>
            </w:r>
            <w:r w:rsidR="00A45268">
              <w:rPr>
                <w:noProof/>
                <w:webHidden/>
              </w:rPr>
            </w:r>
            <w:r w:rsidR="00A45268">
              <w:rPr>
                <w:noProof/>
                <w:webHidden/>
              </w:rPr>
              <w:fldChar w:fldCharType="separate"/>
            </w:r>
            <w:r w:rsidR="00A45268">
              <w:rPr>
                <w:noProof/>
                <w:webHidden/>
              </w:rPr>
              <w:t>145</w:t>
            </w:r>
            <w:r w:rsidR="00A45268">
              <w:rPr>
                <w:noProof/>
                <w:webHidden/>
              </w:rPr>
              <w:fldChar w:fldCharType="end"/>
            </w:r>
          </w:hyperlink>
        </w:p>
        <w:p w14:paraId="226167C6" w14:textId="1056D2B6" w:rsidR="00A45268" w:rsidRDefault="008F75B6">
          <w:pPr>
            <w:pStyle w:val="TDC1"/>
            <w:tabs>
              <w:tab w:val="left" w:pos="960"/>
              <w:tab w:val="right" w:leader="dot" w:pos="9350"/>
            </w:tabs>
            <w:rPr>
              <w:rFonts w:asciiTheme="minorHAnsi" w:hAnsiTheme="minorHAnsi"/>
              <w:noProof/>
              <w:kern w:val="0"/>
              <w:sz w:val="22"/>
              <w:szCs w:val="22"/>
              <w:lang w:eastAsia="es-PE"/>
            </w:rPr>
          </w:pPr>
          <w:hyperlink w:anchor="_Toc21996845" w:history="1">
            <w:r w:rsidR="00A45268" w:rsidRPr="00296024">
              <w:rPr>
                <w:rStyle w:val="Hipervnculo"/>
                <w:rFonts w:cs="Times New Roman"/>
                <w:noProof/>
              </w:rPr>
              <w:t>VI.</w:t>
            </w:r>
            <w:r w:rsidR="00A45268">
              <w:rPr>
                <w:rFonts w:asciiTheme="minorHAnsi" w:hAnsiTheme="minorHAnsi"/>
                <w:noProof/>
                <w:kern w:val="0"/>
                <w:sz w:val="22"/>
                <w:szCs w:val="22"/>
                <w:lang w:eastAsia="es-PE"/>
              </w:rPr>
              <w:tab/>
            </w:r>
            <w:r w:rsidR="00A45268" w:rsidRPr="00296024">
              <w:rPr>
                <w:rStyle w:val="Hipervnculo"/>
                <w:noProof/>
              </w:rPr>
              <w:t>Conclusiones</w:t>
            </w:r>
            <w:r w:rsidR="00A45268">
              <w:rPr>
                <w:noProof/>
                <w:webHidden/>
              </w:rPr>
              <w:tab/>
            </w:r>
            <w:r w:rsidR="00A45268">
              <w:rPr>
                <w:noProof/>
                <w:webHidden/>
              </w:rPr>
              <w:fldChar w:fldCharType="begin"/>
            </w:r>
            <w:r w:rsidR="00A45268">
              <w:rPr>
                <w:noProof/>
                <w:webHidden/>
              </w:rPr>
              <w:instrText xml:space="preserve"> PAGEREF _Toc21996845 \h </w:instrText>
            </w:r>
            <w:r w:rsidR="00A45268">
              <w:rPr>
                <w:noProof/>
                <w:webHidden/>
              </w:rPr>
            </w:r>
            <w:r w:rsidR="00A45268">
              <w:rPr>
                <w:noProof/>
                <w:webHidden/>
              </w:rPr>
              <w:fldChar w:fldCharType="separate"/>
            </w:r>
            <w:r w:rsidR="00A45268">
              <w:rPr>
                <w:noProof/>
                <w:webHidden/>
              </w:rPr>
              <w:t>148</w:t>
            </w:r>
            <w:r w:rsidR="00A45268">
              <w:rPr>
                <w:noProof/>
                <w:webHidden/>
              </w:rPr>
              <w:fldChar w:fldCharType="end"/>
            </w:r>
          </w:hyperlink>
        </w:p>
        <w:p w14:paraId="0DD6E6F5" w14:textId="286465EC" w:rsidR="00A45268" w:rsidRDefault="008F75B6">
          <w:pPr>
            <w:pStyle w:val="TDC1"/>
            <w:tabs>
              <w:tab w:val="left" w:pos="960"/>
              <w:tab w:val="right" w:leader="dot" w:pos="9350"/>
            </w:tabs>
            <w:rPr>
              <w:rFonts w:asciiTheme="minorHAnsi" w:hAnsiTheme="minorHAnsi"/>
              <w:noProof/>
              <w:kern w:val="0"/>
              <w:sz w:val="22"/>
              <w:szCs w:val="22"/>
              <w:lang w:eastAsia="es-PE"/>
            </w:rPr>
          </w:pPr>
          <w:hyperlink w:anchor="_Toc21996846" w:history="1">
            <w:r w:rsidR="00A45268" w:rsidRPr="00296024">
              <w:rPr>
                <w:rStyle w:val="Hipervnculo"/>
                <w:rFonts w:cs="Times New Roman"/>
                <w:noProof/>
              </w:rPr>
              <w:t>VII.</w:t>
            </w:r>
            <w:r w:rsidR="00A45268">
              <w:rPr>
                <w:rFonts w:asciiTheme="minorHAnsi" w:hAnsiTheme="minorHAnsi"/>
                <w:noProof/>
                <w:kern w:val="0"/>
                <w:sz w:val="22"/>
                <w:szCs w:val="22"/>
                <w:lang w:eastAsia="es-PE"/>
              </w:rPr>
              <w:tab/>
            </w:r>
            <w:r w:rsidR="00A45268" w:rsidRPr="00296024">
              <w:rPr>
                <w:rStyle w:val="Hipervnculo"/>
                <w:noProof/>
              </w:rPr>
              <w:t>Recomendaciones</w:t>
            </w:r>
            <w:r w:rsidR="00A45268">
              <w:rPr>
                <w:noProof/>
                <w:webHidden/>
              </w:rPr>
              <w:tab/>
            </w:r>
            <w:r w:rsidR="00A45268">
              <w:rPr>
                <w:noProof/>
                <w:webHidden/>
              </w:rPr>
              <w:fldChar w:fldCharType="begin"/>
            </w:r>
            <w:r w:rsidR="00A45268">
              <w:rPr>
                <w:noProof/>
                <w:webHidden/>
              </w:rPr>
              <w:instrText xml:space="preserve"> PAGEREF _Toc21996846 \h </w:instrText>
            </w:r>
            <w:r w:rsidR="00A45268">
              <w:rPr>
                <w:noProof/>
                <w:webHidden/>
              </w:rPr>
            </w:r>
            <w:r w:rsidR="00A45268">
              <w:rPr>
                <w:noProof/>
                <w:webHidden/>
              </w:rPr>
              <w:fldChar w:fldCharType="separate"/>
            </w:r>
            <w:r w:rsidR="00A45268">
              <w:rPr>
                <w:noProof/>
                <w:webHidden/>
              </w:rPr>
              <w:t>149</w:t>
            </w:r>
            <w:r w:rsidR="00A45268">
              <w:rPr>
                <w:noProof/>
                <w:webHidden/>
              </w:rPr>
              <w:fldChar w:fldCharType="end"/>
            </w:r>
          </w:hyperlink>
        </w:p>
        <w:p w14:paraId="0866F82F" w14:textId="6A559C01" w:rsidR="00A45268" w:rsidRDefault="008F75B6">
          <w:pPr>
            <w:pStyle w:val="TDC1"/>
            <w:tabs>
              <w:tab w:val="left" w:pos="1200"/>
              <w:tab w:val="right" w:leader="dot" w:pos="9350"/>
            </w:tabs>
            <w:rPr>
              <w:rFonts w:asciiTheme="minorHAnsi" w:hAnsiTheme="minorHAnsi"/>
              <w:noProof/>
              <w:kern w:val="0"/>
              <w:sz w:val="22"/>
              <w:szCs w:val="22"/>
              <w:lang w:eastAsia="es-PE"/>
            </w:rPr>
          </w:pPr>
          <w:hyperlink w:anchor="_Toc21996847" w:history="1">
            <w:r w:rsidR="00A45268" w:rsidRPr="00296024">
              <w:rPr>
                <w:rStyle w:val="Hipervnculo"/>
                <w:rFonts w:eastAsia="Arial" w:cs="Times New Roman"/>
                <w:noProof/>
              </w:rPr>
              <w:t>VIII.</w:t>
            </w:r>
            <w:r w:rsidR="00A45268">
              <w:rPr>
                <w:rFonts w:asciiTheme="minorHAnsi" w:hAnsiTheme="minorHAnsi"/>
                <w:noProof/>
                <w:kern w:val="0"/>
                <w:sz w:val="22"/>
                <w:szCs w:val="22"/>
                <w:lang w:eastAsia="es-PE"/>
              </w:rPr>
              <w:tab/>
            </w:r>
            <w:r w:rsidR="00A45268" w:rsidRPr="00296024">
              <w:rPr>
                <w:rStyle w:val="Hipervnculo"/>
                <w:noProof/>
              </w:rPr>
              <w:t>Referencias Bibliográficas</w:t>
            </w:r>
            <w:r w:rsidR="00A45268">
              <w:rPr>
                <w:noProof/>
                <w:webHidden/>
              </w:rPr>
              <w:tab/>
            </w:r>
            <w:r w:rsidR="00A45268">
              <w:rPr>
                <w:noProof/>
                <w:webHidden/>
              </w:rPr>
              <w:fldChar w:fldCharType="begin"/>
            </w:r>
            <w:r w:rsidR="00A45268">
              <w:rPr>
                <w:noProof/>
                <w:webHidden/>
              </w:rPr>
              <w:instrText xml:space="preserve"> PAGEREF _Toc21996847 \h </w:instrText>
            </w:r>
            <w:r w:rsidR="00A45268">
              <w:rPr>
                <w:noProof/>
                <w:webHidden/>
              </w:rPr>
            </w:r>
            <w:r w:rsidR="00A45268">
              <w:rPr>
                <w:noProof/>
                <w:webHidden/>
              </w:rPr>
              <w:fldChar w:fldCharType="separate"/>
            </w:r>
            <w:r w:rsidR="00A45268">
              <w:rPr>
                <w:noProof/>
                <w:webHidden/>
              </w:rPr>
              <w:t>150</w:t>
            </w:r>
            <w:r w:rsidR="00A45268">
              <w:rPr>
                <w:noProof/>
                <w:webHidden/>
              </w:rPr>
              <w:fldChar w:fldCharType="end"/>
            </w:r>
          </w:hyperlink>
        </w:p>
        <w:p w14:paraId="714BD8DF" w14:textId="590230C9" w:rsidR="00A45268" w:rsidRDefault="008F75B6">
          <w:pPr>
            <w:pStyle w:val="TDC1"/>
            <w:tabs>
              <w:tab w:val="left" w:pos="960"/>
              <w:tab w:val="right" w:leader="dot" w:pos="9350"/>
            </w:tabs>
            <w:rPr>
              <w:rFonts w:asciiTheme="minorHAnsi" w:hAnsiTheme="minorHAnsi"/>
              <w:noProof/>
              <w:kern w:val="0"/>
              <w:sz w:val="22"/>
              <w:szCs w:val="22"/>
              <w:lang w:eastAsia="es-PE"/>
            </w:rPr>
          </w:pPr>
          <w:hyperlink w:anchor="_Toc21996848" w:history="1">
            <w:r w:rsidR="00A45268" w:rsidRPr="00296024">
              <w:rPr>
                <w:rStyle w:val="Hipervnculo"/>
                <w:rFonts w:cs="Times New Roman"/>
                <w:noProof/>
              </w:rPr>
              <w:t>IX.</w:t>
            </w:r>
            <w:r w:rsidR="00A45268">
              <w:rPr>
                <w:rFonts w:asciiTheme="minorHAnsi" w:hAnsiTheme="minorHAnsi"/>
                <w:noProof/>
                <w:kern w:val="0"/>
                <w:sz w:val="22"/>
                <w:szCs w:val="22"/>
                <w:lang w:eastAsia="es-PE"/>
              </w:rPr>
              <w:tab/>
            </w:r>
            <w:r w:rsidR="00A45268" w:rsidRPr="00296024">
              <w:rPr>
                <w:rStyle w:val="Hipervnculo"/>
                <w:noProof/>
              </w:rPr>
              <w:t>Anexos</w:t>
            </w:r>
            <w:r w:rsidR="00A45268">
              <w:rPr>
                <w:noProof/>
                <w:webHidden/>
              </w:rPr>
              <w:tab/>
            </w:r>
            <w:r w:rsidR="00A45268">
              <w:rPr>
                <w:noProof/>
                <w:webHidden/>
              </w:rPr>
              <w:fldChar w:fldCharType="begin"/>
            </w:r>
            <w:r w:rsidR="00A45268">
              <w:rPr>
                <w:noProof/>
                <w:webHidden/>
              </w:rPr>
              <w:instrText xml:space="preserve"> PAGEREF _Toc21996848 \h </w:instrText>
            </w:r>
            <w:r w:rsidR="00A45268">
              <w:rPr>
                <w:noProof/>
                <w:webHidden/>
              </w:rPr>
            </w:r>
            <w:r w:rsidR="00A45268">
              <w:rPr>
                <w:noProof/>
                <w:webHidden/>
              </w:rPr>
              <w:fldChar w:fldCharType="separate"/>
            </w:r>
            <w:r w:rsidR="00A45268">
              <w:rPr>
                <w:noProof/>
                <w:webHidden/>
              </w:rPr>
              <w:t>154</w:t>
            </w:r>
            <w:r w:rsidR="00A45268">
              <w:rPr>
                <w:noProof/>
                <w:webHidden/>
              </w:rPr>
              <w:fldChar w:fldCharType="end"/>
            </w:r>
          </w:hyperlink>
        </w:p>
        <w:p w14:paraId="05CBCCE4" w14:textId="7AB3C3F4" w:rsidR="00A45268" w:rsidRDefault="008F75B6">
          <w:pPr>
            <w:pStyle w:val="TDC2"/>
            <w:tabs>
              <w:tab w:val="right" w:leader="dot" w:pos="9350"/>
            </w:tabs>
            <w:rPr>
              <w:rFonts w:asciiTheme="minorHAnsi" w:hAnsiTheme="minorHAnsi"/>
              <w:noProof/>
              <w:kern w:val="0"/>
              <w:sz w:val="22"/>
              <w:szCs w:val="22"/>
              <w:lang w:eastAsia="es-PE"/>
            </w:rPr>
          </w:pPr>
          <w:hyperlink w:anchor="_Toc21996849" w:history="1">
            <w:r w:rsidR="00A45268" w:rsidRPr="00296024">
              <w:rPr>
                <w:rStyle w:val="Hipervnculo"/>
                <w:noProof/>
              </w:rPr>
              <w:t>A01: Organigrama de UGEL – Ferreñafe y gobierno regional Lambayeque</w:t>
            </w:r>
            <w:r w:rsidR="00A45268">
              <w:rPr>
                <w:noProof/>
                <w:webHidden/>
              </w:rPr>
              <w:tab/>
            </w:r>
            <w:r w:rsidR="00A45268">
              <w:rPr>
                <w:noProof/>
                <w:webHidden/>
              </w:rPr>
              <w:fldChar w:fldCharType="begin"/>
            </w:r>
            <w:r w:rsidR="00A45268">
              <w:rPr>
                <w:noProof/>
                <w:webHidden/>
              </w:rPr>
              <w:instrText xml:space="preserve"> PAGEREF _Toc21996849 \h </w:instrText>
            </w:r>
            <w:r w:rsidR="00A45268">
              <w:rPr>
                <w:noProof/>
                <w:webHidden/>
              </w:rPr>
            </w:r>
            <w:r w:rsidR="00A45268">
              <w:rPr>
                <w:noProof/>
                <w:webHidden/>
              </w:rPr>
              <w:fldChar w:fldCharType="separate"/>
            </w:r>
            <w:r w:rsidR="00A45268">
              <w:rPr>
                <w:noProof/>
                <w:webHidden/>
              </w:rPr>
              <w:t>154</w:t>
            </w:r>
            <w:r w:rsidR="00A45268">
              <w:rPr>
                <w:noProof/>
                <w:webHidden/>
              </w:rPr>
              <w:fldChar w:fldCharType="end"/>
            </w:r>
          </w:hyperlink>
        </w:p>
        <w:p w14:paraId="767FED43" w14:textId="5A8F6173" w:rsidR="00A45268" w:rsidRDefault="008F75B6">
          <w:pPr>
            <w:pStyle w:val="TDC2"/>
            <w:tabs>
              <w:tab w:val="right" w:leader="dot" w:pos="9350"/>
            </w:tabs>
            <w:rPr>
              <w:rFonts w:asciiTheme="minorHAnsi" w:hAnsiTheme="minorHAnsi"/>
              <w:noProof/>
              <w:kern w:val="0"/>
              <w:sz w:val="22"/>
              <w:szCs w:val="22"/>
              <w:lang w:eastAsia="es-PE"/>
            </w:rPr>
          </w:pPr>
          <w:hyperlink w:anchor="_Toc21996850" w:history="1">
            <w:r w:rsidR="00A45268" w:rsidRPr="00296024">
              <w:rPr>
                <w:rStyle w:val="Hipervnculo"/>
                <w:noProof/>
              </w:rPr>
              <w:t>A02: Población y muestra de estudio</w:t>
            </w:r>
            <w:r w:rsidR="00A45268">
              <w:rPr>
                <w:noProof/>
                <w:webHidden/>
              </w:rPr>
              <w:tab/>
            </w:r>
            <w:r w:rsidR="00A45268">
              <w:rPr>
                <w:noProof/>
                <w:webHidden/>
              </w:rPr>
              <w:fldChar w:fldCharType="begin"/>
            </w:r>
            <w:r w:rsidR="00A45268">
              <w:rPr>
                <w:noProof/>
                <w:webHidden/>
              </w:rPr>
              <w:instrText xml:space="preserve"> PAGEREF _Toc21996850 \h </w:instrText>
            </w:r>
            <w:r w:rsidR="00A45268">
              <w:rPr>
                <w:noProof/>
                <w:webHidden/>
              </w:rPr>
            </w:r>
            <w:r w:rsidR="00A45268">
              <w:rPr>
                <w:noProof/>
                <w:webHidden/>
              </w:rPr>
              <w:fldChar w:fldCharType="separate"/>
            </w:r>
            <w:r w:rsidR="00A45268">
              <w:rPr>
                <w:noProof/>
                <w:webHidden/>
              </w:rPr>
              <w:t>155</w:t>
            </w:r>
            <w:r w:rsidR="00A45268">
              <w:rPr>
                <w:noProof/>
                <w:webHidden/>
              </w:rPr>
              <w:fldChar w:fldCharType="end"/>
            </w:r>
          </w:hyperlink>
        </w:p>
        <w:p w14:paraId="24BE2A83" w14:textId="64F457ED" w:rsidR="00A45268" w:rsidRDefault="008F75B6">
          <w:pPr>
            <w:pStyle w:val="TDC2"/>
            <w:tabs>
              <w:tab w:val="right" w:leader="dot" w:pos="9350"/>
            </w:tabs>
            <w:rPr>
              <w:rFonts w:asciiTheme="minorHAnsi" w:hAnsiTheme="minorHAnsi"/>
              <w:noProof/>
              <w:kern w:val="0"/>
              <w:sz w:val="22"/>
              <w:szCs w:val="22"/>
              <w:lang w:eastAsia="es-PE"/>
            </w:rPr>
          </w:pPr>
          <w:hyperlink w:anchor="_Toc21996851" w:history="1">
            <w:r w:rsidR="00A45268" w:rsidRPr="00296024">
              <w:rPr>
                <w:rStyle w:val="Hipervnculo"/>
                <w:noProof/>
              </w:rPr>
              <w:t>A03: Encuesta sobre el plan de contingencia aplicada a los funcionarios y trabajadores de la UGEL – Ferreñafe</w:t>
            </w:r>
            <w:r w:rsidR="00A45268">
              <w:rPr>
                <w:noProof/>
                <w:webHidden/>
              </w:rPr>
              <w:tab/>
            </w:r>
            <w:r w:rsidR="00A45268">
              <w:rPr>
                <w:noProof/>
                <w:webHidden/>
              </w:rPr>
              <w:fldChar w:fldCharType="begin"/>
            </w:r>
            <w:r w:rsidR="00A45268">
              <w:rPr>
                <w:noProof/>
                <w:webHidden/>
              </w:rPr>
              <w:instrText xml:space="preserve"> PAGEREF _Toc21996851 \h </w:instrText>
            </w:r>
            <w:r w:rsidR="00A45268">
              <w:rPr>
                <w:noProof/>
                <w:webHidden/>
              </w:rPr>
            </w:r>
            <w:r w:rsidR="00A45268">
              <w:rPr>
                <w:noProof/>
                <w:webHidden/>
              </w:rPr>
              <w:fldChar w:fldCharType="separate"/>
            </w:r>
            <w:r w:rsidR="00A45268">
              <w:rPr>
                <w:noProof/>
                <w:webHidden/>
              </w:rPr>
              <w:t>157</w:t>
            </w:r>
            <w:r w:rsidR="00A45268">
              <w:rPr>
                <w:noProof/>
                <w:webHidden/>
              </w:rPr>
              <w:fldChar w:fldCharType="end"/>
            </w:r>
          </w:hyperlink>
        </w:p>
        <w:p w14:paraId="2E71B124" w14:textId="1A97A0BF" w:rsidR="00A45268" w:rsidRDefault="008F75B6">
          <w:pPr>
            <w:pStyle w:val="TDC2"/>
            <w:tabs>
              <w:tab w:val="right" w:leader="dot" w:pos="9350"/>
            </w:tabs>
            <w:rPr>
              <w:rFonts w:asciiTheme="minorHAnsi" w:hAnsiTheme="minorHAnsi"/>
              <w:noProof/>
              <w:kern w:val="0"/>
              <w:sz w:val="22"/>
              <w:szCs w:val="22"/>
              <w:lang w:eastAsia="es-PE"/>
            </w:rPr>
          </w:pPr>
          <w:hyperlink w:anchor="_Toc21996852" w:history="1">
            <w:r w:rsidR="00A45268" w:rsidRPr="00296024">
              <w:rPr>
                <w:rStyle w:val="Hipervnculo"/>
                <w:noProof/>
              </w:rPr>
              <w:t>A04: Encuesta para la valoración de activos del área de CSI de UGEL – Ferreñafe</w:t>
            </w:r>
            <w:r w:rsidR="00A45268">
              <w:rPr>
                <w:noProof/>
                <w:webHidden/>
              </w:rPr>
              <w:tab/>
            </w:r>
            <w:r w:rsidR="00A45268">
              <w:rPr>
                <w:noProof/>
                <w:webHidden/>
              </w:rPr>
              <w:fldChar w:fldCharType="begin"/>
            </w:r>
            <w:r w:rsidR="00A45268">
              <w:rPr>
                <w:noProof/>
                <w:webHidden/>
              </w:rPr>
              <w:instrText xml:space="preserve"> PAGEREF _Toc21996852 \h </w:instrText>
            </w:r>
            <w:r w:rsidR="00A45268">
              <w:rPr>
                <w:noProof/>
                <w:webHidden/>
              </w:rPr>
            </w:r>
            <w:r w:rsidR="00A45268">
              <w:rPr>
                <w:noProof/>
                <w:webHidden/>
              </w:rPr>
              <w:fldChar w:fldCharType="separate"/>
            </w:r>
            <w:r w:rsidR="00A45268">
              <w:rPr>
                <w:noProof/>
                <w:webHidden/>
              </w:rPr>
              <w:t>160</w:t>
            </w:r>
            <w:r w:rsidR="00A45268">
              <w:rPr>
                <w:noProof/>
                <w:webHidden/>
              </w:rPr>
              <w:fldChar w:fldCharType="end"/>
            </w:r>
          </w:hyperlink>
        </w:p>
        <w:p w14:paraId="5AA58BD7" w14:textId="11747608" w:rsidR="00A45268" w:rsidRDefault="008F75B6">
          <w:pPr>
            <w:pStyle w:val="TDC2"/>
            <w:tabs>
              <w:tab w:val="right" w:leader="dot" w:pos="9350"/>
            </w:tabs>
            <w:rPr>
              <w:rFonts w:asciiTheme="minorHAnsi" w:hAnsiTheme="minorHAnsi"/>
              <w:noProof/>
              <w:kern w:val="0"/>
              <w:sz w:val="22"/>
              <w:szCs w:val="22"/>
              <w:lang w:eastAsia="es-PE"/>
            </w:rPr>
          </w:pPr>
          <w:hyperlink w:anchor="_Toc21996853" w:history="1">
            <w:r w:rsidR="00A45268" w:rsidRPr="00296024">
              <w:rPr>
                <w:rStyle w:val="Hipervnculo"/>
                <w:noProof/>
              </w:rPr>
              <w:t>A05: Encuesta para la valoración de amenazas del área de CSI de UGEL – Ferreñafe</w:t>
            </w:r>
            <w:r w:rsidR="00A45268">
              <w:rPr>
                <w:noProof/>
                <w:webHidden/>
              </w:rPr>
              <w:tab/>
            </w:r>
            <w:r w:rsidR="00A45268">
              <w:rPr>
                <w:noProof/>
                <w:webHidden/>
              </w:rPr>
              <w:fldChar w:fldCharType="begin"/>
            </w:r>
            <w:r w:rsidR="00A45268">
              <w:rPr>
                <w:noProof/>
                <w:webHidden/>
              </w:rPr>
              <w:instrText xml:space="preserve"> PAGEREF _Toc21996853 \h </w:instrText>
            </w:r>
            <w:r w:rsidR="00A45268">
              <w:rPr>
                <w:noProof/>
                <w:webHidden/>
              </w:rPr>
            </w:r>
            <w:r w:rsidR="00A45268">
              <w:rPr>
                <w:noProof/>
                <w:webHidden/>
              </w:rPr>
              <w:fldChar w:fldCharType="separate"/>
            </w:r>
            <w:r w:rsidR="00A45268">
              <w:rPr>
                <w:noProof/>
                <w:webHidden/>
              </w:rPr>
              <w:t>162</w:t>
            </w:r>
            <w:r w:rsidR="00A45268">
              <w:rPr>
                <w:noProof/>
                <w:webHidden/>
              </w:rPr>
              <w:fldChar w:fldCharType="end"/>
            </w:r>
          </w:hyperlink>
        </w:p>
        <w:p w14:paraId="1BF2A82D" w14:textId="778B6A31" w:rsidR="00A45268" w:rsidRDefault="008F75B6">
          <w:pPr>
            <w:pStyle w:val="TDC2"/>
            <w:tabs>
              <w:tab w:val="right" w:leader="dot" w:pos="9350"/>
            </w:tabs>
            <w:rPr>
              <w:rFonts w:asciiTheme="minorHAnsi" w:hAnsiTheme="minorHAnsi"/>
              <w:noProof/>
              <w:kern w:val="0"/>
              <w:sz w:val="22"/>
              <w:szCs w:val="22"/>
              <w:lang w:eastAsia="es-PE"/>
            </w:rPr>
          </w:pPr>
          <w:hyperlink w:anchor="_Toc21996854" w:history="1">
            <w:r w:rsidR="00A45268" w:rsidRPr="00296024">
              <w:rPr>
                <w:rStyle w:val="Hipervnculo"/>
                <w:noProof/>
              </w:rPr>
              <w:t>A06: Encuesta para la valoración del nivel de criticidad de los activos del área de CSI de UGEL – Ferreñafe</w:t>
            </w:r>
            <w:r w:rsidR="00A45268">
              <w:rPr>
                <w:noProof/>
                <w:webHidden/>
              </w:rPr>
              <w:tab/>
            </w:r>
            <w:r w:rsidR="00A45268">
              <w:rPr>
                <w:noProof/>
                <w:webHidden/>
              </w:rPr>
              <w:fldChar w:fldCharType="begin"/>
            </w:r>
            <w:r w:rsidR="00A45268">
              <w:rPr>
                <w:noProof/>
                <w:webHidden/>
              </w:rPr>
              <w:instrText xml:space="preserve"> PAGEREF _Toc21996854 \h </w:instrText>
            </w:r>
            <w:r w:rsidR="00A45268">
              <w:rPr>
                <w:noProof/>
                <w:webHidden/>
              </w:rPr>
            </w:r>
            <w:r w:rsidR="00A45268">
              <w:rPr>
                <w:noProof/>
                <w:webHidden/>
              </w:rPr>
              <w:fldChar w:fldCharType="separate"/>
            </w:r>
            <w:r w:rsidR="00A45268">
              <w:rPr>
                <w:noProof/>
                <w:webHidden/>
              </w:rPr>
              <w:t>166</w:t>
            </w:r>
            <w:r w:rsidR="00A45268">
              <w:rPr>
                <w:noProof/>
                <w:webHidden/>
              </w:rPr>
              <w:fldChar w:fldCharType="end"/>
            </w:r>
          </w:hyperlink>
        </w:p>
        <w:p w14:paraId="472A7D7F" w14:textId="273A17AB" w:rsidR="00A45268" w:rsidRDefault="008F75B6">
          <w:pPr>
            <w:pStyle w:val="TDC2"/>
            <w:tabs>
              <w:tab w:val="right" w:leader="dot" w:pos="9350"/>
            </w:tabs>
            <w:rPr>
              <w:rFonts w:asciiTheme="minorHAnsi" w:hAnsiTheme="minorHAnsi"/>
              <w:noProof/>
              <w:kern w:val="0"/>
              <w:sz w:val="22"/>
              <w:szCs w:val="22"/>
              <w:lang w:eastAsia="es-PE"/>
            </w:rPr>
          </w:pPr>
          <w:hyperlink w:anchor="_Toc21996855" w:history="1">
            <w:r w:rsidR="00A45268" w:rsidRPr="00296024">
              <w:rPr>
                <w:rStyle w:val="Hipervnculo"/>
                <w:noProof/>
              </w:rPr>
              <w:t>A07: Instrumento de validación por juicio de expertos</w:t>
            </w:r>
            <w:r w:rsidR="00A45268">
              <w:rPr>
                <w:noProof/>
                <w:webHidden/>
              </w:rPr>
              <w:tab/>
            </w:r>
            <w:r w:rsidR="00A45268">
              <w:rPr>
                <w:noProof/>
                <w:webHidden/>
              </w:rPr>
              <w:fldChar w:fldCharType="begin"/>
            </w:r>
            <w:r w:rsidR="00A45268">
              <w:rPr>
                <w:noProof/>
                <w:webHidden/>
              </w:rPr>
              <w:instrText xml:space="preserve"> PAGEREF _Toc21996855 \h </w:instrText>
            </w:r>
            <w:r w:rsidR="00A45268">
              <w:rPr>
                <w:noProof/>
                <w:webHidden/>
              </w:rPr>
            </w:r>
            <w:r w:rsidR="00A45268">
              <w:rPr>
                <w:noProof/>
                <w:webHidden/>
              </w:rPr>
              <w:fldChar w:fldCharType="separate"/>
            </w:r>
            <w:r w:rsidR="00A45268">
              <w:rPr>
                <w:noProof/>
                <w:webHidden/>
              </w:rPr>
              <w:t>168</w:t>
            </w:r>
            <w:r w:rsidR="00A45268">
              <w:rPr>
                <w:noProof/>
                <w:webHidden/>
              </w:rPr>
              <w:fldChar w:fldCharType="end"/>
            </w:r>
          </w:hyperlink>
        </w:p>
        <w:p w14:paraId="441D3EFD" w14:textId="08D2887D" w:rsidR="00A45268" w:rsidRDefault="008F75B6">
          <w:pPr>
            <w:pStyle w:val="TDC2"/>
            <w:tabs>
              <w:tab w:val="right" w:leader="dot" w:pos="9350"/>
            </w:tabs>
            <w:rPr>
              <w:rFonts w:asciiTheme="minorHAnsi" w:hAnsiTheme="minorHAnsi"/>
              <w:noProof/>
              <w:kern w:val="0"/>
              <w:sz w:val="22"/>
              <w:szCs w:val="22"/>
              <w:lang w:eastAsia="es-PE"/>
            </w:rPr>
          </w:pPr>
          <w:hyperlink w:anchor="_Toc21996856" w:history="1">
            <w:r w:rsidR="00A45268" w:rsidRPr="00296024">
              <w:rPr>
                <w:rStyle w:val="Hipervnculo"/>
                <w:noProof/>
              </w:rPr>
              <w:t>A08: Carta de Presentación</w:t>
            </w:r>
            <w:r w:rsidR="00A45268">
              <w:rPr>
                <w:noProof/>
                <w:webHidden/>
              </w:rPr>
              <w:tab/>
            </w:r>
            <w:r w:rsidR="00A45268">
              <w:rPr>
                <w:noProof/>
                <w:webHidden/>
              </w:rPr>
              <w:fldChar w:fldCharType="begin"/>
            </w:r>
            <w:r w:rsidR="00A45268">
              <w:rPr>
                <w:noProof/>
                <w:webHidden/>
              </w:rPr>
              <w:instrText xml:space="preserve"> PAGEREF _Toc21996856 \h </w:instrText>
            </w:r>
            <w:r w:rsidR="00A45268">
              <w:rPr>
                <w:noProof/>
                <w:webHidden/>
              </w:rPr>
            </w:r>
            <w:r w:rsidR="00A45268">
              <w:rPr>
                <w:noProof/>
                <w:webHidden/>
              </w:rPr>
              <w:fldChar w:fldCharType="separate"/>
            </w:r>
            <w:r w:rsidR="00A45268">
              <w:rPr>
                <w:noProof/>
                <w:webHidden/>
              </w:rPr>
              <w:t>169</w:t>
            </w:r>
            <w:r w:rsidR="00A45268">
              <w:rPr>
                <w:noProof/>
                <w:webHidden/>
              </w:rPr>
              <w:fldChar w:fldCharType="end"/>
            </w:r>
          </w:hyperlink>
        </w:p>
        <w:p w14:paraId="31063F2F" w14:textId="5E9A33B4" w:rsidR="00A45268" w:rsidRDefault="008F75B6">
          <w:pPr>
            <w:pStyle w:val="TDC2"/>
            <w:tabs>
              <w:tab w:val="right" w:leader="dot" w:pos="9350"/>
            </w:tabs>
            <w:rPr>
              <w:rFonts w:asciiTheme="minorHAnsi" w:hAnsiTheme="minorHAnsi"/>
              <w:noProof/>
              <w:kern w:val="0"/>
              <w:sz w:val="22"/>
              <w:szCs w:val="22"/>
              <w:lang w:eastAsia="es-PE"/>
            </w:rPr>
          </w:pPr>
          <w:hyperlink w:anchor="_Toc21996857" w:history="1">
            <w:r w:rsidR="00A45268" w:rsidRPr="00296024">
              <w:rPr>
                <w:rStyle w:val="Hipervnculo"/>
                <w:noProof/>
              </w:rPr>
              <w:t>A09: Evidencias</w:t>
            </w:r>
            <w:r w:rsidR="00A45268">
              <w:rPr>
                <w:noProof/>
                <w:webHidden/>
              </w:rPr>
              <w:tab/>
            </w:r>
            <w:r w:rsidR="00A45268">
              <w:rPr>
                <w:noProof/>
                <w:webHidden/>
              </w:rPr>
              <w:fldChar w:fldCharType="begin"/>
            </w:r>
            <w:r w:rsidR="00A45268">
              <w:rPr>
                <w:noProof/>
                <w:webHidden/>
              </w:rPr>
              <w:instrText xml:space="preserve"> PAGEREF _Toc21996857 \h </w:instrText>
            </w:r>
            <w:r w:rsidR="00A45268">
              <w:rPr>
                <w:noProof/>
                <w:webHidden/>
              </w:rPr>
            </w:r>
            <w:r w:rsidR="00A45268">
              <w:rPr>
                <w:noProof/>
                <w:webHidden/>
              </w:rPr>
              <w:fldChar w:fldCharType="separate"/>
            </w:r>
            <w:r w:rsidR="00A45268">
              <w:rPr>
                <w:noProof/>
                <w:webHidden/>
              </w:rPr>
              <w:t>170</w:t>
            </w:r>
            <w:r w:rsidR="00A45268">
              <w:rPr>
                <w:noProof/>
                <w:webHidden/>
              </w:rPr>
              <w:fldChar w:fldCharType="end"/>
            </w:r>
          </w:hyperlink>
        </w:p>
        <w:p w14:paraId="57B2CEA8" w14:textId="773040F2" w:rsidR="00A45268" w:rsidRDefault="008F75B6">
          <w:pPr>
            <w:pStyle w:val="TDC2"/>
            <w:tabs>
              <w:tab w:val="right" w:leader="dot" w:pos="9350"/>
            </w:tabs>
            <w:rPr>
              <w:rFonts w:asciiTheme="minorHAnsi" w:hAnsiTheme="minorHAnsi"/>
              <w:noProof/>
              <w:kern w:val="0"/>
              <w:sz w:val="22"/>
              <w:szCs w:val="22"/>
              <w:lang w:eastAsia="es-PE"/>
            </w:rPr>
          </w:pPr>
          <w:hyperlink w:anchor="_Toc21996858" w:history="1">
            <w:r w:rsidR="00A45268" w:rsidRPr="00296024">
              <w:rPr>
                <w:rStyle w:val="Hipervnculo"/>
                <w:noProof/>
              </w:rPr>
              <w:t>A10: Cronograma de Actividades</w:t>
            </w:r>
            <w:r w:rsidR="00A45268">
              <w:rPr>
                <w:noProof/>
                <w:webHidden/>
              </w:rPr>
              <w:tab/>
            </w:r>
            <w:r w:rsidR="00A45268">
              <w:rPr>
                <w:noProof/>
                <w:webHidden/>
              </w:rPr>
              <w:fldChar w:fldCharType="begin"/>
            </w:r>
            <w:r w:rsidR="00A45268">
              <w:rPr>
                <w:noProof/>
                <w:webHidden/>
              </w:rPr>
              <w:instrText xml:space="preserve"> PAGEREF _Toc21996858 \h </w:instrText>
            </w:r>
            <w:r w:rsidR="00A45268">
              <w:rPr>
                <w:noProof/>
                <w:webHidden/>
              </w:rPr>
            </w:r>
            <w:r w:rsidR="00A45268">
              <w:rPr>
                <w:noProof/>
                <w:webHidden/>
              </w:rPr>
              <w:fldChar w:fldCharType="separate"/>
            </w:r>
            <w:r w:rsidR="00A45268">
              <w:rPr>
                <w:noProof/>
                <w:webHidden/>
              </w:rPr>
              <w:t>171</w:t>
            </w:r>
            <w:r w:rsidR="00A45268">
              <w:rPr>
                <w:noProof/>
                <w:webHidden/>
              </w:rPr>
              <w:fldChar w:fldCharType="end"/>
            </w:r>
          </w:hyperlink>
        </w:p>
        <w:p w14:paraId="01AEE20B" w14:textId="41A58C29" w:rsidR="00A45268" w:rsidRDefault="008F75B6">
          <w:pPr>
            <w:pStyle w:val="TDC2"/>
            <w:tabs>
              <w:tab w:val="right" w:leader="dot" w:pos="9350"/>
            </w:tabs>
            <w:rPr>
              <w:rFonts w:asciiTheme="minorHAnsi" w:hAnsiTheme="minorHAnsi"/>
              <w:noProof/>
              <w:kern w:val="0"/>
              <w:sz w:val="22"/>
              <w:szCs w:val="22"/>
              <w:lang w:eastAsia="es-PE"/>
            </w:rPr>
          </w:pPr>
          <w:hyperlink w:anchor="_Toc21996859" w:history="1">
            <w:r w:rsidR="00A45268" w:rsidRPr="00296024">
              <w:rPr>
                <w:rStyle w:val="Hipervnculo"/>
                <w:noProof/>
              </w:rPr>
              <w:t>A11: Presupuesto</w:t>
            </w:r>
            <w:r w:rsidR="00A45268">
              <w:rPr>
                <w:noProof/>
                <w:webHidden/>
              </w:rPr>
              <w:tab/>
            </w:r>
            <w:r w:rsidR="00A45268">
              <w:rPr>
                <w:noProof/>
                <w:webHidden/>
              </w:rPr>
              <w:fldChar w:fldCharType="begin"/>
            </w:r>
            <w:r w:rsidR="00A45268">
              <w:rPr>
                <w:noProof/>
                <w:webHidden/>
              </w:rPr>
              <w:instrText xml:space="preserve"> PAGEREF _Toc21996859 \h </w:instrText>
            </w:r>
            <w:r w:rsidR="00A45268">
              <w:rPr>
                <w:noProof/>
                <w:webHidden/>
              </w:rPr>
            </w:r>
            <w:r w:rsidR="00A45268">
              <w:rPr>
                <w:noProof/>
                <w:webHidden/>
              </w:rPr>
              <w:fldChar w:fldCharType="separate"/>
            </w:r>
            <w:r w:rsidR="00A45268">
              <w:rPr>
                <w:noProof/>
                <w:webHidden/>
              </w:rPr>
              <w:t>172</w:t>
            </w:r>
            <w:r w:rsidR="00A45268">
              <w:rPr>
                <w:noProof/>
                <w:webHidden/>
              </w:rPr>
              <w:fldChar w:fldCharType="end"/>
            </w:r>
          </w:hyperlink>
        </w:p>
        <w:p w14:paraId="5F344E86" w14:textId="3130D1B0" w:rsidR="004A7651" w:rsidRDefault="007E2AA0" w:rsidP="004A7651">
          <w:pPr>
            <w:rPr>
              <w:bCs/>
            </w:rPr>
          </w:pPr>
          <w:r w:rsidRPr="00B605AB">
            <w:fldChar w:fldCharType="end"/>
          </w:r>
        </w:p>
      </w:sdtContent>
    </w:sdt>
    <w:p w14:paraId="25FF7131" w14:textId="77777777" w:rsidR="004552CA" w:rsidRPr="00C66B6A" w:rsidRDefault="001327BF" w:rsidP="00C66B6A">
      <w:pPr>
        <w:jc w:val="center"/>
        <w:rPr>
          <w:b/>
        </w:rPr>
      </w:pPr>
      <w:r w:rsidRPr="00937B1C">
        <w:br w:type="page"/>
      </w:r>
      <w:r w:rsidR="008266F4" w:rsidRPr="00C66B6A">
        <w:rPr>
          <w:b/>
        </w:rPr>
        <w:lastRenderedPageBreak/>
        <w:t>INDICE DE TABLAS</w:t>
      </w:r>
    </w:p>
    <w:p w14:paraId="2B611A29" w14:textId="45BF2CEE" w:rsidR="00A9456C" w:rsidRDefault="004552CA">
      <w:pPr>
        <w:pStyle w:val="Tabladeilustraciones"/>
        <w:tabs>
          <w:tab w:val="right" w:leader="dot" w:pos="9350"/>
        </w:tabs>
        <w:rPr>
          <w:rFonts w:cstheme="minorBidi"/>
          <w:smallCaps/>
          <w:noProof/>
          <w:kern w:val="0"/>
          <w:sz w:val="22"/>
          <w:szCs w:val="22"/>
          <w:lang w:eastAsia="es-PE"/>
        </w:rPr>
      </w:pPr>
      <w:r>
        <w:rPr>
          <w:rFonts w:ascii="Arial" w:eastAsia="Arial" w:hAnsi="Arial" w:cs="Arial"/>
          <w:b/>
          <w:bCs/>
          <w:sz w:val="22"/>
          <w:szCs w:val="22"/>
        </w:rPr>
        <w:fldChar w:fldCharType="begin"/>
      </w:r>
      <w:r>
        <w:rPr>
          <w:rFonts w:ascii="Arial" w:eastAsia="Arial" w:hAnsi="Arial" w:cs="Arial"/>
          <w:b/>
          <w:bCs/>
          <w:sz w:val="22"/>
          <w:szCs w:val="22"/>
        </w:rPr>
        <w:instrText xml:space="preserve"> TOC \h \z \c "Tabla" </w:instrText>
      </w:r>
      <w:r>
        <w:rPr>
          <w:rFonts w:ascii="Arial" w:eastAsia="Arial" w:hAnsi="Arial" w:cs="Arial"/>
          <w:b/>
          <w:bCs/>
          <w:sz w:val="22"/>
          <w:szCs w:val="22"/>
        </w:rPr>
        <w:fldChar w:fldCharType="separate"/>
      </w:r>
      <w:hyperlink w:anchor="_Toc17194127" w:history="1">
        <w:r w:rsidR="00A9456C" w:rsidRPr="002B5DC6">
          <w:rPr>
            <w:rStyle w:val="Hipervnculo"/>
            <w:noProof/>
          </w:rPr>
          <w:t>Tabla 1 Tabla de variables</w:t>
        </w:r>
        <w:r w:rsidR="00A9456C">
          <w:rPr>
            <w:noProof/>
            <w:webHidden/>
          </w:rPr>
          <w:tab/>
        </w:r>
        <w:r w:rsidR="00A9456C">
          <w:rPr>
            <w:noProof/>
            <w:webHidden/>
          </w:rPr>
          <w:fldChar w:fldCharType="begin"/>
        </w:r>
        <w:r w:rsidR="00A9456C">
          <w:rPr>
            <w:noProof/>
            <w:webHidden/>
          </w:rPr>
          <w:instrText xml:space="preserve"> PAGEREF _Toc17194127 \h </w:instrText>
        </w:r>
        <w:r w:rsidR="00A9456C">
          <w:rPr>
            <w:noProof/>
            <w:webHidden/>
          </w:rPr>
        </w:r>
        <w:r w:rsidR="00A9456C">
          <w:rPr>
            <w:noProof/>
            <w:webHidden/>
          </w:rPr>
          <w:fldChar w:fldCharType="separate"/>
        </w:r>
        <w:r w:rsidR="00A9456C">
          <w:rPr>
            <w:noProof/>
            <w:webHidden/>
          </w:rPr>
          <w:t>56</w:t>
        </w:r>
        <w:r w:rsidR="00A9456C">
          <w:rPr>
            <w:noProof/>
            <w:webHidden/>
          </w:rPr>
          <w:fldChar w:fldCharType="end"/>
        </w:r>
      </w:hyperlink>
    </w:p>
    <w:p w14:paraId="47355516" w14:textId="5112702E" w:rsidR="00A9456C" w:rsidRDefault="008F75B6">
      <w:pPr>
        <w:pStyle w:val="Tabladeilustraciones"/>
        <w:tabs>
          <w:tab w:val="right" w:leader="dot" w:pos="9350"/>
        </w:tabs>
        <w:rPr>
          <w:rFonts w:cstheme="minorBidi"/>
          <w:smallCaps/>
          <w:noProof/>
          <w:kern w:val="0"/>
          <w:sz w:val="22"/>
          <w:szCs w:val="22"/>
          <w:lang w:eastAsia="es-PE"/>
        </w:rPr>
      </w:pPr>
      <w:hyperlink w:anchor="_Toc17194128" w:history="1">
        <w:r w:rsidR="00A9456C" w:rsidRPr="002B5DC6">
          <w:rPr>
            <w:rStyle w:val="Hipervnculo"/>
            <w:noProof/>
          </w:rPr>
          <w:t>Tabla 2 Conceptos para el proceso de operacionalización de variables</w:t>
        </w:r>
        <w:r w:rsidR="00A9456C">
          <w:rPr>
            <w:noProof/>
            <w:webHidden/>
          </w:rPr>
          <w:tab/>
        </w:r>
        <w:r w:rsidR="00A9456C">
          <w:rPr>
            <w:noProof/>
            <w:webHidden/>
          </w:rPr>
          <w:fldChar w:fldCharType="begin"/>
        </w:r>
        <w:r w:rsidR="00A9456C">
          <w:rPr>
            <w:noProof/>
            <w:webHidden/>
          </w:rPr>
          <w:instrText xml:space="preserve"> PAGEREF _Toc17194128 \h </w:instrText>
        </w:r>
        <w:r w:rsidR="00A9456C">
          <w:rPr>
            <w:noProof/>
            <w:webHidden/>
          </w:rPr>
        </w:r>
        <w:r w:rsidR="00A9456C">
          <w:rPr>
            <w:noProof/>
            <w:webHidden/>
          </w:rPr>
          <w:fldChar w:fldCharType="separate"/>
        </w:r>
        <w:r w:rsidR="00A9456C">
          <w:rPr>
            <w:noProof/>
            <w:webHidden/>
          </w:rPr>
          <w:t>57</w:t>
        </w:r>
        <w:r w:rsidR="00A9456C">
          <w:rPr>
            <w:noProof/>
            <w:webHidden/>
          </w:rPr>
          <w:fldChar w:fldCharType="end"/>
        </w:r>
      </w:hyperlink>
    </w:p>
    <w:p w14:paraId="640DFDB0" w14:textId="6D87A08E" w:rsidR="00A9456C" w:rsidRDefault="008F75B6">
      <w:pPr>
        <w:pStyle w:val="Tabladeilustraciones"/>
        <w:tabs>
          <w:tab w:val="right" w:leader="dot" w:pos="9350"/>
        </w:tabs>
        <w:rPr>
          <w:rFonts w:cstheme="minorBidi"/>
          <w:smallCaps/>
          <w:noProof/>
          <w:kern w:val="0"/>
          <w:sz w:val="22"/>
          <w:szCs w:val="22"/>
          <w:lang w:eastAsia="es-PE"/>
        </w:rPr>
      </w:pPr>
      <w:hyperlink w:anchor="_Toc17194129" w:history="1">
        <w:r w:rsidR="00A9456C" w:rsidRPr="002B5DC6">
          <w:rPr>
            <w:rStyle w:val="Hipervnculo"/>
            <w:noProof/>
          </w:rPr>
          <w:t>Tabla 3 Operacionalización de variable independiente</w:t>
        </w:r>
        <w:r w:rsidR="00A9456C">
          <w:rPr>
            <w:noProof/>
            <w:webHidden/>
          </w:rPr>
          <w:tab/>
        </w:r>
        <w:r w:rsidR="00A9456C">
          <w:rPr>
            <w:noProof/>
            <w:webHidden/>
          </w:rPr>
          <w:fldChar w:fldCharType="begin"/>
        </w:r>
        <w:r w:rsidR="00A9456C">
          <w:rPr>
            <w:noProof/>
            <w:webHidden/>
          </w:rPr>
          <w:instrText xml:space="preserve"> PAGEREF _Toc17194129 \h </w:instrText>
        </w:r>
        <w:r w:rsidR="00A9456C">
          <w:rPr>
            <w:noProof/>
            <w:webHidden/>
          </w:rPr>
        </w:r>
        <w:r w:rsidR="00A9456C">
          <w:rPr>
            <w:noProof/>
            <w:webHidden/>
          </w:rPr>
          <w:fldChar w:fldCharType="separate"/>
        </w:r>
        <w:r w:rsidR="00A9456C">
          <w:rPr>
            <w:noProof/>
            <w:webHidden/>
          </w:rPr>
          <w:t>58</w:t>
        </w:r>
        <w:r w:rsidR="00A9456C">
          <w:rPr>
            <w:noProof/>
            <w:webHidden/>
          </w:rPr>
          <w:fldChar w:fldCharType="end"/>
        </w:r>
      </w:hyperlink>
    </w:p>
    <w:p w14:paraId="07CA3AD5" w14:textId="180835A6" w:rsidR="00A9456C" w:rsidRDefault="008F75B6">
      <w:pPr>
        <w:pStyle w:val="Tabladeilustraciones"/>
        <w:tabs>
          <w:tab w:val="right" w:leader="dot" w:pos="9350"/>
        </w:tabs>
        <w:rPr>
          <w:rFonts w:cstheme="minorBidi"/>
          <w:smallCaps/>
          <w:noProof/>
          <w:kern w:val="0"/>
          <w:sz w:val="22"/>
          <w:szCs w:val="22"/>
          <w:lang w:eastAsia="es-PE"/>
        </w:rPr>
      </w:pPr>
      <w:hyperlink w:anchor="_Toc17194130" w:history="1">
        <w:r w:rsidR="00A9456C" w:rsidRPr="002B5DC6">
          <w:rPr>
            <w:rStyle w:val="Hipervnculo"/>
            <w:noProof/>
          </w:rPr>
          <w:t>Tabla 4 Operacionalización de variable dependiente</w:t>
        </w:r>
        <w:r w:rsidR="00A9456C">
          <w:rPr>
            <w:noProof/>
            <w:webHidden/>
          </w:rPr>
          <w:tab/>
        </w:r>
        <w:r w:rsidR="00A9456C">
          <w:rPr>
            <w:noProof/>
            <w:webHidden/>
          </w:rPr>
          <w:fldChar w:fldCharType="begin"/>
        </w:r>
        <w:r w:rsidR="00A9456C">
          <w:rPr>
            <w:noProof/>
            <w:webHidden/>
          </w:rPr>
          <w:instrText xml:space="preserve"> PAGEREF _Toc17194130 \h </w:instrText>
        </w:r>
        <w:r w:rsidR="00A9456C">
          <w:rPr>
            <w:noProof/>
            <w:webHidden/>
          </w:rPr>
        </w:r>
        <w:r w:rsidR="00A9456C">
          <w:rPr>
            <w:noProof/>
            <w:webHidden/>
          </w:rPr>
          <w:fldChar w:fldCharType="separate"/>
        </w:r>
        <w:r w:rsidR="00A9456C">
          <w:rPr>
            <w:noProof/>
            <w:webHidden/>
          </w:rPr>
          <w:t>59</w:t>
        </w:r>
        <w:r w:rsidR="00A9456C">
          <w:rPr>
            <w:noProof/>
            <w:webHidden/>
          </w:rPr>
          <w:fldChar w:fldCharType="end"/>
        </w:r>
      </w:hyperlink>
    </w:p>
    <w:p w14:paraId="743FB473" w14:textId="1864EFA6" w:rsidR="00A9456C" w:rsidRDefault="008F75B6">
      <w:pPr>
        <w:pStyle w:val="Tabladeilustraciones"/>
        <w:tabs>
          <w:tab w:val="right" w:leader="dot" w:pos="9350"/>
        </w:tabs>
        <w:rPr>
          <w:rFonts w:cstheme="minorBidi"/>
          <w:smallCaps/>
          <w:noProof/>
          <w:kern w:val="0"/>
          <w:sz w:val="22"/>
          <w:szCs w:val="22"/>
          <w:lang w:eastAsia="es-PE"/>
        </w:rPr>
      </w:pPr>
      <w:hyperlink w:anchor="_Toc17194131" w:history="1">
        <w:r w:rsidR="00A9456C" w:rsidRPr="002B5DC6">
          <w:rPr>
            <w:rStyle w:val="Hipervnculo"/>
            <w:noProof/>
          </w:rPr>
          <w:t>Tabla 5 Pregunta N°1 - Conoce Ud. ¿que son normas o procedimientos legales para la seguridad de la información?</w:t>
        </w:r>
        <w:r w:rsidR="00A9456C">
          <w:rPr>
            <w:noProof/>
            <w:webHidden/>
          </w:rPr>
          <w:tab/>
        </w:r>
        <w:r w:rsidR="00A9456C">
          <w:rPr>
            <w:noProof/>
            <w:webHidden/>
          </w:rPr>
          <w:fldChar w:fldCharType="begin"/>
        </w:r>
        <w:r w:rsidR="00A9456C">
          <w:rPr>
            <w:noProof/>
            <w:webHidden/>
          </w:rPr>
          <w:instrText xml:space="preserve"> PAGEREF _Toc17194131 \h </w:instrText>
        </w:r>
        <w:r w:rsidR="00A9456C">
          <w:rPr>
            <w:noProof/>
            <w:webHidden/>
          </w:rPr>
        </w:r>
        <w:r w:rsidR="00A9456C">
          <w:rPr>
            <w:noProof/>
            <w:webHidden/>
          </w:rPr>
          <w:fldChar w:fldCharType="separate"/>
        </w:r>
        <w:r w:rsidR="00A9456C">
          <w:rPr>
            <w:noProof/>
            <w:webHidden/>
          </w:rPr>
          <w:t>63</w:t>
        </w:r>
        <w:r w:rsidR="00A9456C">
          <w:rPr>
            <w:noProof/>
            <w:webHidden/>
          </w:rPr>
          <w:fldChar w:fldCharType="end"/>
        </w:r>
      </w:hyperlink>
    </w:p>
    <w:p w14:paraId="4AFA8D06" w14:textId="16B706EA" w:rsidR="00A9456C" w:rsidRDefault="008F75B6">
      <w:pPr>
        <w:pStyle w:val="Tabladeilustraciones"/>
        <w:tabs>
          <w:tab w:val="right" w:leader="dot" w:pos="9350"/>
        </w:tabs>
        <w:rPr>
          <w:rFonts w:cstheme="minorBidi"/>
          <w:smallCaps/>
          <w:noProof/>
          <w:kern w:val="0"/>
          <w:sz w:val="22"/>
          <w:szCs w:val="22"/>
          <w:lang w:eastAsia="es-PE"/>
        </w:rPr>
      </w:pPr>
      <w:hyperlink w:anchor="_Toc17194132" w:history="1">
        <w:r w:rsidR="00A9456C" w:rsidRPr="002B5DC6">
          <w:rPr>
            <w:rStyle w:val="Hipervnculo"/>
            <w:noProof/>
          </w:rPr>
          <w:t>Tabla 6 Pregunta N°2 - ¿cree Ud. que existen normas o procedimientos legales actualizados correspondientes al área del Centro de sistemas de información?</w:t>
        </w:r>
        <w:r w:rsidR="00A9456C">
          <w:rPr>
            <w:noProof/>
            <w:webHidden/>
          </w:rPr>
          <w:tab/>
        </w:r>
        <w:r w:rsidR="00A9456C">
          <w:rPr>
            <w:noProof/>
            <w:webHidden/>
          </w:rPr>
          <w:fldChar w:fldCharType="begin"/>
        </w:r>
        <w:r w:rsidR="00A9456C">
          <w:rPr>
            <w:noProof/>
            <w:webHidden/>
          </w:rPr>
          <w:instrText xml:space="preserve"> PAGEREF _Toc17194132 \h </w:instrText>
        </w:r>
        <w:r w:rsidR="00A9456C">
          <w:rPr>
            <w:noProof/>
            <w:webHidden/>
          </w:rPr>
        </w:r>
        <w:r w:rsidR="00A9456C">
          <w:rPr>
            <w:noProof/>
            <w:webHidden/>
          </w:rPr>
          <w:fldChar w:fldCharType="separate"/>
        </w:r>
        <w:r w:rsidR="00A9456C">
          <w:rPr>
            <w:noProof/>
            <w:webHidden/>
          </w:rPr>
          <w:t>64</w:t>
        </w:r>
        <w:r w:rsidR="00A9456C">
          <w:rPr>
            <w:noProof/>
            <w:webHidden/>
          </w:rPr>
          <w:fldChar w:fldCharType="end"/>
        </w:r>
      </w:hyperlink>
    </w:p>
    <w:p w14:paraId="0900F2BA" w14:textId="150F313B" w:rsidR="00A9456C" w:rsidRDefault="008F75B6">
      <w:pPr>
        <w:pStyle w:val="Tabladeilustraciones"/>
        <w:tabs>
          <w:tab w:val="right" w:leader="dot" w:pos="9350"/>
        </w:tabs>
        <w:rPr>
          <w:rFonts w:cstheme="minorBidi"/>
          <w:smallCaps/>
          <w:noProof/>
          <w:kern w:val="0"/>
          <w:sz w:val="22"/>
          <w:szCs w:val="22"/>
          <w:lang w:eastAsia="es-PE"/>
        </w:rPr>
      </w:pPr>
      <w:hyperlink w:anchor="_Toc17194133" w:history="1">
        <w:r w:rsidR="00A9456C" w:rsidRPr="002B5DC6">
          <w:rPr>
            <w:rStyle w:val="Hipervnculo"/>
            <w:noProof/>
          </w:rPr>
          <w:t>Tabla 7 Pregunta N°3 - Conoce Ud. ¿sobre el tema de Servidores, sus servicios y su administración?</w:t>
        </w:r>
        <w:r w:rsidR="00A9456C">
          <w:rPr>
            <w:noProof/>
            <w:webHidden/>
          </w:rPr>
          <w:tab/>
        </w:r>
        <w:r w:rsidR="00A9456C">
          <w:rPr>
            <w:noProof/>
            <w:webHidden/>
          </w:rPr>
          <w:fldChar w:fldCharType="begin"/>
        </w:r>
        <w:r w:rsidR="00A9456C">
          <w:rPr>
            <w:noProof/>
            <w:webHidden/>
          </w:rPr>
          <w:instrText xml:space="preserve"> PAGEREF _Toc17194133 \h </w:instrText>
        </w:r>
        <w:r w:rsidR="00A9456C">
          <w:rPr>
            <w:noProof/>
            <w:webHidden/>
          </w:rPr>
        </w:r>
        <w:r w:rsidR="00A9456C">
          <w:rPr>
            <w:noProof/>
            <w:webHidden/>
          </w:rPr>
          <w:fldChar w:fldCharType="separate"/>
        </w:r>
        <w:r w:rsidR="00A9456C">
          <w:rPr>
            <w:noProof/>
            <w:webHidden/>
          </w:rPr>
          <w:t>65</w:t>
        </w:r>
        <w:r w:rsidR="00A9456C">
          <w:rPr>
            <w:noProof/>
            <w:webHidden/>
          </w:rPr>
          <w:fldChar w:fldCharType="end"/>
        </w:r>
      </w:hyperlink>
    </w:p>
    <w:p w14:paraId="046C915B" w14:textId="25A1F5D4" w:rsidR="00A9456C" w:rsidRDefault="008F75B6">
      <w:pPr>
        <w:pStyle w:val="Tabladeilustraciones"/>
        <w:tabs>
          <w:tab w:val="right" w:leader="dot" w:pos="9350"/>
        </w:tabs>
        <w:rPr>
          <w:rFonts w:cstheme="minorBidi"/>
          <w:smallCaps/>
          <w:noProof/>
          <w:kern w:val="0"/>
          <w:sz w:val="22"/>
          <w:szCs w:val="22"/>
          <w:lang w:eastAsia="es-PE"/>
        </w:rPr>
      </w:pPr>
      <w:hyperlink w:anchor="_Toc17194134" w:history="1">
        <w:r w:rsidR="00A9456C" w:rsidRPr="002B5DC6">
          <w:rPr>
            <w:rStyle w:val="Hipervnculo"/>
            <w:noProof/>
          </w:rPr>
          <w:t>Tabla 8 Pregunta N°4 - ¿Cree Ud. que existen manuales o documentos de soporte para los servidores del Centro de sistemas de la información (CSI) de la UGEL?</w:t>
        </w:r>
        <w:r w:rsidR="00A9456C">
          <w:rPr>
            <w:noProof/>
            <w:webHidden/>
          </w:rPr>
          <w:tab/>
        </w:r>
        <w:r w:rsidR="00A9456C">
          <w:rPr>
            <w:noProof/>
            <w:webHidden/>
          </w:rPr>
          <w:fldChar w:fldCharType="begin"/>
        </w:r>
        <w:r w:rsidR="00A9456C">
          <w:rPr>
            <w:noProof/>
            <w:webHidden/>
          </w:rPr>
          <w:instrText xml:space="preserve"> PAGEREF _Toc17194134 \h </w:instrText>
        </w:r>
        <w:r w:rsidR="00A9456C">
          <w:rPr>
            <w:noProof/>
            <w:webHidden/>
          </w:rPr>
        </w:r>
        <w:r w:rsidR="00A9456C">
          <w:rPr>
            <w:noProof/>
            <w:webHidden/>
          </w:rPr>
          <w:fldChar w:fldCharType="separate"/>
        </w:r>
        <w:r w:rsidR="00A9456C">
          <w:rPr>
            <w:noProof/>
            <w:webHidden/>
          </w:rPr>
          <w:t>66</w:t>
        </w:r>
        <w:r w:rsidR="00A9456C">
          <w:rPr>
            <w:noProof/>
            <w:webHidden/>
          </w:rPr>
          <w:fldChar w:fldCharType="end"/>
        </w:r>
      </w:hyperlink>
    </w:p>
    <w:p w14:paraId="541103FC" w14:textId="64882963" w:rsidR="00A9456C" w:rsidRDefault="008F75B6">
      <w:pPr>
        <w:pStyle w:val="Tabladeilustraciones"/>
        <w:tabs>
          <w:tab w:val="right" w:leader="dot" w:pos="9350"/>
        </w:tabs>
        <w:rPr>
          <w:rFonts w:cstheme="minorBidi"/>
          <w:smallCaps/>
          <w:noProof/>
          <w:kern w:val="0"/>
          <w:sz w:val="22"/>
          <w:szCs w:val="22"/>
          <w:lang w:eastAsia="es-PE"/>
        </w:rPr>
      </w:pPr>
      <w:hyperlink w:anchor="_Toc17194135" w:history="1">
        <w:r w:rsidR="00A9456C" w:rsidRPr="002B5DC6">
          <w:rPr>
            <w:rStyle w:val="Hipervnculo"/>
            <w:noProof/>
          </w:rPr>
          <w:t>Tabla 9 Pregunta N°5 - Conoce Ud. ¿Si existen políticas de seguridad para la información en el Centro de sistemas de la información (CSI) de la UGEL?</w:t>
        </w:r>
        <w:r w:rsidR="00A9456C">
          <w:rPr>
            <w:noProof/>
            <w:webHidden/>
          </w:rPr>
          <w:tab/>
        </w:r>
        <w:r w:rsidR="00A9456C">
          <w:rPr>
            <w:noProof/>
            <w:webHidden/>
          </w:rPr>
          <w:fldChar w:fldCharType="begin"/>
        </w:r>
        <w:r w:rsidR="00A9456C">
          <w:rPr>
            <w:noProof/>
            <w:webHidden/>
          </w:rPr>
          <w:instrText xml:space="preserve"> PAGEREF _Toc17194135 \h </w:instrText>
        </w:r>
        <w:r w:rsidR="00A9456C">
          <w:rPr>
            <w:noProof/>
            <w:webHidden/>
          </w:rPr>
        </w:r>
        <w:r w:rsidR="00A9456C">
          <w:rPr>
            <w:noProof/>
            <w:webHidden/>
          </w:rPr>
          <w:fldChar w:fldCharType="separate"/>
        </w:r>
        <w:r w:rsidR="00A9456C">
          <w:rPr>
            <w:noProof/>
            <w:webHidden/>
          </w:rPr>
          <w:t>67</w:t>
        </w:r>
        <w:r w:rsidR="00A9456C">
          <w:rPr>
            <w:noProof/>
            <w:webHidden/>
          </w:rPr>
          <w:fldChar w:fldCharType="end"/>
        </w:r>
      </w:hyperlink>
    </w:p>
    <w:p w14:paraId="2BD2AFAB" w14:textId="77C3C98A" w:rsidR="00A9456C" w:rsidRDefault="008F75B6">
      <w:pPr>
        <w:pStyle w:val="Tabladeilustraciones"/>
        <w:tabs>
          <w:tab w:val="right" w:leader="dot" w:pos="9350"/>
        </w:tabs>
        <w:rPr>
          <w:rFonts w:cstheme="minorBidi"/>
          <w:smallCaps/>
          <w:noProof/>
          <w:kern w:val="0"/>
          <w:sz w:val="22"/>
          <w:szCs w:val="22"/>
          <w:lang w:eastAsia="es-PE"/>
        </w:rPr>
      </w:pPr>
      <w:hyperlink w:anchor="_Toc17194136" w:history="1">
        <w:r w:rsidR="00A9456C" w:rsidRPr="002B5DC6">
          <w:rPr>
            <w:rStyle w:val="Hipervnculo"/>
            <w:noProof/>
          </w:rPr>
          <w:t>Tabla 10 Pregunta N°6 - conoce Ud. ¿Qué es un plan de contingencia para la seguridad de la información?</w:t>
        </w:r>
        <w:r w:rsidR="00A9456C">
          <w:rPr>
            <w:noProof/>
            <w:webHidden/>
          </w:rPr>
          <w:tab/>
        </w:r>
        <w:r w:rsidR="00A9456C">
          <w:rPr>
            <w:noProof/>
            <w:webHidden/>
          </w:rPr>
          <w:fldChar w:fldCharType="begin"/>
        </w:r>
        <w:r w:rsidR="00A9456C">
          <w:rPr>
            <w:noProof/>
            <w:webHidden/>
          </w:rPr>
          <w:instrText xml:space="preserve"> PAGEREF _Toc17194136 \h </w:instrText>
        </w:r>
        <w:r w:rsidR="00A9456C">
          <w:rPr>
            <w:noProof/>
            <w:webHidden/>
          </w:rPr>
        </w:r>
        <w:r w:rsidR="00A9456C">
          <w:rPr>
            <w:noProof/>
            <w:webHidden/>
          </w:rPr>
          <w:fldChar w:fldCharType="separate"/>
        </w:r>
        <w:r w:rsidR="00A9456C">
          <w:rPr>
            <w:noProof/>
            <w:webHidden/>
          </w:rPr>
          <w:t>68</w:t>
        </w:r>
        <w:r w:rsidR="00A9456C">
          <w:rPr>
            <w:noProof/>
            <w:webHidden/>
          </w:rPr>
          <w:fldChar w:fldCharType="end"/>
        </w:r>
      </w:hyperlink>
    </w:p>
    <w:p w14:paraId="4CA9F3C9" w14:textId="45A51B0C" w:rsidR="00A9456C" w:rsidRDefault="008F75B6">
      <w:pPr>
        <w:pStyle w:val="Tabladeilustraciones"/>
        <w:tabs>
          <w:tab w:val="right" w:leader="dot" w:pos="9350"/>
        </w:tabs>
        <w:rPr>
          <w:rFonts w:cstheme="minorBidi"/>
          <w:smallCaps/>
          <w:noProof/>
          <w:kern w:val="0"/>
          <w:sz w:val="22"/>
          <w:szCs w:val="22"/>
          <w:lang w:eastAsia="es-PE"/>
        </w:rPr>
      </w:pPr>
      <w:hyperlink w:anchor="_Toc17194137" w:history="1">
        <w:r w:rsidR="00A9456C" w:rsidRPr="002B5DC6">
          <w:rPr>
            <w:rStyle w:val="Hipervnculo"/>
            <w:noProof/>
          </w:rPr>
          <w:t>Tabla 11 Pregunta N°7 - ¿cree Ud. que existen planes de contingencia en el área del Centro de sistemas de información?</w:t>
        </w:r>
        <w:r w:rsidR="00A9456C">
          <w:rPr>
            <w:noProof/>
            <w:webHidden/>
          </w:rPr>
          <w:tab/>
        </w:r>
        <w:r w:rsidR="00A9456C">
          <w:rPr>
            <w:noProof/>
            <w:webHidden/>
          </w:rPr>
          <w:fldChar w:fldCharType="begin"/>
        </w:r>
        <w:r w:rsidR="00A9456C">
          <w:rPr>
            <w:noProof/>
            <w:webHidden/>
          </w:rPr>
          <w:instrText xml:space="preserve"> PAGEREF _Toc17194137 \h </w:instrText>
        </w:r>
        <w:r w:rsidR="00A9456C">
          <w:rPr>
            <w:noProof/>
            <w:webHidden/>
          </w:rPr>
        </w:r>
        <w:r w:rsidR="00A9456C">
          <w:rPr>
            <w:noProof/>
            <w:webHidden/>
          </w:rPr>
          <w:fldChar w:fldCharType="separate"/>
        </w:r>
        <w:r w:rsidR="00A9456C">
          <w:rPr>
            <w:noProof/>
            <w:webHidden/>
          </w:rPr>
          <w:t>69</w:t>
        </w:r>
        <w:r w:rsidR="00A9456C">
          <w:rPr>
            <w:noProof/>
            <w:webHidden/>
          </w:rPr>
          <w:fldChar w:fldCharType="end"/>
        </w:r>
      </w:hyperlink>
    </w:p>
    <w:p w14:paraId="2EFA367E" w14:textId="4DE09F7A" w:rsidR="00A9456C" w:rsidRDefault="008F75B6">
      <w:pPr>
        <w:pStyle w:val="Tabladeilustraciones"/>
        <w:tabs>
          <w:tab w:val="right" w:leader="dot" w:pos="9350"/>
        </w:tabs>
        <w:rPr>
          <w:rFonts w:cstheme="minorBidi"/>
          <w:smallCaps/>
          <w:noProof/>
          <w:kern w:val="0"/>
          <w:sz w:val="22"/>
          <w:szCs w:val="22"/>
          <w:lang w:eastAsia="es-PE"/>
        </w:rPr>
      </w:pPr>
      <w:hyperlink w:anchor="_Toc17194138" w:history="1">
        <w:r w:rsidR="00A9456C" w:rsidRPr="002B5DC6">
          <w:rPr>
            <w:rStyle w:val="Hipervnculo"/>
            <w:noProof/>
          </w:rPr>
          <w:t>Tabla 12 Pregunta N°8 - Cree Ud. ¿Que si hacen actualizaciones habituales de los planes de contingencia se reducirán los riesgos?</w:t>
        </w:r>
        <w:r w:rsidR="00A9456C">
          <w:rPr>
            <w:noProof/>
            <w:webHidden/>
          </w:rPr>
          <w:tab/>
        </w:r>
        <w:r w:rsidR="00A9456C">
          <w:rPr>
            <w:noProof/>
            <w:webHidden/>
          </w:rPr>
          <w:fldChar w:fldCharType="begin"/>
        </w:r>
        <w:r w:rsidR="00A9456C">
          <w:rPr>
            <w:noProof/>
            <w:webHidden/>
          </w:rPr>
          <w:instrText xml:space="preserve"> PAGEREF _Toc17194138 \h </w:instrText>
        </w:r>
        <w:r w:rsidR="00A9456C">
          <w:rPr>
            <w:noProof/>
            <w:webHidden/>
          </w:rPr>
        </w:r>
        <w:r w:rsidR="00A9456C">
          <w:rPr>
            <w:noProof/>
            <w:webHidden/>
          </w:rPr>
          <w:fldChar w:fldCharType="separate"/>
        </w:r>
        <w:r w:rsidR="00A9456C">
          <w:rPr>
            <w:noProof/>
            <w:webHidden/>
          </w:rPr>
          <w:t>70</w:t>
        </w:r>
        <w:r w:rsidR="00A9456C">
          <w:rPr>
            <w:noProof/>
            <w:webHidden/>
          </w:rPr>
          <w:fldChar w:fldCharType="end"/>
        </w:r>
      </w:hyperlink>
    </w:p>
    <w:p w14:paraId="50095CC2" w14:textId="34D77242" w:rsidR="00A9456C" w:rsidRDefault="008F75B6">
      <w:pPr>
        <w:pStyle w:val="Tabladeilustraciones"/>
        <w:tabs>
          <w:tab w:val="right" w:leader="dot" w:pos="9350"/>
        </w:tabs>
        <w:rPr>
          <w:rFonts w:cstheme="minorBidi"/>
          <w:smallCaps/>
          <w:noProof/>
          <w:kern w:val="0"/>
          <w:sz w:val="22"/>
          <w:szCs w:val="22"/>
          <w:lang w:eastAsia="es-PE"/>
        </w:rPr>
      </w:pPr>
      <w:hyperlink w:anchor="_Toc17194139" w:history="1">
        <w:r w:rsidR="00A9456C" w:rsidRPr="002B5DC6">
          <w:rPr>
            <w:rStyle w:val="Hipervnculo"/>
            <w:noProof/>
          </w:rPr>
          <w:t>Tabla 13 Pregunta N°9 - ¿ha sido capacitado alguna vez sobre temas relacionados con seguridad de la información dentro o fuera de la UGEL-FERREÑAFE?</w:t>
        </w:r>
        <w:r w:rsidR="00A9456C">
          <w:rPr>
            <w:noProof/>
            <w:webHidden/>
          </w:rPr>
          <w:tab/>
        </w:r>
        <w:r w:rsidR="00A9456C">
          <w:rPr>
            <w:noProof/>
            <w:webHidden/>
          </w:rPr>
          <w:fldChar w:fldCharType="begin"/>
        </w:r>
        <w:r w:rsidR="00A9456C">
          <w:rPr>
            <w:noProof/>
            <w:webHidden/>
          </w:rPr>
          <w:instrText xml:space="preserve"> PAGEREF _Toc17194139 \h </w:instrText>
        </w:r>
        <w:r w:rsidR="00A9456C">
          <w:rPr>
            <w:noProof/>
            <w:webHidden/>
          </w:rPr>
        </w:r>
        <w:r w:rsidR="00A9456C">
          <w:rPr>
            <w:noProof/>
            <w:webHidden/>
          </w:rPr>
          <w:fldChar w:fldCharType="separate"/>
        </w:r>
        <w:r w:rsidR="00A9456C">
          <w:rPr>
            <w:noProof/>
            <w:webHidden/>
          </w:rPr>
          <w:t>71</w:t>
        </w:r>
        <w:r w:rsidR="00A9456C">
          <w:rPr>
            <w:noProof/>
            <w:webHidden/>
          </w:rPr>
          <w:fldChar w:fldCharType="end"/>
        </w:r>
      </w:hyperlink>
    </w:p>
    <w:p w14:paraId="12386847" w14:textId="491E9D0E" w:rsidR="00A9456C" w:rsidRDefault="008F75B6">
      <w:pPr>
        <w:pStyle w:val="Tabladeilustraciones"/>
        <w:tabs>
          <w:tab w:val="right" w:leader="dot" w:pos="9350"/>
        </w:tabs>
        <w:rPr>
          <w:rFonts w:cstheme="minorBidi"/>
          <w:smallCaps/>
          <w:noProof/>
          <w:kern w:val="0"/>
          <w:sz w:val="22"/>
          <w:szCs w:val="22"/>
          <w:lang w:eastAsia="es-PE"/>
        </w:rPr>
      </w:pPr>
      <w:hyperlink w:anchor="_Toc17194140" w:history="1">
        <w:r w:rsidR="00A9456C" w:rsidRPr="002B5DC6">
          <w:rPr>
            <w:rStyle w:val="Hipervnculo"/>
            <w:noProof/>
          </w:rPr>
          <w:t>Tabla 14 Pregunta N°10 - ¿Está de acuerdo en que se realicen capacitaciones en todas las áreas sobre temas relacionados a la ejecución del plan de contingencia?</w:t>
        </w:r>
        <w:r w:rsidR="00A9456C">
          <w:rPr>
            <w:noProof/>
            <w:webHidden/>
          </w:rPr>
          <w:tab/>
        </w:r>
        <w:r w:rsidR="00A9456C">
          <w:rPr>
            <w:noProof/>
            <w:webHidden/>
          </w:rPr>
          <w:fldChar w:fldCharType="begin"/>
        </w:r>
        <w:r w:rsidR="00A9456C">
          <w:rPr>
            <w:noProof/>
            <w:webHidden/>
          </w:rPr>
          <w:instrText xml:space="preserve"> PAGEREF _Toc17194140 \h </w:instrText>
        </w:r>
        <w:r w:rsidR="00A9456C">
          <w:rPr>
            <w:noProof/>
            <w:webHidden/>
          </w:rPr>
        </w:r>
        <w:r w:rsidR="00A9456C">
          <w:rPr>
            <w:noProof/>
            <w:webHidden/>
          </w:rPr>
          <w:fldChar w:fldCharType="separate"/>
        </w:r>
        <w:r w:rsidR="00A9456C">
          <w:rPr>
            <w:noProof/>
            <w:webHidden/>
          </w:rPr>
          <w:t>72</w:t>
        </w:r>
        <w:r w:rsidR="00A9456C">
          <w:rPr>
            <w:noProof/>
            <w:webHidden/>
          </w:rPr>
          <w:fldChar w:fldCharType="end"/>
        </w:r>
      </w:hyperlink>
    </w:p>
    <w:p w14:paraId="1905318E" w14:textId="7CF5D4CE" w:rsidR="00A9456C" w:rsidRDefault="008F75B6">
      <w:pPr>
        <w:pStyle w:val="Tabladeilustraciones"/>
        <w:tabs>
          <w:tab w:val="right" w:leader="dot" w:pos="9350"/>
        </w:tabs>
        <w:rPr>
          <w:rFonts w:cstheme="minorBidi"/>
          <w:smallCaps/>
          <w:noProof/>
          <w:kern w:val="0"/>
          <w:sz w:val="22"/>
          <w:szCs w:val="22"/>
          <w:lang w:eastAsia="es-PE"/>
        </w:rPr>
      </w:pPr>
      <w:hyperlink w:anchor="_Toc17194141" w:history="1">
        <w:r w:rsidR="00A9456C" w:rsidRPr="002B5DC6">
          <w:rPr>
            <w:rStyle w:val="Hipervnculo"/>
            <w:noProof/>
          </w:rPr>
          <w:t>Tabla 15 Pregunta N°11 - Cree Ud. ¿Que existe personal designado hacer la entrega de los documentos o planes de seguridad de información?</w:t>
        </w:r>
        <w:r w:rsidR="00A9456C">
          <w:rPr>
            <w:noProof/>
            <w:webHidden/>
          </w:rPr>
          <w:tab/>
        </w:r>
        <w:r w:rsidR="00A9456C">
          <w:rPr>
            <w:noProof/>
            <w:webHidden/>
          </w:rPr>
          <w:fldChar w:fldCharType="begin"/>
        </w:r>
        <w:r w:rsidR="00A9456C">
          <w:rPr>
            <w:noProof/>
            <w:webHidden/>
          </w:rPr>
          <w:instrText xml:space="preserve"> PAGEREF _Toc17194141 \h </w:instrText>
        </w:r>
        <w:r w:rsidR="00A9456C">
          <w:rPr>
            <w:noProof/>
            <w:webHidden/>
          </w:rPr>
        </w:r>
        <w:r w:rsidR="00A9456C">
          <w:rPr>
            <w:noProof/>
            <w:webHidden/>
          </w:rPr>
          <w:fldChar w:fldCharType="separate"/>
        </w:r>
        <w:r w:rsidR="00A9456C">
          <w:rPr>
            <w:noProof/>
            <w:webHidden/>
          </w:rPr>
          <w:t>73</w:t>
        </w:r>
        <w:r w:rsidR="00A9456C">
          <w:rPr>
            <w:noProof/>
            <w:webHidden/>
          </w:rPr>
          <w:fldChar w:fldCharType="end"/>
        </w:r>
      </w:hyperlink>
    </w:p>
    <w:p w14:paraId="774ACC2E" w14:textId="46212CE3" w:rsidR="00A9456C" w:rsidRDefault="008F75B6">
      <w:pPr>
        <w:pStyle w:val="Tabladeilustraciones"/>
        <w:tabs>
          <w:tab w:val="right" w:leader="dot" w:pos="9350"/>
        </w:tabs>
        <w:rPr>
          <w:rFonts w:cstheme="minorBidi"/>
          <w:smallCaps/>
          <w:noProof/>
          <w:kern w:val="0"/>
          <w:sz w:val="22"/>
          <w:szCs w:val="22"/>
          <w:lang w:eastAsia="es-PE"/>
        </w:rPr>
      </w:pPr>
      <w:hyperlink w:anchor="_Toc17194142" w:history="1">
        <w:r w:rsidR="00A9456C" w:rsidRPr="002B5DC6">
          <w:rPr>
            <w:rStyle w:val="Hipervnculo"/>
            <w:noProof/>
          </w:rPr>
          <w:t>Tabla 16 Pregunta N°12 - ¿Alguna vez se le hizo entrega de algún tipo de documento o plan de seguridad de la información?</w:t>
        </w:r>
        <w:r w:rsidR="00A9456C">
          <w:rPr>
            <w:noProof/>
            <w:webHidden/>
          </w:rPr>
          <w:tab/>
        </w:r>
        <w:r w:rsidR="00A9456C">
          <w:rPr>
            <w:noProof/>
            <w:webHidden/>
          </w:rPr>
          <w:fldChar w:fldCharType="begin"/>
        </w:r>
        <w:r w:rsidR="00A9456C">
          <w:rPr>
            <w:noProof/>
            <w:webHidden/>
          </w:rPr>
          <w:instrText xml:space="preserve"> PAGEREF _Toc17194142 \h </w:instrText>
        </w:r>
        <w:r w:rsidR="00A9456C">
          <w:rPr>
            <w:noProof/>
            <w:webHidden/>
          </w:rPr>
        </w:r>
        <w:r w:rsidR="00A9456C">
          <w:rPr>
            <w:noProof/>
            <w:webHidden/>
          </w:rPr>
          <w:fldChar w:fldCharType="separate"/>
        </w:r>
        <w:r w:rsidR="00A9456C">
          <w:rPr>
            <w:noProof/>
            <w:webHidden/>
          </w:rPr>
          <w:t>74</w:t>
        </w:r>
        <w:r w:rsidR="00A9456C">
          <w:rPr>
            <w:noProof/>
            <w:webHidden/>
          </w:rPr>
          <w:fldChar w:fldCharType="end"/>
        </w:r>
      </w:hyperlink>
    </w:p>
    <w:p w14:paraId="0B87F860" w14:textId="42133550" w:rsidR="00A9456C" w:rsidRDefault="008F75B6">
      <w:pPr>
        <w:pStyle w:val="Tabladeilustraciones"/>
        <w:tabs>
          <w:tab w:val="right" w:leader="dot" w:pos="9350"/>
        </w:tabs>
        <w:rPr>
          <w:rFonts w:cstheme="minorBidi"/>
          <w:smallCaps/>
          <w:noProof/>
          <w:kern w:val="0"/>
          <w:sz w:val="22"/>
          <w:szCs w:val="22"/>
          <w:lang w:eastAsia="es-PE"/>
        </w:rPr>
      </w:pPr>
      <w:hyperlink w:anchor="_Toc17194143" w:history="1">
        <w:r w:rsidR="00A9456C" w:rsidRPr="002B5DC6">
          <w:rPr>
            <w:rStyle w:val="Hipervnculo"/>
            <w:noProof/>
          </w:rPr>
          <w:t>Tabla 17 Pregunta N°13 - Conoce Ud. ¿Qué son las copias de seguridad?</w:t>
        </w:r>
        <w:r w:rsidR="00A9456C">
          <w:rPr>
            <w:noProof/>
            <w:webHidden/>
          </w:rPr>
          <w:tab/>
        </w:r>
        <w:r w:rsidR="00A9456C">
          <w:rPr>
            <w:noProof/>
            <w:webHidden/>
          </w:rPr>
          <w:fldChar w:fldCharType="begin"/>
        </w:r>
        <w:r w:rsidR="00A9456C">
          <w:rPr>
            <w:noProof/>
            <w:webHidden/>
          </w:rPr>
          <w:instrText xml:space="preserve"> PAGEREF _Toc17194143 \h </w:instrText>
        </w:r>
        <w:r w:rsidR="00A9456C">
          <w:rPr>
            <w:noProof/>
            <w:webHidden/>
          </w:rPr>
        </w:r>
        <w:r w:rsidR="00A9456C">
          <w:rPr>
            <w:noProof/>
            <w:webHidden/>
          </w:rPr>
          <w:fldChar w:fldCharType="separate"/>
        </w:r>
        <w:r w:rsidR="00A9456C">
          <w:rPr>
            <w:noProof/>
            <w:webHidden/>
          </w:rPr>
          <w:t>75</w:t>
        </w:r>
        <w:r w:rsidR="00A9456C">
          <w:rPr>
            <w:noProof/>
            <w:webHidden/>
          </w:rPr>
          <w:fldChar w:fldCharType="end"/>
        </w:r>
      </w:hyperlink>
    </w:p>
    <w:p w14:paraId="7A50317F" w14:textId="2A4719E1" w:rsidR="00A9456C" w:rsidRDefault="008F75B6">
      <w:pPr>
        <w:pStyle w:val="Tabladeilustraciones"/>
        <w:tabs>
          <w:tab w:val="right" w:leader="dot" w:pos="9350"/>
        </w:tabs>
        <w:rPr>
          <w:rFonts w:cstheme="minorBidi"/>
          <w:smallCaps/>
          <w:noProof/>
          <w:kern w:val="0"/>
          <w:sz w:val="22"/>
          <w:szCs w:val="22"/>
          <w:lang w:eastAsia="es-PE"/>
        </w:rPr>
      </w:pPr>
      <w:hyperlink w:anchor="_Toc17194144" w:history="1">
        <w:r w:rsidR="00A9456C" w:rsidRPr="002B5DC6">
          <w:rPr>
            <w:rStyle w:val="Hipervnculo"/>
            <w:noProof/>
          </w:rPr>
          <w:t>Tabla 18 Pregunta N°14 - Cree Ud. Si es que se presentara una situación de desastre natural o negligencia del hombre, ¿las copias de seguridad resguardarían la información?</w:t>
        </w:r>
        <w:r w:rsidR="00A9456C">
          <w:rPr>
            <w:noProof/>
            <w:webHidden/>
          </w:rPr>
          <w:tab/>
        </w:r>
        <w:r w:rsidR="00A9456C">
          <w:rPr>
            <w:noProof/>
            <w:webHidden/>
          </w:rPr>
          <w:fldChar w:fldCharType="begin"/>
        </w:r>
        <w:r w:rsidR="00A9456C">
          <w:rPr>
            <w:noProof/>
            <w:webHidden/>
          </w:rPr>
          <w:instrText xml:space="preserve"> PAGEREF _Toc17194144 \h </w:instrText>
        </w:r>
        <w:r w:rsidR="00A9456C">
          <w:rPr>
            <w:noProof/>
            <w:webHidden/>
          </w:rPr>
        </w:r>
        <w:r w:rsidR="00A9456C">
          <w:rPr>
            <w:noProof/>
            <w:webHidden/>
          </w:rPr>
          <w:fldChar w:fldCharType="separate"/>
        </w:r>
        <w:r w:rsidR="00A9456C">
          <w:rPr>
            <w:noProof/>
            <w:webHidden/>
          </w:rPr>
          <w:t>76</w:t>
        </w:r>
        <w:r w:rsidR="00A9456C">
          <w:rPr>
            <w:noProof/>
            <w:webHidden/>
          </w:rPr>
          <w:fldChar w:fldCharType="end"/>
        </w:r>
      </w:hyperlink>
    </w:p>
    <w:p w14:paraId="7187BEEF" w14:textId="1ED0E059" w:rsidR="00A9456C" w:rsidRDefault="008F75B6">
      <w:pPr>
        <w:pStyle w:val="Tabladeilustraciones"/>
        <w:tabs>
          <w:tab w:val="right" w:leader="dot" w:pos="9350"/>
        </w:tabs>
        <w:rPr>
          <w:rFonts w:cstheme="minorBidi"/>
          <w:smallCaps/>
          <w:noProof/>
          <w:kern w:val="0"/>
          <w:sz w:val="22"/>
          <w:szCs w:val="22"/>
          <w:lang w:eastAsia="es-PE"/>
        </w:rPr>
      </w:pPr>
      <w:hyperlink w:anchor="_Toc17194145" w:history="1">
        <w:r w:rsidR="00A9456C" w:rsidRPr="002B5DC6">
          <w:rPr>
            <w:rStyle w:val="Hipervnculo"/>
            <w:noProof/>
          </w:rPr>
          <w:t>Tabla 19 Pregunta N°15 - Cree Ud. ¿Qué deberían realizarse copias de seguridad de los diversos sistemas de información periódicamente?</w:t>
        </w:r>
        <w:r w:rsidR="00A9456C">
          <w:rPr>
            <w:noProof/>
            <w:webHidden/>
          </w:rPr>
          <w:tab/>
        </w:r>
        <w:r w:rsidR="00A9456C">
          <w:rPr>
            <w:noProof/>
            <w:webHidden/>
          </w:rPr>
          <w:fldChar w:fldCharType="begin"/>
        </w:r>
        <w:r w:rsidR="00A9456C">
          <w:rPr>
            <w:noProof/>
            <w:webHidden/>
          </w:rPr>
          <w:instrText xml:space="preserve"> PAGEREF _Toc17194145 \h </w:instrText>
        </w:r>
        <w:r w:rsidR="00A9456C">
          <w:rPr>
            <w:noProof/>
            <w:webHidden/>
          </w:rPr>
        </w:r>
        <w:r w:rsidR="00A9456C">
          <w:rPr>
            <w:noProof/>
            <w:webHidden/>
          </w:rPr>
          <w:fldChar w:fldCharType="separate"/>
        </w:r>
        <w:r w:rsidR="00A9456C">
          <w:rPr>
            <w:noProof/>
            <w:webHidden/>
          </w:rPr>
          <w:t>77</w:t>
        </w:r>
        <w:r w:rsidR="00A9456C">
          <w:rPr>
            <w:noProof/>
            <w:webHidden/>
          </w:rPr>
          <w:fldChar w:fldCharType="end"/>
        </w:r>
      </w:hyperlink>
    </w:p>
    <w:p w14:paraId="7FB4C2F1" w14:textId="00DCDA08" w:rsidR="00A9456C" w:rsidRDefault="008F75B6">
      <w:pPr>
        <w:pStyle w:val="Tabladeilustraciones"/>
        <w:tabs>
          <w:tab w:val="right" w:leader="dot" w:pos="9350"/>
        </w:tabs>
        <w:rPr>
          <w:rFonts w:cstheme="minorBidi"/>
          <w:smallCaps/>
          <w:noProof/>
          <w:kern w:val="0"/>
          <w:sz w:val="22"/>
          <w:szCs w:val="22"/>
          <w:lang w:eastAsia="es-PE"/>
        </w:rPr>
      </w:pPr>
      <w:hyperlink w:anchor="_Toc17194146" w:history="1">
        <w:r w:rsidR="00A9456C" w:rsidRPr="002B5DC6">
          <w:rPr>
            <w:rStyle w:val="Hipervnculo"/>
            <w:noProof/>
          </w:rPr>
          <w:t>Tabla 20 Pregunta N°16 - Cree Ud. ¿Que existe un personal encargado en atender y corregir los incidentes ocasionados por las amenazas de la seguridad de la información?</w:t>
        </w:r>
        <w:r w:rsidR="00A9456C">
          <w:rPr>
            <w:noProof/>
            <w:webHidden/>
          </w:rPr>
          <w:tab/>
        </w:r>
        <w:r w:rsidR="00A9456C">
          <w:rPr>
            <w:noProof/>
            <w:webHidden/>
          </w:rPr>
          <w:fldChar w:fldCharType="begin"/>
        </w:r>
        <w:r w:rsidR="00A9456C">
          <w:rPr>
            <w:noProof/>
            <w:webHidden/>
          </w:rPr>
          <w:instrText xml:space="preserve"> PAGEREF _Toc17194146 \h </w:instrText>
        </w:r>
        <w:r w:rsidR="00A9456C">
          <w:rPr>
            <w:noProof/>
            <w:webHidden/>
          </w:rPr>
        </w:r>
        <w:r w:rsidR="00A9456C">
          <w:rPr>
            <w:noProof/>
            <w:webHidden/>
          </w:rPr>
          <w:fldChar w:fldCharType="separate"/>
        </w:r>
        <w:r w:rsidR="00A9456C">
          <w:rPr>
            <w:noProof/>
            <w:webHidden/>
          </w:rPr>
          <w:t>78</w:t>
        </w:r>
        <w:r w:rsidR="00A9456C">
          <w:rPr>
            <w:noProof/>
            <w:webHidden/>
          </w:rPr>
          <w:fldChar w:fldCharType="end"/>
        </w:r>
      </w:hyperlink>
    </w:p>
    <w:p w14:paraId="54A79BF3" w14:textId="702D3DDA" w:rsidR="00A9456C" w:rsidRDefault="008F75B6">
      <w:pPr>
        <w:pStyle w:val="Tabladeilustraciones"/>
        <w:tabs>
          <w:tab w:val="right" w:leader="dot" w:pos="9350"/>
        </w:tabs>
        <w:rPr>
          <w:rFonts w:cstheme="minorBidi"/>
          <w:smallCaps/>
          <w:noProof/>
          <w:kern w:val="0"/>
          <w:sz w:val="22"/>
          <w:szCs w:val="22"/>
          <w:lang w:eastAsia="es-PE"/>
        </w:rPr>
      </w:pPr>
      <w:hyperlink w:anchor="_Toc17194147" w:history="1">
        <w:r w:rsidR="00A9456C" w:rsidRPr="002B5DC6">
          <w:rPr>
            <w:rStyle w:val="Hipervnculo"/>
            <w:noProof/>
          </w:rPr>
          <w:t>Tabla 21 Pregunta N°17 - Cree Ud. ¿Que existen manuales de incidencias que sirvan de guías para tomar acciones cuando se presenten siniestros?</w:t>
        </w:r>
        <w:r w:rsidR="00A9456C">
          <w:rPr>
            <w:noProof/>
            <w:webHidden/>
          </w:rPr>
          <w:tab/>
        </w:r>
        <w:r w:rsidR="00A9456C">
          <w:rPr>
            <w:noProof/>
            <w:webHidden/>
          </w:rPr>
          <w:fldChar w:fldCharType="begin"/>
        </w:r>
        <w:r w:rsidR="00A9456C">
          <w:rPr>
            <w:noProof/>
            <w:webHidden/>
          </w:rPr>
          <w:instrText xml:space="preserve"> PAGEREF _Toc17194147 \h </w:instrText>
        </w:r>
        <w:r w:rsidR="00A9456C">
          <w:rPr>
            <w:noProof/>
            <w:webHidden/>
          </w:rPr>
        </w:r>
        <w:r w:rsidR="00A9456C">
          <w:rPr>
            <w:noProof/>
            <w:webHidden/>
          </w:rPr>
          <w:fldChar w:fldCharType="separate"/>
        </w:r>
        <w:r w:rsidR="00A9456C">
          <w:rPr>
            <w:noProof/>
            <w:webHidden/>
          </w:rPr>
          <w:t>79</w:t>
        </w:r>
        <w:r w:rsidR="00A9456C">
          <w:rPr>
            <w:noProof/>
            <w:webHidden/>
          </w:rPr>
          <w:fldChar w:fldCharType="end"/>
        </w:r>
      </w:hyperlink>
    </w:p>
    <w:p w14:paraId="3D16919E" w14:textId="5E13B4B7" w:rsidR="00A9456C" w:rsidRDefault="008F75B6">
      <w:pPr>
        <w:pStyle w:val="Tabladeilustraciones"/>
        <w:tabs>
          <w:tab w:val="right" w:leader="dot" w:pos="9350"/>
        </w:tabs>
        <w:rPr>
          <w:rFonts w:cstheme="minorBidi"/>
          <w:smallCaps/>
          <w:noProof/>
          <w:kern w:val="0"/>
          <w:sz w:val="22"/>
          <w:szCs w:val="22"/>
          <w:lang w:eastAsia="es-PE"/>
        </w:rPr>
      </w:pPr>
      <w:hyperlink w:anchor="_Toc17194148" w:history="1">
        <w:r w:rsidR="00A9456C" w:rsidRPr="002B5DC6">
          <w:rPr>
            <w:rStyle w:val="Hipervnculo"/>
            <w:noProof/>
          </w:rPr>
          <w:t>Tabla 22 Pregunta N°18 - ¿Está de acuerdo que el área del centro de sistemas de información (CSI) cuente con dispositivos de almacenamiento externo para hacer copias de seguridad de los diferentes sistemas de sistemas información?</w:t>
        </w:r>
        <w:r w:rsidR="00A9456C">
          <w:rPr>
            <w:noProof/>
            <w:webHidden/>
          </w:rPr>
          <w:tab/>
        </w:r>
        <w:r w:rsidR="00A9456C">
          <w:rPr>
            <w:noProof/>
            <w:webHidden/>
          </w:rPr>
          <w:fldChar w:fldCharType="begin"/>
        </w:r>
        <w:r w:rsidR="00A9456C">
          <w:rPr>
            <w:noProof/>
            <w:webHidden/>
          </w:rPr>
          <w:instrText xml:space="preserve"> PAGEREF _Toc17194148 \h </w:instrText>
        </w:r>
        <w:r w:rsidR="00A9456C">
          <w:rPr>
            <w:noProof/>
            <w:webHidden/>
          </w:rPr>
        </w:r>
        <w:r w:rsidR="00A9456C">
          <w:rPr>
            <w:noProof/>
            <w:webHidden/>
          </w:rPr>
          <w:fldChar w:fldCharType="separate"/>
        </w:r>
        <w:r w:rsidR="00A9456C">
          <w:rPr>
            <w:noProof/>
            <w:webHidden/>
          </w:rPr>
          <w:t>80</w:t>
        </w:r>
        <w:r w:rsidR="00A9456C">
          <w:rPr>
            <w:noProof/>
            <w:webHidden/>
          </w:rPr>
          <w:fldChar w:fldCharType="end"/>
        </w:r>
      </w:hyperlink>
    </w:p>
    <w:p w14:paraId="25DD3A29" w14:textId="18419B33" w:rsidR="00A9456C" w:rsidRDefault="008F75B6">
      <w:pPr>
        <w:pStyle w:val="Tabladeilustraciones"/>
        <w:tabs>
          <w:tab w:val="right" w:leader="dot" w:pos="9350"/>
        </w:tabs>
        <w:rPr>
          <w:rFonts w:cstheme="minorBidi"/>
          <w:smallCaps/>
          <w:noProof/>
          <w:kern w:val="0"/>
          <w:sz w:val="22"/>
          <w:szCs w:val="22"/>
          <w:lang w:eastAsia="es-PE"/>
        </w:rPr>
      </w:pPr>
      <w:hyperlink w:anchor="_Toc17194149" w:history="1">
        <w:r w:rsidR="00A9456C" w:rsidRPr="002B5DC6">
          <w:rPr>
            <w:rStyle w:val="Hipervnculo"/>
            <w:noProof/>
          </w:rPr>
          <w:t>Tabla 23 Pregunta N°19 - Cree Ud. ¿Que el respaldo de la información debe hacerse por clasificación de datos y por nivel de importancia?</w:t>
        </w:r>
        <w:r w:rsidR="00A9456C">
          <w:rPr>
            <w:noProof/>
            <w:webHidden/>
          </w:rPr>
          <w:tab/>
        </w:r>
        <w:r w:rsidR="00A9456C">
          <w:rPr>
            <w:noProof/>
            <w:webHidden/>
          </w:rPr>
          <w:fldChar w:fldCharType="begin"/>
        </w:r>
        <w:r w:rsidR="00A9456C">
          <w:rPr>
            <w:noProof/>
            <w:webHidden/>
          </w:rPr>
          <w:instrText xml:space="preserve"> PAGEREF _Toc17194149 \h </w:instrText>
        </w:r>
        <w:r w:rsidR="00A9456C">
          <w:rPr>
            <w:noProof/>
            <w:webHidden/>
          </w:rPr>
        </w:r>
        <w:r w:rsidR="00A9456C">
          <w:rPr>
            <w:noProof/>
            <w:webHidden/>
          </w:rPr>
          <w:fldChar w:fldCharType="separate"/>
        </w:r>
        <w:r w:rsidR="00A9456C">
          <w:rPr>
            <w:noProof/>
            <w:webHidden/>
          </w:rPr>
          <w:t>81</w:t>
        </w:r>
        <w:r w:rsidR="00A9456C">
          <w:rPr>
            <w:noProof/>
            <w:webHidden/>
          </w:rPr>
          <w:fldChar w:fldCharType="end"/>
        </w:r>
      </w:hyperlink>
    </w:p>
    <w:p w14:paraId="330CEF9E" w14:textId="3A209BD9" w:rsidR="00A9456C" w:rsidRDefault="008F75B6">
      <w:pPr>
        <w:pStyle w:val="Tabladeilustraciones"/>
        <w:tabs>
          <w:tab w:val="right" w:leader="dot" w:pos="9350"/>
        </w:tabs>
        <w:rPr>
          <w:rFonts w:cstheme="minorBidi"/>
          <w:smallCaps/>
          <w:noProof/>
          <w:kern w:val="0"/>
          <w:sz w:val="22"/>
          <w:szCs w:val="22"/>
          <w:lang w:eastAsia="es-PE"/>
        </w:rPr>
      </w:pPr>
      <w:hyperlink w:anchor="_Toc17194150" w:history="1">
        <w:r w:rsidR="00A9456C" w:rsidRPr="002B5DC6">
          <w:rPr>
            <w:rStyle w:val="Hipervnculo"/>
            <w:noProof/>
          </w:rPr>
          <w:t>Tabla 24 Pregunta N°20 - Cree Ud. ¿Qué Debe hacerse una evaluación periódica de los repositorios de datos externos?</w:t>
        </w:r>
        <w:r w:rsidR="00A9456C">
          <w:rPr>
            <w:noProof/>
            <w:webHidden/>
          </w:rPr>
          <w:tab/>
        </w:r>
        <w:r w:rsidR="00A9456C">
          <w:rPr>
            <w:noProof/>
            <w:webHidden/>
          </w:rPr>
          <w:fldChar w:fldCharType="begin"/>
        </w:r>
        <w:r w:rsidR="00A9456C">
          <w:rPr>
            <w:noProof/>
            <w:webHidden/>
          </w:rPr>
          <w:instrText xml:space="preserve"> PAGEREF _Toc17194150 \h </w:instrText>
        </w:r>
        <w:r w:rsidR="00A9456C">
          <w:rPr>
            <w:noProof/>
            <w:webHidden/>
          </w:rPr>
        </w:r>
        <w:r w:rsidR="00A9456C">
          <w:rPr>
            <w:noProof/>
            <w:webHidden/>
          </w:rPr>
          <w:fldChar w:fldCharType="separate"/>
        </w:r>
        <w:r w:rsidR="00A9456C">
          <w:rPr>
            <w:noProof/>
            <w:webHidden/>
          </w:rPr>
          <w:t>82</w:t>
        </w:r>
        <w:r w:rsidR="00A9456C">
          <w:rPr>
            <w:noProof/>
            <w:webHidden/>
          </w:rPr>
          <w:fldChar w:fldCharType="end"/>
        </w:r>
      </w:hyperlink>
    </w:p>
    <w:p w14:paraId="12514722" w14:textId="2A2CD57A" w:rsidR="00A9456C" w:rsidRDefault="008F75B6">
      <w:pPr>
        <w:pStyle w:val="Tabladeilustraciones"/>
        <w:tabs>
          <w:tab w:val="right" w:leader="dot" w:pos="9350"/>
        </w:tabs>
        <w:rPr>
          <w:rFonts w:cstheme="minorBidi"/>
          <w:smallCaps/>
          <w:noProof/>
          <w:kern w:val="0"/>
          <w:sz w:val="22"/>
          <w:szCs w:val="22"/>
          <w:lang w:eastAsia="es-PE"/>
        </w:rPr>
      </w:pPr>
      <w:hyperlink w:anchor="_Toc17194151" w:history="1">
        <w:r w:rsidR="00A9456C" w:rsidRPr="002B5DC6">
          <w:rPr>
            <w:rStyle w:val="Hipervnculo"/>
            <w:noProof/>
          </w:rPr>
          <w:t>Tabla 25 Pregunta N°21 - Cree Ud. ¿Qué Debe hacerse monitoreos y evaluación del Software y Hardware de recuperación de información?</w:t>
        </w:r>
        <w:r w:rsidR="00A9456C">
          <w:rPr>
            <w:noProof/>
            <w:webHidden/>
          </w:rPr>
          <w:tab/>
        </w:r>
        <w:r w:rsidR="00A9456C">
          <w:rPr>
            <w:noProof/>
            <w:webHidden/>
          </w:rPr>
          <w:fldChar w:fldCharType="begin"/>
        </w:r>
        <w:r w:rsidR="00A9456C">
          <w:rPr>
            <w:noProof/>
            <w:webHidden/>
          </w:rPr>
          <w:instrText xml:space="preserve"> PAGEREF _Toc17194151 \h </w:instrText>
        </w:r>
        <w:r w:rsidR="00A9456C">
          <w:rPr>
            <w:noProof/>
            <w:webHidden/>
          </w:rPr>
        </w:r>
        <w:r w:rsidR="00A9456C">
          <w:rPr>
            <w:noProof/>
            <w:webHidden/>
          </w:rPr>
          <w:fldChar w:fldCharType="separate"/>
        </w:r>
        <w:r w:rsidR="00A9456C">
          <w:rPr>
            <w:noProof/>
            <w:webHidden/>
          </w:rPr>
          <w:t>83</w:t>
        </w:r>
        <w:r w:rsidR="00A9456C">
          <w:rPr>
            <w:noProof/>
            <w:webHidden/>
          </w:rPr>
          <w:fldChar w:fldCharType="end"/>
        </w:r>
      </w:hyperlink>
    </w:p>
    <w:p w14:paraId="5322A8CF" w14:textId="5D5D8433" w:rsidR="00A9456C" w:rsidRDefault="008F75B6">
      <w:pPr>
        <w:pStyle w:val="Tabladeilustraciones"/>
        <w:tabs>
          <w:tab w:val="right" w:leader="dot" w:pos="9350"/>
        </w:tabs>
        <w:rPr>
          <w:rFonts w:cstheme="minorBidi"/>
          <w:smallCaps/>
          <w:noProof/>
          <w:kern w:val="0"/>
          <w:sz w:val="22"/>
          <w:szCs w:val="22"/>
          <w:lang w:eastAsia="es-PE"/>
        </w:rPr>
      </w:pPr>
      <w:hyperlink w:anchor="_Toc17194152" w:history="1">
        <w:r w:rsidR="00A9456C" w:rsidRPr="002B5DC6">
          <w:rPr>
            <w:rStyle w:val="Hipervnculo"/>
            <w:noProof/>
          </w:rPr>
          <w:t>Tabla 26 Pregunta N°22 - Según Ud. ¿se debería monitorear y evaluar los procesos de contingencia y restauración implementados en la UGEL?</w:t>
        </w:r>
        <w:r w:rsidR="00A9456C">
          <w:rPr>
            <w:noProof/>
            <w:webHidden/>
          </w:rPr>
          <w:tab/>
        </w:r>
        <w:r w:rsidR="00A9456C">
          <w:rPr>
            <w:noProof/>
            <w:webHidden/>
          </w:rPr>
          <w:fldChar w:fldCharType="begin"/>
        </w:r>
        <w:r w:rsidR="00A9456C">
          <w:rPr>
            <w:noProof/>
            <w:webHidden/>
          </w:rPr>
          <w:instrText xml:space="preserve"> PAGEREF _Toc17194152 \h </w:instrText>
        </w:r>
        <w:r w:rsidR="00A9456C">
          <w:rPr>
            <w:noProof/>
            <w:webHidden/>
          </w:rPr>
        </w:r>
        <w:r w:rsidR="00A9456C">
          <w:rPr>
            <w:noProof/>
            <w:webHidden/>
          </w:rPr>
          <w:fldChar w:fldCharType="separate"/>
        </w:r>
        <w:r w:rsidR="00A9456C">
          <w:rPr>
            <w:noProof/>
            <w:webHidden/>
          </w:rPr>
          <w:t>84</w:t>
        </w:r>
        <w:r w:rsidR="00A9456C">
          <w:rPr>
            <w:noProof/>
            <w:webHidden/>
          </w:rPr>
          <w:fldChar w:fldCharType="end"/>
        </w:r>
      </w:hyperlink>
    </w:p>
    <w:p w14:paraId="73B2F5A5" w14:textId="3D11E1E4" w:rsidR="00A9456C" w:rsidRDefault="008F75B6">
      <w:pPr>
        <w:pStyle w:val="Tabladeilustraciones"/>
        <w:tabs>
          <w:tab w:val="right" w:leader="dot" w:pos="9350"/>
        </w:tabs>
        <w:rPr>
          <w:rFonts w:cstheme="minorBidi"/>
          <w:smallCaps/>
          <w:noProof/>
          <w:kern w:val="0"/>
          <w:sz w:val="22"/>
          <w:szCs w:val="22"/>
          <w:lang w:eastAsia="es-PE"/>
        </w:rPr>
      </w:pPr>
      <w:hyperlink w:anchor="_Toc17194153" w:history="1">
        <w:r w:rsidR="00A9456C" w:rsidRPr="002B5DC6">
          <w:rPr>
            <w:rStyle w:val="Hipervnculo"/>
            <w:noProof/>
          </w:rPr>
          <w:t>Tabla 27 Pregunta N°23 - sabe Ud. ¿Si el centro de sistemas de información (CSI) de la UGEL respalda la información de su área?</w:t>
        </w:r>
        <w:r w:rsidR="00A9456C">
          <w:rPr>
            <w:noProof/>
            <w:webHidden/>
          </w:rPr>
          <w:tab/>
        </w:r>
        <w:r w:rsidR="00A9456C">
          <w:rPr>
            <w:noProof/>
            <w:webHidden/>
          </w:rPr>
          <w:fldChar w:fldCharType="begin"/>
        </w:r>
        <w:r w:rsidR="00A9456C">
          <w:rPr>
            <w:noProof/>
            <w:webHidden/>
          </w:rPr>
          <w:instrText xml:space="preserve"> PAGEREF _Toc17194153 \h </w:instrText>
        </w:r>
        <w:r w:rsidR="00A9456C">
          <w:rPr>
            <w:noProof/>
            <w:webHidden/>
          </w:rPr>
        </w:r>
        <w:r w:rsidR="00A9456C">
          <w:rPr>
            <w:noProof/>
            <w:webHidden/>
          </w:rPr>
          <w:fldChar w:fldCharType="separate"/>
        </w:r>
        <w:r w:rsidR="00A9456C">
          <w:rPr>
            <w:noProof/>
            <w:webHidden/>
          </w:rPr>
          <w:t>85</w:t>
        </w:r>
        <w:r w:rsidR="00A9456C">
          <w:rPr>
            <w:noProof/>
            <w:webHidden/>
          </w:rPr>
          <w:fldChar w:fldCharType="end"/>
        </w:r>
      </w:hyperlink>
    </w:p>
    <w:p w14:paraId="3386C316" w14:textId="3364FCE6" w:rsidR="00A9456C" w:rsidRDefault="008F75B6">
      <w:pPr>
        <w:pStyle w:val="Tabladeilustraciones"/>
        <w:tabs>
          <w:tab w:val="right" w:leader="dot" w:pos="9350"/>
        </w:tabs>
        <w:rPr>
          <w:rFonts w:cstheme="minorBidi"/>
          <w:smallCaps/>
          <w:noProof/>
          <w:kern w:val="0"/>
          <w:sz w:val="22"/>
          <w:szCs w:val="22"/>
          <w:lang w:eastAsia="es-PE"/>
        </w:rPr>
      </w:pPr>
      <w:hyperlink w:anchor="_Toc17194154" w:history="1">
        <w:r w:rsidR="00A9456C" w:rsidRPr="002B5DC6">
          <w:rPr>
            <w:rStyle w:val="Hipervnculo"/>
            <w:noProof/>
          </w:rPr>
          <w:t>Tabla 28 Pregunta N°24 - ¿Está de acuerdo que se adopten medidas de seguridad en la UGEL en caso de pérdida de su información?</w:t>
        </w:r>
        <w:r w:rsidR="00A9456C">
          <w:rPr>
            <w:noProof/>
            <w:webHidden/>
          </w:rPr>
          <w:tab/>
        </w:r>
        <w:r w:rsidR="00A9456C">
          <w:rPr>
            <w:noProof/>
            <w:webHidden/>
          </w:rPr>
          <w:fldChar w:fldCharType="begin"/>
        </w:r>
        <w:r w:rsidR="00A9456C">
          <w:rPr>
            <w:noProof/>
            <w:webHidden/>
          </w:rPr>
          <w:instrText xml:space="preserve"> PAGEREF _Toc17194154 \h </w:instrText>
        </w:r>
        <w:r w:rsidR="00A9456C">
          <w:rPr>
            <w:noProof/>
            <w:webHidden/>
          </w:rPr>
        </w:r>
        <w:r w:rsidR="00A9456C">
          <w:rPr>
            <w:noProof/>
            <w:webHidden/>
          </w:rPr>
          <w:fldChar w:fldCharType="separate"/>
        </w:r>
        <w:r w:rsidR="00A9456C">
          <w:rPr>
            <w:noProof/>
            <w:webHidden/>
          </w:rPr>
          <w:t>86</w:t>
        </w:r>
        <w:r w:rsidR="00A9456C">
          <w:rPr>
            <w:noProof/>
            <w:webHidden/>
          </w:rPr>
          <w:fldChar w:fldCharType="end"/>
        </w:r>
      </w:hyperlink>
    </w:p>
    <w:p w14:paraId="53F6FE7B" w14:textId="7AADFAB6" w:rsidR="00A9456C" w:rsidRDefault="008F75B6">
      <w:pPr>
        <w:pStyle w:val="Tabladeilustraciones"/>
        <w:tabs>
          <w:tab w:val="right" w:leader="dot" w:pos="9350"/>
        </w:tabs>
        <w:rPr>
          <w:rFonts w:cstheme="minorBidi"/>
          <w:smallCaps/>
          <w:noProof/>
          <w:kern w:val="0"/>
          <w:sz w:val="22"/>
          <w:szCs w:val="22"/>
          <w:lang w:eastAsia="es-PE"/>
        </w:rPr>
      </w:pPr>
      <w:hyperlink w:anchor="_Toc17194155" w:history="1">
        <w:r w:rsidR="00A9456C" w:rsidRPr="002B5DC6">
          <w:rPr>
            <w:rStyle w:val="Hipervnculo"/>
            <w:noProof/>
          </w:rPr>
          <w:t>Tabla 29 Pregunta N°25 - Cree Ud. ¿Que el plan de contingencia es un instrumento que mejorara el desempeño de las actividades y procesos que se desarrollan en la UGEL?</w:t>
        </w:r>
        <w:r w:rsidR="00A9456C">
          <w:rPr>
            <w:noProof/>
            <w:webHidden/>
          </w:rPr>
          <w:tab/>
        </w:r>
        <w:r w:rsidR="00A9456C">
          <w:rPr>
            <w:noProof/>
            <w:webHidden/>
          </w:rPr>
          <w:fldChar w:fldCharType="begin"/>
        </w:r>
        <w:r w:rsidR="00A9456C">
          <w:rPr>
            <w:noProof/>
            <w:webHidden/>
          </w:rPr>
          <w:instrText xml:space="preserve"> PAGEREF _Toc17194155 \h </w:instrText>
        </w:r>
        <w:r w:rsidR="00A9456C">
          <w:rPr>
            <w:noProof/>
            <w:webHidden/>
          </w:rPr>
        </w:r>
        <w:r w:rsidR="00A9456C">
          <w:rPr>
            <w:noProof/>
            <w:webHidden/>
          </w:rPr>
          <w:fldChar w:fldCharType="separate"/>
        </w:r>
        <w:r w:rsidR="00A9456C">
          <w:rPr>
            <w:noProof/>
            <w:webHidden/>
          </w:rPr>
          <w:t>87</w:t>
        </w:r>
        <w:r w:rsidR="00A9456C">
          <w:rPr>
            <w:noProof/>
            <w:webHidden/>
          </w:rPr>
          <w:fldChar w:fldCharType="end"/>
        </w:r>
      </w:hyperlink>
    </w:p>
    <w:p w14:paraId="458D8635" w14:textId="7780DDFE" w:rsidR="00A9456C" w:rsidRDefault="008F75B6">
      <w:pPr>
        <w:pStyle w:val="Tabladeilustraciones"/>
        <w:tabs>
          <w:tab w:val="right" w:leader="dot" w:pos="9350"/>
        </w:tabs>
        <w:rPr>
          <w:rFonts w:cstheme="minorBidi"/>
          <w:smallCaps/>
          <w:noProof/>
          <w:kern w:val="0"/>
          <w:sz w:val="22"/>
          <w:szCs w:val="22"/>
          <w:lang w:eastAsia="es-PE"/>
        </w:rPr>
      </w:pPr>
      <w:hyperlink w:anchor="_Toc17194156" w:history="1">
        <w:r w:rsidR="00A9456C" w:rsidRPr="002B5DC6">
          <w:rPr>
            <w:rStyle w:val="Hipervnculo"/>
            <w:noProof/>
          </w:rPr>
          <w:t>Tabla 30 Pregunta N°26 - ¿Considera usted que el plan de contingencia garantiza la continuidad del negocio?</w:t>
        </w:r>
        <w:r w:rsidR="00A9456C">
          <w:rPr>
            <w:noProof/>
            <w:webHidden/>
          </w:rPr>
          <w:tab/>
        </w:r>
        <w:r w:rsidR="00A9456C">
          <w:rPr>
            <w:noProof/>
            <w:webHidden/>
          </w:rPr>
          <w:fldChar w:fldCharType="begin"/>
        </w:r>
        <w:r w:rsidR="00A9456C">
          <w:rPr>
            <w:noProof/>
            <w:webHidden/>
          </w:rPr>
          <w:instrText xml:space="preserve"> PAGEREF _Toc17194156 \h </w:instrText>
        </w:r>
        <w:r w:rsidR="00A9456C">
          <w:rPr>
            <w:noProof/>
            <w:webHidden/>
          </w:rPr>
        </w:r>
        <w:r w:rsidR="00A9456C">
          <w:rPr>
            <w:noProof/>
            <w:webHidden/>
          </w:rPr>
          <w:fldChar w:fldCharType="separate"/>
        </w:r>
        <w:r w:rsidR="00A9456C">
          <w:rPr>
            <w:noProof/>
            <w:webHidden/>
          </w:rPr>
          <w:t>88</w:t>
        </w:r>
        <w:r w:rsidR="00A9456C">
          <w:rPr>
            <w:noProof/>
            <w:webHidden/>
          </w:rPr>
          <w:fldChar w:fldCharType="end"/>
        </w:r>
      </w:hyperlink>
    </w:p>
    <w:p w14:paraId="61626AB4" w14:textId="2BA596E7" w:rsidR="00A9456C" w:rsidRDefault="008F75B6">
      <w:pPr>
        <w:pStyle w:val="Tabladeilustraciones"/>
        <w:tabs>
          <w:tab w:val="right" w:leader="dot" w:pos="9350"/>
        </w:tabs>
        <w:rPr>
          <w:rFonts w:cstheme="minorBidi"/>
          <w:smallCaps/>
          <w:noProof/>
          <w:kern w:val="0"/>
          <w:sz w:val="22"/>
          <w:szCs w:val="22"/>
          <w:lang w:eastAsia="es-PE"/>
        </w:rPr>
      </w:pPr>
      <w:hyperlink w:anchor="_Toc17194157" w:history="1">
        <w:r w:rsidR="00A9456C" w:rsidRPr="002B5DC6">
          <w:rPr>
            <w:rStyle w:val="Hipervnculo"/>
            <w:noProof/>
          </w:rPr>
          <w:t>Tabla 31 Pregunta N°27 - ¿Cuál es su nivel de satisfacción con respecto al apoyo y compromiso de la alta dirección en temas relacionados con seguridad de la información?</w:t>
        </w:r>
        <w:r w:rsidR="00A9456C">
          <w:rPr>
            <w:noProof/>
            <w:webHidden/>
          </w:rPr>
          <w:tab/>
        </w:r>
        <w:r w:rsidR="00A9456C">
          <w:rPr>
            <w:noProof/>
            <w:webHidden/>
          </w:rPr>
          <w:fldChar w:fldCharType="begin"/>
        </w:r>
        <w:r w:rsidR="00A9456C">
          <w:rPr>
            <w:noProof/>
            <w:webHidden/>
          </w:rPr>
          <w:instrText xml:space="preserve"> PAGEREF _Toc17194157 \h </w:instrText>
        </w:r>
        <w:r w:rsidR="00A9456C">
          <w:rPr>
            <w:noProof/>
            <w:webHidden/>
          </w:rPr>
        </w:r>
        <w:r w:rsidR="00A9456C">
          <w:rPr>
            <w:noProof/>
            <w:webHidden/>
          </w:rPr>
          <w:fldChar w:fldCharType="separate"/>
        </w:r>
        <w:r w:rsidR="00A9456C">
          <w:rPr>
            <w:noProof/>
            <w:webHidden/>
          </w:rPr>
          <w:t>89</w:t>
        </w:r>
        <w:r w:rsidR="00A9456C">
          <w:rPr>
            <w:noProof/>
            <w:webHidden/>
          </w:rPr>
          <w:fldChar w:fldCharType="end"/>
        </w:r>
      </w:hyperlink>
    </w:p>
    <w:p w14:paraId="17A47839" w14:textId="2891611D" w:rsidR="00A9456C" w:rsidRDefault="008F75B6">
      <w:pPr>
        <w:pStyle w:val="Tabladeilustraciones"/>
        <w:tabs>
          <w:tab w:val="right" w:leader="dot" w:pos="9350"/>
        </w:tabs>
        <w:rPr>
          <w:rFonts w:cstheme="minorBidi"/>
          <w:smallCaps/>
          <w:noProof/>
          <w:kern w:val="0"/>
          <w:sz w:val="22"/>
          <w:szCs w:val="22"/>
          <w:lang w:eastAsia="es-PE"/>
        </w:rPr>
      </w:pPr>
      <w:hyperlink w:anchor="_Toc17194158" w:history="1">
        <w:r w:rsidR="00A9456C" w:rsidRPr="002B5DC6">
          <w:rPr>
            <w:rStyle w:val="Hipervnculo"/>
            <w:noProof/>
          </w:rPr>
          <w:t>Tabla 32 Pregunta N°28 - ¿Cuál es su nivel de satisfacción con respecto a la comunicación eficaz que existe entre el área del Centro de sistemas de información (CSI) con su área?</w:t>
        </w:r>
        <w:r w:rsidR="00A9456C">
          <w:rPr>
            <w:noProof/>
            <w:webHidden/>
          </w:rPr>
          <w:tab/>
        </w:r>
        <w:r w:rsidR="00A9456C">
          <w:rPr>
            <w:noProof/>
            <w:webHidden/>
          </w:rPr>
          <w:fldChar w:fldCharType="begin"/>
        </w:r>
        <w:r w:rsidR="00A9456C">
          <w:rPr>
            <w:noProof/>
            <w:webHidden/>
          </w:rPr>
          <w:instrText xml:space="preserve"> PAGEREF _Toc17194158 \h </w:instrText>
        </w:r>
        <w:r w:rsidR="00A9456C">
          <w:rPr>
            <w:noProof/>
            <w:webHidden/>
          </w:rPr>
        </w:r>
        <w:r w:rsidR="00A9456C">
          <w:rPr>
            <w:noProof/>
            <w:webHidden/>
          </w:rPr>
          <w:fldChar w:fldCharType="separate"/>
        </w:r>
        <w:r w:rsidR="00A9456C">
          <w:rPr>
            <w:noProof/>
            <w:webHidden/>
          </w:rPr>
          <w:t>90</w:t>
        </w:r>
        <w:r w:rsidR="00A9456C">
          <w:rPr>
            <w:noProof/>
            <w:webHidden/>
          </w:rPr>
          <w:fldChar w:fldCharType="end"/>
        </w:r>
      </w:hyperlink>
    </w:p>
    <w:p w14:paraId="1BA4EDB6" w14:textId="37CF390F" w:rsidR="00A9456C" w:rsidRDefault="008F75B6">
      <w:pPr>
        <w:pStyle w:val="Tabladeilustraciones"/>
        <w:tabs>
          <w:tab w:val="right" w:leader="dot" w:pos="9350"/>
        </w:tabs>
        <w:rPr>
          <w:rFonts w:cstheme="minorBidi"/>
          <w:smallCaps/>
          <w:noProof/>
          <w:kern w:val="0"/>
          <w:sz w:val="22"/>
          <w:szCs w:val="22"/>
          <w:lang w:eastAsia="es-PE"/>
        </w:rPr>
      </w:pPr>
      <w:hyperlink w:anchor="_Toc17194159" w:history="1">
        <w:r w:rsidR="00A9456C" w:rsidRPr="002B5DC6">
          <w:rPr>
            <w:rStyle w:val="Hipervnculo"/>
            <w:noProof/>
          </w:rPr>
          <w:t>Tabla 33 Pregunta N°29 - ¿Cuál es su nivel de satisfacción con respecto a la entrega de documentos o planes de seguridad?</w:t>
        </w:r>
        <w:r w:rsidR="00A9456C">
          <w:rPr>
            <w:noProof/>
            <w:webHidden/>
          </w:rPr>
          <w:tab/>
        </w:r>
        <w:r w:rsidR="00A9456C">
          <w:rPr>
            <w:noProof/>
            <w:webHidden/>
          </w:rPr>
          <w:fldChar w:fldCharType="begin"/>
        </w:r>
        <w:r w:rsidR="00A9456C">
          <w:rPr>
            <w:noProof/>
            <w:webHidden/>
          </w:rPr>
          <w:instrText xml:space="preserve"> PAGEREF _Toc17194159 \h </w:instrText>
        </w:r>
        <w:r w:rsidR="00A9456C">
          <w:rPr>
            <w:noProof/>
            <w:webHidden/>
          </w:rPr>
        </w:r>
        <w:r w:rsidR="00A9456C">
          <w:rPr>
            <w:noProof/>
            <w:webHidden/>
          </w:rPr>
          <w:fldChar w:fldCharType="separate"/>
        </w:r>
        <w:r w:rsidR="00A9456C">
          <w:rPr>
            <w:noProof/>
            <w:webHidden/>
          </w:rPr>
          <w:t>91</w:t>
        </w:r>
        <w:r w:rsidR="00A9456C">
          <w:rPr>
            <w:noProof/>
            <w:webHidden/>
          </w:rPr>
          <w:fldChar w:fldCharType="end"/>
        </w:r>
      </w:hyperlink>
    </w:p>
    <w:p w14:paraId="21403224" w14:textId="0463A1D7" w:rsidR="00A9456C" w:rsidRDefault="008F75B6">
      <w:pPr>
        <w:pStyle w:val="Tabladeilustraciones"/>
        <w:tabs>
          <w:tab w:val="right" w:leader="dot" w:pos="9350"/>
        </w:tabs>
        <w:rPr>
          <w:rFonts w:cstheme="minorBidi"/>
          <w:smallCaps/>
          <w:noProof/>
          <w:kern w:val="0"/>
          <w:sz w:val="22"/>
          <w:szCs w:val="22"/>
          <w:lang w:eastAsia="es-PE"/>
        </w:rPr>
      </w:pPr>
      <w:hyperlink w:anchor="_Toc17194160" w:history="1">
        <w:r w:rsidR="00A9456C" w:rsidRPr="002B5DC6">
          <w:rPr>
            <w:rStyle w:val="Hipervnculo"/>
            <w:noProof/>
          </w:rPr>
          <w:t>Tabla 34 Pregunta N°30 - ¿Según su criterio que tan entendibles son los documentos que se le entregaron?</w:t>
        </w:r>
        <w:r w:rsidR="00A9456C">
          <w:rPr>
            <w:noProof/>
            <w:webHidden/>
          </w:rPr>
          <w:tab/>
        </w:r>
        <w:r w:rsidR="00A9456C">
          <w:rPr>
            <w:noProof/>
            <w:webHidden/>
          </w:rPr>
          <w:fldChar w:fldCharType="begin"/>
        </w:r>
        <w:r w:rsidR="00A9456C">
          <w:rPr>
            <w:noProof/>
            <w:webHidden/>
          </w:rPr>
          <w:instrText xml:space="preserve"> PAGEREF _Toc17194160 \h </w:instrText>
        </w:r>
        <w:r w:rsidR="00A9456C">
          <w:rPr>
            <w:noProof/>
            <w:webHidden/>
          </w:rPr>
        </w:r>
        <w:r w:rsidR="00A9456C">
          <w:rPr>
            <w:noProof/>
            <w:webHidden/>
          </w:rPr>
          <w:fldChar w:fldCharType="separate"/>
        </w:r>
        <w:r w:rsidR="00A9456C">
          <w:rPr>
            <w:noProof/>
            <w:webHidden/>
          </w:rPr>
          <w:t>92</w:t>
        </w:r>
        <w:r w:rsidR="00A9456C">
          <w:rPr>
            <w:noProof/>
            <w:webHidden/>
          </w:rPr>
          <w:fldChar w:fldCharType="end"/>
        </w:r>
      </w:hyperlink>
    </w:p>
    <w:p w14:paraId="36D04C72" w14:textId="3FB1E48E" w:rsidR="00A9456C" w:rsidRDefault="008F75B6">
      <w:pPr>
        <w:pStyle w:val="Tabladeilustraciones"/>
        <w:tabs>
          <w:tab w:val="right" w:leader="dot" w:pos="9350"/>
        </w:tabs>
        <w:rPr>
          <w:rFonts w:cstheme="minorBidi"/>
          <w:smallCaps/>
          <w:noProof/>
          <w:kern w:val="0"/>
          <w:sz w:val="22"/>
          <w:szCs w:val="22"/>
          <w:lang w:eastAsia="es-PE"/>
        </w:rPr>
      </w:pPr>
      <w:hyperlink w:anchor="_Toc17194161" w:history="1">
        <w:r w:rsidR="00A9456C" w:rsidRPr="002B5DC6">
          <w:rPr>
            <w:rStyle w:val="Hipervnculo"/>
            <w:noProof/>
          </w:rPr>
          <w:t>Tabla 35 Pregunta N°31 - ¿Cuál es su nivel de satisfacción con respecto a los principios que emplea el área del Centro de sistemas de información (CSI) para la reanudación de las actividades a causa de un incidente relacionado a la seguridad informática?</w:t>
        </w:r>
        <w:r w:rsidR="00A9456C">
          <w:rPr>
            <w:noProof/>
            <w:webHidden/>
          </w:rPr>
          <w:tab/>
        </w:r>
        <w:r w:rsidR="00A9456C">
          <w:rPr>
            <w:noProof/>
            <w:webHidden/>
          </w:rPr>
          <w:fldChar w:fldCharType="begin"/>
        </w:r>
        <w:r w:rsidR="00A9456C">
          <w:rPr>
            <w:noProof/>
            <w:webHidden/>
          </w:rPr>
          <w:instrText xml:space="preserve"> PAGEREF _Toc17194161 \h </w:instrText>
        </w:r>
        <w:r w:rsidR="00A9456C">
          <w:rPr>
            <w:noProof/>
            <w:webHidden/>
          </w:rPr>
        </w:r>
        <w:r w:rsidR="00A9456C">
          <w:rPr>
            <w:noProof/>
            <w:webHidden/>
          </w:rPr>
          <w:fldChar w:fldCharType="separate"/>
        </w:r>
        <w:r w:rsidR="00A9456C">
          <w:rPr>
            <w:noProof/>
            <w:webHidden/>
          </w:rPr>
          <w:t>94</w:t>
        </w:r>
        <w:r w:rsidR="00A9456C">
          <w:rPr>
            <w:noProof/>
            <w:webHidden/>
          </w:rPr>
          <w:fldChar w:fldCharType="end"/>
        </w:r>
      </w:hyperlink>
    </w:p>
    <w:p w14:paraId="7011822F" w14:textId="18B66C4A" w:rsidR="00A9456C" w:rsidRDefault="008F75B6">
      <w:pPr>
        <w:pStyle w:val="Tabladeilustraciones"/>
        <w:tabs>
          <w:tab w:val="right" w:leader="dot" w:pos="9350"/>
        </w:tabs>
        <w:rPr>
          <w:rFonts w:cstheme="minorBidi"/>
          <w:smallCaps/>
          <w:noProof/>
          <w:kern w:val="0"/>
          <w:sz w:val="22"/>
          <w:szCs w:val="22"/>
          <w:lang w:eastAsia="es-PE"/>
        </w:rPr>
      </w:pPr>
      <w:hyperlink w:anchor="_Toc17194162" w:history="1">
        <w:r w:rsidR="00A9456C" w:rsidRPr="002B5DC6">
          <w:rPr>
            <w:rStyle w:val="Hipervnculo"/>
            <w:noProof/>
          </w:rPr>
          <w:t>Tabla 36 Pregunta N°32 - ¿Cuál es su nivel de satisfacción con respecto a las medidas inmediatas que se toman por causa de un siniestro?</w:t>
        </w:r>
        <w:r w:rsidR="00A9456C">
          <w:rPr>
            <w:noProof/>
            <w:webHidden/>
          </w:rPr>
          <w:tab/>
        </w:r>
        <w:r w:rsidR="00A9456C">
          <w:rPr>
            <w:noProof/>
            <w:webHidden/>
          </w:rPr>
          <w:fldChar w:fldCharType="begin"/>
        </w:r>
        <w:r w:rsidR="00A9456C">
          <w:rPr>
            <w:noProof/>
            <w:webHidden/>
          </w:rPr>
          <w:instrText xml:space="preserve"> PAGEREF _Toc17194162 \h </w:instrText>
        </w:r>
        <w:r w:rsidR="00A9456C">
          <w:rPr>
            <w:noProof/>
            <w:webHidden/>
          </w:rPr>
        </w:r>
        <w:r w:rsidR="00A9456C">
          <w:rPr>
            <w:noProof/>
            <w:webHidden/>
          </w:rPr>
          <w:fldChar w:fldCharType="separate"/>
        </w:r>
        <w:r w:rsidR="00A9456C">
          <w:rPr>
            <w:noProof/>
            <w:webHidden/>
          </w:rPr>
          <w:t>95</w:t>
        </w:r>
        <w:r w:rsidR="00A9456C">
          <w:rPr>
            <w:noProof/>
            <w:webHidden/>
          </w:rPr>
          <w:fldChar w:fldCharType="end"/>
        </w:r>
      </w:hyperlink>
    </w:p>
    <w:p w14:paraId="6ABC3DEE" w14:textId="2BBF1A9D" w:rsidR="00A9456C" w:rsidRDefault="008F75B6">
      <w:pPr>
        <w:pStyle w:val="Tabladeilustraciones"/>
        <w:tabs>
          <w:tab w:val="right" w:leader="dot" w:pos="9350"/>
        </w:tabs>
        <w:rPr>
          <w:rFonts w:cstheme="minorBidi"/>
          <w:smallCaps/>
          <w:noProof/>
          <w:kern w:val="0"/>
          <w:sz w:val="22"/>
          <w:szCs w:val="22"/>
          <w:lang w:eastAsia="es-PE"/>
        </w:rPr>
      </w:pPr>
      <w:hyperlink w:anchor="_Toc17194163" w:history="1">
        <w:r w:rsidR="00A9456C" w:rsidRPr="002B5DC6">
          <w:rPr>
            <w:rStyle w:val="Hipervnculo"/>
            <w:noProof/>
          </w:rPr>
          <w:t>Tabla 37 Pregunta N°33 - ¿Cuáles considera Ud. que son los riesgos potenciales a los que está expuesto los activos de la UGEL?</w:t>
        </w:r>
        <w:r w:rsidR="00A9456C">
          <w:rPr>
            <w:noProof/>
            <w:webHidden/>
          </w:rPr>
          <w:tab/>
        </w:r>
        <w:r w:rsidR="00A9456C">
          <w:rPr>
            <w:noProof/>
            <w:webHidden/>
          </w:rPr>
          <w:fldChar w:fldCharType="begin"/>
        </w:r>
        <w:r w:rsidR="00A9456C">
          <w:rPr>
            <w:noProof/>
            <w:webHidden/>
          </w:rPr>
          <w:instrText xml:space="preserve"> PAGEREF _Toc17194163 \h </w:instrText>
        </w:r>
        <w:r w:rsidR="00A9456C">
          <w:rPr>
            <w:noProof/>
            <w:webHidden/>
          </w:rPr>
        </w:r>
        <w:r w:rsidR="00A9456C">
          <w:rPr>
            <w:noProof/>
            <w:webHidden/>
          </w:rPr>
          <w:fldChar w:fldCharType="separate"/>
        </w:r>
        <w:r w:rsidR="00A9456C">
          <w:rPr>
            <w:noProof/>
            <w:webHidden/>
          </w:rPr>
          <w:t>96</w:t>
        </w:r>
        <w:r w:rsidR="00A9456C">
          <w:rPr>
            <w:noProof/>
            <w:webHidden/>
          </w:rPr>
          <w:fldChar w:fldCharType="end"/>
        </w:r>
      </w:hyperlink>
    </w:p>
    <w:p w14:paraId="52A0D336" w14:textId="26C5B6BF" w:rsidR="00A9456C" w:rsidRDefault="008F75B6">
      <w:pPr>
        <w:pStyle w:val="Tabladeilustraciones"/>
        <w:tabs>
          <w:tab w:val="right" w:leader="dot" w:pos="9350"/>
        </w:tabs>
        <w:rPr>
          <w:rFonts w:cstheme="minorBidi"/>
          <w:smallCaps/>
          <w:noProof/>
          <w:kern w:val="0"/>
          <w:sz w:val="22"/>
          <w:szCs w:val="22"/>
          <w:lang w:eastAsia="es-PE"/>
        </w:rPr>
      </w:pPr>
      <w:hyperlink w:anchor="_Toc17194164" w:history="1">
        <w:r w:rsidR="00A9456C" w:rsidRPr="002B5DC6">
          <w:rPr>
            <w:rStyle w:val="Hipervnculo"/>
            <w:noProof/>
          </w:rPr>
          <w:t>Tabla 38 Diferencias entre las metodologías MAGERIT &amp; DAFT</w:t>
        </w:r>
        <w:r w:rsidR="00A9456C">
          <w:rPr>
            <w:noProof/>
            <w:webHidden/>
          </w:rPr>
          <w:tab/>
        </w:r>
        <w:r w:rsidR="00A9456C">
          <w:rPr>
            <w:noProof/>
            <w:webHidden/>
          </w:rPr>
          <w:fldChar w:fldCharType="begin"/>
        </w:r>
        <w:r w:rsidR="00A9456C">
          <w:rPr>
            <w:noProof/>
            <w:webHidden/>
          </w:rPr>
          <w:instrText xml:space="preserve"> PAGEREF _Toc17194164 \h </w:instrText>
        </w:r>
        <w:r w:rsidR="00A9456C">
          <w:rPr>
            <w:noProof/>
            <w:webHidden/>
          </w:rPr>
        </w:r>
        <w:r w:rsidR="00A9456C">
          <w:rPr>
            <w:noProof/>
            <w:webHidden/>
          </w:rPr>
          <w:fldChar w:fldCharType="separate"/>
        </w:r>
        <w:r w:rsidR="00A9456C">
          <w:rPr>
            <w:noProof/>
            <w:webHidden/>
          </w:rPr>
          <w:t>97</w:t>
        </w:r>
        <w:r w:rsidR="00A9456C">
          <w:rPr>
            <w:noProof/>
            <w:webHidden/>
          </w:rPr>
          <w:fldChar w:fldCharType="end"/>
        </w:r>
      </w:hyperlink>
    </w:p>
    <w:p w14:paraId="7ED3B334" w14:textId="3D4EEE16" w:rsidR="00A9456C" w:rsidRDefault="008F75B6">
      <w:pPr>
        <w:pStyle w:val="Tabladeilustraciones"/>
        <w:tabs>
          <w:tab w:val="right" w:leader="dot" w:pos="9350"/>
        </w:tabs>
        <w:rPr>
          <w:rFonts w:cstheme="minorBidi"/>
          <w:smallCaps/>
          <w:noProof/>
          <w:kern w:val="0"/>
          <w:sz w:val="22"/>
          <w:szCs w:val="22"/>
          <w:lang w:eastAsia="es-PE"/>
        </w:rPr>
      </w:pPr>
      <w:hyperlink w:anchor="_Toc17194165" w:history="1">
        <w:r w:rsidR="00A9456C" w:rsidRPr="002B5DC6">
          <w:rPr>
            <w:rStyle w:val="Hipervnculo"/>
            <w:noProof/>
          </w:rPr>
          <w:t>Tabla 39 Calificación de metodologías</w:t>
        </w:r>
        <w:r w:rsidR="00A9456C">
          <w:rPr>
            <w:noProof/>
            <w:webHidden/>
          </w:rPr>
          <w:tab/>
        </w:r>
        <w:r w:rsidR="00A9456C">
          <w:rPr>
            <w:noProof/>
            <w:webHidden/>
          </w:rPr>
          <w:fldChar w:fldCharType="begin"/>
        </w:r>
        <w:r w:rsidR="00A9456C">
          <w:rPr>
            <w:noProof/>
            <w:webHidden/>
          </w:rPr>
          <w:instrText xml:space="preserve"> PAGEREF _Toc17194165 \h </w:instrText>
        </w:r>
        <w:r w:rsidR="00A9456C">
          <w:rPr>
            <w:noProof/>
            <w:webHidden/>
          </w:rPr>
        </w:r>
        <w:r w:rsidR="00A9456C">
          <w:rPr>
            <w:noProof/>
            <w:webHidden/>
          </w:rPr>
          <w:fldChar w:fldCharType="separate"/>
        </w:r>
        <w:r w:rsidR="00A9456C">
          <w:rPr>
            <w:noProof/>
            <w:webHidden/>
          </w:rPr>
          <w:t>99</w:t>
        </w:r>
        <w:r w:rsidR="00A9456C">
          <w:rPr>
            <w:noProof/>
            <w:webHidden/>
          </w:rPr>
          <w:fldChar w:fldCharType="end"/>
        </w:r>
      </w:hyperlink>
    </w:p>
    <w:p w14:paraId="1A8EC402" w14:textId="7D9B4EC8" w:rsidR="00A9456C" w:rsidRDefault="008F75B6">
      <w:pPr>
        <w:pStyle w:val="Tabladeilustraciones"/>
        <w:tabs>
          <w:tab w:val="right" w:leader="dot" w:pos="9350"/>
        </w:tabs>
        <w:rPr>
          <w:rFonts w:cstheme="minorBidi"/>
          <w:smallCaps/>
          <w:noProof/>
          <w:kern w:val="0"/>
          <w:sz w:val="22"/>
          <w:szCs w:val="22"/>
          <w:lang w:eastAsia="es-PE"/>
        </w:rPr>
      </w:pPr>
      <w:hyperlink w:anchor="_Toc17194166" w:history="1">
        <w:r w:rsidR="00A9456C" w:rsidRPr="002B5DC6">
          <w:rPr>
            <w:rStyle w:val="Hipervnculo"/>
            <w:noProof/>
          </w:rPr>
          <w:t>Tabla 40 Evaluación de las metodologías</w:t>
        </w:r>
        <w:r w:rsidR="00A9456C">
          <w:rPr>
            <w:noProof/>
            <w:webHidden/>
          </w:rPr>
          <w:tab/>
        </w:r>
        <w:r w:rsidR="00A9456C">
          <w:rPr>
            <w:noProof/>
            <w:webHidden/>
          </w:rPr>
          <w:fldChar w:fldCharType="begin"/>
        </w:r>
        <w:r w:rsidR="00A9456C">
          <w:rPr>
            <w:noProof/>
            <w:webHidden/>
          </w:rPr>
          <w:instrText xml:space="preserve"> PAGEREF _Toc17194166 \h </w:instrText>
        </w:r>
        <w:r w:rsidR="00A9456C">
          <w:rPr>
            <w:noProof/>
            <w:webHidden/>
          </w:rPr>
        </w:r>
        <w:r w:rsidR="00A9456C">
          <w:rPr>
            <w:noProof/>
            <w:webHidden/>
          </w:rPr>
          <w:fldChar w:fldCharType="separate"/>
        </w:r>
        <w:r w:rsidR="00A9456C">
          <w:rPr>
            <w:noProof/>
            <w:webHidden/>
          </w:rPr>
          <w:t>99</w:t>
        </w:r>
        <w:r w:rsidR="00A9456C">
          <w:rPr>
            <w:noProof/>
            <w:webHidden/>
          </w:rPr>
          <w:fldChar w:fldCharType="end"/>
        </w:r>
      </w:hyperlink>
    </w:p>
    <w:p w14:paraId="72024CC7" w14:textId="54C6F4DF" w:rsidR="00A9456C" w:rsidRDefault="008F75B6">
      <w:pPr>
        <w:pStyle w:val="Tabladeilustraciones"/>
        <w:tabs>
          <w:tab w:val="right" w:leader="dot" w:pos="9350"/>
        </w:tabs>
        <w:rPr>
          <w:rFonts w:cstheme="minorBidi"/>
          <w:smallCaps/>
          <w:noProof/>
          <w:kern w:val="0"/>
          <w:sz w:val="22"/>
          <w:szCs w:val="22"/>
          <w:lang w:eastAsia="es-PE"/>
        </w:rPr>
      </w:pPr>
      <w:hyperlink w:anchor="_Toc17194167" w:history="1">
        <w:r w:rsidR="00A9456C" w:rsidRPr="002B5DC6">
          <w:rPr>
            <w:rStyle w:val="Hipervnculo"/>
            <w:noProof/>
          </w:rPr>
          <w:t>Tabla 41 Lista resumida de activos de la UGEL - Ferreñafe</w:t>
        </w:r>
        <w:r w:rsidR="00A9456C">
          <w:rPr>
            <w:noProof/>
            <w:webHidden/>
          </w:rPr>
          <w:tab/>
        </w:r>
        <w:r w:rsidR="00A9456C">
          <w:rPr>
            <w:noProof/>
            <w:webHidden/>
          </w:rPr>
          <w:fldChar w:fldCharType="begin"/>
        </w:r>
        <w:r w:rsidR="00A9456C">
          <w:rPr>
            <w:noProof/>
            <w:webHidden/>
          </w:rPr>
          <w:instrText xml:space="preserve"> PAGEREF _Toc17194167 \h </w:instrText>
        </w:r>
        <w:r w:rsidR="00A9456C">
          <w:rPr>
            <w:noProof/>
            <w:webHidden/>
          </w:rPr>
        </w:r>
        <w:r w:rsidR="00A9456C">
          <w:rPr>
            <w:noProof/>
            <w:webHidden/>
          </w:rPr>
          <w:fldChar w:fldCharType="separate"/>
        </w:r>
        <w:r w:rsidR="00A9456C">
          <w:rPr>
            <w:noProof/>
            <w:webHidden/>
          </w:rPr>
          <w:t>101</w:t>
        </w:r>
        <w:r w:rsidR="00A9456C">
          <w:rPr>
            <w:noProof/>
            <w:webHidden/>
          </w:rPr>
          <w:fldChar w:fldCharType="end"/>
        </w:r>
      </w:hyperlink>
    </w:p>
    <w:p w14:paraId="5D485624" w14:textId="1DE9FF2A" w:rsidR="00A9456C" w:rsidRDefault="008F75B6">
      <w:pPr>
        <w:pStyle w:val="Tabladeilustraciones"/>
        <w:tabs>
          <w:tab w:val="right" w:leader="dot" w:pos="9350"/>
        </w:tabs>
        <w:rPr>
          <w:rFonts w:cstheme="minorBidi"/>
          <w:smallCaps/>
          <w:noProof/>
          <w:kern w:val="0"/>
          <w:sz w:val="22"/>
          <w:szCs w:val="22"/>
          <w:lang w:eastAsia="es-PE"/>
        </w:rPr>
      </w:pPr>
      <w:hyperlink w:anchor="_Toc17194168" w:history="1">
        <w:r w:rsidR="00A9456C" w:rsidRPr="002B5DC6">
          <w:rPr>
            <w:rStyle w:val="Hipervnculo"/>
            <w:noProof/>
          </w:rPr>
          <w:t>Tabla 42 Lista de activos del área de CSI</w:t>
        </w:r>
        <w:r w:rsidR="00A9456C">
          <w:rPr>
            <w:noProof/>
            <w:webHidden/>
          </w:rPr>
          <w:tab/>
        </w:r>
        <w:r w:rsidR="00A9456C">
          <w:rPr>
            <w:noProof/>
            <w:webHidden/>
          </w:rPr>
          <w:fldChar w:fldCharType="begin"/>
        </w:r>
        <w:r w:rsidR="00A9456C">
          <w:rPr>
            <w:noProof/>
            <w:webHidden/>
          </w:rPr>
          <w:instrText xml:space="preserve"> PAGEREF _Toc17194168 \h </w:instrText>
        </w:r>
        <w:r w:rsidR="00A9456C">
          <w:rPr>
            <w:noProof/>
            <w:webHidden/>
          </w:rPr>
        </w:r>
        <w:r w:rsidR="00A9456C">
          <w:rPr>
            <w:noProof/>
            <w:webHidden/>
          </w:rPr>
          <w:fldChar w:fldCharType="separate"/>
        </w:r>
        <w:r w:rsidR="00A9456C">
          <w:rPr>
            <w:noProof/>
            <w:webHidden/>
          </w:rPr>
          <w:t>102</w:t>
        </w:r>
        <w:r w:rsidR="00A9456C">
          <w:rPr>
            <w:noProof/>
            <w:webHidden/>
          </w:rPr>
          <w:fldChar w:fldCharType="end"/>
        </w:r>
      </w:hyperlink>
    </w:p>
    <w:p w14:paraId="3B1D99FD" w14:textId="28C11718" w:rsidR="00A9456C" w:rsidRDefault="008F75B6">
      <w:pPr>
        <w:pStyle w:val="Tabladeilustraciones"/>
        <w:tabs>
          <w:tab w:val="right" w:leader="dot" w:pos="9350"/>
        </w:tabs>
        <w:rPr>
          <w:rFonts w:cstheme="minorBidi"/>
          <w:smallCaps/>
          <w:noProof/>
          <w:kern w:val="0"/>
          <w:sz w:val="22"/>
          <w:szCs w:val="22"/>
          <w:lang w:eastAsia="es-PE"/>
        </w:rPr>
      </w:pPr>
      <w:hyperlink w:anchor="_Toc17194169" w:history="1">
        <w:r w:rsidR="00A9456C" w:rsidRPr="002B5DC6">
          <w:rPr>
            <w:rStyle w:val="Hipervnculo"/>
            <w:noProof/>
          </w:rPr>
          <w:t>Tabla 43 Lista de software de uso en la UGEL</w:t>
        </w:r>
        <w:r w:rsidR="00A9456C">
          <w:rPr>
            <w:noProof/>
            <w:webHidden/>
          </w:rPr>
          <w:tab/>
        </w:r>
        <w:r w:rsidR="00A9456C">
          <w:rPr>
            <w:noProof/>
            <w:webHidden/>
          </w:rPr>
          <w:fldChar w:fldCharType="begin"/>
        </w:r>
        <w:r w:rsidR="00A9456C">
          <w:rPr>
            <w:noProof/>
            <w:webHidden/>
          </w:rPr>
          <w:instrText xml:space="preserve"> PAGEREF _Toc17194169 \h </w:instrText>
        </w:r>
        <w:r w:rsidR="00A9456C">
          <w:rPr>
            <w:noProof/>
            <w:webHidden/>
          </w:rPr>
        </w:r>
        <w:r w:rsidR="00A9456C">
          <w:rPr>
            <w:noProof/>
            <w:webHidden/>
          </w:rPr>
          <w:fldChar w:fldCharType="separate"/>
        </w:r>
        <w:r w:rsidR="00A9456C">
          <w:rPr>
            <w:noProof/>
            <w:webHidden/>
          </w:rPr>
          <w:t>102</w:t>
        </w:r>
        <w:r w:rsidR="00A9456C">
          <w:rPr>
            <w:noProof/>
            <w:webHidden/>
          </w:rPr>
          <w:fldChar w:fldCharType="end"/>
        </w:r>
      </w:hyperlink>
    </w:p>
    <w:p w14:paraId="79A962DC" w14:textId="7A394640" w:rsidR="00A9456C" w:rsidRDefault="008F75B6">
      <w:pPr>
        <w:pStyle w:val="Tabladeilustraciones"/>
        <w:tabs>
          <w:tab w:val="right" w:leader="dot" w:pos="9350"/>
        </w:tabs>
        <w:rPr>
          <w:rFonts w:cstheme="minorBidi"/>
          <w:smallCaps/>
          <w:noProof/>
          <w:kern w:val="0"/>
          <w:sz w:val="22"/>
          <w:szCs w:val="22"/>
          <w:lang w:eastAsia="es-PE"/>
        </w:rPr>
      </w:pPr>
      <w:hyperlink w:anchor="_Toc17194170" w:history="1">
        <w:r w:rsidR="00A9456C" w:rsidRPr="002B5DC6">
          <w:rPr>
            <w:rStyle w:val="Hipervnculo"/>
            <w:noProof/>
          </w:rPr>
          <w:t>Tabla 44 Sistemas de la UGEL</w:t>
        </w:r>
        <w:r w:rsidR="00A9456C">
          <w:rPr>
            <w:noProof/>
            <w:webHidden/>
          </w:rPr>
          <w:tab/>
        </w:r>
        <w:r w:rsidR="00A9456C">
          <w:rPr>
            <w:noProof/>
            <w:webHidden/>
          </w:rPr>
          <w:fldChar w:fldCharType="begin"/>
        </w:r>
        <w:r w:rsidR="00A9456C">
          <w:rPr>
            <w:noProof/>
            <w:webHidden/>
          </w:rPr>
          <w:instrText xml:space="preserve"> PAGEREF _Toc17194170 \h </w:instrText>
        </w:r>
        <w:r w:rsidR="00A9456C">
          <w:rPr>
            <w:noProof/>
            <w:webHidden/>
          </w:rPr>
        </w:r>
        <w:r w:rsidR="00A9456C">
          <w:rPr>
            <w:noProof/>
            <w:webHidden/>
          </w:rPr>
          <w:fldChar w:fldCharType="separate"/>
        </w:r>
        <w:r w:rsidR="00A9456C">
          <w:rPr>
            <w:noProof/>
            <w:webHidden/>
          </w:rPr>
          <w:t>103</w:t>
        </w:r>
        <w:r w:rsidR="00A9456C">
          <w:rPr>
            <w:noProof/>
            <w:webHidden/>
          </w:rPr>
          <w:fldChar w:fldCharType="end"/>
        </w:r>
      </w:hyperlink>
    </w:p>
    <w:p w14:paraId="72429DF6" w14:textId="5747D145" w:rsidR="00A9456C" w:rsidRDefault="008F75B6">
      <w:pPr>
        <w:pStyle w:val="Tabladeilustraciones"/>
        <w:tabs>
          <w:tab w:val="right" w:leader="dot" w:pos="9350"/>
        </w:tabs>
        <w:rPr>
          <w:rFonts w:cstheme="minorBidi"/>
          <w:smallCaps/>
          <w:noProof/>
          <w:kern w:val="0"/>
          <w:sz w:val="22"/>
          <w:szCs w:val="22"/>
          <w:lang w:eastAsia="es-PE"/>
        </w:rPr>
      </w:pPr>
      <w:hyperlink w:anchor="_Toc17194171" w:history="1">
        <w:r w:rsidR="00A9456C" w:rsidRPr="002B5DC6">
          <w:rPr>
            <w:rStyle w:val="Hipervnculo"/>
            <w:noProof/>
          </w:rPr>
          <w:t>Tabla 45 Servicios del CSI - UGEL</w:t>
        </w:r>
        <w:r w:rsidR="00A9456C">
          <w:rPr>
            <w:noProof/>
            <w:webHidden/>
          </w:rPr>
          <w:tab/>
        </w:r>
        <w:r w:rsidR="00A9456C">
          <w:rPr>
            <w:noProof/>
            <w:webHidden/>
          </w:rPr>
          <w:fldChar w:fldCharType="begin"/>
        </w:r>
        <w:r w:rsidR="00A9456C">
          <w:rPr>
            <w:noProof/>
            <w:webHidden/>
          </w:rPr>
          <w:instrText xml:space="preserve"> PAGEREF _Toc17194171 \h </w:instrText>
        </w:r>
        <w:r w:rsidR="00A9456C">
          <w:rPr>
            <w:noProof/>
            <w:webHidden/>
          </w:rPr>
        </w:r>
        <w:r w:rsidR="00A9456C">
          <w:rPr>
            <w:noProof/>
            <w:webHidden/>
          </w:rPr>
          <w:fldChar w:fldCharType="separate"/>
        </w:r>
        <w:r w:rsidR="00A9456C">
          <w:rPr>
            <w:noProof/>
            <w:webHidden/>
          </w:rPr>
          <w:t>105</w:t>
        </w:r>
        <w:r w:rsidR="00A9456C">
          <w:rPr>
            <w:noProof/>
            <w:webHidden/>
          </w:rPr>
          <w:fldChar w:fldCharType="end"/>
        </w:r>
      </w:hyperlink>
    </w:p>
    <w:p w14:paraId="00B2D2F1" w14:textId="322CAD16" w:rsidR="00A9456C" w:rsidRDefault="008F75B6">
      <w:pPr>
        <w:pStyle w:val="Tabladeilustraciones"/>
        <w:tabs>
          <w:tab w:val="right" w:leader="dot" w:pos="9350"/>
        </w:tabs>
        <w:rPr>
          <w:rFonts w:cstheme="minorBidi"/>
          <w:smallCaps/>
          <w:noProof/>
          <w:kern w:val="0"/>
          <w:sz w:val="22"/>
          <w:szCs w:val="22"/>
          <w:lang w:eastAsia="es-PE"/>
        </w:rPr>
      </w:pPr>
      <w:hyperlink w:anchor="_Toc17194172" w:history="1">
        <w:r w:rsidR="00A9456C" w:rsidRPr="002B5DC6">
          <w:rPr>
            <w:rStyle w:val="Hipervnculo"/>
            <w:noProof/>
          </w:rPr>
          <w:t>Tabla 46 Personal del área de CSI</w:t>
        </w:r>
        <w:r w:rsidR="00A9456C">
          <w:rPr>
            <w:noProof/>
            <w:webHidden/>
          </w:rPr>
          <w:tab/>
        </w:r>
        <w:r w:rsidR="00A9456C">
          <w:rPr>
            <w:noProof/>
            <w:webHidden/>
          </w:rPr>
          <w:fldChar w:fldCharType="begin"/>
        </w:r>
        <w:r w:rsidR="00A9456C">
          <w:rPr>
            <w:noProof/>
            <w:webHidden/>
          </w:rPr>
          <w:instrText xml:space="preserve"> PAGEREF _Toc17194172 \h </w:instrText>
        </w:r>
        <w:r w:rsidR="00A9456C">
          <w:rPr>
            <w:noProof/>
            <w:webHidden/>
          </w:rPr>
        </w:r>
        <w:r w:rsidR="00A9456C">
          <w:rPr>
            <w:noProof/>
            <w:webHidden/>
          </w:rPr>
          <w:fldChar w:fldCharType="separate"/>
        </w:r>
        <w:r w:rsidR="00A9456C">
          <w:rPr>
            <w:noProof/>
            <w:webHidden/>
          </w:rPr>
          <w:t>105</w:t>
        </w:r>
        <w:r w:rsidR="00A9456C">
          <w:rPr>
            <w:noProof/>
            <w:webHidden/>
          </w:rPr>
          <w:fldChar w:fldCharType="end"/>
        </w:r>
      </w:hyperlink>
    </w:p>
    <w:p w14:paraId="675322AB" w14:textId="62B08AEF" w:rsidR="00A9456C" w:rsidRDefault="008F75B6">
      <w:pPr>
        <w:pStyle w:val="Tabladeilustraciones"/>
        <w:tabs>
          <w:tab w:val="right" w:leader="dot" w:pos="9350"/>
        </w:tabs>
        <w:rPr>
          <w:rFonts w:cstheme="minorBidi"/>
          <w:smallCaps/>
          <w:noProof/>
          <w:kern w:val="0"/>
          <w:sz w:val="22"/>
          <w:szCs w:val="22"/>
          <w:lang w:eastAsia="es-PE"/>
        </w:rPr>
      </w:pPr>
      <w:hyperlink w:anchor="_Toc17194173" w:history="1">
        <w:r w:rsidR="00A9456C" w:rsidRPr="002B5DC6">
          <w:rPr>
            <w:rStyle w:val="Hipervnculo"/>
            <w:noProof/>
          </w:rPr>
          <w:t>Tabla 47 Criterios de valor de activos</w:t>
        </w:r>
        <w:r w:rsidR="00A9456C">
          <w:rPr>
            <w:noProof/>
            <w:webHidden/>
          </w:rPr>
          <w:tab/>
        </w:r>
        <w:r w:rsidR="00A9456C">
          <w:rPr>
            <w:noProof/>
            <w:webHidden/>
          </w:rPr>
          <w:fldChar w:fldCharType="begin"/>
        </w:r>
        <w:r w:rsidR="00A9456C">
          <w:rPr>
            <w:noProof/>
            <w:webHidden/>
          </w:rPr>
          <w:instrText xml:space="preserve"> PAGEREF _Toc17194173 \h </w:instrText>
        </w:r>
        <w:r w:rsidR="00A9456C">
          <w:rPr>
            <w:noProof/>
            <w:webHidden/>
          </w:rPr>
        </w:r>
        <w:r w:rsidR="00A9456C">
          <w:rPr>
            <w:noProof/>
            <w:webHidden/>
          </w:rPr>
          <w:fldChar w:fldCharType="separate"/>
        </w:r>
        <w:r w:rsidR="00A9456C">
          <w:rPr>
            <w:noProof/>
            <w:webHidden/>
          </w:rPr>
          <w:t>106</w:t>
        </w:r>
        <w:r w:rsidR="00A9456C">
          <w:rPr>
            <w:noProof/>
            <w:webHidden/>
          </w:rPr>
          <w:fldChar w:fldCharType="end"/>
        </w:r>
      </w:hyperlink>
    </w:p>
    <w:p w14:paraId="7B65E005" w14:textId="7338629C" w:rsidR="00A9456C" w:rsidRDefault="008F75B6">
      <w:pPr>
        <w:pStyle w:val="Tabladeilustraciones"/>
        <w:tabs>
          <w:tab w:val="right" w:leader="dot" w:pos="9350"/>
        </w:tabs>
        <w:rPr>
          <w:rFonts w:cstheme="minorBidi"/>
          <w:smallCaps/>
          <w:noProof/>
          <w:kern w:val="0"/>
          <w:sz w:val="22"/>
          <w:szCs w:val="22"/>
          <w:lang w:eastAsia="es-PE"/>
        </w:rPr>
      </w:pPr>
      <w:hyperlink w:anchor="_Toc17194174" w:history="1">
        <w:r w:rsidR="00A9456C" w:rsidRPr="002B5DC6">
          <w:rPr>
            <w:rStyle w:val="Hipervnculo"/>
            <w:noProof/>
          </w:rPr>
          <w:t>Tabla 48 Valoración de activos de CSI - UGEL</w:t>
        </w:r>
        <w:r w:rsidR="00A9456C">
          <w:rPr>
            <w:noProof/>
            <w:webHidden/>
          </w:rPr>
          <w:tab/>
        </w:r>
        <w:r w:rsidR="00A9456C">
          <w:rPr>
            <w:noProof/>
            <w:webHidden/>
          </w:rPr>
          <w:fldChar w:fldCharType="begin"/>
        </w:r>
        <w:r w:rsidR="00A9456C">
          <w:rPr>
            <w:noProof/>
            <w:webHidden/>
          </w:rPr>
          <w:instrText xml:space="preserve"> PAGEREF _Toc17194174 \h </w:instrText>
        </w:r>
        <w:r w:rsidR="00A9456C">
          <w:rPr>
            <w:noProof/>
            <w:webHidden/>
          </w:rPr>
        </w:r>
        <w:r w:rsidR="00A9456C">
          <w:rPr>
            <w:noProof/>
            <w:webHidden/>
          </w:rPr>
          <w:fldChar w:fldCharType="separate"/>
        </w:r>
        <w:r w:rsidR="00A9456C">
          <w:rPr>
            <w:noProof/>
            <w:webHidden/>
          </w:rPr>
          <w:t>108</w:t>
        </w:r>
        <w:r w:rsidR="00A9456C">
          <w:rPr>
            <w:noProof/>
            <w:webHidden/>
          </w:rPr>
          <w:fldChar w:fldCharType="end"/>
        </w:r>
      </w:hyperlink>
    </w:p>
    <w:p w14:paraId="0E502CAF" w14:textId="681A1018" w:rsidR="00A9456C" w:rsidRDefault="008F75B6">
      <w:pPr>
        <w:pStyle w:val="Tabladeilustraciones"/>
        <w:tabs>
          <w:tab w:val="right" w:leader="dot" w:pos="9350"/>
        </w:tabs>
        <w:rPr>
          <w:rFonts w:cstheme="minorBidi"/>
          <w:smallCaps/>
          <w:noProof/>
          <w:kern w:val="0"/>
          <w:sz w:val="22"/>
          <w:szCs w:val="22"/>
          <w:lang w:eastAsia="es-PE"/>
        </w:rPr>
      </w:pPr>
      <w:hyperlink w:anchor="_Toc17194175" w:history="1">
        <w:r w:rsidR="00A9456C" w:rsidRPr="002B5DC6">
          <w:rPr>
            <w:rStyle w:val="Hipervnculo"/>
            <w:noProof/>
          </w:rPr>
          <w:t>Tabla 49 Activos de mayor importancia</w:t>
        </w:r>
        <w:r w:rsidR="00A9456C">
          <w:rPr>
            <w:noProof/>
            <w:webHidden/>
          </w:rPr>
          <w:tab/>
        </w:r>
        <w:r w:rsidR="00A9456C">
          <w:rPr>
            <w:noProof/>
            <w:webHidden/>
          </w:rPr>
          <w:fldChar w:fldCharType="begin"/>
        </w:r>
        <w:r w:rsidR="00A9456C">
          <w:rPr>
            <w:noProof/>
            <w:webHidden/>
          </w:rPr>
          <w:instrText xml:space="preserve"> PAGEREF _Toc17194175 \h </w:instrText>
        </w:r>
        <w:r w:rsidR="00A9456C">
          <w:rPr>
            <w:noProof/>
            <w:webHidden/>
          </w:rPr>
        </w:r>
        <w:r w:rsidR="00A9456C">
          <w:rPr>
            <w:noProof/>
            <w:webHidden/>
          </w:rPr>
          <w:fldChar w:fldCharType="separate"/>
        </w:r>
        <w:r w:rsidR="00A9456C">
          <w:rPr>
            <w:noProof/>
            <w:webHidden/>
          </w:rPr>
          <w:t>109</w:t>
        </w:r>
        <w:r w:rsidR="00A9456C">
          <w:rPr>
            <w:noProof/>
            <w:webHidden/>
          </w:rPr>
          <w:fldChar w:fldCharType="end"/>
        </w:r>
      </w:hyperlink>
    </w:p>
    <w:p w14:paraId="34CEFBA2" w14:textId="453BD534" w:rsidR="00A9456C" w:rsidRDefault="008F75B6">
      <w:pPr>
        <w:pStyle w:val="Tabladeilustraciones"/>
        <w:tabs>
          <w:tab w:val="right" w:leader="dot" w:pos="9350"/>
        </w:tabs>
        <w:rPr>
          <w:rFonts w:cstheme="minorBidi"/>
          <w:smallCaps/>
          <w:noProof/>
          <w:kern w:val="0"/>
          <w:sz w:val="22"/>
          <w:szCs w:val="22"/>
          <w:lang w:eastAsia="es-PE"/>
        </w:rPr>
      </w:pPr>
      <w:hyperlink w:anchor="_Toc17194176" w:history="1">
        <w:r w:rsidR="00A9456C" w:rsidRPr="002B5DC6">
          <w:rPr>
            <w:rStyle w:val="Hipervnculo"/>
            <w:noProof/>
          </w:rPr>
          <w:t>Tabla 50 Tipo de amenazas</w:t>
        </w:r>
        <w:r w:rsidR="00A9456C">
          <w:rPr>
            <w:noProof/>
            <w:webHidden/>
          </w:rPr>
          <w:tab/>
        </w:r>
        <w:r w:rsidR="00A9456C">
          <w:rPr>
            <w:noProof/>
            <w:webHidden/>
          </w:rPr>
          <w:fldChar w:fldCharType="begin"/>
        </w:r>
        <w:r w:rsidR="00A9456C">
          <w:rPr>
            <w:noProof/>
            <w:webHidden/>
          </w:rPr>
          <w:instrText xml:space="preserve"> PAGEREF _Toc17194176 \h </w:instrText>
        </w:r>
        <w:r w:rsidR="00A9456C">
          <w:rPr>
            <w:noProof/>
            <w:webHidden/>
          </w:rPr>
        </w:r>
        <w:r w:rsidR="00A9456C">
          <w:rPr>
            <w:noProof/>
            <w:webHidden/>
          </w:rPr>
          <w:fldChar w:fldCharType="separate"/>
        </w:r>
        <w:r w:rsidR="00A9456C">
          <w:rPr>
            <w:noProof/>
            <w:webHidden/>
          </w:rPr>
          <w:t>110</w:t>
        </w:r>
        <w:r w:rsidR="00A9456C">
          <w:rPr>
            <w:noProof/>
            <w:webHidden/>
          </w:rPr>
          <w:fldChar w:fldCharType="end"/>
        </w:r>
      </w:hyperlink>
    </w:p>
    <w:p w14:paraId="03984953" w14:textId="61C8AF84" w:rsidR="00A9456C" w:rsidRDefault="008F75B6">
      <w:pPr>
        <w:pStyle w:val="Tabladeilustraciones"/>
        <w:tabs>
          <w:tab w:val="right" w:leader="dot" w:pos="9350"/>
        </w:tabs>
        <w:rPr>
          <w:rFonts w:cstheme="minorBidi"/>
          <w:smallCaps/>
          <w:noProof/>
          <w:kern w:val="0"/>
          <w:sz w:val="22"/>
          <w:szCs w:val="22"/>
          <w:lang w:eastAsia="es-PE"/>
        </w:rPr>
      </w:pPr>
      <w:hyperlink w:anchor="_Toc17194177" w:history="1">
        <w:r w:rsidR="00A9456C" w:rsidRPr="002B5DC6">
          <w:rPr>
            <w:rStyle w:val="Hipervnculo"/>
            <w:noProof/>
          </w:rPr>
          <w:t>Tabla 51 Valoración de la probabilidad de ocurrencia</w:t>
        </w:r>
        <w:r w:rsidR="00A9456C">
          <w:rPr>
            <w:noProof/>
            <w:webHidden/>
          </w:rPr>
          <w:tab/>
        </w:r>
        <w:r w:rsidR="00A9456C">
          <w:rPr>
            <w:noProof/>
            <w:webHidden/>
          </w:rPr>
          <w:fldChar w:fldCharType="begin"/>
        </w:r>
        <w:r w:rsidR="00A9456C">
          <w:rPr>
            <w:noProof/>
            <w:webHidden/>
          </w:rPr>
          <w:instrText xml:space="preserve"> PAGEREF _Toc17194177 \h </w:instrText>
        </w:r>
        <w:r w:rsidR="00A9456C">
          <w:rPr>
            <w:noProof/>
            <w:webHidden/>
          </w:rPr>
        </w:r>
        <w:r w:rsidR="00A9456C">
          <w:rPr>
            <w:noProof/>
            <w:webHidden/>
          </w:rPr>
          <w:fldChar w:fldCharType="separate"/>
        </w:r>
        <w:r w:rsidR="00A9456C">
          <w:rPr>
            <w:noProof/>
            <w:webHidden/>
          </w:rPr>
          <w:t>112</w:t>
        </w:r>
        <w:r w:rsidR="00A9456C">
          <w:rPr>
            <w:noProof/>
            <w:webHidden/>
          </w:rPr>
          <w:fldChar w:fldCharType="end"/>
        </w:r>
      </w:hyperlink>
    </w:p>
    <w:p w14:paraId="0441B5F8" w14:textId="25D842B2" w:rsidR="00A9456C" w:rsidRDefault="008F75B6">
      <w:pPr>
        <w:pStyle w:val="Tabladeilustraciones"/>
        <w:tabs>
          <w:tab w:val="right" w:leader="dot" w:pos="9350"/>
        </w:tabs>
        <w:rPr>
          <w:rFonts w:cstheme="minorBidi"/>
          <w:smallCaps/>
          <w:noProof/>
          <w:kern w:val="0"/>
          <w:sz w:val="22"/>
          <w:szCs w:val="22"/>
          <w:lang w:eastAsia="es-PE"/>
        </w:rPr>
      </w:pPr>
      <w:hyperlink w:anchor="_Toc17194178" w:history="1">
        <w:r w:rsidR="00A9456C" w:rsidRPr="002B5DC6">
          <w:rPr>
            <w:rStyle w:val="Hipervnculo"/>
            <w:noProof/>
          </w:rPr>
          <w:t>Tabla 52 Valoración del nivel de impacto</w:t>
        </w:r>
        <w:r w:rsidR="00A9456C">
          <w:rPr>
            <w:noProof/>
            <w:webHidden/>
          </w:rPr>
          <w:tab/>
        </w:r>
        <w:r w:rsidR="00A9456C">
          <w:rPr>
            <w:noProof/>
            <w:webHidden/>
          </w:rPr>
          <w:fldChar w:fldCharType="begin"/>
        </w:r>
        <w:r w:rsidR="00A9456C">
          <w:rPr>
            <w:noProof/>
            <w:webHidden/>
          </w:rPr>
          <w:instrText xml:space="preserve"> PAGEREF _Toc17194178 \h </w:instrText>
        </w:r>
        <w:r w:rsidR="00A9456C">
          <w:rPr>
            <w:noProof/>
            <w:webHidden/>
          </w:rPr>
        </w:r>
        <w:r w:rsidR="00A9456C">
          <w:rPr>
            <w:noProof/>
            <w:webHidden/>
          </w:rPr>
          <w:fldChar w:fldCharType="separate"/>
        </w:r>
        <w:r w:rsidR="00A9456C">
          <w:rPr>
            <w:noProof/>
            <w:webHidden/>
          </w:rPr>
          <w:t>113</w:t>
        </w:r>
        <w:r w:rsidR="00A9456C">
          <w:rPr>
            <w:noProof/>
            <w:webHidden/>
          </w:rPr>
          <w:fldChar w:fldCharType="end"/>
        </w:r>
      </w:hyperlink>
    </w:p>
    <w:p w14:paraId="67EEA323" w14:textId="259C1DC4" w:rsidR="00A9456C" w:rsidRDefault="008F75B6">
      <w:pPr>
        <w:pStyle w:val="Tabladeilustraciones"/>
        <w:tabs>
          <w:tab w:val="right" w:leader="dot" w:pos="9350"/>
        </w:tabs>
        <w:rPr>
          <w:rFonts w:cstheme="minorBidi"/>
          <w:smallCaps/>
          <w:noProof/>
          <w:kern w:val="0"/>
          <w:sz w:val="22"/>
          <w:szCs w:val="22"/>
          <w:lang w:eastAsia="es-PE"/>
        </w:rPr>
      </w:pPr>
      <w:hyperlink w:anchor="_Toc17194179" w:history="1">
        <w:r w:rsidR="00A9456C" w:rsidRPr="002B5DC6">
          <w:rPr>
            <w:rStyle w:val="Hipervnculo"/>
            <w:noProof/>
          </w:rPr>
          <w:t>Tabla 53 Valoración de zonas de riesgo</w:t>
        </w:r>
        <w:r w:rsidR="00A9456C">
          <w:rPr>
            <w:noProof/>
            <w:webHidden/>
          </w:rPr>
          <w:tab/>
        </w:r>
        <w:r w:rsidR="00A9456C">
          <w:rPr>
            <w:noProof/>
            <w:webHidden/>
          </w:rPr>
          <w:fldChar w:fldCharType="begin"/>
        </w:r>
        <w:r w:rsidR="00A9456C">
          <w:rPr>
            <w:noProof/>
            <w:webHidden/>
          </w:rPr>
          <w:instrText xml:space="preserve"> PAGEREF _Toc17194179 \h </w:instrText>
        </w:r>
        <w:r w:rsidR="00A9456C">
          <w:rPr>
            <w:noProof/>
            <w:webHidden/>
          </w:rPr>
        </w:r>
        <w:r w:rsidR="00A9456C">
          <w:rPr>
            <w:noProof/>
            <w:webHidden/>
          </w:rPr>
          <w:fldChar w:fldCharType="separate"/>
        </w:r>
        <w:r w:rsidR="00A9456C">
          <w:rPr>
            <w:noProof/>
            <w:webHidden/>
          </w:rPr>
          <w:t>113</w:t>
        </w:r>
        <w:r w:rsidR="00A9456C">
          <w:rPr>
            <w:noProof/>
            <w:webHidden/>
          </w:rPr>
          <w:fldChar w:fldCharType="end"/>
        </w:r>
      </w:hyperlink>
    </w:p>
    <w:p w14:paraId="48F570D2" w14:textId="1810EDC1" w:rsidR="00A9456C" w:rsidRDefault="008F75B6">
      <w:pPr>
        <w:pStyle w:val="Tabladeilustraciones"/>
        <w:tabs>
          <w:tab w:val="right" w:leader="dot" w:pos="9350"/>
        </w:tabs>
        <w:rPr>
          <w:rFonts w:cstheme="minorBidi"/>
          <w:smallCaps/>
          <w:noProof/>
          <w:kern w:val="0"/>
          <w:sz w:val="22"/>
          <w:szCs w:val="22"/>
          <w:lang w:eastAsia="es-PE"/>
        </w:rPr>
      </w:pPr>
      <w:hyperlink w:anchor="_Toc17194180" w:history="1">
        <w:r w:rsidR="00A9456C" w:rsidRPr="002B5DC6">
          <w:rPr>
            <w:rStyle w:val="Hipervnculo"/>
            <w:noProof/>
          </w:rPr>
          <w:t>Tabla 54 Valoración de efectividad de controles</w:t>
        </w:r>
        <w:r w:rsidR="00A9456C">
          <w:rPr>
            <w:noProof/>
            <w:webHidden/>
          </w:rPr>
          <w:tab/>
        </w:r>
        <w:r w:rsidR="00A9456C">
          <w:rPr>
            <w:noProof/>
            <w:webHidden/>
          </w:rPr>
          <w:fldChar w:fldCharType="begin"/>
        </w:r>
        <w:r w:rsidR="00A9456C">
          <w:rPr>
            <w:noProof/>
            <w:webHidden/>
          </w:rPr>
          <w:instrText xml:space="preserve"> PAGEREF _Toc17194180 \h </w:instrText>
        </w:r>
        <w:r w:rsidR="00A9456C">
          <w:rPr>
            <w:noProof/>
            <w:webHidden/>
          </w:rPr>
        </w:r>
        <w:r w:rsidR="00A9456C">
          <w:rPr>
            <w:noProof/>
            <w:webHidden/>
          </w:rPr>
          <w:fldChar w:fldCharType="separate"/>
        </w:r>
        <w:r w:rsidR="00A9456C">
          <w:rPr>
            <w:noProof/>
            <w:webHidden/>
          </w:rPr>
          <w:t>114</w:t>
        </w:r>
        <w:r w:rsidR="00A9456C">
          <w:rPr>
            <w:noProof/>
            <w:webHidden/>
          </w:rPr>
          <w:fldChar w:fldCharType="end"/>
        </w:r>
      </w:hyperlink>
    </w:p>
    <w:p w14:paraId="0AF612D7" w14:textId="1FAC8724" w:rsidR="00A9456C" w:rsidRDefault="008F75B6">
      <w:pPr>
        <w:pStyle w:val="Tabladeilustraciones"/>
        <w:tabs>
          <w:tab w:val="right" w:leader="dot" w:pos="9350"/>
        </w:tabs>
        <w:rPr>
          <w:rFonts w:cstheme="minorBidi"/>
          <w:smallCaps/>
          <w:noProof/>
          <w:kern w:val="0"/>
          <w:sz w:val="22"/>
          <w:szCs w:val="22"/>
          <w:lang w:eastAsia="es-PE"/>
        </w:rPr>
      </w:pPr>
      <w:hyperlink w:anchor="_Toc17194181" w:history="1">
        <w:r w:rsidR="00A9456C" w:rsidRPr="002B5DC6">
          <w:rPr>
            <w:rStyle w:val="Hipervnculo"/>
            <w:noProof/>
          </w:rPr>
          <w:t>Tabla 55 Valoración del riesgo residual</w:t>
        </w:r>
        <w:r w:rsidR="00A9456C">
          <w:rPr>
            <w:noProof/>
            <w:webHidden/>
          </w:rPr>
          <w:tab/>
        </w:r>
        <w:r w:rsidR="00A9456C">
          <w:rPr>
            <w:noProof/>
            <w:webHidden/>
          </w:rPr>
          <w:fldChar w:fldCharType="begin"/>
        </w:r>
        <w:r w:rsidR="00A9456C">
          <w:rPr>
            <w:noProof/>
            <w:webHidden/>
          </w:rPr>
          <w:instrText xml:space="preserve"> PAGEREF _Toc17194181 \h </w:instrText>
        </w:r>
        <w:r w:rsidR="00A9456C">
          <w:rPr>
            <w:noProof/>
            <w:webHidden/>
          </w:rPr>
        </w:r>
        <w:r w:rsidR="00A9456C">
          <w:rPr>
            <w:noProof/>
            <w:webHidden/>
          </w:rPr>
          <w:fldChar w:fldCharType="separate"/>
        </w:r>
        <w:r w:rsidR="00A9456C">
          <w:rPr>
            <w:noProof/>
            <w:webHidden/>
          </w:rPr>
          <w:t>115</w:t>
        </w:r>
        <w:r w:rsidR="00A9456C">
          <w:rPr>
            <w:noProof/>
            <w:webHidden/>
          </w:rPr>
          <w:fldChar w:fldCharType="end"/>
        </w:r>
      </w:hyperlink>
    </w:p>
    <w:p w14:paraId="1D3D80D3" w14:textId="678AC1E5" w:rsidR="00A9456C" w:rsidRDefault="008F75B6">
      <w:pPr>
        <w:pStyle w:val="Tabladeilustraciones"/>
        <w:tabs>
          <w:tab w:val="right" w:leader="dot" w:pos="9350"/>
        </w:tabs>
        <w:rPr>
          <w:rFonts w:cstheme="minorBidi"/>
          <w:smallCaps/>
          <w:noProof/>
          <w:kern w:val="0"/>
          <w:sz w:val="22"/>
          <w:szCs w:val="22"/>
          <w:lang w:eastAsia="es-PE"/>
        </w:rPr>
      </w:pPr>
      <w:hyperlink w:anchor="_Toc17194182" w:history="1">
        <w:r w:rsidR="00A9456C" w:rsidRPr="002B5DC6">
          <w:rPr>
            <w:rStyle w:val="Hipervnculo"/>
            <w:noProof/>
          </w:rPr>
          <w:t>Tabla 56 Valoración de amenaza - activo información</w:t>
        </w:r>
        <w:r w:rsidR="00A9456C">
          <w:rPr>
            <w:noProof/>
            <w:webHidden/>
          </w:rPr>
          <w:tab/>
        </w:r>
        <w:r w:rsidR="00A9456C">
          <w:rPr>
            <w:noProof/>
            <w:webHidden/>
          </w:rPr>
          <w:fldChar w:fldCharType="begin"/>
        </w:r>
        <w:r w:rsidR="00A9456C">
          <w:rPr>
            <w:noProof/>
            <w:webHidden/>
          </w:rPr>
          <w:instrText xml:space="preserve"> PAGEREF _Toc17194182 \h </w:instrText>
        </w:r>
        <w:r w:rsidR="00A9456C">
          <w:rPr>
            <w:noProof/>
            <w:webHidden/>
          </w:rPr>
        </w:r>
        <w:r w:rsidR="00A9456C">
          <w:rPr>
            <w:noProof/>
            <w:webHidden/>
          </w:rPr>
          <w:fldChar w:fldCharType="separate"/>
        </w:r>
        <w:r w:rsidR="00A9456C">
          <w:rPr>
            <w:noProof/>
            <w:webHidden/>
          </w:rPr>
          <w:t>115</w:t>
        </w:r>
        <w:r w:rsidR="00A9456C">
          <w:rPr>
            <w:noProof/>
            <w:webHidden/>
          </w:rPr>
          <w:fldChar w:fldCharType="end"/>
        </w:r>
      </w:hyperlink>
    </w:p>
    <w:p w14:paraId="5B83D367" w14:textId="7C5109ED" w:rsidR="00A9456C" w:rsidRDefault="008F75B6">
      <w:pPr>
        <w:pStyle w:val="Tabladeilustraciones"/>
        <w:tabs>
          <w:tab w:val="right" w:leader="dot" w:pos="9350"/>
        </w:tabs>
        <w:rPr>
          <w:rFonts w:cstheme="minorBidi"/>
          <w:smallCaps/>
          <w:noProof/>
          <w:kern w:val="0"/>
          <w:sz w:val="22"/>
          <w:szCs w:val="22"/>
          <w:lang w:eastAsia="es-PE"/>
        </w:rPr>
      </w:pPr>
      <w:hyperlink w:anchor="_Toc17194183" w:history="1">
        <w:r w:rsidR="00A9456C" w:rsidRPr="002B5DC6">
          <w:rPr>
            <w:rStyle w:val="Hipervnculo"/>
            <w:noProof/>
          </w:rPr>
          <w:t>Tabla 57 Valoración de amenaza - activo software</w:t>
        </w:r>
        <w:r w:rsidR="00A9456C">
          <w:rPr>
            <w:noProof/>
            <w:webHidden/>
          </w:rPr>
          <w:tab/>
        </w:r>
        <w:r w:rsidR="00A9456C">
          <w:rPr>
            <w:noProof/>
            <w:webHidden/>
          </w:rPr>
          <w:fldChar w:fldCharType="begin"/>
        </w:r>
        <w:r w:rsidR="00A9456C">
          <w:rPr>
            <w:noProof/>
            <w:webHidden/>
          </w:rPr>
          <w:instrText xml:space="preserve"> PAGEREF _Toc17194183 \h </w:instrText>
        </w:r>
        <w:r w:rsidR="00A9456C">
          <w:rPr>
            <w:noProof/>
            <w:webHidden/>
          </w:rPr>
        </w:r>
        <w:r w:rsidR="00A9456C">
          <w:rPr>
            <w:noProof/>
            <w:webHidden/>
          </w:rPr>
          <w:fldChar w:fldCharType="separate"/>
        </w:r>
        <w:r w:rsidR="00A9456C">
          <w:rPr>
            <w:noProof/>
            <w:webHidden/>
          </w:rPr>
          <w:t>116</w:t>
        </w:r>
        <w:r w:rsidR="00A9456C">
          <w:rPr>
            <w:noProof/>
            <w:webHidden/>
          </w:rPr>
          <w:fldChar w:fldCharType="end"/>
        </w:r>
      </w:hyperlink>
    </w:p>
    <w:p w14:paraId="6B51EB76" w14:textId="5C958C4F" w:rsidR="00A9456C" w:rsidRDefault="008F75B6">
      <w:pPr>
        <w:pStyle w:val="Tabladeilustraciones"/>
        <w:tabs>
          <w:tab w:val="right" w:leader="dot" w:pos="9350"/>
        </w:tabs>
        <w:rPr>
          <w:rFonts w:cstheme="minorBidi"/>
          <w:smallCaps/>
          <w:noProof/>
          <w:kern w:val="0"/>
          <w:sz w:val="22"/>
          <w:szCs w:val="22"/>
          <w:lang w:eastAsia="es-PE"/>
        </w:rPr>
      </w:pPr>
      <w:hyperlink w:anchor="_Toc17194184" w:history="1">
        <w:r w:rsidR="00A9456C" w:rsidRPr="002B5DC6">
          <w:rPr>
            <w:rStyle w:val="Hipervnculo"/>
            <w:noProof/>
          </w:rPr>
          <w:t>Tabla 58 Valoración de amenazas - activo hardware</w:t>
        </w:r>
        <w:r w:rsidR="00A9456C">
          <w:rPr>
            <w:noProof/>
            <w:webHidden/>
          </w:rPr>
          <w:tab/>
        </w:r>
        <w:r w:rsidR="00A9456C">
          <w:rPr>
            <w:noProof/>
            <w:webHidden/>
          </w:rPr>
          <w:fldChar w:fldCharType="begin"/>
        </w:r>
        <w:r w:rsidR="00A9456C">
          <w:rPr>
            <w:noProof/>
            <w:webHidden/>
          </w:rPr>
          <w:instrText xml:space="preserve"> PAGEREF _Toc17194184 \h </w:instrText>
        </w:r>
        <w:r w:rsidR="00A9456C">
          <w:rPr>
            <w:noProof/>
            <w:webHidden/>
          </w:rPr>
        </w:r>
        <w:r w:rsidR="00A9456C">
          <w:rPr>
            <w:noProof/>
            <w:webHidden/>
          </w:rPr>
          <w:fldChar w:fldCharType="separate"/>
        </w:r>
        <w:r w:rsidR="00A9456C">
          <w:rPr>
            <w:noProof/>
            <w:webHidden/>
          </w:rPr>
          <w:t>116</w:t>
        </w:r>
        <w:r w:rsidR="00A9456C">
          <w:rPr>
            <w:noProof/>
            <w:webHidden/>
          </w:rPr>
          <w:fldChar w:fldCharType="end"/>
        </w:r>
      </w:hyperlink>
    </w:p>
    <w:p w14:paraId="40C2EDED" w14:textId="6DC1653C" w:rsidR="00A9456C" w:rsidRDefault="008F75B6">
      <w:pPr>
        <w:pStyle w:val="Tabladeilustraciones"/>
        <w:tabs>
          <w:tab w:val="right" w:leader="dot" w:pos="9350"/>
        </w:tabs>
        <w:rPr>
          <w:rFonts w:cstheme="minorBidi"/>
          <w:smallCaps/>
          <w:noProof/>
          <w:kern w:val="0"/>
          <w:sz w:val="22"/>
          <w:szCs w:val="22"/>
          <w:lang w:eastAsia="es-PE"/>
        </w:rPr>
      </w:pPr>
      <w:hyperlink w:anchor="_Toc17194185" w:history="1">
        <w:r w:rsidR="00A9456C" w:rsidRPr="002B5DC6">
          <w:rPr>
            <w:rStyle w:val="Hipervnculo"/>
            <w:noProof/>
          </w:rPr>
          <w:t>Tabla 59 Valoración de amenazas - activo redes de comunicación</w:t>
        </w:r>
        <w:r w:rsidR="00A9456C">
          <w:rPr>
            <w:noProof/>
            <w:webHidden/>
          </w:rPr>
          <w:tab/>
        </w:r>
        <w:r w:rsidR="00A9456C">
          <w:rPr>
            <w:noProof/>
            <w:webHidden/>
          </w:rPr>
          <w:fldChar w:fldCharType="begin"/>
        </w:r>
        <w:r w:rsidR="00A9456C">
          <w:rPr>
            <w:noProof/>
            <w:webHidden/>
          </w:rPr>
          <w:instrText xml:space="preserve"> PAGEREF _Toc17194185 \h </w:instrText>
        </w:r>
        <w:r w:rsidR="00A9456C">
          <w:rPr>
            <w:noProof/>
            <w:webHidden/>
          </w:rPr>
        </w:r>
        <w:r w:rsidR="00A9456C">
          <w:rPr>
            <w:noProof/>
            <w:webHidden/>
          </w:rPr>
          <w:fldChar w:fldCharType="separate"/>
        </w:r>
        <w:r w:rsidR="00A9456C">
          <w:rPr>
            <w:noProof/>
            <w:webHidden/>
          </w:rPr>
          <w:t>117</w:t>
        </w:r>
        <w:r w:rsidR="00A9456C">
          <w:rPr>
            <w:noProof/>
            <w:webHidden/>
          </w:rPr>
          <w:fldChar w:fldCharType="end"/>
        </w:r>
      </w:hyperlink>
    </w:p>
    <w:p w14:paraId="112E71D8" w14:textId="4A018D15" w:rsidR="00A9456C" w:rsidRDefault="008F75B6">
      <w:pPr>
        <w:pStyle w:val="Tabladeilustraciones"/>
        <w:tabs>
          <w:tab w:val="right" w:leader="dot" w:pos="9350"/>
        </w:tabs>
        <w:rPr>
          <w:rFonts w:cstheme="minorBidi"/>
          <w:smallCaps/>
          <w:noProof/>
          <w:kern w:val="0"/>
          <w:sz w:val="22"/>
          <w:szCs w:val="22"/>
          <w:lang w:eastAsia="es-PE"/>
        </w:rPr>
      </w:pPr>
      <w:hyperlink w:anchor="_Toc17194186" w:history="1">
        <w:r w:rsidR="00A9456C" w:rsidRPr="002B5DC6">
          <w:rPr>
            <w:rStyle w:val="Hipervnculo"/>
            <w:noProof/>
          </w:rPr>
          <w:t>Tabla 60 Valoración de amenazas - activo servicios</w:t>
        </w:r>
        <w:r w:rsidR="00A9456C">
          <w:rPr>
            <w:noProof/>
            <w:webHidden/>
          </w:rPr>
          <w:tab/>
        </w:r>
        <w:r w:rsidR="00A9456C">
          <w:rPr>
            <w:noProof/>
            <w:webHidden/>
          </w:rPr>
          <w:fldChar w:fldCharType="begin"/>
        </w:r>
        <w:r w:rsidR="00A9456C">
          <w:rPr>
            <w:noProof/>
            <w:webHidden/>
          </w:rPr>
          <w:instrText xml:space="preserve"> PAGEREF _Toc17194186 \h </w:instrText>
        </w:r>
        <w:r w:rsidR="00A9456C">
          <w:rPr>
            <w:noProof/>
            <w:webHidden/>
          </w:rPr>
        </w:r>
        <w:r w:rsidR="00A9456C">
          <w:rPr>
            <w:noProof/>
            <w:webHidden/>
          </w:rPr>
          <w:fldChar w:fldCharType="separate"/>
        </w:r>
        <w:r w:rsidR="00A9456C">
          <w:rPr>
            <w:noProof/>
            <w:webHidden/>
          </w:rPr>
          <w:t>118</w:t>
        </w:r>
        <w:r w:rsidR="00A9456C">
          <w:rPr>
            <w:noProof/>
            <w:webHidden/>
          </w:rPr>
          <w:fldChar w:fldCharType="end"/>
        </w:r>
      </w:hyperlink>
    </w:p>
    <w:p w14:paraId="3DD22FA7" w14:textId="6233987C" w:rsidR="00A9456C" w:rsidRDefault="008F75B6">
      <w:pPr>
        <w:pStyle w:val="Tabladeilustraciones"/>
        <w:tabs>
          <w:tab w:val="right" w:leader="dot" w:pos="9350"/>
        </w:tabs>
        <w:rPr>
          <w:rFonts w:cstheme="minorBidi"/>
          <w:smallCaps/>
          <w:noProof/>
          <w:kern w:val="0"/>
          <w:sz w:val="22"/>
          <w:szCs w:val="22"/>
          <w:lang w:eastAsia="es-PE"/>
        </w:rPr>
      </w:pPr>
      <w:hyperlink w:anchor="_Toc17194187" w:history="1">
        <w:r w:rsidR="00A9456C" w:rsidRPr="002B5DC6">
          <w:rPr>
            <w:rStyle w:val="Hipervnculo"/>
            <w:noProof/>
          </w:rPr>
          <w:t>Tabla 61 Valoración de amenazas - activo equipamiento auxiliar</w:t>
        </w:r>
        <w:r w:rsidR="00A9456C">
          <w:rPr>
            <w:noProof/>
            <w:webHidden/>
          </w:rPr>
          <w:tab/>
        </w:r>
        <w:r w:rsidR="00A9456C">
          <w:rPr>
            <w:noProof/>
            <w:webHidden/>
          </w:rPr>
          <w:fldChar w:fldCharType="begin"/>
        </w:r>
        <w:r w:rsidR="00A9456C">
          <w:rPr>
            <w:noProof/>
            <w:webHidden/>
          </w:rPr>
          <w:instrText xml:space="preserve"> PAGEREF _Toc17194187 \h </w:instrText>
        </w:r>
        <w:r w:rsidR="00A9456C">
          <w:rPr>
            <w:noProof/>
            <w:webHidden/>
          </w:rPr>
        </w:r>
        <w:r w:rsidR="00A9456C">
          <w:rPr>
            <w:noProof/>
            <w:webHidden/>
          </w:rPr>
          <w:fldChar w:fldCharType="separate"/>
        </w:r>
        <w:r w:rsidR="00A9456C">
          <w:rPr>
            <w:noProof/>
            <w:webHidden/>
          </w:rPr>
          <w:t>118</w:t>
        </w:r>
        <w:r w:rsidR="00A9456C">
          <w:rPr>
            <w:noProof/>
            <w:webHidden/>
          </w:rPr>
          <w:fldChar w:fldCharType="end"/>
        </w:r>
      </w:hyperlink>
    </w:p>
    <w:p w14:paraId="437AFEBF" w14:textId="6108E384" w:rsidR="00A9456C" w:rsidRDefault="008F75B6">
      <w:pPr>
        <w:pStyle w:val="Tabladeilustraciones"/>
        <w:tabs>
          <w:tab w:val="right" w:leader="dot" w:pos="9350"/>
        </w:tabs>
        <w:rPr>
          <w:rFonts w:cstheme="minorBidi"/>
          <w:smallCaps/>
          <w:noProof/>
          <w:kern w:val="0"/>
          <w:sz w:val="22"/>
          <w:szCs w:val="22"/>
          <w:lang w:eastAsia="es-PE"/>
        </w:rPr>
      </w:pPr>
      <w:hyperlink w:anchor="_Toc17194188" w:history="1">
        <w:r w:rsidR="00A9456C" w:rsidRPr="002B5DC6">
          <w:rPr>
            <w:rStyle w:val="Hipervnculo"/>
            <w:noProof/>
          </w:rPr>
          <w:t>Tabla 62 Valoración de amenazas - activo personal</w:t>
        </w:r>
        <w:r w:rsidR="00A9456C">
          <w:rPr>
            <w:noProof/>
            <w:webHidden/>
          </w:rPr>
          <w:tab/>
        </w:r>
        <w:r w:rsidR="00A9456C">
          <w:rPr>
            <w:noProof/>
            <w:webHidden/>
          </w:rPr>
          <w:fldChar w:fldCharType="begin"/>
        </w:r>
        <w:r w:rsidR="00A9456C">
          <w:rPr>
            <w:noProof/>
            <w:webHidden/>
          </w:rPr>
          <w:instrText xml:space="preserve"> PAGEREF _Toc17194188 \h </w:instrText>
        </w:r>
        <w:r w:rsidR="00A9456C">
          <w:rPr>
            <w:noProof/>
            <w:webHidden/>
          </w:rPr>
        </w:r>
        <w:r w:rsidR="00A9456C">
          <w:rPr>
            <w:noProof/>
            <w:webHidden/>
          </w:rPr>
          <w:fldChar w:fldCharType="separate"/>
        </w:r>
        <w:r w:rsidR="00A9456C">
          <w:rPr>
            <w:noProof/>
            <w:webHidden/>
          </w:rPr>
          <w:t>119</w:t>
        </w:r>
        <w:r w:rsidR="00A9456C">
          <w:rPr>
            <w:noProof/>
            <w:webHidden/>
          </w:rPr>
          <w:fldChar w:fldCharType="end"/>
        </w:r>
      </w:hyperlink>
    </w:p>
    <w:p w14:paraId="608BC07F" w14:textId="35EF3D6B" w:rsidR="00A9456C" w:rsidRDefault="008F75B6">
      <w:pPr>
        <w:pStyle w:val="Tabladeilustraciones"/>
        <w:tabs>
          <w:tab w:val="right" w:leader="dot" w:pos="9350"/>
        </w:tabs>
        <w:rPr>
          <w:rFonts w:cstheme="minorBidi"/>
          <w:smallCaps/>
          <w:noProof/>
          <w:kern w:val="0"/>
          <w:sz w:val="22"/>
          <w:szCs w:val="22"/>
          <w:lang w:eastAsia="es-PE"/>
        </w:rPr>
      </w:pPr>
      <w:hyperlink w:anchor="_Toc17194189" w:history="1">
        <w:r w:rsidR="00A9456C" w:rsidRPr="002B5DC6">
          <w:rPr>
            <w:rStyle w:val="Hipervnculo"/>
            <w:noProof/>
          </w:rPr>
          <w:t>Tabla 63 Criterios de análisis del nivel de criticidad</w:t>
        </w:r>
        <w:r w:rsidR="00A9456C">
          <w:rPr>
            <w:noProof/>
            <w:webHidden/>
          </w:rPr>
          <w:tab/>
        </w:r>
        <w:r w:rsidR="00A9456C">
          <w:rPr>
            <w:noProof/>
            <w:webHidden/>
          </w:rPr>
          <w:fldChar w:fldCharType="begin"/>
        </w:r>
        <w:r w:rsidR="00A9456C">
          <w:rPr>
            <w:noProof/>
            <w:webHidden/>
          </w:rPr>
          <w:instrText xml:space="preserve"> PAGEREF _Toc17194189 \h </w:instrText>
        </w:r>
        <w:r w:rsidR="00A9456C">
          <w:rPr>
            <w:noProof/>
            <w:webHidden/>
          </w:rPr>
        </w:r>
        <w:r w:rsidR="00A9456C">
          <w:rPr>
            <w:noProof/>
            <w:webHidden/>
          </w:rPr>
          <w:fldChar w:fldCharType="separate"/>
        </w:r>
        <w:r w:rsidR="00A9456C">
          <w:rPr>
            <w:noProof/>
            <w:webHidden/>
          </w:rPr>
          <w:t>119</w:t>
        </w:r>
        <w:r w:rsidR="00A9456C">
          <w:rPr>
            <w:noProof/>
            <w:webHidden/>
          </w:rPr>
          <w:fldChar w:fldCharType="end"/>
        </w:r>
      </w:hyperlink>
    </w:p>
    <w:p w14:paraId="6C64C38B" w14:textId="26E4CAC4" w:rsidR="00A9456C" w:rsidRDefault="008F75B6">
      <w:pPr>
        <w:pStyle w:val="Tabladeilustraciones"/>
        <w:tabs>
          <w:tab w:val="right" w:leader="dot" w:pos="9350"/>
        </w:tabs>
        <w:rPr>
          <w:rFonts w:cstheme="minorBidi"/>
          <w:smallCaps/>
          <w:noProof/>
          <w:kern w:val="0"/>
          <w:sz w:val="22"/>
          <w:szCs w:val="22"/>
          <w:lang w:eastAsia="es-PE"/>
        </w:rPr>
      </w:pPr>
      <w:hyperlink w:anchor="_Toc17194190" w:history="1">
        <w:r w:rsidR="00A9456C" w:rsidRPr="002B5DC6">
          <w:rPr>
            <w:rStyle w:val="Hipervnculo"/>
            <w:noProof/>
          </w:rPr>
          <w:t>Tabla 64 Análisis de criticidad de activos del Área de CSI -UGEL</w:t>
        </w:r>
        <w:r w:rsidR="00A9456C">
          <w:rPr>
            <w:noProof/>
            <w:webHidden/>
          </w:rPr>
          <w:tab/>
        </w:r>
        <w:r w:rsidR="00A9456C">
          <w:rPr>
            <w:noProof/>
            <w:webHidden/>
          </w:rPr>
          <w:fldChar w:fldCharType="begin"/>
        </w:r>
        <w:r w:rsidR="00A9456C">
          <w:rPr>
            <w:noProof/>
            <w:webHidden/>
          </w:rPr>
          <w:instrText xml:space="preserve"> PAGEREF _Toc17194190 \h </w:instrText>
        </w:r>
        <w:r w:rsidR="00A9456C">
          <w:rPr>
            <w:noProof/>
            <w:webHidden/>
          </w:rPr>
        </w:r>
        <w:r w:rsidR="00A9456C">
          <w:rPr>
            <w:noProof/>
            <w:webHidden/>
          </w:rPr>
          <w:fldChar w:fldCharType="separate"/>
        </w:r>
        <w:r w:rsidR="00A9456C">
          <w:rPr>
            <w:noProof/>
            <w:webHidden/>
          </w:rPr>
          <w:t>121</w:t>
        </w:r>
        <w:r w:rsidR="00A9456C">
          <w:rPr>
            <w:noProof/>
            <w:webHidden/>
          </w:rPr>
          <w:fldChar w:fldCharType="end"/>
        </w:r>
      </w:hyperlink>
    </w:p>
    <w:p w14:paraId="70AE8B8D" w14:textId="177E3683" w:rsidR="00A9456C" w:rsidRDefault="008F75B6">
      <w:pPr>
        <w:pStyle w:val="Tabladeilustraciones"/>
        <w:tabs>
          <w:tab w:val="right" w:leader="dot" w:pos="9350"/>
        </w:tabs>
        <w:rPr>
          <w:rFonts w:cstheme="minorBidi"/>
          <w:smallCaps/>
          <w:noProof/>
          <w:kern w:val="0"/>
          <w:sz w:val="22"/>
          <w:szCs w:val="22"/>
          <w:lang w:eastAsia="es-PE"/>
        </w:rPr>
      </w:pPr>
      <w:hyperlink w:anchor="_Toc17194191" w:history="1">
        <w:r w:rsidR="00A9456C" w:rsidRPr="002B5DC6">
          <w:rPr>
            <w:rStyle w:val="Hipervnculo"/>
            <w:noProof/>
          </w:rPr>
          <w:t>Tabla 65 Salvaguardas más relevantes</w:t>
        </w:r>
        <w:r w:rsidR="00A9456C">
          <w:rPr>
            <w:noProof/>
            <w:webHidden/>
          </w:rPr>
          <w:tab/>
        </w:r>
        <w:r w:rsidR="00A9456C">
          <w:rPr>
            <w:noProof/>
            <w:webHidden/>
          </w:rPr>
          <w:fldChar w:fldCharType="begin"/>
        </w:r>
        <w:r w:rsidR="00A9456C">
          <w:rPr>
            <w:noProof/>
            <w:webHidden/>
          </w:rPr>
          <w:instrText xml:space="preserve"> PAGEREF _Toc17194191 \h </w:instrText>
        </w:r>
        <w:r w:rsidR="00A9456C">
          <w:rPr>
            <w:noProof/>
            <w:webHidden/>
          </w:rPr>
        </w:r>
        <w:r w:rsidR="00A9456C">
          <w:rPr>
            <w:noProof/>
            <w:webHidden/>
          </w:rPr>
          <w:fldChar w:fldCharType="separate"/>
        </w:r>
        <w:r w:rsidR="00A9456C">
          <w:rPr>
            <w:noProof/>
            <w:webHidden/>
          </w:rPr>
          <w:t>141</w:t>
        </w:r>
        <w:r w:rsidR="00A9456C">
          <w:rPr>
            <w:noProof/>
            <w:webHidden/>
          </w:rPr>
          <w:fldChar w:fldCharType="end"/>
        </w:r>
      </w:hyperlink>
    </w:p>
    <w:p w14:paraId="732C9B54" w14:textId="1A55057E" w:rsidR="00A9456C" w:rsidRDefault="008F75B6">
      <w:pPr>
        <w:pStyle w:val="Tabladeilustraciones"/>
        <w:tabs>
          <w:tab w:val="right" w:leader="dot" w:pos="9350"/>
        </w:tabs>
        <w:rPr>
          <w:rFonts w:cstheme="minorBidi"/>
          <w:smallCaps/>
          <w:noProof/>
          <w:kern w:val="0"/>
          <w:sz w:val="22"/>
          <w:szCs w:val="22"/>
          <w:lang w:eastAsia="es-PE"/>
        </w:rPr>
      </w:pPr>
      <w:hyperlink w:anchor="_Toc17194192" w:history="1">
        <w:r w:rsidR="00A9456C" w:rsidRPr="002B5DC6">
          <w:rPr>
            <w:rStyle w:val="Hipervnculo"/>
            <w:noProof/>
          </w:rPr>
          <w:t>Tabla 66 Riesgos potenciales</w:t>
        </w:r>
        <w:r w:rsidR="00A9456C">
          <w:rPr>
            <w:noProof/>
            <w:webHidden/>
          </w:rPr>
          <w:tab/>
        </w:r>
        <w:r w:rsidR="00A9456C">
          <w:rPr>
            <w:noProof/>
            <w:webHidden/>
          </w:rPr>
          <w:fldChar w:fldCharType="begin"/>
        </w:r>
        <w:r w:rsidR="00A9456C">
          <w:rPr>
            <w:noProof/>
            <w:webHidden/>
          </w:rPr>
          <w:instrText xml:space="preserve"> PAGEREF _Toc17194192 \h </w:instrText>
        </w:r>
        <w:r w:rsidR="00A9456C">
          <w:rPr>
            <w:noProof/>
            <w:webHidden/>
          </w:rPr>
        </w:r>
        <w:r w:rsidR="00A9456C">
          <w:rPr>
            <w:noProof/>
            <w:webHidden/>
          </w:rPr>
          <w:fldChar w:fldCharType="separate"/>
        </w:r>
        <w:r w:rsidR="00A9456C">
          <w:rPr>
            <w:noProof/>
            <w:webHidden/>
          </w:rPr>
          <w:t>143</w:t>
        </w:r>
        <w:r w:rsidR="00A9456C">
          <w:rPr>
            <w:noProof/>
            <w:webHidden/>
          </w:rPr>
          <w:fldChar w:fldCharType="end"/>
        </w:r>
      </w:hyperlink>
    </w:p>
    <w:p w14:paraId="06FD123F" w14:textId="43A1A5C4" w:rsidR="004552CA" w:rsidRDefault="004552CA" w:rsidP="00155E12">
      <w:pPr>
        <w:spacing w:line="360" w:lineRule="auto"/>
        <w:rPr>
          <w:rFonts w:ascii="Arial" w:eastAsia="Arial" w:hAnsi="Arial" w:cs="Arial"/>
          <w:b/>
          <w:bCs/>
          <w:sz w:val="22"/>
          <w:szCs w:val="22"/>
        </w:rPr>
      </w:pPr>
      <w:r>
        <w:rPr>
          <w:rFonts w:ascii="Arial" w:eastAsia="Arial" w:hAnsi="Arial" w:cs="Arial"/>
          <w:b/>
          <w:bCs/>
          <w:sz w:val="22"/>
          <w:szCs w:val="22"/>
        </w:rPr>
        <w:fldChar w:fldCharType="end"/>
      </w:r>
    </w:p>
    <w:p w14:paraId="35B1B1F6" w14:textId="77777777" w:rsidR="004552CA" w:rsidRDefault="004552CA" w:rsidP="00155E12">
      <w:pPr>
        <w:spacing w:line="360" w:lineRule="auto"/>
        <w:ind w:left="3600"/>
        <w:rPr>
          <w:rFonts w:ascii="Arial" w:eastAsia="Arial" w:hAnsi="Arial" w:cs="Arial"/>
          <w:b/>
          <w:bCs/>
          <w:sz w:val="22"/>
          <w:szCs w:val="22"/>
        </w:rPr>
      </w:pPr>
    </w:p>
    <w:p w14:paraId="7D04F13F" w14:textId="77777777" w:rsidR="004552CA" w:rsidRPr="00937B1C" w:rsidRDefault="004552CA" w:rsidP="00155E12">
      <w:pPr>
        <w:spacing w:line="360" w:lineRule="auto"/>
        <w:ind w:left="3600"/>
        <w:rPr>
          <w:rFonts w:ascii="Arial" w:eastAsia="Arial" w:hAnsi="Arial" w:cs="Arial"/>
          <w:b/>
          <w:bCs/>
          <w:sz w:val="22"/>
          <w:szCs w:val="22"/>
        </w:rPr>
      </w:pPr>
    </w:p>
    <w:p w14:paraId="79BD454C" w14:textId="6043D5C5" w:rsidR="00B726D7" w:rsidRDefault="00B726D7" w:rsidP="0096596A">
      <w:pPr>
        <w:pStyle w:val="Tabladeilustraciones"/>
        <w:tabs>
          <w:tab w:val="right" w:leader="dot" w:pos="9322"/>
        </w:tabs>
        <w:spacing w:line="360" w:lineRule="auto"/>
        <w:rPr>
          <w:rFonts w:ascii="Arial" w:hAnsi="Arial" w:cs="Arial"/>
          <w:b/>
          <w:sz w:val="22"/>
          <w:szCs w:val="22"/>
        </w:rPr>
      </w:pPr>
    </w:p>
    <w:p w14:paraId="256CCF05" w14:textId="5A4EAE3C" w:rsidR="00C07437" w:rsidRDefault="00C07437" w:rsidP="00C07437"/>
    <w:p w14:paraId="177F0F36" w14:textId="77777777" w:rsidR="00C07437" w:rsidRPr="00C07437" w:rsidRDefault="00C07437" w:rsidP="00C07437"/>
    <w:p w14:paraId="624C726C" w14:textId="77777777" w:rsidR="00E43BFA" w:rsidRDefault="00E43BFA" w:rsidP="00C66B6A">
      <w:pPr>
        <w:jc w:val="center"/>
        <w:rPr>
          <w:b/>
        </w:rPr>
      </w:pPr>
    </w:p>
    <w:p w14:paraId="706F0E14" w14:textId="77777777" w:rsidR="00E43BFA" w:rsidRDefault="00E43BFA" w:rsidP="00C66B6A">
      <w:pPr>
        <w:jc w:val="center"/>
        <w:rPr>
          <w:b/>
        </w:rPr>
      </w:pPr>
    </w:p>
    <w:p w14:paraId="06D1C873" w14:textId="77777777" w:rsidR="00E43BFA" w:rsidRDefault="00E43BFA" w:rsidP="00C66B6A">
      <w:pPr>
        <w:jc w:val="center"/>
        <w:rPr>
          <w:b/>
        </w:rPr>
      </w:pPr>
    </w:p>
    <w:p w14:paraId="5AB45FF0" w14:textId="77777777" w:rsidR="00E43BFA" w:rsidRDefault="00E43BFA" w:rsidP="00C66B6A">
      <w:pPr>
        <w:jc w:val="center"/>
        <w:rPr>
          <w:b/>
        </w:rPr>
      </w:pPr>
    </w:p>
    <w:p w14:paraId="5088C8B4" w14:textId="77777777" w:rsidR="001A5E51" w:rsidRDefault="001A5E51" w:rsidP="00C66B6A">
      <w:pPr>
        <w:jc w:val="center"/>
        <w:rPr>
          <w:b/>
        </w:rPr>
      </w:pPr>
    </w:p>
    <w:p w14:paraId="53AF784A" w14:textId="77777777" w:rsidR="001A5E51" w:rsidRDefault="001A5E51" w:rsidP="00C66B6A">
      <w:pPr>
        <w:jc w:val="center"/>
        <w:rPr>
          <w:b/>
        </w:rPr>
      </w:pPr>
    </w:p>
    <w:p w14:paraId="4C13CDA2" w14:textId="77777777" w:rsidR="001A5E51" w:rsidRDefault="001A5E51" w:rsidP="00C66B6A">
      <w:pPr>
        <w:jc w:val="center"/>
        <w:rPr>
          <w:b/>
        </w:rPr>
      </w:pPr>
    </w:p>
    <w:p w14:paraId="4793A99C" w14:textId="77777777" w:rsidR="001A5E51" w:rsidRDefault="001A5E51" w:rsidP="00C66B6A">
      <w:pPr>
        <w:jc w:val="center"/>
        <w:rPr>
          <w:b/>
        </w:rPr>
      </w:pPr>
    </w:p>
    <w:p w14:paraId="26B9A955" w14:textId="77777777" w:rsidR="001A5E51" w:rsidRDefault="001A5E51" w:rsidP="00C66B6A">
      <w:pPr>
        <w:jc w:val="center"/>
        <w:rPr>
          <w:b/>
        </w:rPr>
      </w:pPr>
    </w:p>
    <w:p w14:paraId="7E7288B8" w14:textId="3BA1DECC" w:rsidR="001A5E51" w:rsidRPr="00C66B6A" w:rsidRDefault="007B08C3" w:rsidP="001A5E51">
      <w:pPr>
        <w:jc w:val="center"/>
        <w:rPr>
          <w:b/>
        </w:rPr>
      </w:pPr>
      <w:r w:rsidRPr="00C66B6A">
        <w:rPr>
          <w:b/>
        </w:rPr>
        <w:lastRenderedPageBreak/>
        <w:t xml:space="preserve">INDICE DE </w:t>
      </w:r>
      <w:r w:rsidR="00FA54C2" w:rsidRPr="00C66B6A">
        <w:rPr>
          <w:b/>
        </w:rPr>
        <w:t>FIGURAS</w:t>
      </w:r>
    </w:p>
    <w:p w14:paraId="7488EE88" w14:textId="16D3F107" w:rsidR="00867CB3" w:rsidRDefault="0030105B">
      <w:pPr>
        <w:pStyle w:val="Tabladeilustraciones"/>
        <w:tabs>
          <w:tab w:val="right" w:leader="dot" w:pos="9350"/>
        </w:tabs>
        <w:rPr>
          <w:rFonts w:asciiTheme="minorHAnsi" w:hAnsiTheme="minorHAnsi" w:cstheme="minorBidi"/>
          <w:noProof/>
          <w:kern w:val="0"/>
          <w:sz w:val="22"/>
          <w:szCs w:val="22"/>
          <w:lang w:eastAsia="es-PE"/>
        </w:rPr>
      </w:pPr>
      <w:r>
        <w:rPr>
          <w:rFonts w:ascii="Arial" w:hAnsi="Arial" w:cs="Arial"/>
          <w:sz w:val="22"/>
          <w:szCs w:val="22"/>
        </w:rPr>
        <w:fldChar w:fldCharType="begin"/>
      </w:r>
      <w:r>
        <w:rPr>
          <w:rFonts w:ascii="Arial" w:hAnsi="Arial" w:cs="Arial"/>
          <w:sz w:val="22"/>
          <w:szCs w:val="22"/>
        </w:rPr>
        <w:instrText xml:space="preserve"> TOC \h \z \c "Figura" </w:instrText>
      </w:r>
      <w:r>
        <w:rPr>
          <w:rFonts w:ascii="Arial" w:hAnsi="Arial" w:cs="Arial"/>
          <w:sz w:val="22"/>
          <w:szCs w:val="22"/>
        </w:rPr>
        <w:fldChar w:fldCharType="separate"/>
      </w:r>
      <w:hyperlink w:anchor="_Toc17196644" w:history="1">
        <w:r w:rsidR="00867CB3" w:rsidRPr="00FB3FA0">
          <w:rPr>
            <w:rStyle w:val="Hipervnculo"/>
            <w:noProof/>
          </w:rPr>
          <w:t>Figura 1.ISO 31000 - Marco de trabajo para la gestión de riesgos (Fuente: MAGERIT Versión 3)</w:t>
        </w:r>
        <w:r w:rsidR="00867CB3">
          <w:rPr>
            <w:noProof/>
            <w:webHidden/>
          </w:rPr>
          <w:tab/>
        </w:r>
        <w:r w:rsidR="00867CB3">
          <w:rPr>
            <w:noProof/>
            <w:webHidden/>
          </w:rPr>
          <w:fldChar w:fldCharType="begin"/>
        </w:r>
        <w:r w:rsidR="00867CB3">
          <w:rPr>
            <w:noProof/>
            <w:webHidden/>
          </w:rPr>
          <w:instrText xml:space="preserve"> PAGEREF _Toc17196644 \h </w:instrText>
        </w:r>
        <w:r w:rsidR="00867CB3">
          <w:rPr>
            <w:noProof/>
            <w:webHidden/>
          </w:rPr>
        </w:r>
        <w:r w:rsidR="00867CB3">
          <w:rPr>
            <w:noProof/>
            <w:webHidden/>
          </w:rPr>
          <w:fldChar w:fldCharType="separate"/>
        </w:r>
        <w:r w:rsidR="00867CB3">
          <w:rPr>
            <w:noProof/>
            <w:webHidden/>
          </w:rPr>
          <w:t>20</w:t>
        </w:r>
        <w:r w:rsidR="00867CB3">
          <w:rPr>
            <w:noProof/>
            <w:webHidden/>
          </w:rPr>
          <w:fldChar w:fldCharType="end"/>
        </w:r>
      </w:hyperlink>
    </w:p>
    <w:p w14:paraId="4433BC56" w14:textId="25BDEDFB"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45" w:history="1">
        <w:r w:rsidR="00867CB3" w:rsidRPr="00FB3FA0">
          <w:rPr>
            <w:rStyle w:val="Hipervnculo"/>
            <w:noProof/>
          </w:rPr>
          <w:t>Figura 2.Proceso Para La Administración Pública (Fuente: Departamento administrativo de la función pública - DAFP)</w:t>
        </w:r>
        <w:r w:rsidR="00867CB3">
          <w:rPr>
            <w:noProof/>
            <w:webHidden/>
          </w:rPr>
          <w:tab/>
        </w:r>
        <w:r w:rsidR="00867CB3">
          <w:rPr>
            <w:noProof/>
            <w:webHidden/>
          </w:rPr>
          <w:fldChar w:fldCharType="begin"/>
        </w:r>
        <w:r w:rsidR="00867CB3">
          <w:rPr>
            <w:noProof/>
            <w:webHidden/>
          </w:rPr>
          <w:instrText xml:space="preserve"> PAGEREF _Toc17196645 \h </w:instrText>
        </w:r>
        <w:r w:rsidR="00867CB3">
          <w:rPr>
            <w:noProof/>
            <w:webHidden/>
          </w:rPr>
        </w:r>
        <w:r w:rsidR="00867CB3">
          <w:rPr>
            <w:noProof/>
            <w:webHidden/>
          </w:rPr>
          <w:fldChar w:fldCharType="separate"/>
        </w:r>
        <w:r w:rsidR="00867CB3">
          <w:rPr>
            <w:noProof/>
            <w:webHidden/>
          </w:rPr>
          <w:t>22</w:t>
        </w:r>
        <w:r w:rsidR="00867CB3">
          <w:rPr>
            <w:noProof/>
            <w:webHidden/>
          </w:rPr>
          <w:fldChar w:fldCharType="end"/>
        </w:r>
      </w:hyperlink>
    </w:p>
    <w:p w14:paraId="0FCCFC7F" w14:textId="06E8162C"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46" w:history="1">
        <w:r w:rsidR="00867CB3" w:rsidRPr="00FB3FA0">
          <w:rPr>
            <w:rStyle w:val="Hipervnculo"/>
            <w:noProof/>
          </w:rPr>
          <w:t>Figura 3. Cree Ud. ¿Que si hacen actualizaciones habituales de los planes de contingencia se reducirán los riesgos? (Fuente: Elaboración propia)</w:t>
        </w:r>
        <w:r w:rsidR="00867CB3">
          <w:rPr>
            <w:noProof/>
            <w:webHidden/>
          </w:rPr>
          <w:tab/>
        </w:r>
        <w:r w:rsidR="00867CB3">
          <w:rPr>
            <w:noProof/>
            <w:webHidden/>
          </w:rPr>
          <w:fldChar w:fldCharType="begin"/>
        </w:r>
        <w:r w:rsidR="00867CB3">
          <w:rPr>
            <w:noProof/>
            <w:webHidden/>
          </w:rPr>
          <w:instrText xml:space="preserve"> PAGEREF _Toc17196646 \h </w:instrText>
        </w:r>
        <w:r w:rsidR="00867CB3">
          <w:rPr>
            <w:noProof/>
            <w:webHidden/>
          </w:rPr>
        </w:r>
        <w:r w:rsidR="00867CB3">
          <w:rPr>
            <w:noProof/>
            <w:webHidden/>
          </w:rPr>
          <w:fldChar w:fldCharType="separate"/>
        </w:r>
        <w:r w:rsidR="00867CB3">
          <w:rPr>
            <w:noProof/>
            <w:webHidden/>
          </w:rPr>
          <w:t>70</w:t>
        </w:r>
        <w:r w:rsidR="00867CB3">
          <w:rPr>
            <w:noProof/>
            <w:webHidden/>
          </w:rPr>
          <w:fldChar w:fldCharType="end"/>
        </w:r>
      </w:hyperlink>
    </w:p>
    <w:p w14:paraId="45FF5207" w14:textId="24DDA638"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47" w:history="1">
        <w:r w:rsidR="00867CB3" w:rsidRPr="00FB3FA0">
          <w:rPr>
            <w:rStyle w:val="Hipervnculo"/>
            <w:noProof/>
          </w:rPr>
          <w:t>Figura 4. Pregunta N°9 - ¿ha sido capacitado alguna vez sobre temas relacionados con seguridad de la información dentro o fuera de la UGEL-FERREÑAFE? (Fuente: Elaboración propia)</w:t>
        </w:r>
        <w:r w:rsidR="00867CB3">
          <w:rPr>
            <w:noProof/>
            <w:webHidden/>
          </w:rPr>
          <w:tab/>
        </w:r>
        <w:r w:rsidR="00867CB3">
          <w:rPr>
            <w:noProof/>
            <w:webHidden/>
          </w:rPr>
          <w:fldChar w:fldCharType="begin"/>
        </w:r>
        <w:r w:rsidR="00867CB3">
          <w:rPr>
            <w:noProof/>
            <w:webHidden/>
          </w:rPr>
          <w:instrText xml:space="preserve"> PAGEREF _Toc17196647 \h </w:instrText>
        </w:r>
        <w:r w:rsidR="00867CB3">
          <w:rPr>
            <w:noProof/>
            <w:webHidden/>
          </w:rPr>
        </w:r>
        <w:r w:rsidR="00867CB3">
          <w:rPr>
            <w:noProof/>
            <w:webHidden/>
          </w:rPr>
          <w:fldChar w:fldCharType="separate"/>
        </w:r>
        <w:r w:rsidR="00867CB3">
          <w:rPr>
            <w:noProof/>
            <w:webHidden/>
          </w:rPr>
          <w:t>71</w:t>
        </w:r>
        <w:r w:rsidR="00867CB3">
          <w:rPr>
            <w:noProof/>
            <w:webHidden/>
          </w:rPr>
          <w:fldChar w:fldCharType="end"/>
        </w:r>
      </w:hyperlink>
    </w:p>
    <w:p w14:paraId="6EFAB1BA" w14:textId="107BA936"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48" w:history="1">
        <w:r w:rsidR="00867CB3" w:rsidRPr="00FB3FA0">
          <w:rPr>
            <w:rStyle w:val="Hipervnculo"/>
            <w:noProof/>
          </w:rPr>
          <w:t>Figura 5. Pregunta N°10 - ¿Está de acuerdo en que se realicen capacitaciones en todas las áreas sobre temas relacionados a la ejecución del plan de contingencia? (Fuente: Elaboración propia)</w:t>
        </w:r>
        <w:r w:rsidR="00867CB3">
          <w:rPr>
            <w:noProof/>
            <w:webHidden/>
          </w:rPr>
          <w:tab/>
        </w:r>
        <w:r w:rsidR="00867CB3">
          <w:rPr>
            <w:noProof/>
            <w:webHidden/>
          </w:rPr>
          <w:fldChar w:fldCharType="begin"/>
        </w:r>
        <w:r w:rsidR="00867CB3">
          <w:rPr>
            <w:noProof/>
            <w:webHidden/>
          </w:rPr>
          <w:instrText xml:space="preserve"> PAGEREF _Toc17196648 \h </w:instrText>
        </w:r>
        <w:r w:rsidR="00867CB3">
          <w:rPr>
            <w:noProof/>
            <w:webHidden/>
          </w:rPr>
        </w:r>
        <w:r w:rsidR="00867CB3">
          <w:rPr>
            <w:noProof/>
            <w:webHidden/>
          </w:rPr>
          <w:fldChar w:fldCharType="separate"/>
        </w:r>
        <w:r w:rsidR="00867CB3">
          <w:rPr>
            <w:noProof/>
            <w:webHidden/>
          </w:rPr>
          <w:t>72</w:t>
        </w:r>
        <w:r w:rsidR="00867CB3">
          <w:rPr>
            <w:noProof/>
            <w:webHidden/>
          </w:rPr>
          <w:fldChar w:fldCharType="end"/>
        </w:r>
      </w:hyperlink>
    </w:p>
    <w:p w14:paraId="22812EF3" w14:textId="6B597B0E"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49" w:history="1">
        <w:r w:rsidR="00867CB3" w:rsidRPr="00FB3FA0">
          <w:rPr>
            <w:rStyle w:val="Hipervnculo"/>
            <w:noProof/>
          </w:rPr>
          <w:t>Figura 6. Pregunta N°11 - Cree Ud. ¿Que existe personal designado hacer la entrega de los documentos o planes de seguridad de información? (Fuente: Elaboración propia)</w:t>
        </w:r>
        <w:r w:rsidR="00867CB3">
          <w:rPr>
            <w:noProof/>
            <w:webHidden/>
          </w:rPr>
          <w:tab/>
        </w:r>
        <w:r w:rsidR="00867CB3">
          <w:rPr>
            <w:noProof/>
            <w:webHidden/>
          </w:rPr>
          <w:fldChar w:fldCharType="begin"/>
        </w:r>
        <w:r w:rsidR="00867CB3">
          <w:rPr>
            <w:noProof/>
            <w:webHidden/>
          </w:rPr>
          <w:instrText xml:space="preserve"> PAGEREF _Toc17196649 \h </w:instrText>
        </w:r>
        <w:r w:rsidR="00867CB3">
          <w:rPr>
            <w:noProof/>
            <w:webHidden/>
          </w:rPr>
        </w:r>
        <w:r w:rsidR="00867CB3">
          <w:rPr>
            <w:noProof/>
            <w:webHidden/>
          </w:rPr>
          <w:fldChar w:fldCharType="separate"/>
        </w:r>
        <w:r w:rsidR="00867CB3">
          <w:rPr>
            <w:noProof/>
            <w:webHidden/>
          </w:rPr>
          <w:t>73</w:t>
        </w:r>
        <w:r w:rsidR="00867CB3">
          <w:rPr>
            <w:noProof/>
            <w:webHidden/>
          </w:rPr>
          <w:fldChar w:fldCharType="end"/>
        </w:r>
      </w:hyperlink>
    </w:p>
    <w:p w14:paraId="50F2D5DA" w14:textId="6F5C865F"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50" w:history="1">
        <w:r w:rsidR="00867CB3" w:rsidRPr="00FB3FA0">
          <w:rPr>
            <w:rStyle w:val="Hipervnculo"/>
            <w:noProof/>
          </w:rPr>
          <w:t>Figura 7. Pregunta N°12 - ¿Alguna vez se le hizo entrega de algún tipo de documento o plan de seguridad de la información? (Fuente: Elaboración propia)</w:t>
        </w:r>
        <w:r w:rsidR="00867CB3">
          <w:rPr>
            <w:noProof/>
            <w:webHidden/>
          </w:rPr>
          <w:tab/>
        </w:r>
        <w:r w:rsidR="00867CB3">
          <w:rPr>
            <w:noProof/>
            <w:webHidden/>
          </w:rPr>
          <w:fldChar w:fldCharType="begin"/>
        </w:r>
        <w:r w:rsidR="00867CB3">
          <w:rPr>
            <w:noProof/>
            <w:webHidden/>
          </w:rPr>
          <w:instrText xml:space="preserve"> PAGEREF _Toc17196650 \h </w:instrText>
        </w:r>
        <w:r w:rsidR="00867CB3">
          <w:rPr>
            <w:noProof/>
            <w:webHidden/>
          </w:rPr>
        </w:r>
        <w:r w:rsidR="00867CB3">
          <w:rPr>
            <w:noProof/>
            <w:webHidden/>
          </w:rPr>
          <w:fldChar w:fldCharType="separate"/>
        </w:r>
        <w:r w:rsidR="00867CB3">
          <w:rPr>
            <w:noProof/>
            <w:webHidden/>
          </w:rPr>
          <w:t>74</w:t>
        </w:r>
        <w:r w:rsidR="00867CB3">
          <w:rPr>
            <w:noProof/>
            <w:webHidden/>
          </w:rPr>
          <w:fldChar w:fldCharType="end"/>
        </w:r>
      </w:hyperlink>
    </w:p>
    <w:p w14:paraId="0F02E12B" w14:textId="211B3724"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51" w:history="1">
        <w:r w:rsidR="00867CB3" w:rsidRPr="00FB3FA0">
          <w:rPr>
            <w:rStyle w:val="Hipervnculo"/>
            <w:noProof/>
          </w:rPr>
          <w:t>Figura 8. Pregunta N°13 - Conoce Ud. ¿Qué son las copias de seguridad? (Fuente: Elaboración propia)</w:t>
        </w:r>
        <w:r w:rsidR="00867CB3">
          <w:rPr>
            <w:noProof/>
            <w:webHidden/>
          </w:rPr>
          <w:tab/>
        </w:r>
        <w:r w:rsidR="00867CB3">
          <w:rPr>
            <w:noProof/>
            <w:webHidden/>
          </w:rPr>
          <w:fldChar w:fldCharType="begin"/>
        </w:r>
        <w:r w:rsidR="00867CB3">
          <w:rPr>
            <w:noProof/>
            <w:webHidden/>
          </w:rPr>
          <w:instrText xml:space="preserve"> PAGEREF _Toc17196651 \h </w:instrText>
        </w:r>
        <w:r w:rsidR="00867CB3">
          <w:rPr>
            <w:noProof/>
            <w:webHidden/>
          </w:rPr>
        </w:r>
        <w:r w:rsidR="00867CB3">
          <w:rPr>
            <w:noProof/>
            <w:webHidden/>
          </w:rPr>
          <w:fldChar w:fldCharType="separate"/>
        </w:r>
        <w:r w:rsidR="00867CB3">
          <w:rPr>
            <w:noProof/>
            <w:webHidden/>
          </w:rPr>
          <w:t>75</w:t>
        </w:r>
        <w:r w:rsidR="00867CB3">
          <w:rPr>
            <w:noProof/>
            <w:webHidden/>
          </w:rPr>
          <w:fldChar w:fldCharType="end"/>
        </w:r>
      </w:hyperlink>
    </w:p>
    <w:p w14:paraId="7C84E158" w14:textId="5E98E203"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52" w:history="1">
        <w:r w:rsidR="00867CB3" w:rsidRPr="00FB3FA0">
          <w:rPr>
            <w:rStyle w:val="Hipervnculo"/>
            <w:noProof/>
          </w:rPr>
          <w:t>Figura 9. Pregunta N°14 - Cree Ud. Si es que se presentara una situación de desastre natural o negligencia del hombre, ¿las copias de seguridad resguardarían la información? (Fuente: Elaboración propia)</w:t>
        </w:r>
        <w:r w:rsidR="00867CB3">
          <w:rPr>
            <w:noProof/>
            <w:webHidden/>
          </w:rPr>
          <w:tab/>
        </w:r>
        <w:r w:rsidR="00867CB3">
          <w:rPr>
            <w:noProof/>
            <w:webHidden/>
          </w:rPr>
          <w:fldChar w:fldCharType="begin"/>
        </w:r>
        <w:r w:rsidR="00867CB3">
          <w:rPr>
            <w:noProof/>
            <w:webHidden/>
          </w:rPr>
          <w:instrText xml:space="preserve"> PAGEREF _Toc17196652 \h </w:instrText>
        </w:r>
        <w:r w:rsidR="00867CB3">
          <w:rPr>
            <w:noProof/>
            <w:webHidden/>
          </w:rPr>
        </w:r>
        <w:r w:rsidR="00867CB3">
          <w:rPr>
            <w:noProof/>
            <w:webHidden/>
          </w:rPr>
          <w:fldChar w:fldCharType="separate"/>
        </w:r>
        <w:r w:rsidR="00867CB3">
          <w:rPr>
            <w:noProof/>
            <w:webHidden/>
          </w:rPr>
          <w:t>76</w:t>
        </w:r>
        <w:r w:rsidR="00867CB3">
          <w:rPr>
            <w:noProof/>
            <w:webHidden/>
          </w:rPr>
          <w:fldChar w:fldCharType="end"/>
        </w:r>
      </w:hyperlink>
    </w:p>
    <w:p w14:paraId="10C5EC0D" w14:textId="071C6F7E"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53" w:history="1">
        <w:r w:rsidR="00867CB3" w:rsidRPr="00FB3FA0">
          <w:rPr>
            <w:rStyle w:val="Hipervnculo"/>
            <w:noProof/>
          </w:rPr>
          <w:t>Figura 10. Pregunta N°15 - Cree Ud. ¿Qué deberían realizarse copias de seguridad de los diversos sistemas de información periódicamente? (Fuente: Elaboración propia)</w:t>
        </w:r>
        <w:r w:rsidR="00867CB3">
          <w:rPr>
            <w:noProof/>
            <w:webHidden/>
          </w:rPr>
          <w:tab/>
        </w:r>
        <w:r w:rsidR="00867CB3">
          <w:rPr>
            <w:noProof/>
            <w:webHidden/>
          </w:rPr>
          <w:fldChar w:fldCharType="begin"/>
        </w:r>
        <w:r w:rsidR="00867CB3">
          <w:rPr>
            <w:noProof/>
            <w:webHidden/>
          </w:rPr>
          <w:instrText xml:space="preserve"> PAGEREF _Toc17196653 \h </w:instrText>
        </w:r>
        <w:r w:rsidR="00867CB3">
          <w:rPr>
            <w:noProof/>
            <w:webHidden/>
          </w:rPr>
        </w:r>
        <w:r w:rsidR="00867CB3">
          <w:rPr>
            <w:noProof/>
            <w:webHidden/>
          </w:rPr>
          <w:fldChar w:fldCharType="separate"/>
        </w:r>
        <w:r w:rsidR="00867CB3">
          <w:rPr>
            <w:noProof/>
            <w:webHidden/>
          </w:rPr>
          <w:t>77</w:t>
        </w:r>
        <w:r w:rsidR="00867CB3">
          <w:rPr>
            <w:noProof/>
            <w:webHidden/>
          </w:rPr>
          <w:fldChar w:fldCharType="end"/>
        </w:r>
      </w:hyperlink>
    </w:p>
    <w:p w14:paraId="13FD6499" w14:textId="11ABBAA9"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54" w:history="1">
        <w:r w:rsidR="00867CB3" w:rsidRPr="00FB3FA0">
          <w:rPr>
            <w:rStyle w:val="Hipervnculo"/>
            <w:noProof/>
          </w:rPr>
          <w:t>Figura 11. Pregunta N°16 - Cree Ud. ¿Que existe un personal encargado en atender y corregir los incidentes ocasionados por las amenazas de la seguridad de la información? (Fuente: Elaboración propia)</w:t>
        </w:r>
        <w:r w:rsidR="00867CB3">
          <w:rPr>
            <w:noProof/>
            <w:webHidden/>
          </w:rPr>
          <w:tab/>
        </w:r>
        <w:r w:rsidR="00867CB3">
          <w:rPr>
            <w:noProof/>
            <w:webHidden/>
          </w:rPr>
          <w:fldChar w:fldCharType="begin"/>
        </w:r>
        <w:r w:rsidR="00867CB3">
          <w:rPr>
            <w:noProof/>
            <w:webHidden/>
          </w:rPr>
          <w:instrText xml:space="preserve"> PAGEREF _Toc17196654 \h </w:instrText>
        </w:r>
        <w:r w:rsidR="00867CB3">
          <w:rPr>
            <w:noProof/>
            <w:webHidden/>
          </w:rPr>
        </w:r>
        <w:r w:rsidR="00867CB3">
          <w:rPr>
            <w:noProof/>
            <w:webHidden/>
          </w:rPr>
          <w:fldChar w:fldCharType="separate"/>
        </w:r>
        <w:r w:rsidR="00867CB3">
          <w:rPr>
            <w:noProof/>
            <w:webHidden/>
          </w:rPr>
          <w:t>78</w:t>
        </w:r>
        <w:r w:rsidR="00867CB3">
          <w:rPr>
            <w:noProof/>
            <w:webHidden/>
          </w:rPr>
          <w:fldChar w:fldCharType="end"/>
        </w:r>
      </w:hyperlink>
    </w:p>
    <w:p w14:paraId="7B090C0F" w14:textId="1E96B5D9"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55" w:history="1">
        <w:r w:rsidR="00867CB3" w:rsidRPr="00FB3FA0">
          <w:rPr>
            <w:rStyle w:val="Hipervnculo"/>
            <w:noProof/>
          </w:rPr>
          <w:t>Figura 12. Pregunta N°17 - Cree Ud. ¿Que existen manuales de incidencias que sirvan de guías para tomar acciones cuando se presenten siniestros? (Fuente: Elaboración propia)</w:t>
        </w:r>
        <w:r w:rsidR="00867CB3">
          <w:rPr>
            <w:noProof/>
            <w:webHidden/>
          </w:rPr>
          <w:tab/>
        </w:r>
        <w:r w:rsidR="00867CB3">
          <w:rPr>
            <w:noProof/>
            <w:webHidden/>
          </w:rPr>
          <w:fldChar w:fldCharType="begin"/>
        </w:r>
        <w:r w:rsidR="00867CB3">
          <w:rPr>
            <w:noProof/>
            <w:webHidden/>
          </w:rPr>
          <w:instrText xml:space="preserve"> PAGEREF _Toc17196655 \h </w:instrText>
        </w:r>
        <w:r w:rsidR="00867CB3">
          <w:rPr>
            <w:noProof/>
            <w:webHidden/>
          </w:rPr>
        </w:r>
        <w:r w:rsidR="00867CB3">
          <w:rPr>
            <w:noProof/>
            <w:webHidden/>
          </w:rPr>
          <w:fldChar w:fldCharType="separate"/>
        </w:r>
        <w:r w:rsidR="00867CB3">
          <w:rPr>
            <w:noProof/>
            <w:webHidden/>
          </w:rPr>
          <w:t>79</w:t>
        </w:r>
        <w:r w:rsidR="00867CB3">
          <w:rPr>
            <w:noProof/>
            <w:webHidden/>
          </w:rPr>
          <w:fldChar w:fldCharType="end"/>
        </w:r>
      </w:hyperlink>
    </w:p>
    <w:p w14:paraId="25208A6C" w14:textId="1FB8A132"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56" w:history="1">
        <w:r w:rsidR="00867CB3" w:rsidRPr="00FB3FA0">
          <w:rPr>
            <w:rStyle w:val="Hipervnculo"/>
            <w:noProof/>
          </w:rPr>
          <w:t>Figura 13. Pregunta N°18 - ¿Está de acuerdo que el área del centro de sistemas de información (CSI) cuente con dispositivos de almacenamiento externo para hacer copias de seguridad de los diferentes sistemas de sistemas información? (Fuente: Elaboración propia)</w:t>
        </w:r>
        <w:r w:rsidR="00867CB3">
          <w:rPr>
            <w:noProof/>
            <w:webHidden/>
          </w:rPr>
          <w:tab/>
        </w:r>
        <w:r w:rsidR="00867CB3">
          <w:rPr>
            <w:noProof/>
            <w:webHidden/>
          </w:rPr>
          <w:fldChar w:fldCharType="begin"/>
        </w:r>
        <w:r w:rsidR="00867CB3">
          <w:rPr>
            <w:noProof/>
            <w:webHidden/>
          </w:rPr>
          <w:instrText xml:space="preserve"> PAGEREF _Toc17196656 \h </w:instrText>
        </w:r>
        <w:r w:rsidR="00867CB3">
          <w:rPr>
            <w:noProof/>
            <w:webHidden/>
          </w:rPr>
        </w:r>
        <w:r w:rsidR="00867CB3">
          <w:rPr>
            <w:noProof/>
            <w:webHidden/>
          </w:rPr>
          <w:fldChar w:fldCharType="separate"/>
        </w:r>
        <w:r w:rsidR="00867CB3">
          <w:rPr>
            <w:noProof/>
            <w:webHidden/>
          </w:rPr>
          <w:t>80</w:t>
        </w:r>
        <w:r w:rsidR="00867CB3">
          <w:rPr>
            <w:noProof/>
            <w:webHidden/>
          </w:rPr>
          <w:fldChar w:fldCharType="end"/>
        </w:r>
      </w:hyperlink>
    </w:p>
    <w:p w14:paraId="6C6B0528" w14:textId="1BE5F841"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57" w:history="1">
        <w:r w:rsidR="00867CB3" w:rsidRPr="00FB3FA0">
          <w:rPr>
            <w:rStyle w:val="Hipervnculo"/>
            <w:noProof/>
          </w:rPr>
          <w:t>Figura 14. Pregunta N°19 - Cree Ud. ¿Que el respaldo de la información debe hacerse por clasificación de datos y por nivel de importancia? (Fuente: Elaboración propia)</w:t>
        </w:r>
        <w:r w:rsidR="00867CB3">
          <w:rPr>
            <w:noProof/>
            <w:webHidden/>
          </w:rPr>
          <w:tab/>
        </w:r>
        <w:r w:rsidR="00867CB3">
          <w:rPr>
            <w:noProof/>
            <w:webHidden/>
          </w:rPr>
          <w:fldChar w:fldCharType="begin"/>
        </w:r>
        <w:r w:rsidR="00867CB3">
          <w:rPr>
            <w:noProof/>
            <w:webHidden/>
          </w:rPr>
          <w:instrText xml:space="preserve"> PAGEREF _Toc17196657 \h </w:instrText>
        </w:r>
        <w:r w:rsidR="00867CB3">
          <w:rPr>
            <w:noProof/>
            <w:webHidden/>
          </w:rPr>
        </w:r>
        <w:r w:rsidR="00867CB3">
          <w:rPr>
            <w:noProof/>
            <w:webHidden/>
          </w:rPr>
          <w:fldChar w:fldCharType="separate"/>
        </w:r>
        <w:r w:rsidR="00867CB3">
          <w:rPr>
            <w:noProof/>
            <w:webHidden/>
          </w:rPr>
          <w:t>81</w:t>
        </w:r>
        <w:r w:rsidR="00867CB3">
          <w:rPr>
            <w:noProof/>
            <w:webHidden/>
          </w:rPr>
          <w:fldChar w:fldCharType="end"/>
        </w:r>
      </w:hyperlink>
    </w:p>
    <w:p w14:paraId="60B1CB03" w14:textId="6ED20A28"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58" w:history="1">
        <w:r w:rsidR="00867CB3" w:rsidRPr="00FB3FA0">
          <w:rPr>
            <w:rStyle w:val="Hipervnculo"/>
            <w:noProof/>
          </w:rPr>
          <w:t>Figura 15. Pregunta N°20 - Cree Ud. ¿Qué Debe hacerse una evaluación periódica de los repositorios de datos externos? (Fuente: Elaboración propia)</w:t>
        </w:r>
        <w:r w:rsidR="00867CB3">
          <w:rPr>
            <w:noProof/>
            <w:webHidden/>
          </w:rPr>
          <w:tab/>
        </w:r>
        <w:r w:rsidR="00867CB3">
          <w:rPr>
            <w:noProof/>
            <w:webHidden/>
          </w:rPr>
          <w:fldChar w:fldCharType="begin"/>
        </w:r>
        <w:r w:rsidR="00867CB3">
          <w:rPr>
            <w:noProof/>
            <w:webHidden/>
          </w:rPr>
          <w:instrText xml:space="preserve"> PAGEREF _Toc17196658 \h </w:instrText>
        </w:r>
        <w:r w:rsidR="00867CB3">
          <w:rPr>
            <w:noProof/>
            <w:webHidden/>
          </w:rPr>
        </w:r>
        <w:r w:rsidR="00867CB3">
          <w:rPr>
            <w:noProof/>
            <w:webHidden/>
          </w:rPr>
          <w:fldChar w:fldCharType="separate"/>
        </w:r>
        <w:r w:rsidR="00867CB3">
          <w:rPr>
            <w:noProof/>
            <w:webHidden/>
          </w:rPr>
          <w:t>82</w:t>
        </w:r>
        <w:r w:rsidR="00867CB3">
          <w:rPr>
            <w:noProof/>
            <w:webHidden/>
          </w:rPr>
          <w:fldChar w:fldCharType="end"/>
        </w:r>
      </w:hyperlink>
    </w:p>
    <w:p w14:paraId="1FC6191E" w14:textId="14FC2954"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59" w:history="1">
        <w:r w:rsidR="00867CB3" w:rsidRPr="00FB3FA0">
          <w:rPr>
            <w:rStyle w:val="Hipervnculo"/>
            <w:noProof/>
          </w:rPr>
          <w:t>Figura 16. Pregunta N°21 - Cree Ud. ¿Qué Debe hacerse monitoreos y evaluación del Software y Hardware de recuperación de información? (Fuente: Elaboración propia)</w:t>
        </w:r>
        <w:r w:rsidR="00867CB3">
          <w:rPr>
            <w:noProof/>
            <w:webHidden/>
          </w:rPr>
          <w:tab/>
        </w:r>
        <w:r w:rsidR="00867CB3">
          <w:rPr>
            <w:noProof/>
            <w:webHidden/>
          </w:rPr>
          <w:fldChar w:fldCharType="begin"/>
        </w:r>
        <w:r w:rsidR="00867CB3">
          <w:rPr>
            <w:noProof/>
            <w:webHidden/>
          </w:rPr>
          <w:instrText xml:space="preserve"> PAGEREF _Toc17196659 \h </w:instrText>
        </w:r>
        <w:r w:rsidR="00867CB3">
          <w:rPr>
            <w:noProof/>
            <w:webHidden/>
          </w:rPr>
        </w:r>
        <w:r w:rsidR="00867CB3">
          <w:rPr>
            <w:noProof/>
            <w:webHidden/>
          </w:rPr>
          <w:fldChar w:fldCharType="separate"/>
        </w:r>
        <w:r w:rsidR="00867CB3">
          <w:rPr>
            <w:noProof/>
            <w:webHidden/>
          </w:rPr>
          <w:t>83</w:t>
        </w:r>
        <w:r w:rsidR="00867CB3">
          <w:rPr>
            <w:noProof/>
            <w:webHidden/>
          </w:rPr>
          <w:fldChar w:fldCharType="end"/>
        </w:r>
      </w:hyperlink>
    </w:p>
    <w:p w14:paraId="0DBE6460" w14:textId="134257FE"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60" w:history="1">
        <w:r w:rsidR="00867CB3" w:rsidRPr="00FB3FA0">
          <w:rPr>
            <w:rStyle w:val="Hipervnculo"/>
            <w:noProof/>
          </w:rPr>
          <w:t>Figura 17. Pregunta N22 - Según Ud. ¿se debería monitorear y evaluar los procesos de contingencia y restauración implementados en la UGEL? (Fuente: Elaboración propia)</w:t>
        </w:r>
        <w:r w:rsidR="00867CB3">
          <w:rPr>
            <w:noProof/>
            <w:webHidden/>
          </w:rPr>
          <w:tab/>
        </w:r>
        <w:r w:rsidR="00867CB3">
          <w:rPr>
            <w:noProof/>
            <w:webHidden/>
          </w:rPr>
          <w:fldChar w:fldCharType="begin"/>
        </w:r>
        <w:r w:rsidR="00867CB3">
          <w:rPr>
            <w:noProof/>
            <w:webHidden/>
          </w:rPr>
          <w:instrText xml:space="preserve"> PAGEREF _Toc17196660 \h </w:instrText>
        </w:r>
        <w:r w:rsidR="00867CB3">
          <w:rPr>
            <w:noProof/>
            <w:webHidden/>
          </w:rPr>
        </w:r>
        <w:r w:rsidR="00867CB3">
          <w:rPr>
            <w:noProof/>
            <w:webHidden/>
          </w:rPr>
          <w:fldChar w:fldCharType="separate"/>
        </w:r>
        <w:r w:rsidR="00867CB3">
          <w:rPr>
            <w:noProof/>
            <w:webHidden/>
          </w:rPr>
          <w:t>84</w:t>
        </w:r>
        <w:r w:rsidR="00867CB3">
          <w:rPr>
            <w:noProof/>
            <w:webHidden/>
          </w:rPr>
          <w:fldChar w:fldCharType="end"/>
        </w:r>
      </w:hyperlink>
    </w:p>
    <w:p w14:paraId="5C1D6D7F" w14:textId="6ACC2EE5"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61" w:history="1">
        <w:r w:rsidR="00867CB3" w:rsidRPr="00FB3FA0">
          <w:rPr>
            <w:rStyle w:val="Hipervnculo"/>
            <w:noProof/>
          </w:rPr>
          <w:t>Figura 18. Pregunta N°23 - sabe Ud. ¿Si el centro de sistemas de información (CSI) de la UGEL respalda la información de su área? (Fuente: Elaboración propia)</w:t>
        </w:r>
        <w:r w:rsidR="00867CB3">
          <w:rPr>
            <w:noProof/>
            <w:webHidden/>
          </w:rPr>
          <w:tab/>
        </w:r>
        <w:r w:rsidR="00867CB3">
          <w:rPr>
            <w:noProof/>
            <w:webHidden/>
          </w:rPr>
          <w:fldChar w:fldCharType="begin"/>
        </w:r>
        <w:r w:rsidR="00867CB3">
          <w:rPr>
            <w:noProof/>
            <w:webHidden/>
          </w:rPr>
          <w:instrText xml:space="preserve"> PAGEREF _Toc17196661 \h </w:instrText>
        </w:r>
        <w:r w:rsidR="00867CB3">
          <w:rPr>
            <w:noProof/>
            <w:webHidden/>
          </w:rPr>
        </w:r>
        <w:r w:rsidR="00867CB3">
          <w:rPr>
            <w:noProof/>
            <w:webHidden/>
          </w:rPr>
          <w:fldChar w:fldCharType="separate"/>
        </w:r>
        <w:r w:rsidR="00867CB3">
          <w:rPr>
            <w:noProof/>
            <w:webHidden/>
          </w:rPr>
          <w:t>85</w:t>
        </w:r>
        <w:r w:rsidR="00867CB3">
          <w:rPr>
            <w:noProof/>
            <w:webHidden/>
          </w:rPr>
          <w:fldChar w:fldCharType="end"/>
        </w:r>
      </w:hyperlink>
    </w:p>
    <w:p w14:paraId="6FFE8AEF" w14:textId="444194F6"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62" w:history="1">
        <w:r w:rsidR="00867CB3" w:rsidRPr="00FB3FA0">
          <w:rPr>
            <w:rStyle w:val="Hipervnculo"/>
            <w:noProof/>
          </w:rPr>
          <w:t>Figura 19. Pregunta N°24 - ¿Está de acuerdo que se adopten medidas de seguridad en la UGEL en caso de pérdida de su información? (Fuente: Elaboración propia)</w:t>
        </w:r>
        <w:r w:rsidR="00867CB3">
          <w:rPr>
            <w:noProof/>
            <w:webHidden/>
          </w:rPr>
          <w:tab/>
        </w:r>
        <w:r w:rsidR="00867CB3">
          <w:rPr>
            <w:noProof/>
            <w:webHidden/>
          </w:rPr>
          <w:fldChar w:fldCharType="begin"/>
        </w:r>
        <w:r w:rsidR="00867CB3">
          <w:rPr>
            <w:noProof/>
            <w:webHidden/>
          </w:rPr>
          <w:instrText xml:space="preserve"> PAGEREF _Toc17196662 \h </w:instrText>
        </w:r>
        <w:r w:rsidR="00867CB3">
          <w:rPr>
            <w:noProof/>
            <w:webHidden/>
          </w:rPr>
        </w:r>
        <w:r w:rsidR="00867CB3">
          <w:rPr>
            <w:noProof/>
            <w:webHidden/>
          </w:rPr>
          <w:fldChar w:fldCharType="separate"/>
        </w:r>
        <w:r w:rsidR="00867CB3">
          <w:rPr>
            <w:noProof/>
            <w:webHidden/>
          </w:rPr>
          <w:t>86</w:t>
        </w:r>
        <w:r w:rsidR="00867CB3">
          <w:rPr>
            <w:noProof/>
            <w:webHidden/>
          </w:rPr>
          <w:fldChar w:fldCharType="end"/>
        </w:r>
      </w:hyperlink>
    </w:p>
    <w:p w14:paraId="1324DEF3" w14:textId="4BF81B4E"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63" w:history="1">
        <w:r w:rsidR="00867CB3" w:rsidRPr="00FB3FA0">
          <w:rPr>
            <w:rStyle w:val="Hipervnculo"/>
            <w:noProof/>
          </w:rPr>
          <w:t>Figura 20. Pregunta N°25 - Cree Ud. ¿Que el plan de contingencia es un instrumento que mejorara el desempeño de las actividades y procesos que se desarrollan en la UGEL? (Fuente: Elaboración propia)</w:t>
        </w:r>
        <w:r w:rsidR="00867CB3">
          <w:rPr>
            <w:noProof/>
            <w:webHidden/>
          </w:rPr>
          <w:tab/>
        </w:r>
        <w:r w:rsidR="00867CB3">
          <w:rPr>
            <w:noProof/>
            <w:webHidden/>
          </w:rPr>
          <w:fldChar w:fldCharType="begin"/>
        </w:r>
        <w:r w:rsidR="00867CB3">
          <w:rPr>
            <w:noProof/>
            <w:webHidden/>
          </w:rPr>
          <w:instrText xml:space="preserve"> PAGEREF _Toc17196663 \h </w:instrText>
        </w:r>
        <w:r w:rsidR="00867CB3">
          <w:rPr>
            <w:noProof/>
            <w:webHidden/>
          </w:rPr>
        </w:r>
        <w:r w:rsidR="00867CB3">
          <w:rPr>
            <w:noProof/>
            <w:webHidden/>
          </w:rPr>
          <w:fldChar w:fldCharType="separate"/>
        </w:r>
        <w:r w:rsidR="00867CB3">
          <w:rPr>
            <w:noProof/>
            <w:webHidden/>
          </w:rPr>
          <w:t>87</w:t>
        </w:r>
        <w:r w:rsidR="00867CB3">
          <w:rPr>
            <w:noProof/>
            <w:webHidden/>
          </w:rPr>
          <w:fldChar w:fldCharType="end"/>
        </w:r>
      </w:hyperlink>
    </w:p>
    <w:p w14:paraId="0889C7F4" w14:textId="54803AEE"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64" w:history="1">
        <w:r w:rsidR="00867CB3" w:rsidRPr="00FB3FA0">
          <w:rPr>
            <w:rStyle w:val="Hipervnculo"/>
            <w:noProof/>
          </w:rPr>
          <w:t>Figura 21. Pregunta N°26 - ¿Considera usted que el plan de contingencia garantiza la continuidad del negocio? (Fuente: Elaboración propia)</w:t>
        </w:r>
        <w:r w:rsidR="00867CB3">
          <w:rPr>
            <w:noProof/>
            <w:webHidden/>
          </w:rPr>
          <w:tab/>
        </w:r>
        <w:r w:rsidR="00867CB3">
          <w:rPr>
            <w:noProof/>
            <w:webHidden/>
          </w:rPr>
          <w:fldChar w:fldCharType="begin"/>
        </w:r>
        <w:r w:rsidR="00867CB3">
          <w:rPr>
            <w:noProof/>
            <w:webHidden/>
          </w:rPr>
          <w:instrText xml:space="preserve"> PAGEREF _Toc17196664 \h </w:instrText>
        </w:r>
        <w:r w:rsidR="00867CB3">
          <w:rPr>
            <w:noProof/>
            <w:webHidden/>
          </w:rPr>
        </w:r>
        <w:r w:rsidR="00867CB3">
          <w:rPr>
            <w:noProof/>
            <w:webHidden/>
          </w:rPr>
          <w:fldChar w:fldCharType="separate"/>
        </w:r>
        <w:r w:rsidR="00867CB3">
          <w:rPr>
            <w:noProof/>
            <w:webHidden/>
          </w:rPr>
          <w:t>88</w:t>
        </w:r>
        <w:r w:rsidR="00867CB3">
          <w:rPr>
            <w:noProof/>
            <w:webHidden/>
          </w:rPr>
          <w:fldChar w:fldCharType="end"/>
        </w:r>
      </w:hyperlink>
    </w:p>
    <w:p w14:paraId="28C88D8B" w14:textId="74BBA6A8"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65" w:history="1">
        <w:r w:rsidR="00867CB3" w:rsidRPr="00FB3FA0">
          <w:rPr>
            <w:rStyle w:val="Hipervnculo"/>
            <w:noProof/>
          </w:rPr>
          <w:t>Figura 22. Pregunta N°27 - ¿Cuál es su nivel de satisfacción con respecto al apoyo y compromiso de la alta dirección en temas relacionados con seguridad de la información? (Fuente: Elaboración propia)</w:t>
        </w:r>
        <w:r w:rsidR="00867CB3">
          <w:rPr>
            <w:noProof/>
            <w:webHidden/>
          </w:rPr>
          <w:tab/>
        </w:r>
        <w:r w:rsidR="00867CB3">
          <w:rPr>
            <w:noProof/>
            <w:webHidden/>
          </w:rPr>
          <w:fldChar w:fldCharType="begin"/>
        </w:r>
        <w:r w:rsidR="00867CB3">
          <w:rPr>
            <w:noProof/>
            <w:webHidden/>
          </w:rPr>
          <w:instrText xml:space="preserve"> PAGEREF _Toc17196665 \h </w:instrText>
        </w:r>
        <w:r w:rsidR="00867CB3">
          <w:rPr>
            <w:noProof/>
            <w:webHidden/>
          </w:rPr>
        </w:r>
        <w:r w:rsidR="00867CB3">
          <w:rPr>
            <w:noProof/>
            <w:webHidden/>
          </w:rPr>
          <w:fldChar w:fldCharType="separate"/>
        </w:r>
        <w:r w:rsidR="00867CB3">
          <w:rPr>
            <w:noProof/>
            <w:webHidden/>
          </w:rPr>
          <w:t>89</w:t>
        </w:r>
        <w:r w:rsidR="00867CB3">
          <w:rPr>
            <w:noProof/>
            <w:webHidden/>
          </w:rPr>
          <w:fldChar w:fldCharType="end"/>
        </w:r>
      </w:hyperlink>
    </w:p>
    <w:p w14:paraId="30EAE64A" w14:textId="2D878A33"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66" w:history="1">
        <w:r w:rsidR="00867CB3" w:rsidRPr="00FB3FA0">
          <w:rPr>
            <w:rStyle w:val="Hipervnculo"/>
            <w:noProof/>
          </w:rPr>
          <w:t>Figura 23. Pregunta N°28 - ¿Cuál es su nivel de satisfacción con respecto a la comunicación eficaz que existe entre el área del Centro de sistemas de información (CSI) con su área? (Fuente: Elaboración propia)</w:t>
        </w:r>
        <w:r w:rsidR="00867CB3">
          <w:rPr>
            <w:noProof/>
            <w:webHidden/>
          </w:rPr>
          <w:tab/>
        </w:r>
        <w:r w:rsidR="00867CB3">
          <w:rPr>
            <w:noProof/>
            <w:webHidden/>
          </w:rPr>
          <w:fldChar w:fldCharType="begin"/>
        </w:r>
        <w:r w:rsidR="00867CB3">
          <w:rPr>
            <w:noProof/>
            <w:webHidden/>
          </w:rPr>
          <w:instrText xml:space="preserve"> PAGEREF _Toc17196666 \h </w:instrText>
        </w:r>
        <w:r w:rsidR="00867CB3">
          <w:rPr>
            <w:noProof/>
            <w:webHidden/>
          </w:rPr>
        </w:r>
        <w:r w:rsidR="00867CB3">
          <w:rPr>
            <w:noProof/>
            <w:webHidden/>
          </w:rPr>
          <w:fldChar w:fldCharType="separate"/>
        </w:r>
        <w:r w:rsidR="00867CB3">
          <w:rPr>
            <w:noProof/>
            <w:webHidden/>
          </w:rPr>
          <w:t>90</w:t>
        </w:r>
        <w:r w:rsidR="00867CB3">
          <w:rPr>
            <w:noProof/>
            <w:webHidden/>
          </w:rPr>
          <w:fldChar w:fldCharType="end"/>
        </w:r>
      </w:hyperlink>
    </w:p>
    <w:p w14:paraId="3E9161BA" w14:textId="3CE93A10"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67" w:history="1">
        <w:r w:rsidR="00867CB3" w:rsidRPr="00FB3FA0">
          <w:rPr>
            <w:rStyle w:val="Hipervnculo"/>
            <w:noProof/>
          </w:rPr>
          <w:t>Figura 24. Pregunta N°29 - ¿Cuál es su nivel de satisfacción con respecto a la entrega de documentos o planes de seguridad? (Fuente: Elaboración propia)</w:t>
        </w:r>
        <w:r w:rsidR="00867CB3">
          <w:rPr>
            <w:noProof/>
            <w:webHidden/>
          </w:rPr>
          <w:tab/>
        </w:r>
        <w:r w:rsidR="00867CB3">
          <w:rPr>
            <w:noProof/>
            <w:webHidden/>
          </w:rPr>
          <w:fldChar w:fldCharType="begin"/>
        </w:r>
        <w:r w:rsidR="00867CB3">
          <w:rPr>
            <w:noProof/>
            <w:webHidden/>
          </w:rPr>
          <w:instrText xml:space="preserve"> PAGEREF _Toc17196667 \h </w:instrText>
        </w:r>
        <w:r w:rsidR="00867CB3">
          <w:rPr>
            <w:noProof/>
            <w:webHidden/>
          </w:rPr>
        </w:r>
        <w:r w:rsidR="00867CB3">
          <w:rPr>
            <w:noProof/>
            <w:webHidden/>
          </w:rPr>
          <w:fldChar w:fldCharType="separate"/>
        </w:r>
        <w:r w:rsidR="00867CB3">
          <w:rPr>
            <w:noProof/>
            <w:webHidden/>
          </w:rPr>
          <w:t>91</w:t>
        </w:r>
        <w:r w:rsidR="00867CB3">
          <w:rPr>
            <w:noProof/>
            <w:webHidden/>
          </w:rPr>
          <w:fldChar w:fldCharType="end"/>
        </w:r>
      </w:hyperlink>
    </w:p>
    <w:p w14:paraId="6A5EE2ED" w14:textId="2C1B7911"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68" w:history="1">
        <w:r w:rsidR="00867CB3" w:rsidRPr="00FB3FA0">
          <w:rPr>
            <w:rStyle w:val="Hipervnculo"/>
            <w:noProof/>
          </w:rPr>
          <w:t>Figura 25. Pregunta N°30 - ¿Según su criterio que tan entendibles son los documentos que se le entregaron? (Fuente: Elaboración propia)</w:t>
        </w:r>
        <w:r w:rsidR="00867CB3">
          <w:rPr>
            <w:noProof/>
            <w:webHidden/>
          </w:rPr>
          <w:tab/>
        </w:r>
        <w:r w:rsidR="00867CB3">
          <w:rPr>
            <w:noProof/>
            <w:webHidden/>
          </w:rPr>
          <w:fldChar w:fldCharType="begin"/>
        </w:r>
        <w:r w:rsidR="00867CB3">
          <w:rPr>
            <w:noProof/>
            <w:webHidden/>
          </w:rPr>
          <w:instrText xml:space="preserve"> PAGEREF _Toc17196668 \h </w:instrText>
        </w:r>
        <w:r w:rsidR="00867CB3">
          <w:rPr>
            <w:noProof/>
            <w:webHidden/>
          </w:rPr>
        </w:r>
        <w:r w:rsidR="00867CB3">
          <w:rPr>
            <w:noProof/>
            <w:webHidden/>
          </w:rPr>
          <w:fldChar w:fldCharType="separate"/>
        </w:r>
        <w:r w:rsidR="00867CB3">
          <w:rPr>
            <w:noProof/>
            <w:webHidden/>
          </w:rPr>
          <w:t>92</w:t>
        </w:r>
        <w:r w:rsidR="00867CB3">
          <w:rPr>
            <w:noProof/>
            <w:webHidden/>
          </w:rPr>
          <w:fldChar w:fldCharType="end"/>
        </w:r>
      </w:hyperlink>
    </w:p>
    <w:p w14:paraId="55348D71" w14:textId="01532885"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69" w:history="1">
        <w:r w:rsidR="00867CB3" w:rsidRPr="00FB3FA0">
          <w:rPr>
            <w:rStyle w:val="Hipervnculo"/>
            <w:noProof/>
          </w:rPr>
          <w:t>Figura 26. Pregunta N°31 - ¿Cuál es su nivel de satisfacción con respecto a los principios que emplea el área del Centro de sistemas de información (CSI) para la reanudación de las actividades a causa de un incidente relacionado a la seguridad informática? (Fuente: Elaboración propia)</w:t>
        </w:r>
        <w:r w:rsidR="00867CB3">
          <w:rPr>
            <w:noProof/>
            <w:webHidden/>
          </w:rPr>
          <w:tab/>
        </w:r>
        <w:r w:rsidR="00867CB3">
          <w:rPr>
            <w:noProof/>
            <w:webHidden/>
          </w:rPr>
          <w:fldChar w:fldCharType="begin"/>
        </w:r>
        <w:r w:rsidR="00867CB3">
          <w:rPr>
            <w:noProof/>
            <w:webHidden/>
          </w:rPr>
          <w:instrText xml:space="preserve"> PAGEREF _Toc17196669 \h </w:instrText>
        </w:r>
        <w:r w:rsidR="00867CB3">
          <w:rPr>
            <w:noProof/>
            <w:webHidden/>
          </w:rPr>
        </w:r>
        <w:r w:rsidR="00867CB3">
          <w:rPr>
            <w:noProof/>
            <w:webHidden/>
          </w:rPr>
          <w:fldChar w:fldCharType="separate"/>
        </w:r>
        <w:r w:rsidR="00867CB3">
          <w:rPr>
            <w:noProof/>
            <w:webHidden/>
          </w:rPr>
          <w:t>93</w:t>
        </w:r>
        <w:r w:rsidR="00867CB3">
          <w:rPr>
            <w:noProof/>
            <w:webHidden/>
          </w:rPr>
          <w:fldChar w:fldCharType="end"/>
        </w:r>
      </w:hyperlink>
    </w:p>
    <w:p w14:paraId="5C22FEBE" w14:textId="193552EA"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70" w:history="1">
        <w:r w:rsidR="00867CB3" w:rsidRPr="00FB3FA0">
          <w:rPr>
            <w:rStyle w:val="Hipervnculo"/>
            <w:noProof/>
          </w:rPr>
          <w:t>Figura 27. Pregunta N°32 - ¿Cuál es su nivel de satisfacción con respecto a las medidas inmediatas que se toman por causa de un siniestro? (Fuente: Elaboración propia)</w:t>
        </w:r>
        <w:r w:rsidR="00867CB3">
          <w:rPr>
            <w:noProof/>
            <w:webHidden/>
          </w:rPr>
          <w:tab/>
        </w:r>
        <w:r w:rsidR="00867CB3">
          <w:rPr>
            <w:noProof/>
            <w:webHidden/>
          </w:rPr>
          <w:fldChar w:fldCharType="begin"/>
        </w:r>
        <w:r w:rsidR="00867CB3">
          <w:rPr>
            <w:noProof/>
            <w:webHidden/>
          </w:rPr>
          <w:instrText xml:space="preserve"> PAGEREF _Toc17196670 \h </w:instrText>
        </w:r>
        <w:r w:rsidR="00867CB3">
          <w:rPr>
            <w:noProof/>
            <w:webHidden/>
          </w:rPr>
        </w:r>
        <w:r w:rsidR="00867CB3">
          <w:rPr>
            <w:noProof/>
            <w:webHidden/>
          </w:rPr>
          <w:fldChar w:fldCharType="separate"/>
        </w:r>
        <w:r w:rsidR="00867CB3">
          <w:rPr>
            <w:noProof/>
            <w:webHidden/>
          </w:rPr>
          <w:t>94</w:t>
        </w:r>
        <w:r w:rsidR="00867CB3">
          <w:rPr>
            <w:noProof/>
            <w:webHidden/>
          </w:rPr>
          <w:fldChar w:fldCharType="end"/>
        </w:r>
      </w:hyperlink>
    </w:p>
    <w:p w14:paraId="45939EEE" w14:textId="37E8F01E" w:rsidR="00867CB3" w:rsidRDefault="008F75B6">
      <w:pPr>
        <w:pStyle w:val="Tabladeilustraciones"/>
        <w:tabs>
          <w:tab w:val="right" w:leader="dot" w:pos="9350"/>
        </w:tabs>
        <w:rPr>
          <w:rFonts w:asciiTheme="minorHAnsi" w:hAnsiTheme="minorHAnsi" w:cstheme="minorBidi"/>
          <w:noProof/>
          <w:kern w:val="0"/>
          <w:sz w:val="22"/>
          <w:szCs w:val="22"/>
          <w:lang w:eastAsia="es-PE"/>
        </w:rPr>
      </w:pPr>
      <w:hyperlink w:anchor="_Toc17196671" w:history="1">
        <w:r w:rsidR="00867CB3" w:rsidRPr="00FB3FA0">
          <w:rPr>
            <w:rStyle w:val="Hipervnculo"/>
            <w:noProof/>
          </w:rPr>
          <w:t>Figura 28. Pregunta N°33 - ¿Cuáles considera Ud. que son los riesgos potenciales a los que está expuesto los activos de la UGEL? (Fuente: Elaboración propia)</w:t>
        </w:r>
        <w:r w:rsidR="00867CB3">
          <w:rPr>
            <w:noProof/>
            <w:webHidden/>
          </w:rPr>
          <w:tab/>
        </w:r>
        <w:r w:rsidR="00867CB3">
          <w:rPr>
            <w:noProof/>
            <w:webHidden/>
          </w:rPr>
          <w:fldChar w:fldCharType="begin"/>
        </w:r>
        <w:r w:rsidR="00867CB3">
          <w:rPr>
            <w:noProof/>
            <w:webHidden/>
          </w:rPr>
          <w:instrText xml:space="preserve"> PAGEREF _Toc17196671 \h </w:instrText>
        </w:r>
        <w:r w:rsidR="00867CB3">
          <w:rPr>
            <w:noProof/>
            <w:webHidden/>
          </w:rPr>
        </w:r>
        <w:r w:rsidR="00867CB3">
          <w:rPr>
            <w:noProof/>
            <w:webHidden/>
          </w:rPr>
          <w:fldChar w:fldCharType="separate"/>
        </w:r>
        <w:r w:rsidR="00867CB3">
          <w:rPr>
            <w:noProof/>
            <w:webHidden/>
          </w:rPr>
          <w:t>96</w:t>
        </w:r>
        <w:r w:rsidR="00867CB3">
          <w:rPr>
            <w:noProof/>
            <w:webHidden/>
          </w:rPr>
          <w:fldChar w:fldCharType="end"/>
        </w:r>
      </w:hyperlink>
    </w:p>
    <w:p w14:paraId="3750E416" w14:textId="1EAE38FF" w:rsidR="00406755" w:rsidRPr="00527401" w:rsidRDefault="0030105B" w:rsidP="00527401">
      <w:pPr>
        <w:spacing w:line="360" w:lineRule="auto"/>
        <w:ind w:firstLine="0"/>
        <w:rPr>
          <w:rFonts w:ascii="Arial" w:hAnsi="Arial" w:cs="Arial"/>
          <w:sz w:val="22"/>
          <w:szCs w:val="22"/>
        </w:rPr>
      </w:pPr>
      <w:r>
        <w:rPr>
          <w:rFonts w:ascii="Arial" w:hAnsi="Arial" w:cs="Arial"/>
          <w:sz w:val="22"/>
          <w:szCs w:val="22"/>
        </w:rPr>
        <w:fldChar w:fldCharType="end"/>
      </w:r>
    </w:p>
    <w:p w14:paraId="67F40430" w14:textId="2BDC23A9" w:rsidR="00B10341" w:rsidRPr="00A45268" w:rsidRDefault="00395EA6" w:rsidP="00A45268">
      <w:pPr>
        <w:pStyle w:val="Ttulo1"/>
      </w:pPr>
      <w:bookmarkStart w:id="2" w:name="_Toc21996799"/>
      <w:r w:rsidRPr="00A45268">
        <w:lastRenderedPageBreak/>
        <w:t>RESUMEN</w:t>
      </w:r>
      <w:bookmarkEnd w:id="2"/>
    </w:p>
    <w:p w14:paraId="2A325497" w14:textId="77777777" w:rsidR="00FF5DF2" w:rsidRPr="00FF5DF2" w:rsidRDefault="00FF5DF2" w:rsidP="00FF5DF2">
      <w:pPr>
        <w:rPr>
          <w:rFonts w:eastAsia="Arial"/>
          <w:bCs/>
          <w:kern w:val="0"/>
        </w:rPr>
      </w:pPr>
      <w:r w:rsidRPr="00FF5DF2">
        <w:rPr>
          <w:rFonts w:eastAsia="Arial"/>
          <w:bCs/>
          <w:kern w:val="0"/>
        </w:rPr>
        <w:t xml:space="preserve">Nuestra investigación está enfocada en diseñar un plan de contingencia como herramienta para el área centro de sistemas de información (CSI), en la UNIDAD DE GESTION EDUCATIVA LOCAL (UGEL) – FERREÑAFE. </w:t>
      </w:r>
    </w:p>
    <w:p w14:paraId="67E3EB36" w14:textId="77777777" w:rsidR="00FF5DF2" w:rsidRPr="00FF5DF2" w:rsidRDefault="00FF5DF2" w:rsidP="00FF5DF2">
      <w:pPr>
        <w:rPr>
          <w:rFonts w:eastAsia="Arial"/>
          <w:bCs/>
          <w:kern w:val="0"/>
        </w:rPr>
      </w:pPr>
      <w:r w:rsidRPr="00FF5DF2">
        <w:rPr>
          <w:rFonts w:eastAsia="Arial"/>
          <w:bCs/>
          <w:kern w:val="0"/>
        </w:rPr>
        <w:t>Para ello se hizo un estudio tanto de la variable independiente plan de contingencia, como la variable dependiente gestión de riesgos.</w:t>
      </w:r>
    </w:p>
    <w:p w14:paraId="2DC365F6" w14:textId="5A516000" w:rsidR="00FF5DF2" w:rsidRPr="00FF5DF2" w:rsidRDefault="00FF5DF2" w:rsidP="00FF5DF2">
      <w:pPr>
        <w:rPr>
          <w:rFonts w:eastAsia="Arial"/>
          <w:bCs/>
          <w:kern w:val="0"/>
        </w:rPr>
      </w:pPr>
      <w:r w:rsidRPr="00FF5DF2">
        <w:rPr>
          <w:rFonts w:eastAsia="Arial"/>
          <w:bCs/>
          <w:kern w:val="0"/>
        </w:rPr>
        <w:t>Nuestro tipo de estudio se basa en un enfoque descriptivo-Explicativo (Cualitativo), donde se realizó un análisis inicial a través de una encuesta y, de este modo se pudo conocer la situación en la que se encuentra la UGEL – Ferreñafe, donde se pudo detectar varias deficiencias en el área de CSI, las cuales nos permitieron proponer más de una estrategia para mejorar la seguridad de la información y la vez minimizar los riesgos en los que se encuentran expuestos los  activos críticos de la institución. Con estas estrategias se logrará eficiencia en el manejo de información, optimización de los recursos soportados por los servidores locales, asimismo como sistemas externos de gestión educativa tales como (SIAGIE, SISGEDO, SIAF, SIGA-MEF, NEXUS). Durante el diseño del plan de contingencia para los sistemas de información, se pudo detectar las vulnerabilidades existentes en la infraestructura de red y en los servicios dentro de la institución, las mismas que se expusieron al jefe de área (CSI) y a la directora a cargo de la institución UGEL, los más frecuentes son:</w:t>
      </w:r>
    </w:p>
    <w:p w14:paraId="50D62014" w14:textId="4199841F" w:rsidR="00FF5DF2" w:rsidRPr="00FF5DF2" w:rsidRDefault="00FF5DF2" w:rsidP="00FF5DF2">
      <w:pPr>
        <w:rPr>
          <w:rFonts w:eastAsia="Arial"/>
          <w:bCs/>
          <w:kern w:val="0"/>
        </w:rPr>
      </w:pPr>
      <w:r w:rsidRPr="00FF5DF2">
        <w:rPr>
          <w:rFonts w:eastAsia="Arial"/>
          <w:bCs/>
          <w:kern w:val="0"/>
        </w:rPr>
        <w:t>Los apagones o corte del suministro eléctrico, fallo de redes de comunicación, cableado de red o eléctrico no estructurado, virus informático, entre otros.</w:t>
      </w:r>
    </w:p>
    <w:p w14:paraId="7AA9746D" w14:textId="2074B333" w:rsidR="007C5D0D" w:rsidRPr="00F72A89" w:rsidRDefault="007C5D0D" w:rsidP="00B060FD">
      <w:pPr>
        <w:rPr>
          <w:rFonts w:eastAsia="Arial"/>
          <w:bCs/>
          <w:kern w:val="0"/>
        </w:rPr>
      </w:pPr>
      <w:r w:rsidRPr="00763D70">
        <w:rPr>
          <w:rFonts w:eastAsia="Arial"/>
          <w:b/>
          <w:bCs/>
          <w:kern w:val="0"/>
        </w:rPr>
        <w:t>Palabras claves</w:t>
      </w:r>
      <w:r w:rsidR="00F72A89" w:rsidRPr="00763D70">
        <w:rPr>
          <w:rFonts w:eastAsia="Arial"/>
          <w:b/>
          <w:bCs/>
          <w:kern w:val="0"/>
        </w:rPr>
        <w:t>:</w:t>
      </w:r>
      <w:r w:rsidR="00F72A89" w:rsidRPr="00F72A89">
        <w:rPr>
          <w:rFonts w:eastAsia="Arial"/>
          <w:bCs/>
          <w:kern w:val="0"/>
        </w:rPr>
        <w:t xml:space="preserve"> </w:t>
      </w:r>
      <w:r w:rsidR="00F72A89">
        <w:rPr>
          <w:rFonts w:eastAsia="Arial"/>
          <w:bCs/>
          <w:kern w:val="0"/>
        </w:rPr>
        <w:t xml:space="preserve">Plan de continencia, gestión de riesgos, seguridad de la información, seguridad informática, </w:t>
      </w:r>
      <w:r w:rsidR="00FF5DF2">
        <w:rPr>
          <w:rFonts w:eastAsia="Arial"/>
          <w:bCs/>
          <w:kern w:val="0"/>
        </w:rPr>
        <w:t>amenaza,</w:t>
      </w:r>
      <w:r w:rsidR="00F72A89">
        <w:rPr>
          <w:rFonts w:eastAsia="Arial"/>
          <w:bCs/>
          <w:kern w:val="0"/>
        </w:rPr>
        <w:t xml:space="preserve"> vulnerabilidad, impacto, riesgo, Magerit, salvaguardas.         </w:t>
      </w:r>
    </w:p>
    <w:p w14:paraId="108FD4D4" w14:textId="77777777" w:rsidR="00FA54C2" w:rsidRDefault="00FA54C2" w:rsidP="00B060FD">
      <w:pPr>
        <w:rPr>
          <w:rFonts w:eastAsia="Arial"/>
          <w:bCs/>
          <w:kern w:val="0"/>
        </w:rPr>
      </w:pPr>
    </w:p>
    <w:p w14:paraId="7A5CEA9A" w14:textId="264E6FD7" w:rsidR="00F72A89" w:rsidRPr="00A45268" w:rsidRDefault="00A45268" w:rsidP="00A45268">
      <w:pPr>
        <w:pStyle w:val="Ttulo1"/>
      </w:pPr>
      <w:bookmarkStart w:id="3" w:name="_Toc21996800"/>
      <w:r w:rsidRPr="00A45268">
        <w:lastRenderedPageBreak/>
        <w:t>ABSTRACT</w:t>
      </w:r>
      <w:bookmarkEnd w:id="3"/>
    </w:p>
    <w:p w14:paraId="6065857F" w14:textId="77777777" w:rsidR="00FF5DF2" w:rsidRPr="00FF5DF2" w:rsidRDefault="00FF5DF2" w:rsidP="00FF5DF2">
      <w:pPr>
        <w:rPr>
          <w:rFonts w:eastAsia="Arial"/>
          <w:bCs/>
          <w:kern w:val="0"/>
          <w:lang w:val="en-US"/>
        </w:rPr>
      </w:pPr>
      <w:r w:rsidRPr="00FF5DF2">
        <w:rPr>
          <w:rFonts w:eastAsia="Arial"/>
          <w:bCs/>
          <w:kern w:val="0"/>
          <w:lang w:val="en-US"/>
        </w:rPr>
        <w:t>Our research is focused on designing a contingency plan as a tool for the information systems center area (CSI), in the LOCAL EDUCATIONAL MANAGEMENT UNIT (UGEL) - FERREÑAFE.</w:t>
      </w:r>
    </w:p>
    <w:p w14:paraId="31BF5525" w14:textId="77777777" w:rsidR="00FF5DF2" w:rsidRPr="00FF5DF2" w:rsidRDefault="00FF5DF2" w:rsidP="00FF5DF2">
      <w:pPr>
        <w:rPr>
          <w:rFonts w:eastAsia="Arial"/>
          <w:bCs/>
          <w:kern w:val="0"/>
          <w:lang w:val="en-US"/>
        </w:rPr>
      </w:pPr>
      <w:r w:rsidRPr="00FF5DF2">
        <w:rPr>
          <w:rFonts w:eastAsia="Arial"/>
          <w:bCs/>
          <w:kern w:val="0"/>
          <w:lang w:val="en-US"/>
        </w:rPr>
        <w:t>For this, a study was made of both the independent contingency plan variable and the dependent risk management variable.</w:t>
      </w:r>
    </w:p>
    <w:p w14:paraId="14323786" w14:textId="77777777" w:rsidR="00FF5DF2" w:rsidRPr="00FF5DF2" w:rsidRDefault="00FF5DF2" w:rsidP="00FF5DF2">
      <w:pPr>
        <w:rPr>
          <w:rFonts w:eastAsia="Arial"/>
          <w:bCs/>
          <w:kern w:val="0"/>
          <w:lang w:val="en-US"/>
        </w:rPr>
      </w:pPr>
      <w:r w:rsidRPr="00FF5DF2">
        <w:rPr>
          <w:rFonts w:eastAsia="Arial"/>
          <w:bCs/>
          <w:kern w:val="0"/>
          <w:lang w:val="en-US"/>
        </w:rPr>
        <w:t xml:space="preserve">Our type of study is based on a descriptive-Explanatory (Qualitative) approach, where an initial analysis was carried out through a survey and, in this way, the situation in which the UGEL is located - </w:t>
      </w:r>
      <w:proofErr w:type="spellStart"/>
      <w:r w:rsidRPr="00FF5DF2">
        <w:rPr>
          <w:rFonts w:eastAsia="Arial"/>
          <w:bCs/>
          <w:kern w:val="0"/>
          <w:lang w:val="en-US"/>
        </w:rPr>
        <w:t>Ferreñafe</w:t>
      </w:r>
      <w:proofErr w:type="spellEnd"/>
      <w:r w:rsidRPr="00FF5DF2">
        <w:rPr>
          <w:rFonts w:eastAsia="Arial"/>
          <w:bCs/>
          <w:kern w:val="0"/>
          <w:lang w:val="en-US"/>
        </w:rPr>
        <w:t>, where it was possible detect several deficiencies in the CSI area, which allowed us to propose more than one strategy to improve information security and at the same time minimize the risks in which the institution's critical assets are exposed. With these strategies, efficiency in information management will be achieved, optimization of resources supported by local servers, as well as external educational management systems such as (SIAGIE, SISGEDO, SIAF, SIGA-MEF, NEXUS). During the design of the contingency plan for information systems, it was possible to detect the vulnerabilities existing in the network infrastructure and in the services within the institution, which were exposed to the head of area (CSI) and the director in charge of the UGEL institution, the most frequent are:</w:t>
      </w:r>
    </w:p>
    <w:p w14:paraId="28500D0C" w14:textId="4AB966F2" w:rsidR="00703132" w:rsidRDefault="00FF5DF2" w:rsidP="00FF5DF2">
      <w:pPr>
        <w:rPr>
          <w:rFonts w:eastAsia="Arial"/>
          <w:bCs/>
          <w:kern w:val="0"/>
          <w:lang w:val="en-US"/>
        </w:rPr>
      </w:pPr>
      <w:r w:rsidRPr="00FF5DF2">
        <w:rPr>
          <w:rFonts w:eastAsia="Arial"/>
          <w:bCs/>
          <w:kern w:val="0"/>
          <w:lang w:val="en-US"/>
        </w:rPr>
        <w:t>Power outages or power failure, communication network failure, unstructured network or electrical wiring, computer viruses, among others.</w:t>
      </w:r>
    </w:p>
    <w:p w14:paraId="45AF2310" w14:textId="77777777" w:rsidR="00FF5DF2" w:rsidRPr="003174CA" w:rsidRDefault="00FF5DF2" w:rsidP="00FF5DF2">
      <w:pPr>
        <w:rPr>
          <w:rFonts w:eastAsia="Arial"/>
          <w:bCs/>
          <w:kern w:val="0"/>
          <w:lang w:val="en-US"/>
        </w:rPr>
      </w:pPr>
    </w:p>
    <w:p w14:paraId="67573A05" w14:textId="41D8EC97" w:rsidR="00763D70" w:rsidRPr="00467726" w:rsidRDefault="00703132" w:rsidP="00467726">
      <w:pPr>
        <w:rPr>
          <w:rFonts w:eastAsia="Arial"/>
          <w:bCs/>
          <w:kern w:val="0"/>
          <w:lang w:val="en-US"/>
        </w:rPr>
      </w:pPr>
      <w:r w:rsidRPr="003174CA">
        <w:rPr>
          <w:rFonts w:eastAsia="Arial"/>
          <w:b/>
          <w:bCs/>
          <w:kern w:val="0"/>
          <w:lang w:val="en-US"/>
        </w:rPr>
        <w:t>Key Words:</w:t>
      </w:r>
      <w:r w:rsidRPr="003174CA">
        <w:rPr>
          <w:rFonts w:eastAsia="Arial"/>
          <w:bCs/>
          <w:kern w:val="0"/>
          <w:lang w:val="en-US"/>
        </w:rPr>
        <w:t xml:space="preserve"> Continence plan, risk management, information security, information assets,</w:t>
      </w:r>
      <w:r w:rsidR="00FF5DF2">
        <w:rPr>
          <w:rFonts w:eastAsia="Arial"/>
          <w:bCs/>
          <w:kern w:val="0"/>
          <w:lang w:val="en-US"/>
        </w:rPr>
        <w:t xml:space="preserve"> </w:t>
      </w:r>
      <w:r w:rsidRPr="003174CA">
        <w:rPr>
          <w:rFonts w:eastAsia="Arial"/>
          <w:bCs/>
          <w:kern w:val="0"/>
          <w:lang w:val="en-US"/>
        </w:rPr>
        <w:t>computer security, threat, vulnerability, impact, risk, Magerit, safeguards.</w:t>
      </w:r>
    </w:p>
    <w:p w14:paraId="4759ACD1" w14:textId="5647B673" w:rsidR="00763D70" w:rsidRPr="003174CA" w:rsidRDefault="00763D70" w:rsidP="00F72A89">
      <w:pPr>
        <w:spacing w:line="360" w:lineRule="auto"/>
        <w:ind w:firstLine="0"/>
        <w:jc w:val="both"/>
        <w:rPr>
          <w:rFonts w:ascii="Arial" w:eastAsia="Arial" w:hAnsi="Arial" w:cs="Arial"/>
          <w:bCs/>
          <w:kern w:val="0"/>
          <w:sz w:val="22"/>
          <w:szCs w:val="22"/>
          <w:lang w:val="en-US"/>
        </w:rPr>
      </w:pPr>
    </w:p>
    <w:p w14:paraId="182F4288" w14:textId="68180C55" w:rsidR="00763D70" w:rsidRPr="003174CA" w:rsidRDefault="00763D70" w:rsidP="00F72A89">
      <w:pPr>
        <w:spacing w:line="360" w:lineRule="auto"/>
        <w:ind w:firstLine="0"/>
        <w:jc w:val="both"/>
        <w:rPr>
          <w:rFonts w:ascii="Arial" w:eastAsia="Arial" w:hAnsi="Arial" w:cs="Arial"/>
          <w:bCs/>
          <w:kern w:val="0"/>
          <w:sz w:val="22"/>
          <w:szCs w:val="22"/>
          <w:lang w:val="en-US"/>
        </w:rPr>
      </w:pPr>
    </w:p>
    <w:p w14:paraId="3FC93942" w14:textId="77777777" w:rsidR="008546E4" w:rsidRDefault="008546E4" w:rsidP="00F501A0">
      <w:pPr>
        <w:pStyle w:val="Ttulo2"/>
        <w:spacing w:line="360" w:lineRule="auto"/>
        <w:rPr>
          <w:rFonts w:ascii="Arial" w:eastAsia="Arial" w:hAnsi="Arial" w:cs="Arial"/>
          <w:sz w:val="22"/>
          <w:szCs w:val="22"/>
          <w:lang w:val="en-US"/>
        </w:rPr>
        <w:sectPr w:rsidR="008546E4" w:rsidSect="008C0E67">
          <w:headerReference w:type="default" r:id="rId14"/>
          <w:footnotePr>
            <w:pos w:val="beneathText"/>
          </w:footnotePr>
          <w:type w:val="continuous"/>
          <w:pgSz w:w="12240" w:h="15840" w:code="1"/>
          <w:pgMar w:top="1440" w:right="1440" w:bottom="1440" w:left="1440" w:header="720" w:footer="720" w:gutter="0"/>
          <w:pgNumType w:fmt="upperRoman"/>
          <w:cols w:space="720"/>
          <w:docGrid w:linePitch="360"/>
        </w:sectPr>
      </w:pPr>
    </w:p>
    <w:p w14:paraId="10FA01AA" w14:textId="01E4C0E8" w:rsidR="00BF6519" w:rsidRPr="003174CA" w:rsidRDefault="00BF6519" w:rsidP="002C71A6">
      <w:pPr>
        <w:pStyle w:val="Ttulo2"/>
        <w:numPr>
          <w:ilvl w:val="0"/>
          <w:numId w:val="10"/>
        </w:numPr>
        <w:spacing w:line="360" w:lineRule="auto"/>
        <w:rPr>
          <w:rFonts w:ascii="Arial" w:eastAsia="Arial" w:hAnsi="Arial" w:cs="Arial"/>
          <w:sz w:val="22"/>
          <w:szCs w:val="22"/>
          <w:lang w:val="en-US"/>
        </w:rPr>
        <w:sectPr w:rsidR="00BF6519" w:rsidRPr="003174CA" w:rsidSect="008546E4">
          <w:headerReference w:type="default" r:id="rId15"/>
          <w:footnotePr>
            <w:pos w:val="beneathText"/>
          </w:footnotePr>
          <w:pgSz w:w="12240" w:h="15840" w:code="1"/>
          <w:pgMar w:top="1440" w:right="1440" w:bottom="1440" w:left="1440" w:header="720" w:footer="720" w:gutter="0"/>
          <w:pgNumType w:start="1"/>
          <w:cols w:space="720"/>
          <w:docGrid w:linePitch="360"/>
        </w:sectPr>
      </w:pPr>
    </w:p>
    <w:p w14:paraId="621E879C" w14:textId="78EAE4CE" w:rsidR="00130DCC" w:rsidRPr="00A24D8E" w:rsidRDefault="00E94C3D" w:rsidP="002C71A6">
      <w:pPr>
        <w:pStyle w:val="Ttulo1"/>
        <w:numPr>
          <w:ilvl w:val="0"/>
          <w:numId w:val="66"/>
        </w:numPr>
      </w:pPr>
      <w:bookmarkStart w:id="4" w:name="_Toc21996801"/>
      <w:r w:rsidRPr="00A24D8E">
        <w:t>Introducción</w:t>
      </w:r>
      <w:bookmarkEnd w:id="4"/>
      <w:r w:rsidRPr="00A24D8E">
        <w:t xml:space="preserve"> </w:t>
      </w:r>
    </w:p>
    <w:p w14:paraId="484555FF" w14:textId="7703078F" w:rsidR="00A65881" w:rsidRPr="00081C85" w:rsidRDefault="00081C85" w:rsidP="00081C85">
      <w:pPr>
        <w:pStyle w:val="Ttulo2"/>
      </w:pPr>
      <w:bookmarkStart w:id="5" w:name="_Toc510728365"/>
      <w:bookmarkStart w:id="6" w:name="_Toc21996802"/>
      <w:r w:rsidRPr="00081C85">
        <w:t>Situación Problemática:</w:t>
      </w:r>
      <w:bookmarkEnd w:id="5"/>
      <w:bookmarkEnd w:id="6"/>
    </w:p>
    <w:p w14:paraId="2700E7D0" w14:textId="77777777" w:rsidR="00507F22" w:rsidRPr="00937B1C" w:rsidRDefault="392F63E7" w:rsidP="00A24D8E">
      <w:r w:rsidRPr="00937B1C">
        <w:t>En la actualidad las empresas</w:t>
      </w:r>
      <w:r w:rsidR="00A0732A">
        <w:t xml:space="preserve"> e instituciones </w:t>
      </w:r>
      <w:r w:rsidRPr="00937B1C">
        <w:t>sin importar tipo o rubro son vulnerables a los fallos o caídas del sistema, poniendo en riesgo el normal funcionamiento de sus diversas tareas o actividades diarias; y entorpeciendo los servicios tanto internos como externos que realiza.</w:t>
      </w:r>
    </w:p>
    <w:p w14:paraId="68C9D7AC" w14:textId="5886A57C" w:rsidR="00507F22" w:rsidRPr="00937B1C" w:rsidRDefault="00507F22" w:rsidP="005B55B3">
      <w:pPr>
        <w:ind w:firstLine="0"/>
      </w:pPr>
      <w:r w:rsidRPr="00937B1C">
        <w:t xml:space="preserve">Según  </w:t>
      </w:r>
      <w:sdt>
        <w:sdtPr>
          <w:id w:val="396096477"/>
          <w:citation/>
        </w:sdtPr>
        <w:sdtEndPr/>
        <w:sdtContent>
          <w:r w:rsidR="00DF2B33" w:rsidRPr="00937B1C">
            <w:fldChar w:fldCharType="begin"/>
          </w:r>
          <w:r w:rsidR="00DF2B33" w:rsidRPr="00937B1C">
            <w:rPr>
              <w:lang w:val="es-MX"/>
            </w:rPr>
            <w:instrText xml:space="preserve"> CITATION Pov \l 2058 </w:instrText>
          </w:r>
          <w:r w:rsidR="00DF2B33" w:rsidRPr="00937B1C">
            <w:fldChar w:fldCharType="separate"/>
          </w:r>
          <w:r w:rsidR="008C6DF4">
            <w:rPr>
              <w:noProof/>
              <w:lang w:val="es-MX"/>
            </w:rPr>
            <w:t>(Poveda, 2011)</w:t>
          </w:r>
          <w:r w:rsidR="00DF2B33" w:rsidRPr="00937B1C">
            <w:fldChar w:fldCharType="end"/>
          </w:r>
        </w:sdtContent>
      </w:sdt>
      <w:r w:rsidR="00DF2B33" w:rsidRPr="00937B1C">
        <w:t xml:space="preserve"> </w:t>
      </w:r>
      <w:r w:rsidRPr="00937B1C">
        <w:t>un fallo de seguridad es cualquier incidente o evento inesperado, desconocido que tenga contacto con el proceso y la compromete, es decir que pone en peligro o riesgo uno o más de los parámetros con los que se valora la seguridad: la confidencialidad, la disponibilidad o la integridad de la información. Con la actual complejidad de los sistemas de información, con una economía y un comercio que se basan en intercambios y comunicaciones a nivel mundial, con un masivo creciente de usuarios que no sólo se conectan desde dentro, sino también desde fuera de la organización, con esto nos podemos hacer idea del reto que presenta evitar o prevenir que ocurran sucesos como:</w:t>
      </w:r>
    </w:p>
    <w:p w14:paraId="2263DBC5" w14:textId="0A9E319F" w:rsidR="00BB6769" w:rsidRPr="0029583D" w:rsidRDefault="00BB6769" w:rsidP="002C71A6">
      <w:pPr>
        <w:pStyle w:val="Prrafodelista"/>
        <w:numPr>
          <w:ilvl w:val="0"/>
          <w:numId w:val="64"/>
        </w:numPr>
        <w:ind w:left="284" w:hanging="284"/>
      </w:pPr>
      <w:r w:rsidRPr="0029583D">
        <w:t xml:space="preserve">Fallos en las comunicaciones. </w:t>
      </w:r>
    </w:p>
    <w:p w14:paraId="6BF2D8D3" w14:textId="71E26864" w:rsidR="00BB6769" w:rsidRPr="0029583D" w:rsidRDefault="00BB6769" w:rsidP="002C71A6">
      <w:pPr>
        <w:pStyle w:val="Prrafodelista"/>
        <w:numPr>
          <w:ilvl w:val="0"/>
          <w:numId w:val="64"/>
        </w:numPr>
        <w:ind w:left="284" w:hanging="284"/>
      </w:pPr>
      <w:r w:rsidRPr="0029583D">
        <w:t xml:space="preserve">Fallos en el suministro eléctrico. </w:t>
      </w:r>
    </w:p>
    <w:p w14:paraId="5E7502B3" w14:textId="15CBB70C" w:rsidR="00BB6769" w:rsidRPr="0029583D" w:rsidRDefault="00BB6769" w:rsidP="002C71A6">
      <w:pPr>
        <w:pStyle w:val="Prrafodelista"/>
        <w:numPr>
          <w:ilvl w:val="0"/>
          <w:numId w:val="64"/>
        </w:numPr>
        <w:ind w:left="284" w:hanging="284"/>
      </w:pPr>
      <w:r w:rsidRPr="0029583D">
        <w:t xml:space="preserve">Fallos humanos de usuarios internos, usuarios externos, administradores, programadores, etc. </w:t>
      </w:r>
    </w:p>
    <w:p w14:paraId="49F5642B" w14:textId="4339FE6F" w:rsidR="00BB6769" w:rsidRPr="0029583D" w:rsidRDefault="00BB6769" w:rsidP="002C71A6">
      <w:pPr>
        <w:pStyle w:val="Prrafodelista"/>
        <w:numPr>
          <w:ilvl w:val="0"/>
          <w:numId w:val="64"/>
        </w:numPr>
        <w:ind w:left="284" w:hanging="284"/>
      </w:pPr>
      <w:r w:rsidRPr="0029583D">
        <w:t xml:space="preserve">Fallos en los sistemas de información: redes, aplicaciones, equipos, software etc. </w:t>
      </w:r>
    </w:p>
    <w:p w14:paraId="6610A8F9" w14:textId="7BD23FF5" w:rsidR="00BB6769" w:rsidRPr="0029583D" w:rsidRDefault="00BB6769" w:rsidP="002C71A6">
      <w:pPr>
        <w:pStyle w:val="Prrafodelista"/>
        <w:numPr>
          <w:ilvl w:val="0"/>
          <w:numId w:val="64"/>
        </w:numPr>
        <w:ind w:left="284" w:hanging="284"/>
      </w:pPr>
      <w:r w:rsidRPr="0029583D">
        <w:t xml:space="preserve">Virus informáticos, gusanos, troyanos, </w:t>
      </w:r>
      <w:r w:rsidR="009F2FC1" w:rsidRPr="0029583D">
        <w:t>malware</w:t>
      </w:r>
      <w:r w:rsidR="009F2FC1">
        <w:t>,</w:t>
      </w:r>
      <w:r w:rsidRPr="0029583D">
        <w:t xml:space="preserve"> etc. que están inundando las redes locales, también globales. </w:t>
      </w:r>
    </w:p>
    <w:p w14:paraId="282F531E" w14:textId="6D6857A6" w:rsidR="00BB6769" w:rsidRPr="0029583D" w:rsidRDefault="00BB6769" w:rsidP="002C71A6">
      <w:pPr>
        <w:pStyle w:val="Prrafodelista"/>
        <w:numPr>
          <w:ilvl w:val="0"/>
          <w:numId w:val="64"/>
        </w:numPr>
        <w:ind w:left="284" w:hanging="284"/>
      </w:pPr>
      <w:r w:rsidRPr="0029583D">
        <w:t xml:space="preserve">Accesos no autorizados a los sistemas o la información. </w:t>
      </w:r>
    </w:p>
    <w:p w14:paraId="455C6E8F" w14:textId="77777777" w:rsidR="005B55B3" w:rsidRDefault="00BB6769" w:rsidP="002C71A6">
      <w:pPr>
        <w:pStyle w:val="Prrafodelista"/>
        <w:numPr>
          <w:ilvl w:val="0"/>
          <w:numId w:val="64"/>
        </w:numPr>
        <w:ind w:left="284" w:hanging="284"/>
      </w:pPr>
      <w:r w:rsidRPr="0029583D">
        <w:t>Incumplimiento de una ley o un reglamento.</w:t>
      </w:r>
    </w:p>
    <w:p w14:paraId="6A3252A7" w14:textId="14DEE0A2" w:rsidR="00BD42BE" w:rsidRPr="0029583D" w:rsidRDefault="00BD42BE" w:rsidP="002C71A6">
      <w:pPr>
        <w:pStyle w:val="Prrafodelista"/>
        <w:numPr>
          <w:ilvl w:val="0"/>
          <w:numId w:val="64"/>
        </w:numPr>
        <w:ind w:left="284" w:hanging="284"/>
      </w:pPr>
      <w:r w:rsidRPr="0029583D">
        <w:t>Desastres Naturales.</w:t>
      </w:r>
    </w:p>
    <w:p w14:paraId="2799CFE6" w14:textId="060A3746" w:rsidR="00BD42BE" w:rsidRPr="0029583D" w:rsidRDefault="00BD42BE" w:rsidP="002C71A6">
      <w:pPr>
        <w:pStyle w:val="Prrafodelista"/>
        <w:numPr>
          <w:ilvl w:val="0"/>
          <w:numId w:val="64"/>
        </w:numPr>
        <w:ind w:left="284" w:hanging="284"/>
      </w:pPr>
      <w:r w:rsidRPr="0029583D">
        <w:t>Incapacidad para innovar y satisfacer las necesidades de los clientes</w:t>
      </w:r>
      <w:r w:rsidR="005B55B3">
        <w:t>.</w:t>
      </w:r>
    </w:p>
    <w:p w14:paraId="52C96E5D" w14:textId="77777777" w:rsidR="00FC0234" w:rsidRPr="00937B1C" w:rsidRDefault="00FC0234" w:rsidP="00763D70">
      <w:r w:rsidRPr="00937B1C">
        <w:lastRenderedPageBreak/>
        <w:t>La reciente publicación en enero del 2016 mediante la Resolución Ministerial N.º 004- 2016-PCM aprobando el uso obligatorio de la NTP ISO/IEC 27001:2014 en las entidades del estado peruano demuestra la intención del gobierno peruano en establecer un modelo integral para el desarrollo de los planes de seguridad de la información en la Administración Pública.</w:t>
      </w:r>
    </w:p>
    <w:p w14:paraId="149BCE63" w14:textId="77777777" w:rsidR="392F63E7" w:rsidRPr="00937B1C" w:rsidRDefault="392F63E7" w:rsidP="00763D70">
      <w:r w:rsidRPr="00937B1C">
        <w:t xml:space="preserve">Este es el caso de UGEL </w:t>
      </w:r>
      <w:r w:rsidR="00507F22" w:rsidRPr="00937B1C">
        <w:t>–</w:t>
      </w:r>
      <w:r w:rsidRPr="00937B1C">
        <w:t xml:space="preserve"> Ferreñafe, que no cuenta con planes de contingencia ante las múltiples amenazas</w:t>
      </w:r>
      <w:r w:rsidR="00BD42BE" w:rsidRPr="00937B1C">
        <w:t xml:space="preserve"> mencionadas anteriormente</w:t>
      </w:r>
      <w:r w:rsidRPr="00937B1C">
        <w:t>; tanto físicas como lógicas, quedando vulnerables a diferentes riesgos</w:t>
      </w:r>
      <w:r w:rsidR="00BD42BE" w:rsidRPr="00937B1C">
        <w:t>.</w:t>
      </w:r>
      <w:r w:rsidRPr="00937B1C">
        <w:t xml:space="preserve"> </w:t>
      </w:r>
    </w:p>
    <w:p w14:paraId="38497552" w14:textId="77777777" w:rsidR="392F63E7" w:rsidRDefault="00BD42BE" w:rsidP="00763D70">
      <w:r w:rsidRPr="00937B1C">
        <w:t>E</w:t>
      </w:r>
      <w:r w:rsidR="392F63E7" w:rsidRPr="00937B1C">
        <w:t xml:space="preserve">stos problemas generan la destrucción o desaparición de la información almacenada, que muchas veces es casi imposible de recuperar y en consecuencia paraliza las funciones en el área de informática. Es por </w:t>
      </w:r>
      <w:r w:rsidRPr="00937B1C">
        <w:t>lo que</w:t>
      </w:r>
      <w:r w:rsidR="392F63E7" w:rsidRPr="00937B1C">
        <w:t xml:space="preserve"> proponemos gestionar, supervisar y controlar planes de contingencia, y de este modo logremos mitigar los riesgos</w:t>
      </w:r>
      <w:r w:rsidRPr="00937B1C">
        <w:t xml:space="preserve"> existentes o posibles</w:t>
      </w:r>
      <w:r w:rsidR="392F63E7" w:rsidRPr="00937B1C">
        <w:t xml:space="preserve">. </w:t>
      </w:r>
    </w:p>
    <w:p w14:paraId="75269DF5" w14:textId="77777777" w:rsidR="00250E0A" w:rsidRDefault="00CF3478" w:rsidP="00763D70">
      <w:r>
        <w:t>En evidencia de lo mencionado anteriormente, podemos destacar algunas de las situaciones presentadas en el área de (CSI</w:t>
      </w:r>
      <w:r w:rsidR="00732DC7">
        <w:t>) en la UGEL-FERREÑAFE, tales como fue el inesperado evento del fenómeno del niño que ocurrió en año 2017</w:t>
      </w:r>
      <w:r w:rsidR="00250E0A">
        <w:t xml:space="preserve"> o la huelga de maestros.</w:t>
      </w:r>
    </w:p>
    <w:p w14:paraId="7B5ADC16" w14:textId="3F308697" w:rsidR="00CF3478" w:rsidRPr="00937B1C" w:rsidRDefault="5691E4B6" w:rsidP="00F302C6">
      <w:r w:rsidRPr="00937B1C">
        <w:t>Se debe tener en cuenta que el riesgo no solo se limita únicamente a los sistemas info</w:t>
      </w:r>
      <w:r w:rsidR="00CF3478">
        <w:t>rmáticos del área de sistemas de información</w:t>
      </w:r>
      <w:r w:rsidR="00B20747" w:rsidRPr="00937B1C">
        <w:t xml:space="preserve"> </w:t>
      </w:r>
      <w:r w:rsidRPr="00937B1C">
        <w:t>(TI), sino también a los equipos de cómputo en funcionamiento de las demás áreas; y más aún a los activos de toda la organización.</w:t>
      </w:r>
    </w:p>
    <w:p w14:paraId="67BA3891" w14:textId="14438504" w:rsidR="005F3BBB" w:rsidRPr="00F302C6" w:rsidRDefault="00D40E33" w:rsidP="00081C85">
      <w:pPr>
        <w:pStyle w:val="Ttulo2"/>
      </w:pPr>
      <w:bookmarkStart w:id="7" w:name="_Toc510728366"/>
      <w:bookmarkStart w:id="8" w:name="_Toc21996803"/>
      <w:r w:rsidRPr="00F302C6">
        <w:t xml:space="preserve">Formulación del </w:t>
      </w:r>
      <w:r>
        <w:t>P</w:t>
      </w:r>
      <w:r w:rsidRPr="00F302C6">
        <w:t>roblema:</w:t>
      </w:r>
      <w:bookmarkEnd w:id="7"/>
      <w:bookmarkEnd w:id="8"/>
    </w:p>
    <w:p w14:paraId="5135A796" w14:textId="1D2A489D" w:rsidR="00EF2224" w:rsidRPr="00937B1C" w:rsidRDefault="009A7AD9" w:rsidP="00F302C6">
      <w:bookmarkStart w:id="9" w:name="_Hlk511469849"/>
      <w:r w:rsidRPr="00937B1C">
        <w:t xml:space="preserve">¿Cómo Gestionar </w:t>
      </w:r>
      <w:r w:rsidR="007D411D">
        <w:t>los r</w:t>
      </w:r>
      <w:r w:rsidRPr="00937B1C">
        <w:t xml:space="preserve">iesgos </w:t>
      </w:r>
      <w:r w:rsidR="007D411D">
        <w:t>de</w:t>
      </w:r>
      <w:r w:rsidRPr="00937B1C">
        <w:t xml:space="preserve"> la seguridad de la información en </w:t>
      </w:r>
      <w:r w:rsidRPr="00C65FB3">
        <w:t>el área del centro de sistemas de información de la UGEL-FERREÑAFE en el periodo 2018?</w:t>
      </w:r>
    </w:p>
    <w:p w14:paraId="126AF5BE" w14:textId="2AB1DCD6" w:rsidR="005F3BBB" w:rsidRDefault="00081C85" w:rsidP="00081C85">
      <w:pPr>
        <w:pStyle w:val="Ttulo2"/>
      </w:pPr>
      <w:bookmarkStart w:id="10" w:name="_Toc510728367"/>
      <w:bookmarkStart w:id="11" w:name="_Toc21996804"/>
      <w:bookmarkEnd w:id="9"/>
      <w:r w:rsidRPr="00F302C6">
        <w:t>Justificación:</w:t>
      </w:r>
      <w:bookmarkEnd w:id="10"/>
      <w:bookmarkEnd w:id="11"/>
    </w:p>
    <w:p w14:paraId="3FD56538" w14:textId="6BF33381" w:rsidR="009F2FC1" w:rsidRDefault="007D411D" w:rsidP="00830494">
      <w:r>
        <w:t xml:space="preserve">Es conveniente llevar a cabo este diseño, </w:t>
      </w:r>
      <w:r w:rsidR="00552421">
        <w:t>porque</w:t>
      </w:r>
      <w:r>
        <w:t xml:space="preserve"> nos permitirá </w:t>
      </w:r>
      <w:r w:rsidR="00552421">
        <w:t xml:space="preserve">conocer los riesgos a los que se enfrenta la </w:t>
      </w:r>
      <w:proofErr w:type="spellStart"/>
      <w:r w:rsidR="00830494">
        <w:t>Ugel</w:t>
      </w:r>
      <w:proofErr w:type="spellEnd"/>
      <w:r w:rsidR="00830494">
        <w:t xml:space="preserve"> – Ferreñafe, y</w:t>
      </w:r>
      <w:r w:rsidR="00EE0F24">
        <w:t xml:space="preserve"> </w:t>
      </w:r>
      <w:proofErr w:type="spellStart"/>
      <w:r w:rsidR="00EE0F24">
        <w:t>asi</w:t>
      </w:r>
      <w:proofErr w:type="spellEnd"/>
      <w:r w:rsidR="00830494">
        <w:t xml:space="preserve"> tomar medidas de seguridad</w:t>
      </w:r>
      <w:r w:rsidR="002A52E9">
        <w:t>,</w:t>
      </w:r>
      <w:r w:rsidR="00830494">
        <w:t xml:space="preserve"> para proteger los activos </w:t>
      </w:r>
      <w:r w:rsidR="00613419">
        <w:t>más</w:t>
      </w:r>
      <w:r w:rsidR="00830494">
        <w:t xml:space="preserve"> </w:t>
      </w:r>
      <w:r w:rsidR="00830494">
        <w:lastRenderedPageBreak/>
        <w:t xml:space="preserve">importantes como es la información y los sistemas que la soportan dentro y fuera </w:t>
      </w:r>
      <w:r w:rsidR="00E30B8D">
        <w:t>del área del centro de sistemas de información (CSI)</w:t>
      </w:r>
      <w:r w:rsidR="00F716E3">
        <w:t>.</w:t>
      </w:r>
    </w:p>
    <w:p w14:paraId="7E655E58" w14:textId="1C87097D" w:rsidR="003173DB" w:rsidRDefault="003173DB" w:rsidP="00DC134E">
      <w:pPr>
        <w:ind w:firstLine="0"/>
      </w:pPr>
      <w:r>
        <w:t xml:space="preserve">Este diseño servirá como guía para que el responsable del área de (CSI), tome las medidas pertinentes para la mitigación de los riesgos a los que se encuentra expuestos los activos de la </w:t>
      </w:r>
      <w:proofErr w:type="spellStart"/>
      <w:r>
        <w:t>Ugel</w:t>
      </w:r>
      <w:proofErr w:type="spellEnd"/>
      <w:r>
        <w:t xml:space="preserve"> – Ferreñafe</w:t>
      </w:r>
      <w:r w:rsidR="008264DB">
        <w:t xml:space="preserve">; </w:t>
      </w:r>
      <w:r>
        <w:t>Dentro de la investigación podrá tener conocimiento de los activos críticos y/</w:t>
      </w:r>
      <w:r w:rsidR="008264DB">
        <w:t>o personas</w:t>
      </w:r>
      <w:r>
        <w:t xml:space="preserve"> o procesos que la involucren</w:t>
      </w:r>
      <w:r w:rsidR="008264DB">
        <w:t xml:space="preserve">. </w:t>
      </w:r>
    </w:p>
    <w:p w14:paraId="0383C161" w14:textId="606DFC1A" w:rsidR="008264DB" w:rsidRDefault="003A0855" w:rsidP="00DC134E">
      <w:pPr>
        <w:ind w:firstLine="0"/>
      </w:pPr>
      <w:r>
        <w:t xml:space="preserve">El </w:t>
      </w:r>
      <w:r w:rsidR="005F703D">
        <w:t xml:space="preserve">Diseño del </w:t>
      </w:r>
      <w:r>
        <w:t xml:space="preserve">plan de contingencia </w:t>
      </w:r>
      <w:r w:rsidR="0065328F">
        <w:t>será</w:t>
      </w:r>
      <w:r w:rsidR="00144AB9">
        <w:t xml:space="preserve"> </w:t>
      </w:r>
      <w:r w:rsidR="0065328F">
        <w:t xml:space="preserve">un </w:t>
      </w:r>
      <w:r w:rsidR="00144AB9">
        <w:t xml:space="preserve">factor relevante </w:t>
      </w:r>
      <w:r w:rsidR="00144AB9" w:rsidRPr="00144AB9">
        <w:t>para afrontar de manera oportuna, adecuada y efectiva</w:t>
      </w:r>
      <w:r w:rsidR="00144AB9">
        <w:t xml:space="preserve"> </w:t>
      </w:r>
      <w:r w:rsidR="00144AB9" w:rsidRPr="00144AB9">
        <w:t>la eventualidad de incidentes, accidentes y/o estados de emergencias que pudiera</w:t>
      </w:r>
      <w:r w:rsidR="00144AB9">
        <w:t xml:space="preserve"> sufrir el área de CSI de la </w:t>
      </w:r>
      <w:proofErr w:type="spellStart"/>
      <w:r w:rsidR="00144AB9">
        <w:t>Ugel</w:t>
      </w:r>
      <w:proofErr w:type="spellEnd"/>
      <w:r w:rsidR="00144AB9">
        <w:t xml:space="preserve"> – Ferreñafe</w:t>
      </w:r>
      <w:r w:rsidR="0065328F">
        <w:t xml:space="preserve">, su uso permitirá optimizar los recursos tanto humanos como materiales. </w:t>
      </w:r>
    </w:p>
    <w:p w14:paraId="23CE7A9D" w14:textId="65522981" w:rsidR="00FE6AE6" w:rsidRDefault="00FE6AE6" w:rsidP="00324854">
      <w:pPr>
        <w:ind w:firstLine="0"/>
      </w:pPr>
      <w:r w:rsidRPr="00FE6AE6">
        <w:t>Una brecha en la seguridad</w:t>
      </w:r>
      <w:r w:rsidR="002A52E9">
        <w:t>,</w:t>
      </w:r>
      <w:r w:rsidRPr="00FE6AE6">
        <w:t xml:space="preserve"> es un incidente en el que una persona o entidad no autorizadas han accedido y han divulgado información sensible, confidencial o protegida</w:t>
      </w:r>
      <w:r>
        <w:t xml:space="preserve">. A través de esta investigación </w:t>
      </w:r>
      <w:r w:rsidR="00997864">
        <w:t xml:space="preserve">se dará a conocer las acciones a tomar para prevenir las brechas de seguridad a las que se encuentra expuesta el área de CSI de la </w:t>
      </w:r>
      <w:proofErr w:type="spellStart"/>
      <w:r w:rsidR="00997864">
        <w:t>Ugel</w:t>
      </w:r>
      <w:proofErr w:type="spellEnd"/>
      <w:r w:rsidR="00997864">
        <w:t xml:space="preserve"> – Ferreñafe</w:t>
      </w:r>
      <w:r w:rsidR="00FE5DF7">
        <w:t>, muchas de ellas son de carácter educativo las cuales se cubrían con solo capacitar al empleador en temas de seguridad.</w:t>
      </w:r>
    </w:p>
    <w:p w14:paraId="1BFE7D76" w14:textId="696409F1" w:rsidR="004B521E" w:rsidRDefault="00324854" w:rsidP="00324854">
      <w:pPr>
        <w:ind w:firstLine="0"/>
      </w:pPr>
      <w:r>
        <w:t>Las tecnologías de información se han apoderado de los procesos en las actividades de todas las instituciones, ya sean privadas o públicas; la evolución de estas nuevas tecnologías crece constantemente y con ellas también crecen los riesgos informáticos los que pueden afectar gravemente la seguridad de información manejado en un proceso o actividad de una institución. Por lo cual es conveniente gestionar de forma idónea la seguridad de la información</w:t>
      </w:r>
      <w:r w:rsidR="00F34DD4">
        <w:t xml:space="preserve">, teniendo como marco de trabajo a la </w:t>
      </w:r>
      <w:r w:rsidR="005A0950">
        <w:t>Metodología</w:t>
      </w:r>
      <w:r w:rsidR="00F34DD4">
        <w:t xml:space="preserve"> </w:t>
      </w:r>
      <w:r w:rsidR="00992095">
        <w:t>MAGERIT, y de esta manera</w:t>
      </w:r>
      <w:r w:rsidR="008F50EA">
        <w:t xml:space="preserve"> la</w:t>
      </w:r>
      <w:r w:rsidR="00992095">
        <w:t xml:space="preserve"> </w:t>
      </w:r>
      <w:r w:rsidR="00992095" w:rsidRPr="00992095">
        <w:t>institución cumpla con su misión de garantizar un servicio de calidad y equidad en beneficio de la educación Ferreñafana.</w:t>
      </w:r>
    </w:p>
    <w:p w14:paraId="76CAA153" w14:textId="77777777" w:rsidR="00324854" w:rsidRPr="009F2FC1" w:rsidRDefault="00324854" w:rsidP="00324854">
      <w:pPr>
        <w:ind w:firstLine="0"/>
      </w:pPr>
    </w:p>
    <w:p w14:paraId="4083F3ED" w14:textId="1F747C21" w:rsidR="28B9B6E9" w:rsidRPr="00F302C6" w:rsidRDefault="00081C85" w:rsidP="00081C85">
      <w:pPr>
        <w:pStyle w:val="Ttulo2"/>
      </w:pPr>
      <w:bookmarkStart w:id="12" w:name="_Toc21996805"/>
      <w:r w:rsidRPr="00F302C6">
        <w:t>Objetivos:</w:t>
      </w:r>
      <w:bookmarkEnd w:id="12"/>
    </w:p>
    <w:p w14:paraId="2131A40A" w14:textId="7CCDEA00" w:rsidR="28B9B6E9" w:rsidRDefault="00081C85" w:rsidP="00081C85">
      <w:pPr>
        <w:pStyle w:val="Ttulo3"/>
      </w:pPr>
      <w:bookmarkStart w:id="13" w:name="_Toc21996806"/>
      <w:r w:rsidRPr="00081C85">
        <w:t>Objetivo general:</w:t>
      </w:r>
      <w:bookmarkEnd w:id="13"/>
    </w:p>
    <w:p w14:paraId="1981695F" w14:textId="6EF08191" w:rsidR="00D8607E" w:rsidRPr="00D8607E" w:rsidRDefault="00D8607E" w:rsidP="00D8607E">
      <w:pPr>
        <w:ind w:firstLine="0"/>
      </w:pPr>
      <w:r w:rsidRPr="00D8607E">
        <w:t xml:space="preserve">Elaborar el Plan de Contingencia </w:t>
      </w:r>
      <w:r w:rsidR="00682E0C">
        <w:t xml:space="preserve">como herramienta </w:t>
      </w:r>
      <w:r w:rsidRPr="00D8607E">
        <w:t>para la Gestión</w:t>
      </w:r>
      <w:r w:rsidR="00A42782">
        <w:t xml:space="preserve"> de</w:t>
      </w:r>
      <w:r w:rsidRPr="00D8607E">
        <w:t xml:space="preserve"> los Riesgos de la seguridad de la información en el área del centro de sistemas de información de la UGEL-FERREÑAFE en el periodo 2018.</w:t>
      </w:r>
    </w:p>
    <w:p w14:paraId="4F3D31DB" w14:textId="5131BEEB" w:rsidR="28B9B6E9" w:rsidRPr="00081C85" w:rsidRDefault="00081C85" w:rsidP="00081C85">
      <w:pPr>
        <w:pStyle w:val="Ttulo3"/>
      </w:pPr>
      <w:bookmarkStart w:id="14" w:name="_Toc21996807"/>
      <w:r w:rsidRPr="00F302C6">
        <w:t>Objetivos específicos:</w:t>
      </w:r>
      <w:bookmarkEnd w:id="14"/>
    </w:p>
    <w:p w14:paraId="79AE6E34" w14:textId="3BED152D" w:rsidR="00251B09" w:rsidRPr="00F302C6" w:rsidRDefault="00251B09" w:rsidP="002C71A6">
      <w:pPr>
        <w:pStyle w:val="Prrafodelista"/>
        <w:numPr>
          <w:ilvl w:val="0"/>
          <w:numId w:val="65"/>
        </w:numPr>
        <w:ind w:left="284" w:hanging="284"/>
        <w:rPr>
          <w:bCs/>
        </w:rPr>
      </w:pPr>
      <w:r w:rsidRPr="00F302C6">
        <w:rPr>
          <w:bCs/>
        </w:rPr>
        <w:t>Realizar un análisis inicial sobre la seguridad</w:t>
      </w:r>
      <w:r w:rsidR="00750A6A" w:rsidRPr="00F302C6">
        <w:rPr>
          <w:bCs/>
        </w:rPr>
        <w:t xml:space="preserve"> de</w:t>
      </w:r>
      <w:r w:rsidR="00973B82" w:rsidRPr="00F302C6">
        <w:rPr>
          <w:bCs/>
        </w:rPr>
        <w:t xml:space="preserve"> </w:t>
      </w:r>
      <w:r w:rsidR="00750A6A" w:rsidRPr="00F302C6">
        <w:rPr>
          <w:bCs/>
        </w:rPr>
        <w:t>l</w:t>
      </w:r>
      <w:r w:rsidR="00973B82" w:rsidRPr="00F302C6">
        <w:rPr>
          <w:bCs/>
        </w:rPr>
        <w:t>a</w:t>
      </w:r>
      <w:r w:rsidR="00750A6A" w:rsidRPr="00F302C6">
        <w:rPr>
          <w:bCs/>
        </w:rPr>
        <w:t xml:space="preserve"> información </w:t>
      </w:r>
      <w:r w:rsidR="00973B82" w:rsidRPr="00F302C6">
        <w:rPr>
          <w:bCs/>
        </w:rPr>
        <w:t>en el</w:t>
      </w:r>
      <w:r w:rsidR="00750A6A" w:rsidRPr="00F302C6">
        <w:rPr>
          <w:bCs/>
        </w:rPr>
        <w:t xml:space="preserve"> área de</w:t>
      </w:r>
      <w:r w:rsidR="00973B82" w:rsidRPr="00F302C6">
        <w:rPr>
          <w:bCs/>
        </w:rPr>
        <w:t>l</w:t>
      </w:r>
      <w:r w:rsidR="00750A6A" w:rsidRPr="00F302C6">
        <w:rPr>
          <w:bCs/>
        </w:rPr>
        <w:t xml:space="preserve"> centro de sistemas de información </w:t>
      </w:r>
      <w:r w:rsidR="00973B82" w:rsidRPr="00F302C6">
        <w:rPr>
          <w:bCs/>
        </w:rPr>
        <w:t>de</w:t>
      </w:r>
      <w:r w:rsidRPr="00F302C6">
        <w:rPr>
          <w:bCs/>
        </w:rPr>
        <w:t xml:space="preserve"> la UGEL-FERREÑAFE en el periodo 2018.</w:t>
      </w:r>
    </w:p>
    <w:p w14:paraId="11523824" w14:textId="0EF9367A" w:rsidR="00CD0974" w:rsidRPr="0059384C" w:rsidRDefault="00CD0974" w:rsidP="002C71A6">
      <w:pPr>
        <w:pStyle w:val="Prrafodelista"/>
        <w:numPr>
          <w:ilvl w:val="0"/>
          <w:numId w:val="65"/>
        </w:numPr>
        <w:ind w:left="284" w:hanging="284"/>
        <w:rPr>
          <w:bCs/>
        </w:rPr>
      </w:pPr>
      <w:r w:rsidRPr="0059384C">
        <w:rPr>
          <w:bCs/>
        </w:rPr>
        <w:t>Definir</w:t>
      </w:r>
      <w:r w:rsidR="0059384C" w:rsidRPr="0059384C">
        <w:rPr>
          <w:bCs/>
        </w:rPr>
        <w:t xml:space="preserve"> </w:t>
      </w:r>
      <w:r w:rsidRPr="0059384C">
        <w:rPr>
          <w:bCs/>
        </w:rPr>
        <w:t>una</w:t>
      </w:r>
      <w:r w:rsidR="00AD3EF1">
        <w:rPr>
          <w:bCs/>
        </w:rPr>
        <w:t xml:space="preserve"> nueva</w:t>
      </w:r>
      <w:r w:rsidRPr="0059384C">
        <w:rPr>
          <w:bCs/>
        </w:rPr>
        <w:t xml:space="preserve"> metodología de gestión de riesgos</w:t>
      </w:r>
      <w:r w:rsidR="0059384C" w:rsidRPr="0059384C">
        <w:rPr>
          <w:bCs/>
        </w:rPr>
        <w:t xml:space="preserve"> que sirva como herramienta de apoyo para el área</w:t>
      </w:r>
      <w:r w:rsidRPr="0059384C">
        <w:rPr>
          <w:bCs/>
        </w:rPr>
        <w:t xml:space="preserve"> del centro de sistemas de información de la UGEL-FERREÑAFE en el periodo 2018.</w:t>
      </w:r>
    </w:p>
    <w:p w14:paraId="33C6C451" w14:textId="4397513D" w:rsidR="00973B82" w:rsidRPr="00F302C6" w:rsidRDefault="00284DF2" w:rsidP="002C71A6">
      <w:pPr>
        <w:pStyle w:val="Prrafodelista"/>
        <w:numPr>
          <w:ilvl w:val="0"/>
          <w:numId w:val="65"/>
        </w:numPr>
        <w:ind w:left="284" w:hanging="284"/>
        <w:rPr>
          <w:bCs/>
        </w:rPr>
      </w:pPr>
      <w:r w:rsidRPr="00F302C6">
        <w:rPr>
          <w:bCs/>
        </w:rPr>
        <w:t>Realizar un análisis</w:t>
      </w:r>
      <w:r w:rsidR="00C20EF0" w:rsidRPr="00F302C6">
        <w:rPr>
          <w:bCs/>
        </w:rPr>
        <w:t xml:space="preserve"> y gestión</w:t>
      </w:r>
      <w:r w:rsidRPr="00F302C6">
        <w:rPr>
          <w:bCs/>
        </w:rPr>
        <w:t xml:space="preserve"> de</w:t>
      </w:r>
      <w:r w:rsidR="00B20747" w:rsidRPr="00F302C6">
        <w:rPr>
          <w:bCs/>
        </w:rPr>
        <w:t xml:space="preserve"> Riesgos para la seguridad de la información </w:t>
      </w:r>
      <w:r w:rsidR="00973B82" w:rsidRPr="00F302C6">
        <w:rPr>
          <w:bCs/>
        </w:rPr>
        <w:t>en el área del centro de sistemas de información de la UGEL-FERREÑAFE en el periodo 2018.</w:t>
      </w:r>
    </w:p>
    <w:p w14:paraId="6B6621FA" w14:textId="77777777" w:rsidR="00B20747" w:rsidRPr="00F302C6" w:rsidRDefault="00284DF2" w:rsidP="002C71A6">
      <w:pPr>
        <w:pStyle w:val="Prrafodelista"/>
        <w:numPr>
          <w:ilvl w:val="0"/>
          <w:numId w:val="65"/>
        </w:numPr>
        <w:ind w:left="284" w:hanging="284"/>
        <w:rPr>
          <w:bCs/>
        </w:rPr>
      </w:pPr>
      <w:r w:rsidRPr="00F302C6">
        <w:rPr>
          <w:bCs/>
        </w:rPr>
        <w:t>Seleccionar una estructura de plan de contingencia para la seguridad de la información en el área del centro de sistemas de información de la UGEL-FERREÑAFE en el periodo 2018.</w:t>
      </w:r>
    </w:p>
    <w:p w14:paraId="2B7617B9" w14:textId="77777777" w:rsidR="00F86178" w:rsidRDefault="00F86178" w:rsidP="00155E12">
      <w:pPr>
        <w:pStyle w:val="Prrafodelista"/>
        <w:spacing w:line="360" w:lineRule="auto"/>
        <w:rPr>
          <w:rFonts w:ascii="Arial" w:eastAsia="Arial" w:hAnsi="Arial" w:cs="Arial"/>
          <w:bCs/>
          <w:sz w:val="22"/>
          <w:szCs w:val="22"/>
        </w:rPr>
      </w:pPr>
    </w:p>
    <w:p w14:paraId="6C78D086" w14:textId="25334F2F" w:rsidR="00F86178" w:rsidRPr="00081C85" w:rsidRDefault="00D40E33" w:rsidP="002C71A6">
      <w:pPr>
        <w:pStyle w:val="Ttulo1"/>
        <w:numPr>
          <w:ilvl w:val="0"/>
          <w:numId w:val="66"/>
        </w:numPr>
      </w:pPr>
      <w:bookmarkStart w:id="15" w:name="_Toc21996808"/>
      <w:r w:rsidRPr="00081C85">
        <w:t>Marco Teórico</w:t>
      </w:r>
      <w:bookmarkEnd w:id="15"/>
    </w:p>
    <w:p w14:paraId="71E486FC" w14:textId="1DE23801" w:rsidR="005F7463" w:rsidRPr="00937B1C" w:rsidRDefault="00487B70" w:rsidP="00487B70">
      <w:pPr>
        <w:pStyle w:val="Ttulo2"/>
        <w:numPr>
          <w:ilvl w:val="1"/>
          <w:numId w:val="66"/>
        </w:numPr>
      </w:pPr>
      <w:bookmarkStart w:id="16" w:name="_Toc510728369"/>
      <w:r>
        <w:t xml:space="preserve"> </w:t>
      </w:r>
      <w:bookmarkStart w:id="17" w:name="_Toc21996809"/>
      <w:r w:rsidR="00D40E33" w:rsidRPr="00937B1C">
        <w:t xml:space="preserve">Antecedentes del </w:t>
      </w:r>
      <w:r w:rsidR="00D40E33">
        <w:t>P</w:t>
      </w:r>
      <w:r w:rsidR="00D40E33" w:rsidRPr="00937B1C">
        <w:t>roblema:</w:t>
      </w:r>
      <w:bookmarkEnd w:id="16"/>
      <w:bookmarkEnd w:id="17"/>
    </w:p>
    <w:p w14:paraId="671B575F" w14:textId="5BD3E1FC" w:rsidR="001426DD" w:rsidRDefault="001426DD" w:rsidP="00487B70">
      <w:r w:rsidRPr="00937B1C">
        <w:t>De la revisión literaria, se describe a continuación los antecedentes a la investigación que se tomarán en</w:t>
      </w:r>
      <w:r w:rsidR="00280205" w:rsidRPr="00937B1C">
        <w:t xml:space="preserve"> la gestión del plan de contingencia </w:t>
      </w:r>
      <w:r w:rsidRPr="00937B1C">
        <w:t>propuesto.</w:t>
      </w:r>
    </w:p>
    <w:p w14:paraId="1EF3D206" w14:textId="43148CF9" w:rsidR="00EE3354" w:rsidRDefault="00487B70" w:rsidP="002964AC">
      <w:r w:rsidRPr="00487B70">
        <w:t>Un primer trabajo corresponde</w:t>
      </w:r>
      <w:r>
        <w:t xml:space="preserve"> </w:t>
      </w:r>
      <w:sdt>
        <w:sdtPr>
          <w:id w:val="-1904204605"/>
          <w:citation/>
        </w:sdtPr>
        <w:sdtEndPr/>
        <w:sdtContent>
          <w:r>
            <w:fldChar w:fldCharType="begin"/>
          </w:r>
          <w:r w:rsidR="006D2EEF">
            <w:instrText xml:space="preserve">CITATION ACO17 \t  \l 10250 </w:instrText>
          </w:r>
          <w:r>
            <w:fldChar w:fldCharType="separate"/>
          </w:r>
          <w:r w:rsidR="008C6DF4">
            <w:rPr>
              <w:noProof/>
            </w:rPr>
            <w:t>(Acosta Ramirez, 2017)</w:t>
          </w:r>
          <w:r>
            <w:fldChar w:fldCharType="end"/>
          </w:r>
        </w:sdtContent>
      </w:sdt>
      <w:r>
        <w:t>, quien realizo un “D</w:t>
      </w:r>
      <w:r w:rsidRPr="00487B70">
        <w:t>iseño de un plan de contingencia del sistema de información para la entidad ITRC</w:t>
      </w:r>
      <w:r>
        <w:t xml:space="preserve">” en este </w:t>
      </w:r>
      <w:r w:rsidR="00534C22" w:rsidRPr="00534C22">
        <w:t xml:space="preserve">este proyecto se </w:t>
      </w:r>
      <w:r w:rsidR="00534C22" w:rsidRPr="00534C22">
        <w:lastRenderedPageBreak/>
        <w:t>plantea un plan de contingencia que dé respuesta a los siniestros que puedan ocurrir, restableciendo los servicios informáticos en los tiempos máximos requeridos por la entidad.</w:t>
      </w:r>
    </w:p>
    <w:p w14:paraId="25F180CF" w14:textId="269C8EB3" w:rsidR="00534C22" w:rsidRDefault="00534C22" w:rsidP="002964AC">
      <w:pPr>
        <w:ind w:firstLine="0"/>
      </w:pPr>
      <w:r w:rsidRPr="00534C22">
        <w:t>La investigación se enmarcó dentro de un proyecto factible</w:t>
      </w:r>
      <w:r>
        <w:t xml:space="preserve">. La muestra involucrada en este proyecto lo conforman 10 funcionarios de la entidad Agencia ITRC que se encuentran específicamente en el área de la oficina de Tecnologías de la Información. </w:t>
      </w:r>
      <w:r w:rsidRPr="00534C22">
        <w:t xml:space="preserve">La técnica </w:t>
      </w:r>
      <w:r>
        <w:t xml:space="preserve">de recolección de datos </w:t>
      </w:r>
      <w:r w:rsidRPr="00534C22">
        <w:t>utilizada fue</w:t>
      </w:r>
      <w:r>
        <w:t xml:space="preserve"> la revisión documental, para ello se consultaron documentos existentes que son soporte para la gestión de seguridad de la información como son: ISO/IEC</w:t>
      </w:r>
      <w:r w:rsidR="002964AC">
        <w:t xml:space="preserve"> </w:t>
      </w:r>
      <w:r>
        <w:t>27001</w:t>
      </w:r>
      <w:r w:rsidR="00381FB1">
        <w:t>, ISO/IEC 27002, ISO/IEC 27005</w:t>
      </w:r>
      <w:r w:rsidR="00302B9E">
        <w:t xml:space="preserve">. </w:t>
      </w:r>
    </w:p>
    <w:p w14:paraId="01498A61" w14:textId="50462348" w:rsidR="00302B9E" w:rsidRPr="00534C22" w:rsidRDefault="00302B9E" w:rsidP="002964AC">
      <w:pPr>
        <w:ind w:firstLine="0"/>
      </w:pPr>
      <w:r w:rsidRPr="00302B9E">
        <w:t>Este trabajo se relaciona con</w:t>
      </w:r>
      <w:r>
        <w:t xml:space="preserve"> nuestra</w:t>
      </w:r>
      <w:r w:rsidRPr="00302B9E">
        <w:t xml:space="preserve"> investigación</w:t>
      </w:r>
      <w:r>
        <w:t>, por</w:t>
      </w:r>
      <w:r w:rsidRPr="00302B9E">
        <w:t xml:space="preserve"> lo </w:t>
      </w:r>
      <w:r>
        <w:t>que</w:t>
      </w:r>
      <w:r w:rsidRPr="00302B9E">
        <w:t xml:space="preserve"> toma como principal metodología de desarrollo a ‘MAGERIT’ para evaluar y gestionar la seguridad de la información.</w:t>
      </w:r>
    </w:p>
    <w:p w14:paraId="3827EEBA" w14:textId="6EFE1E9F" w:rsidR="00D22251" w:rsidRDefault="00D22251" w:rsidP="00155E12">
      <w:pPr>
        <w:spacing w:line="360" w:lineRule="auto"/>
        <w:ind w:firstLine="0"/>
        <w:rPr>
          <w:rFonts w:ascii="Arial" w:hAnsi="Arial" w:cs="Arial"/>
          <w:sz w:val="22"/>
          <w:szCs w:val="22"/>
        </w:rPr>
      </w:pPr>
    </w:p>
    <w:p w14:paraId="25E9BDCA" w14:textId="6F21211F" w:rsidR="00D22251" w:rsidRDefault="00463A80" w:rsidP="002964AC">
      <w:r w:rsidRPr="00ED04E2">
        <w:t xml:space="preserve">Un segundo trabajo de </w:t>
      </w:r>
      <w:sdt>
        <w:sdtPr>
          <w:id w:val="906120582"/>
          <w:citation/>
        </w:sdtPr>
        <w:sdtEndPr/>
        <w:sdtContent>
          <w:r w:rsidRPr="00ED04E2">
            <w:fldChar w:fldCharType="begin"/>
          </w:r>
          <w:r w:rsidR="006D2EEF">
            <w:instrText xml:space="preserve">CITATION LAD17 \l 10250 </w:instrText>
          </w:r>
          <w:r w:rsidRPr="00ED04E2">
            <w:fldChar w:fldCharType="separate"/>
          </w:r>
          <w:r w:rsidR="008C6DF4">
            <w:rPr>
              <w:noProof/>
            </w:rPr>
            <w:t>(Ladines Garcés, 2017)</w:t>
          </w:r>
          <w:r w:rsidRPr="00ED04E2">
            <w:fldChar w:fldCharType="end"/>
          </w:r>
        </w:sdtContent>
      </w:sdt>
      <w:r w:rsidR="00FB6D6C" w:rsidRPr="00ED04E2">
        <w:t xml:space="preserve">, se denomina “Plan informático de contingencia para la seguridad de la información del departamento de tic de la </w:t>
      </w:r>
      <w:proofErr w:type="spellStart"/>
      <w:r w:rsidR="00FB6D6C" w:rsidRPr="00ED04E2">
        <w:t>Pucese</w:t>
      </w:r>
      <w:proofErr w:type="spellEnd"/>
      <w:r w:rsidR="00FB6D6C" w:rsidRPr="00ED04E2">
        <w:t xml:space="preserve">” </w:t>
      </w:r>
      <w:r w:rsidR="00FB6D6C">
        <w:t xml:space="preserve">en este </w:t>
      </w:r>
      <w:r w:rsidR="00FB6D6C" w:rsidRPr="00534C22">
        <w:t>este proyecto se plantea un plan de contingencia</w:t>
      </w:r>
      <w:r w:rsidR="00FB6D6C">
        <w:t xml:space="preserve"> por la alta probabilidad de riesgo que se presenta en la ciudad de Esmeraldas siendo como uno de sus principales motivos, </w:t>
      </w:r>
      <w:r w:rsidR="000A348C">
        <w:t>el</w:t>
      </w:r>
      <w:r w:rsidR="00FB6D6C">
        <w:t xml:space="preserve"> </w:t>
      </w:r>
      <w:r w:rsidR="00CE5D3C">
        <w:t xml:space="preserve">alto índice de </w:t>
      </w:r>
      <w:r w:rsidR="00FB6D6C">
        <w:t>movimientos telúrico</w:t>
      </w:r>
      <w:r w:rsidR="00CE5D3C">
        <w:t>s.</w:t>
      </w:r>
      <w:r w:rsidR="00ED04E2">
        <w:t xml:space="preserve"> </w:t>
      </w:r>
    </w:p>
    <w:p w14:paraId="7226CAB8" w14:textId="3B49506A" w:rsidR="00AC73C3" w:rsidRDefault="00AC73C3" w:rsidP="002964AC">
      <w:pPr>
        <w:ind w:firstLine="0"/>
      </w:pPr>
      <w:r w:rsidRPr="00AC73C3">
        <w:t>Se trata de un proyecto factible</w:t>
      </w:r>
      <w:r>
        <w:t xml:space="preserve">. </w:t>
      </w:r>
      <w:r w:rsidRPr="00AC73C3">
        <w:t xml:space="preserve">La población que fue considerada para este caso </w:t>
      </w:r>
      <w:r>
        <w:t>lo conforman 8 trabajadores del equipo de trabajo en el Departamento de TIC de la PUCESE, y al no superar el valor estimado vendría a ser su muestra.</w:t>
      </w:r>
      <w:r w:rsidR="00131DC7" w:rsidRPr="00131DC7">
        <w:t xml:space="preserve"> La técnica utilizada fue la encuesta y se diseñó un instrumento de tipo cuestionario</w:t>
      </w:r>
      <w:r w:rsidR="00131DC7">
        <w:t xml:space="preserve"> para la entrevista. </w:t>
      </w:r>
    </w:p>
    <w:p w14:paraId="5B32D0EC" w14:textId="50E77EF7" w:rsidR="00ED04E2" w:rsidRDefault="00131DC7" w:rsidP="002964AC">
      <w:pPr>
        <w:ind w:firstLine="0"/>
      </w:pPr>
      <w:r w:rsidRPr="00131DC7">
        <w:t>Este trabajo se relaciona con la investigación planteada</w:t>
      </w:r>
      <w:r>
        <w:t xml:space="preserve">, </w:t>
      </w:r>
      <w:r w:rsidR="009F60A3">
        <w:t xml:space="preserve">por su escenario y alcance, ya que nuestra investigación también se desarrolla en el área de tecnologías de información. </w:t>
      </w:r>
    </w:p>
    <w:p w14:paraId="6DF1B74C" w14:textId="6D11CF99" w:rsidR="00A13285" w:rsidRDefault="00A13285" w:rsidP="00ED04E2">
      <w:pPr>
        <w:ind w:firstLine="0"/>
      </w:pPr>
    </w:p>
    <w:p w14:paraId="5F561D7C" w14:textId="6237DA11" w:rsidR="00A13285" w:rsidRPr="002964AC" w:rsidRDefault="001002BE" w:rsidP="002964AC">
      <w:r w:rsidRPr="001002BE">
        <w:lastRenderedPageBreak/>
        <w:t>Un tercer trabajo de</w:t>
      </w:r>
      <w:r>
        <w:t xml:space="preserve"> </w:t>
      </w:r>
      <w:sdt>
        <w:sdtPr>
          <w:id w:val="-34892614"/>
          <w:citation/>
        </w:sdtPr>
        <w:sdtEndPr/>
        <w:sdtContent>
          <w:r>
            <w:fldChar w:fldCharType="begin"/>
          </w:r>
          <w:r w:rsidR="006D2EEF">
            <w:instrText xml:space="preserve">CITATION CAL17 \l 10250 </w:instrText>
          </w:r>
          <w:r>
            <w:fldChar w:fldCharType="separate"/>
          </w:r>
          <w:r w:rsidR="008C6DF4">
            <w:rPr>
              <w:noProof/>
            </w:rPr>
            <w:t>(Calderon Romero, 2017)</w:t>
          </w:r>
          <w:r>
            <w:fldChar w:fldCharType="end"/>
          </w:r>
        </w:sdtContent>
      </w:sdt>
      <w:r>
        <w:t>, lleva por título “Plan de contingencia para el departamento de sistemas de la empresa Ramon &amp; Romero computadoras y suministros de la</w:t>
      </w:r>
      <w:r w:rsidR="002964AC">
        <w:t xml:space="preserve"> </w:t>
      </w:r>
      <w:r>
        <w:t>ciudad de Quevedo”</w:t>
      </w:r>
      <w:r w:rsidR="000A348C">
        <w:t>,</w:t>
      </w:r>
      <w:r>
        <w:t xml:space="preserve"> </w:t>
      </w:r>
      <w:r w:rsidR="00467C78">
        <w:rPr>
          <w:rFonts w:cs="Times New Roman"/>
        </w:rPr>
        <w:t>este</w:t>
      </w:r>
      <w:r w:rsidR="003F6204" w:rsidRPr="00095F06">
        <w:rPr>
          <w:rFonts w:cs="Times New Roman"/>
        </w:rPr>
        <w:t xml:space="preserve"> proyecto </w:t>
      </w:r>
      <w:r w:rsidR="00095F06" w:rsidRPr="00095F06">
        <w:rPr>
          <w:rFonts w:eastAsia="Arial Unicode MS" w:cs="Times New Roman"/>
          <w:color w:val="000000"/>
        </w:rPr>
        <w:t>está enfocado</w:t>
      </w:r>
      <w:r w:rsidR="000A348C">
        <w:rPr>
          <w:rFonts w:eastAsia="Arial Unicode MS" w:cs="Times New Roman"/>
          <w:color w:val="000000"/>
        </w:rPr>
        <w:t>,</w:t>
      </w:r>
      <w:r w:rsidR="00095F06" w:rsidRPr="00095F06">
        <w:rPr>
          <w:rFonts w:eastAsia="Arial Unicode MS" w:cs="Times New Roman"/>
          <w:color w:val="000000"/>
        </w:rPr>
        <w:t xml:space="preserve"> en Diseñar un Plan de Contingencia </w:t>
      </w:r>
      <w:r w:rsidR="00467C78">
        <w:rPr>
          <w:rFonts w:eastAsia="Arial Unicode MS" w:cs="Times New Roman"/>
          <w:color w:val="000000"/>
        </w:rPr>
        <w:t xml:space="preserve">informático y así detectar vulnerabilidades existentes en la infraestructura de red y lo demás servicios de la empresa </w:t>
      </w:r>
      <w:r w:rsidR="00467C78" w:rsidRPr="00467C78">
        <w:rPr>
          <w:rFonts w:eastAsia="Arial Unicode MS" w:cs="Times New Roman"/>
          <w:color w:val="000000"/>
        </w:rPr>
        <w:t>con la finalidad de que puedan corregirlos a</w:t>
      </w:r>
      <w:r w:rsidR="00467C78">
        <w:rPr>
          <w:rFonts w:eastAsia="Arial Unicode MS" w:cs="Times New Roman"/>
          <w:color w:val="000000"/>
        </w:rPr>
        <w:t xml:space="preserve"> </w:t>
      </w:r>
      <w:r w:rsidR="00467C78" w:rsidRPr="00467C78">
        <w:rPr>
          <w:rFonts w:eastAsia="Arial Unicode MS" w:cs="Times New Roman"/>
          <w:color w:val="000000"/>
        </w:rPr>
        <w:t>tiempo y por ende minimizar los riesgos.</w:t>
      </w:r>
    </w:p>
    <w:p w14:paraId="1F0A5336" w14:textId="13B59864" w:rsidR="00645971" w:rsidRDefault="00645971" w:rsidP="002964AC">
      <w:pPr>
        <w:ind w:firstLine="0"/>
        <w:rPr>
          <w:rFonts w:eastAsia="Arial Unicode MS" w:cs="Times New Roman"/>
          <w:color w:val="000000"/>
        </w:rPr>
      </w:pPr>
      <w:r w:rsidRPr="00645971">
        <w:rPr>
          <w:rFonts w:eastAsia="Arial Unicode MS" w:cs="Times New Roman"/>
          <w:color w:val="000000"/>
        </w:rPr>
        <w:t>En la metodología</w:t>
      </w:r>
      <w:r w:rsidR="000A348C">
        <w:rPr>
          <w:rFonts w:eastAsia="Arial Unicode MS" w:cs="Times New Roman"/>
          <w:color w:val="000000"/>
        </w:rPr>
        <w:t>,</w:t>
      </w:r>
      <w:r w:rsidRPr="00645971">
        <w:rPr>
          <w:rFonts w:eastAsia="Arial Unicode MS" w:cs="Times New Roman"/>
          <w:color w:val="000000"/>
        </w:rPr>
        <w:t xml:space="preserve"> se usó un enfoque </w:t>
      </w:r>
      <w:proofErr w:type="spellStart"/>
      <w:r w:rsidRPr="00645971">
        <w:rPr>
          <w:rFonts w:eastAsia="Arial Unicode MS" w:cs="Times New Roman"/>
          <w:color w:val="000000"/>
        </w:rPr>
        <w:t>cuali</w:t>
      </w:r>
      <w:proofErr w:type="spellEnd"/>
      <w:r w:rsidRPr="00645971">
        <w:rPr>
          <w:rFonts w:eastAsia="Arial Unicode MS" w:cs="Times New Roman"/>
          <w:color w:val="000000"/>
        </w:rPr>
        <w:t xml:space="preserve"> – cuantitativo, como técnicas de recolección de</w:t>
      </w:r>
      <w:r>
        <w:rPr>
          <w:rFonts w:eastAsia="Arial Unicode MS" w:cs="Times New Roman"/>
          <w:color w:val="000000"/>
        </w:rPr>
        <w:t xml:space="preserve"> </w:t>
      </w:r>
      <w:r w:rsidRPr="00645971">
        <w:rPr>
          <w:rFonts w:eastAsia="Arial Unicode MS" w:cs="Times New Roman"/>
          <w:color w:val="000000"/>
        </w:rPr>
        <w:t>datos se utilizó a la Encuesta con el cuestionario como instrumento, misma que se aplicó a</w:t>
      </w:r>
      <w:r>
        <w:rPr>
          <w:rFonts w:eastAsia="Arial Unicode MS" w:cs="Times New Roman"/>
          <w:color w:val="000000"/>
        </w:rPr>
        <w:t xml:space="preserve"> </w:t>
      </w:r>
      <w:r w:rsidRPr="00645971">
        <w:rPr>
          <w:rFonts w:eastAsia="Arial Unicode MS" w:cs="Times New Roman"/>
          <w:color w:val="000000"/>
        </w:rPr>
        <w:t>los clientes de la empresa.</w:t>
      </w:r>
    </w:p>
    <w:p w14:paraId="078279D4" w14:textId="38A4027B" w:rsidR="00645971" w:rsidRDefault="00645971" w:rsidP="002964AC">
      <w:pPr>
        <w:ind w:firstLine="0"/>
        <w:rPr>
          <w:rFonts w:eastAsia="Arial Unicode MS" w:cs="Times New Roman"/>
          <w:color w:val="000000"/>
        </w:rPr>
      </w:pPr>
      <w:r w:rsidRPr="00645971">
        <w:rPr>
          <w:rFonts w:eastAsia="Arial Unicode MS" w:cs="Times New Roman"/>
          <w:color w:val="000000"/>
        </w:rPr>
        <w:t>Este trabajo es pertinente con la investigación aquí planteada,</w:t>
      </w:r>
      <w:r w:rsidR="001634A4">
        <w:rPr>
          <w:rFonts w:eastAsia="Arial Unicode MS" w:cs="Times New Roman"/>
          <w:color w:val="000000"/>
        </w:rPr>
        <w:t xml:space="preserve"> </w:t>
      </w:r>
      <w:r w:rsidR="00A01BC3" w:rsidRPr="001634A4">
        <w:rPr>
          <w:rFonts w:eastAsia="Arial Unicode MS" w:cs="Times New Roman"/>
          <w:color w:val="000000"/>
        </w:rPr>
        <w:t>porque</w:t>
      </w:r>
      <w:r w:rsidR="001634A4" w:rsidRPr="001634A4">
        <w:rPr>
          <w:rFonts w:eastAsia="Arial Unicode MS" w:cs="Times New Roman"/>
          <w:color w:val="000000"/>
        </w:rPr>
        <w:t xml:space="preserve"> </w:t>
      </w:r>
      <w:r w:rsidR="00A01BC3">
        <w:rPr>
          <w:rFonts w:eastAsia="Arial Unicode MS" w:cs="Times New Roman"/>
          <w:color w:val="000000"/>
        </w:rPr>
        <w:t xml:space="preserve">hace </w:t>
      </w:r>
      <w:r w:rsidR="00A01BC3" w:rsidRPr="001634A4">
        <w:rPr>
          <w:rFonts w:eastAsia="Arial Unicode MS" w:cs="Times New Roman"/>
          <w:color w:val="000000"/>
        </w:rPr>
        <w:t>mención</w:t>
      </w:r>
      <w:r w:rsidR="001634A4" w:rsidRPr="001634A4">
        <w:rPr>
          <w:rFonts w:eastAsia="Arial Unicode MS" w:cs="Times New Roman"/>
          <w:color w:val="000000"/>
        </w:rPr>
        <w:t xml:space="preserve"> que cualquier empresa o institución independientemente del tipo</w:t>
      </w:r>
      <w:r w:rsidR="00A01BC3">
        <w:rPr>
          <w:rFonts w:eastAsia="Arial Unicode MS" w:cs="Times New Roman"/>
          <w:color w:val="000000"/>
        </w:rPr>
        <w:t>,</w:t>
      </w:r>
      <w:r w:rsidR="001634A4" w:rsidRPr="001634A4">
        <w:rPr>
          <w:rFonts w:eastAsia="Arial Unicode MS" w:cs="Times New Roman"/>
          <w:color w:val="000000"/>
        </w:rPr>
        <w:t xml:space="preserve"> debe tener un plan de contingencia</w:t>
      </w:r>
      <w:r w:rsidR="001634A4">
        <w:rPr>
          <w:rFonts w:eastAsia="Arial Unicode MS" w:cs="Times New Roman"/>
          <w:color w:val="000000"/>
        </w:rPr>
        <w:t xml:space="preserve"> </w:t>
      </w:r>
      <w:r w:rsidR="001634A4" w:rsidRPr="001634A4">
        <w:rPr>
          <w:rFonts w:eastAsia="Arial Unicode MS" w:cs="Times New Roman"/>
          <w:color w:val="000000"/>
        </w:rPr>
        <w:t>informático para salvaguardar los activos, el mismo que l</w:t>
      </w:r>
      <w:r w:rsidR="00A01BC3">
        <w:rPr>
          <w:rFonts w:eastAsia="Arial Unicode MS" w:cs="Times New Roman"/>
          <w:color w:val="000000"/>
        </w:rPr>
        <w:t>e</w:t>
      </w:r>
      <w:r w:rsidR="001634A4" w:rsidRPr="001634A4">
        <w:rPr>
          <w:rFonts w:eastAsia="Arial Unicode MS" w:cs="Times New Roman"/>
          <w:color w:val="000000"/>
        </w:rPr>
        <w:t xml:space="preserve"> va permitir estar preparada para</w:t>
      </w:r>
      <w:r w:rsidR="001634A4">
        <w:rPr>
          <w:rFonts w:eastAsia="Arial Unicode MS" w:cs="Times New Roman"/>
          <w:color w:val="000000"/>
        </w:rPr>
        <w:t xml:space="preserve"> </w:t>
      </w:r>
      <w:r w:rsidR="001634A4" w:rsidRPr="001634A4">
        <w:rPr>
          <w:rFonts w:eastAsia="Arial Unicode MS" w:cs="Times New Roman"/>
          <w:color w:val="000000"/>
        </w:rPr>
        <w:t>cualquier evento inesperado</w:t>
      </w:r>
      <w:r w:rsidR="000A348C">
        <w:rPr>
          <w:rFonts w:eastAsia="Arial Unicode MS" w:cs="Times New Roman"/>
          <w:color w:val="000000"/>
        </w:rPr>
        <w:t>,</w:t>
      </w:r>
      <w:r w:rsidR="001634A4" w:rsidRPr="001634A4">
        <w:rPr>
          <w:rFonts w:eastAsia="Arial Unicode MS" w:cs="Times New Roman"/>
          <w:color w:val="000000"/>
        </w:rPr>
        <w:t xml:space="preserve"> gracias a las medidas y soluciones eficientes, logrando así que no se paralicen sus actividades y brindando</w:t>
      </w:r>
      <w:r w:rsidR="001634A4">
        <w:rPr>
          <w:rFonts w:eastAsia="Arial Unicode MS" w:cs="Times New Roman"/>
          <w:color w:val="000000"/>
        </w:rPr>
        <w:t xml:space="preserve"> </w:t>
      </w:r>
      <w:r w:rsidR="001634A4" w:rsidRPr="001634A4">
        <w:rPr>
          <w:rFonts w:eastAsia="Arial Unicode MS" w:cs="Times New Roman"/>
          <w:color w:val="000000"/>
        </w:rPr>
        <w:t>confianza a sus clientes.</w:t>
      </w:r>
    </w:p>
    <w:p w14:paraId="778C52CA" w14:textId="024BE21C" w:rsidR="00645971" w:rsidRDefault="00645971" w:rsidP="00645971">
      <w:pPr>
        <w:ind w:firstLine="0"/>
        <w:rPr>
          <w:rFonts w:eastAsia="Arial Unicode MS" w:cs="Times New Roman"/>
          <w:color w:val="000000"/>
        </w:rPr>
      </w:pPr>
    </w:p>
    <w:p w14:paraId="21758148" w14:textId="641D517F" w:rsidR="004D6791" w:rsidRPr="001A159F" w:rsidRDefault="00857DD4" w:rsidP="002964AC">
      <w:r w:rsidRPr="001A159F">
        <w:t xml:space="preserve">Un cuarto trabajo de </w:t>
      </w:r>
      <w:sdt>
        <w:sdtPr>
          <w:id w:val="347765279"/>
          <w:citation/>
        </w:sdtPr>
        <w:sdtEndPr/>
        <w:sdtContent>
          <w:r w:rsidRPr="001A159F">
            <w:fldChar w:fldCharType="begin"/>
          </w:r>
          <w:r w:rsidR="006A0492">
            <w:instrText xml:space="preserve">CITATION VER15 \l 10250 </w:instrText>
          </w:r>
          <w:r w:rsidRPr="001A159F">
            <w:fldChar w:fldCharType="separate"/>
          </w:r>
          <w:r w:rsidR="008C6DF4">
            <w:rPr>
              <w:noProof/>
            </w:rPr>
            <w:t>(Verdú Fernández, 2015)</w:t>
          </w:r>
          <w:r w:rsidRPr="001A159F">
            <w:fldChar w:fldCharType="end"/>
          </w:r>
        </w:sdtContent>
      </w:sdt>
      <w:r w:rsidRPr="001A159F">
        <w:t xml:space="preserve"> lleva por título “Plan de contingencias de tecnologías de la información en entornos distribuidos”</w:t>
      </w:r>
      <w:r w:rsidR="000F3693" w:rsidRPr="001A159F">
        <w:t>, el objetivo de este documento es explicar que es un plan de contingencia, el porqué de su importancia y el cómo de su preparación, poniendo como ejemplo un caso práctico de proyecto TI en el cual se plantea la mejora de un plan ya creado para una Entidad Bancaria Nacional con más de 13 millones de clientes. La mejora de dicho plan se basa principalmente en la automatización de las acciones, es decir, disminuir todo lo posible la acción humana y sobre todo la acción humana especializada, para disminuir al máximo, sin restar rendimiento, el consumo de recursos del proyecto.</w:t>
      </w:r>
    </w:p>
    <w:p w14:paraId="6F349FF9" w14:textId="77777777" w:rsidR="000F3693" w:rsidRPr="00857DD4" w:rsidRDefault="000F3693" w:rsidP="00155E12">
      <w:pPr>
        <w:spacing w:line="360" w:lineRule="auto"/>
        <w:ind w:firstLine="0"/>
        <w:rPr>
          <w:rFonts w:eastAsia="Arial Unicode MS" w:cs="Times New Roman"/>
          <w:color w:val="000000"/>
        </w:rPr>
      </w:pPr>
    </w:p>
    <w:p w14:paraId="3EC53A4E" w14:textId="10848B14" w:rsidR="00857DD4" w:rsidRDefault="002964AC" w:rsidP="00513D63">
      <w:r>
        <w:t xml:space="preserve">Un quinto trabajo </w:t>
      </w:r>
      <w:r w:rsidR="004969A0">
        <w:t xml:space="preserve">corresponde a </w:t>
      </w:r>
      <w:sdt>
        <w:sdtPr>
          <w:id w:val="-523635396"/>
          <w:citation/>
        </w:sdtPr>
        <w:sdtEndPr/>
        <w:sdtContent>
          <w:r w:rsidR="00416AA6">
            <w:fldChar w:fldCharType="begin"/>
          </w:r>
          <w:r w:rsidR="006A0492">
            <w:instrText xml:space="preserve">CITATION CAR15 \l 10250 </w:instrText>
          </w:r>
          <w:r w:rsidR="00416AA6">
            <w:fldChar w:fldCharType="separate"/>
          </w:r>
          <w:r w:rsidR="008C6DF4">
            <w:rPr>
              <w:noProof/>
            </w:rPr>
            <w:t>(Carrasco Ramírez, 2015)</w:t>
          </w:r>
          <w:r w:rsidR="00416AA6">
            <w:fldChar w:fldCharType="end"/>
          </w:r>
        </w:sdtContent>
      </w:sdt>
      <w:r w:rsidR="00416AA6">
        <w:t xml:space="preserve"> y lleva por nombre “D</w:t>
      </w:r>
      <w:r w:rsidR="00416AA6" w:rsidRPr="00416AA6">
        <w:t>esarrollo e implantación de un plan de contingencia informática para la dirección de tecnologías de la información de la pontificia universidad católica del ecuador sede santo domingo</w:t>
      </w:r>
      <w:r w:rsidR="00416AA6">
        <w:t xml:space="preserve">”, este proyecto </w:t>
      </w:r>
      <w:r w:rsidR="00D8607E">
        <w:t>está</w:t>
      </w:r>
      <w:r w:rsidR="00416AA6">
        <w:t xml:space="preserve"> enfocado en el</w:t>
      </w:r>
      <w:r w:rsidR="00416AA6" w:rsidRPr="00416AA6">
        <w:t xml:space="preserve"> desarroll</w:t>
      </w:r>
      <w:r w:rsidR="00416AA6">
        <w:t>o</w:t>
      </w:r>
      <w:r w:rsidR="00416AA6" w:rsidRPr="00416AA6">
        <w:t xml:space="preserve"> </w:t>
      </w:r>
      <w:r w:rsidR="00416AA6">
        <w:t>de un</w:t>
      </w:r>
      <w:r w:rsidR="00416AA6" w:rsidRPr="00416AA6">
        <w:t xml:space="preserve"> Plan de Contingencia Informática, de acuerdo a las especificaciones indicadas en la metodología MAGERIT y la herramienta PILAR</w:t>
      </w:r>
      <w:r w:rsidR="001767F2">
        <w:t>.</w:t>
      </w:r>
    </w:p>
    <w:p w14:paraId="6BACB59E" w14:textId="6DA3B894" w:rsidR="008F1639" w:rsidRDefault="001767F2" w:rsidP="008F1639">
      <w:pPr>
        <w:ind w:firstLine="0"/>
      </w:pPr>
      <w:r w:rsidRPr="001767F2">
        <w:t>La investigación se enmarcó dentro de un proyecto factible</w:t>
      </w:r>
      <w:r>
        <w:t>.</w:t>
      </w:r>
      <w:r w:rsidR="00513D63">
        <w:t xml:space="preserve"> </w:t>
      </w:r>
      <w:r w:rsidR="00513D63" w:rsidRPr="00513D63">
        <w:t xml:space="preserve">Este trabajo </w:t>
      </w:r>
      <w:r w:rsidR="00715F49">
        <w:t xml:space="preserve">está directamente </w:t>
      </w:r>
      <w:r w:rsidR="00777EDE" w:rsidRPr="00513D63">
        <w:t>relaciona</w:t>
      </w:r>
      <w:r w:rsidR="00777EDE">
        <w:t>do</w:t>
      </w:r>
      <w:r w:rsidR="00513D63" w:rsidRPr="00513D63">
        <w:t xml:space="preserve"> con nuestra investigación, por lo que toma como principal metodología de desarrollo a ‘MAGERIT’ para evaluar y gestionar la seguridad de la información</w:t>
      </w:r>
      <w:r w:rsidR="00715F49">
        <w:t xml:space="preserve">, </w:t>
      </w:r>
      <w:r w:rsidR="00715F49" w:rsidRPr="00715F49">
        <w:t>logra</w:t>
      </w:r>
      <w:r w:rsidR="00715F49">
        <w:t>ndo</w:t>
      </w:r>
      <w:r w:rsidR="00715F49" w:rsidRPr="00715F49">
        <w:t xml:space="preserve"> </w:t>
      </w:r>
      <w:r w:rsidR="00715F49">
        <w:t xml:space="preserve">así </w:t>
      </w:r>
      <w:r w:rsidR="00715F49" w:rsidRPr="00715F49">
        <w:t>la identificación y clasificación de los principales activos de información de la Sede universitaria</w:t>
      </w:r>
      <w:r w:rsidR="00715F49">
        <w:t>.</w:t>
      </w:r>
    </w:p>
    <w:p w14:paraId="3CECEB4B" w14:textId="680B7AE1" w:rsidR="008F1639" w:rsidRDefault="008F1639" w:rsidP="008F1639">
      <w:pPr>
        <w:ind w:firstLine="0"/>
      </w:pPr>
    </w:p>
    <w:p w14:paraId="7EA0860E" w14:textId="4219DA03" w:rsidR="00352356" w:rsidRDefault="008F1639" w:rsidP="00AA6DEA">
      <w:pPr>
        <w:ind w:firstLine="0"/>
      </w:pPr>
      <w:r>
        <w:t xml:space="preserve">Un sexto trabajo corresponde a </w:t>
      </w:r>
      <w:sdt>
        <w:sdtPr>
          <w:id w:val="-110522477"/>
          <w:citation/>
        </w:sdtPr>
        <w:sdtEndPr/>
        <w:sdtContent>
          <w:r>
            <w:fldChar w:fldCharType="begin"/>
          </w:r>
          <w:r w:rsidR="006A0492">
            <w:instrText xml:space="preserve">CITATION PAL13 \l 10250 </w:instrText>
          </w:r>
          <w:r>
            <w:fldChar w:fldCharType="separate"/>
          </w:r>
          <w:r w:rsidR="008C6DF4">
            <w:rPr>
              <w:noProof/>
            </w:rPr>
            <w:t>(Palacios Pacheco &amp; Quiroz Carranza, 2013)</w:t>
          </w:r>
          <w:r>
            <w:fldChar w:fldCharType="end"/>
          </w:r>
        </w:sdtContent>
      </w:sdt>
      <w:r>
        <w:t>, y se denomina “</w:t>
      </w:r>
      <w:r w:rsidR="00694D78">
        <w:t>P</w:t>
      </w:r>
      <w:r w:rsidRPr="008F1639">
        <w:t xml:space="preserve">lan de contingencia de los equipos y sistemas informáticos en el gobierno autónomo descentralizado municipal del </w:t>
      </w:r>
      <w:r w:rsidR="00694D78">
        <w:t>C</w:t>
      </w:r>
      <w:r w:rsidRPr="008F1639">
        <w:t xml:space="preserve">antón </w:t>
      </w:r>
      <w:r w:rsidR="00694D78" w:rsidRPr="008F1639">
        <w:t>Junín</w:t>
      </w:r>
      <w:r>
        <w:t>”</w:t>
      </w:r>
      <w:r w:rsidR="00352356">
        <w:t xml:space="preserve">, este proyecto tiene como objetivo </w:t>
      </w:r>
      <w:r w:rsidR="00352356" w:rsidRPr="00352356">
        <w:t>que el Gobierno Autónomo Descentralizado Municipal del Cantón Junín cuente con un plan de contingencia</w:t>
      </w:r>
      <w:r w:rsidR="00352356">
        <w:t xml:space="preserve"> y </w:t>
      </w:r>
      <w:r w:rsidR="00352356" w:rsidRPr="00352356">
        <w:t>así priorizar las tareas más relevantes e importantes para la organización. Para lograr este propósito se utilizó MAGERIT debido a que es una Metodología de Análisis y Gestión de Riesgos de los Sistemas de Información, el cual está directamente relacionado con la generalización del uso de los medios electrónicos, informáticos y telemáticos.</w:t>
      </w:r>
    </w:p>
    <w:p w14:paraId="15DF7808" w14:textId="7BD53DAA" w:rsidR="00352356" w:rsidRPr="00AA6DEA" w:rsidRDefault="004122D7" w:rsidP="008F1639">
      <w:pPr>
        <w:ind w:firstLine="0"/>
      </w:pPr>
      <w:r w:rsidRPr="004122D7">
        <w:t xml:space="preserve">La investigación se enmarcó dentro de un proyecto factible. Este trabajo está directamente relacionado con nuestra investigación, por lo que </w:t>
      </w:r>
      <w:r w:rsidR="00AA6DEA" w:rsidRPr="00AA6DEA">
        <w:t>usa como referente a la metodología MAGERIT para la evaluar la gestión de riesgos de la información.</w:t>
      </w:r>
    </w:p>
    <w:p w14:paraId="6033493C" w14:textId="27290553" w:rsidR="00EF2224" w:rsidRPr="006B5D40" w:rsidRDefault="00712BEE" w:rsidP="006B5D40">
      <w:pPr>
        <w:spacing w:line="360" w:lineRule="auto"/>
        <w:ind w:firstLine="0"/>
        <w:rPr>
          <w:rFonts w:ascii="Arial" w:hAnsi="Arial" w:cs="Arial"/>
          <w:sz w:val="22"/>
          <w:szCs w:val="22"/>
        </w:rPr>
      </w:pPr>
      <w:r>
        <w:rPr>
          <w:rFonts w:ascii="Arial" w:hAnsi="Arial" w:cs="Arial"/>
          <w:sz w:val="22"/>
          <w:szCs w:val="22"/>
        </w:rPr>
        <w:tab/>
      </w:r>
    </w:p>
    <w:p w14:paraId="2A8D7B35" w14:textId="387265EC" w:rsidR="0001335D" w:rsidRPr="0000254A" w:rsidRDefault="00097308" w:rsidP="0000254A">
      <w:pPr>
        <w:pStyle w:val="Ttulo2"/>
        <w:numPr>
          <w:ilvl w:val="1"/>
          <w:numId w:val="66"/>
        </w:numPr>
      </w:pPr>
      <w:bookmarkStart w:id="18" w:name="_Toc510728370"/>
      <w:bookmarkStart w:id="19" w:name="_Toc21996810"/>
      <w:r w:rsidRPr="0000254A">
        <w:lastRenderedPageBreak/>
        <w:t xml:space="preserve">Bases </w:t>
      </w:r>
      <w:r w:rsidR="00D8607E">
        <w:t>T</w:t>
      </w:r>
      <w:r w:rsidR="00D8607E" w:rsidRPr="0000254A">
        <w:t>eórico</w:t>
      </w:r>
      <w:r w:rsidR="00D8607E">
        <w:t xml:space="preserve"> </w:t>
      </w:r>
      <w:r w:rsidRPr="0000254A">
        <w:t>-</w:t>
      </w:r>
      <w:r w:rsidR="00D8607E">
        <w:t xml:space="preserve"> C</w:t>
      </w:r>
      <w:r w:rsidR="00D8607E" w:rsidRPr="0000254A">
        <w:t>ientíficas</w:t>
      </w:r>
      <w:r w:rsidRPr="0000254A">
        <w:t>:</w:t>
      </w:r>
      <w:bookmarkEnd w:id="18"/>
      <w:bookmarkEnd w:id="19"/>
    </w:p>
    <w:p w14:paraId="10BC7620" w14:textId="77777777" w:rsidR="00AD3513" w:rsidRDefault="0070766B" w:rsidP="00155E12">
      <w:pPr>
        <w:autoSpaceDE w:val="0"/>
        <w:autoSpaceDN w:val="0"/>
        <w:adjustRightInd w:val="0"/>
        <w:spacing w:line="360" w:lineRule="auto"/>
        <w:ind w:firstLine="0"/>
        <w:jc w:val="both"/>
        <w:rPr>
          <w:rFonts w:ascii="Arial" w:hAnsi="Arial" w:cs="Arial"/>
        </w:rPr>
      </w:pPr>
      <w:r w:rsidRPr="00527B51">
        <w:t>Para el desarrollo del presente proyecto de tesis, es necesario tener en cuenta los siguientes fundamentos teóricos</w:t>
      </w:r>
      <w:r w:rsidRPr="0070766B">
        <w:rPr>
          <w:rFonts w:ascii="Arial" w:hAnsi="Arial" w:cs="Arial"/>
        </w:rPr>
        <w:t>:</w:t>
      </w:r>
    </w:p>
    <w:p w14:paraId="290C633F" w14:textId="77777777" w:rsidR="003A4D79" w:rsidRDefault="003A4D79" w:rsidP="00155E12">
      <w:pPr>
        <w:autoSpaceDE w:val="0"/>
        <w:autoSpaceDN w:val="0"/>
        <w:adjustRightInd w:val="0"/>
        <w:spacing w:line="360" w:lineRule="auto"/>
        <w:ind w:firstLine="0"/>
        <w:jc w:val="both"/>
        <w:rPr>
          <w:rFonts w:ascii="Arial" w:hAnsi="Arial" w:cs="Arial"/>
        </w:rPr>
      </w:pPr>
    </w:p>
    <w:p w14:paraId="5B483583" w14:textId="0997EA68" w:rsidR="001519E4" w:rsidRPr="006C4946" w:rsidRDefault="003A4D79" w:rsidP="009240F0">
      <w:pPr>
        <w:pStyle w:val="Ttulo3"/>
        <w:numPr>
          <w:ilvl w:val="2"/>
          <w:numId w:val="66"/>
        </w:numPr>
      </w:pPr>
      <w:bookmarkStart w:id="20" w:name="_Toc21996811"/>
      <w:r w:rsidRPr="006C4946">
        <w:t>Seguridad de la información</w:t>
      </w:r>
      <w:bookmarkEnd w:id="20"/>
      <w:r w:rsidRPr="006C4946">
        <w:t xml:space="preserve"> </w:t>
      </w:r>
    </w:p>
    <w:p w14:paraId="7C39C352" w14:textId="6A497AFC" w:rsidR="00756055" w:rsidRDefault="00AF42C0" w:rsidP="006C4946">
      <w:r>
        <w:t>“</w:t>
      </w:r>
      <w:r w:rsidR="00BC6949" w:rsidRPr="00AF42C0">
        <w:t>La Seguridad de la Información, según la norma ISO 27000, consiste en mantener, precautelar y preservar la confidencialidad, integridad y disponibilidad de la información</w:t>
      </w:r>
      <w:r>
        <w:t xml:space="preserve"> la cual </w:t>
      </w:r>
      <w:r w:rsidR="00BC6949" w:rsidRPr="00AF42C0">
        <w:t>se</w:t>
      </w:r>
      <w:r w:rsidR="00381816">
        <w:t xml:space="preserve"> </w:t>
      </w:r>
      <w:r w:rsidR="00BC6949" w:rsidRPr="00AF42C0">
        <w:t>encuentra sujeto a riesgos</w:t>
      </w:r>
      <w:r>
        <w:t>,</w:t>
      </w:r>
      <w:r w:rsidR="00BC6949" w:rsidRPr="00AF42C0">
        <w:t xml:space="preserve"> </w:t>
      </w:r>
      <w:r>
        <w:t>que</w:t>
      </w:r>
      <w:r w:rsidR="00BC6949" w:rsidRPr="00AF42C0">
        <w:t xml:space="preserve"> pueden estar presentes de forma interna como externa</w:t>
      </w:r>
      <w:r>
        <w:t>”</w:t>
      </w:r>
      <w:sdt>
        <w:sdtPr>
          <w:id w:val="820860639"/>
          <w:citation/>
        </w:sdtPr>
        <w:sdtEndPr/>
        <w:sdtContent>
          <w:r w:rsidR="00381816">
            <w:fldChar w:fldCharType="begin"/>
          </w:r>
          <w:r w:rsidR="006A0492">
            <w:instrText xml:space="preserve">CITATION Car14 \l 10250 </w:instrText>
          </w:r>
          <w:r w:rsidR="00381816">
            <w:fldChar w:fldCharType="separate"/>
          </w:r>
          <w:r w:rsidR="008C6DF4">
            <w:rPr>
              <w:noProof/>
            </w:rPr>
            <w:t xml:space="preserve"> (Castro Quinde, 2014)</w:t>
          </w:r>
          <w:r w:rsidR="00381816">
            <w:fldChar w:fldCharType="end"/>
          </w:r>
        </w:sdtContent>
      </w:sdt>
      <w:r w:rsidR="00BC6949" w:rsidRPr="00AF42C0">
        <w:t>.</w:t>
      </w:r>
    </w:p>
    <w:p w14:paraId="4F070DBC" w14:textId="77777777" w:rsidR="00E84084" w:rsidRDefault="00E84084" w:rsidP="006C4946"/>
    <w:p w14:paraId="5CA6C355" w14:textId="750F0684" w:rsidR="00E84084" w:rsidRDefault="00E84084" w:rsidP="006C4946">
      <w:r w:rsidRPr="00E84084">
        <w:t>La Seguridad de la Información tiene como fin la protección de la información y de los sistemas de la información del acceso, uso, divulgación, interrupción o destrucción no autorizada.</w:t>
      </w:r>
      <w:r>
        <w:t xml:space="preserve"> </w:t>
      </w:r>
      <w:r w:rsidRPr="00E84084">
        <w:t>Conviene aclarar que la seguridad absoluta no es posible, no existe un sistema 100% seguro, de forma que el elemento de riesgo está siempre presente, independiente de las medidas que tomemos, por lo que se debe hablar de niveles de seguridad.</w:t>
      </w:r>
      <w:sdt>
        <w:sdtPr>
          <w:id w:val="-1584681830"/>
          <w:citation/>
        </w:sdtPr>
        <w:sdtEndPr/>
        <w:sdtContent>
          <w:r>
            <w:fldChar w:fldCharType="begin"/>
          </w:r>
          <w:r w:rsidR="006A0492">
            <w:instrText xml:space="preserve">CITATION ASI \l 10250 </w:instrText>
          </w:r>
          <w:r>
            <w:fldChar w:fldCharType="separate"/>
          </w:r>
          <w:r w:rsidR="008C6DF4">
            <w:rPr>
              <w:noProof/>
            </w:rPr>
            <w:t xml:space="preserve"> (Asociación Española de la Calidad, 2018)</w:t>
          </w:r>
          <w:r>
            <w:fldChar w:fldCharType="end"/>
          </w:r>
        </w:sdtContent>
      </w:sdt>
    </w:p>
    <w:p w14:paraId="04A06C26" w14:textId="77777777" w:rsidR="003F0590" w:rsidRDefault="003F0590" w:rsidP="006C4946"/>
    <w:p w14:paraId="1961A03C" w14:textId="345DA67D" w:rsidR="00E84084" w:rsidRDefault="00E84084" w:rsidP="006C4946">
      <w:r w:rsidRPr="00E84084">
        <w:t xml:space="preserve">En la Seguridad de la Información el objetivo de la protección son los datos mismos y trata de evitar su perdida y modificación no-autorizado. La protección debe garantizar en primer lugar la confidencialidad, integridad y disponibilidad de los datos, sin </w:t>
      </w:r>
      <w:r w:rsidR="00CC49E2" w:rsidRPr="00E84084">
        <w:t>embargo,</w:t>
      </w:r>
      <w:r w:rsidRPr="00E84084">
        <w:t xml:space="preserve"> existen más requisitos como por ejemplo la autenticidad entre otros.</w:t>
      </w:r>
      <w:sdt>
        <w:sdtPr>
          <w:id w:val="787397249"/>
          <w:citation/>
        </w:sdtPr>
        <w:sdtEndPr/>
        <w:sdtContent>
          <w:r w:rsidR="00CC49E2">
            <w:fldChar w:fldCharType="begin"/>
          </w:r>
          <w:r w:rsidR="00CC49E2">
            <w:instrText xml:space="preserve"> CITATION Mar99 \l 10250 </w:instrText>
          </w:r>
          <w:r w:rsidR="00CC49E2">
            <w:fldChar w:fldCharType="separate"/>
          </w:r>
          <w:r w:rsidR="008C6DF4">
            <w:rPr>
              <w:noProof/>
            </w:rPr>
            <w:t xml:space="preserve"> (Erb, 2005)</w:t>
          </w:r>
          <w:r w:rsidR="00CC49E2">
            <w:fldChar w:fldCharType="end"/>
          </w:r>
        </w:sdtContent>
      </w:sdt>
    </w:p>
    <w:p w14:paraId="514CDAA3" w14:textId="77777777" w:rsidR="003F0590" w:rsidRDefault="003F0590" w:rsidP="006C4946"/>
    <w:p w14:paraId="00877BFA" w14:textId="07572DF3" w:rsidR="00A021FB" w:rsidRPr="00A021FB" w:rsidRDefault="003F0590" w:rsidP="006C4946">
      <w:r>
        <w:t xml:space="preserve">Según lo que mencionan los autores, la seguridad de la </w:t>
      </w:r>
      <w:r w:rsidR="00457722">
        <w:t>información vela</w:t>
      </w:r>
      <w:r>
        <w:t xml:space="preserve"> por la protección de datos evitando </w:t>
      </w:r>
      <w:r w:rsidR="000E1E3C">
        <w:t>pérdida</w:t>
      </w:r>
      <w:r>
        <w:t xml:space="preserve"> y/o modificación en ella, para lo cual preserva la confidencialidad, </w:t>
      </w:r>
      <w:r>
        <w:lastRenderedPageBreak/>
        <w:t>integridad y disponibilidad de la misma.</w:t>
      </w:r>
      <w:r w:rsidR="006C4946">
        <w:t xml:space="preserve"> </w:t>
      </w:r>
      <w:r>
        <w:t xml:space="preserve">Las cuales </w:t>
      </w:r>
      <w:r w:rsidR="00457722">
        <w:t>siempre estarán sujetas a riesgos que pueden estar alojados de manera interna o externa</w:t>
      </w:r>
      <w:r w:rsidR="006C4946">
        <w:t xml:space="preserve">. </w:t>
      </w:r>
      <w:r w:rsidR="00A021FB" w:rsidRPr="00A021FB">
        <w:t>Es decir, estos tres términos</w:t>
      </w:r>
      <w:r w:rsidR="00457722">
        <w:t xml:space="preserve"> mencionados</w:t>
      </w:r>
      <w:r w:rsidR="00A021FB" w:rsidRPr="00A021FB">
        <w:t xml:space="preserve"> constituyen la base de la seguridad de</w:t>
      </w:r>
      <w:r w:rsidR="00A021FB">
        <w:t xml:space="preserve"> </w:t>
      </w:r>
      <w:r w:rsidR="00A021FB" w:rsidRPr="00A021FB">
        <w:t xml:space="preserve">la información, de donde se resume la explicación que se da a continuación. </w:t>
      </w:r>
    </w:p>
    <w:p w14:paraId="68ABC61D" w14:textId="55FB928F" w:rsidR="00A021FB" w:rsidRPr="00A021FB" w:rsidRDefault="00A021FB" w:rsidP="006C4946">
      <w:r w:rsidRPr="00B71104">
        <w:rPr>
          <w:b/>
        </w:rPr>
        <w:t>Confidencialidad.</w:t>
      </w:r>
      <w:r w:rsidRPr="00A021FB">
        <w:t xml:space="preserve"> La información</w:t>
      </w:r>
      <w:r w:rsidR="00141718">
        <w:t>,</w:t>
      </w:r>
      <w:r w:rsidRPr="00A021FB">
        <w:t xml:space="preserve"> no se pone a disposición</w:t>
      </w:r>
      <w:r w:rsidR="00141718">
        <w:t>,</w:t>
      </w:r>
      <w:r w:rsidRPr="00A021FB">
        <w:t xml:space="preserve"> ni se</w:t>
      </w:r>
      <w:r>
        <w:t xml:space="preserve"> </w:t>
      </w:r>
      <w:r w:rsidRPr="00A021FB">
        <w:t xml:space="preserve">revela a individuos, entidades o procesos no autorizados. </w:t>
      </w:r>
    </w:p>
    <w:p w14:paraId="20DC2B64" w14:textId="3C413879" w:rsidR="00A021FB" w:rsidRPr="00A021FB" w:rsidRDefault="00A021FB" w:rsidP="006C4946">
      <w:r w:rsidRPr="00B71104">
        <w:rPr>
          <w:b/>
        </w:rPr>
        <w:t>Integridad.</w:t>
      </w:r>
      <w:r w:rsidRPr="00A021FB">
        <w:t xml:space="preserve"> Mantenimiento de la exactitud y completitud de la información</w:t>
      </w:r>
      <w:r w:rsidR="00141718">
        <w:t>,</w:t>
      </w:r>
      <w:r>
        <w:t xml:space="preserve"> </w:t>
      </w:r>
      <w:r w:rsidRPr="00A021FB">
        <w:t>y sus métodos de proceso. Para garantizar la integridad de la información</w:t>
      </w:r>
      <w:r w:rsidR="00141718">
        <w:t>,</w:t>
      </w:r>
      <w:r w:rsidRPr="00A021FB">
        <w:t xml:space="preserve"> el</w:t>
      </w:r>
      <w:r>
        <w:t xml:space="preserve"> </w:t>
      </w:r>
      <w:r w:rsidRPr="00A021FB">
        <w:t>remitente debe estar siempre autenticado. Esta se puede ver afectada por</w:t>
      </w:r>
      <w:r>
        <w:t xml:space="preserve"> </w:t>
      </w:r>
      <w:r w:rsidRPr="00A021FB">
        <w:t xml:space="preserve">problemas de hardware, software, virus o personas malintencionadas. </w:t>
      </w:r>
    </w:p>
    <w:p w14:paraId="39796D00" w14:textId="63B51B72" w:rsidR="00A021FB" w:rsidRDefault="00A021FB" w:rsidP="006C4946">
      <w:r w:rsidRPr="00B71104">
        <w:rPr>
          <w:b/>
        </w:rPr>
        <w:t>Disponibilidad.</w:t>
      </w:r>
      <w:r w:rsidRPr="00A021FB">
        <w:t xml:space="preserve"> Acceso y utilización de la información y los</w:t>
      </w:r>
      <w:r w:rsidR="00CC49E2">
        <w:t xml:space="preserve"> </w:t>
      </w:r>
      <w:r w:rsidRPr="00A021FB">
        <w:t>sistemas de tratamiento de la misma por parte de los individuos, entidades o</w:t>
      </w:r>
      <w:r w:rsidR="00CC262E">
        <w:t xml:space="preserve"> </w:t>
      </w:r>
      <w:r w:rsidRPr="00A021FB">
        <w:t>procesos autorizados cuando lo requieran.</w:t>
      </w:r>
      <w:sdt>
        <w:sdtPr>
          <w:id w:val="-294454344"/>
          <w:citation/>
        </w:sdtPr>
        <w:sdtEndPr/>
        <w:sdtContent>
          <w:r w:rsidR="00B71104">
            <w:fldChar w:fldCharType="begin"/>
          </w:r>
          <w:r w:rsidR="006A0492">
            <w:instrText xml:space="preserve">CITATION TAR15 \l 10250 </w:instrText>
          </w:r>
          <w:r w:rsidR="00B71104">
            <w:fldChar w:fldCharType="separate"/>
          </w:r>
          <w:r w:rsidR="008C6DF4">
            <w:rPr>
              <w:noProof/>
            </w:rPr>
            <w:t xml:space="preserve"> (Tarrillo Clavo &amp; Correa Cubas, 2015)</w:t>
          </w:r>
          <w:r w:rsidR="00B71104">
            <w:fldChar w:fldCharType="end"/>
          </w:r>
        </w:sdtContent>
      </w:sdt>
    </w:p>
    <w:p w14:paraId="02577265" w14:textId="77777777" w:rsidR="00571990" w:rsidRPr="00571990" w:rsidRDefault="00571990" w:rsidP="006C4946">
      <w:r w:rsidRPr="00571990">
        <w:t>Dependiendo de los modelos utilizados o de las necesidades del negocio, también son parámetros a</w:t>
      </w:r>
      <w:r>
        <w:t xml:space="preserve"> </w:t>
      </w:r>
      <w:r w:rsidRPr="00571990">
        <w:t xml:space="preserve">tener en cuenta: </w:t>
      </w:r>
    </w:p>
    <w:p w14:paraId="6FCC348D" w14:textId="2D204BA1" w:rsidR="00571990" w:rsidRPr="00571990" w:rsidRDefault="00571990" w:rsidP="006C4946">
      <w:r w:rsidRPr="00A0456D">
        <w:rPr>
          <w:b/>
        </w:rPr>
        <w:t>Autenticidad:</w:t>
      </w:r>
      <w:r w:rsidRPr="00571990">
        <w:t xml:space="preserve"> La información</w:t>
      </w:r>
      <w:r w:rsidR="00141718">
        <w:t>,</w:t>
      </w:r>
      <w:r w:rsidRPr="00571990">
        <w:t xml:space="preserve"> es lo que dice ser o el transmisor de la información es quién</w:t>
      </w:r>
      <w:r>
        <w:t xml:space="preserve"> </w:t>
      </w:r>
      <w:r w:rsidRPr="00571990">
        <w:t xml:space="preserve">dice ser. </w:t>
      </w:r>
    </w:p>
    <w:p w14:paraId="0808F758" w14:textId="6B75B191" w:rsidR="00571990" w:rsidRDefault="00571990" w:rsidP="006C4946">
      <w:r w:rsidRPr="00A0456D">
        <w:rPr>
          <w:b/>
        </w:rPr>
        <w:t>Trazabilidad:</w:t>
      </w:r>
      <w:r w:rsidRPr="00571990">
        <w:t xml:space="preserve"> Poder asegurar en todo momento quién hizo qué y cuándo lo hizo.</w:t>
      </w:r>
      <w:sdt>
        <w:sdtPr>
          <w:id w:val="842285192"/>
          <w:citation/>
        </w:sdtPr>
        <w:sdtEndPr/>
        <w:sdtContent>
          <w:r w:rsidR="00A0456D">
            <w:fldChar w:fldCharType="begin"/>
          </w:r>
          <w:r w:rsidR="00A0456D">
            <w:instrText xml:space="preserve"> CITATION INT10 \l 10250 </w:instrText>
          </w:r>
          <w:r w:rsidR="00A0456D">
            <w:fldChar w:fldCharType="separate"/>
          </w:r>
          <w:r w:rsidR="008C6DF4">
            <w:rPr>
              <w:noProof/>
            </w:rPr>
            <w:t xml:space="preserve"> (INTECO, 2010)</w:t>
          </w:r>
          <w:r w:rsidR="00A0456D">
            <w:fldChar w:fldCharType="end"/>
          </w:r>
        </w:sdtContent>
      </w:sdt>
    </w:p>
    <w:p w14:paraId="5B05A796" w14:textId="77777777" w:rsidR="006F061B" w:rsidRDefault="006F061B" w:rsidP="00155E12">
      <w:pPr>
        <w:spacing w:line="360" w:lineRule="auto"/>
        <w:ind w:firstLine="0"/>
        <w:jc w:val="both"/>
        <w:rPr>
          <w:rFonts w:ascii="Arial" w:hAnsi="Arial" w:cs="Arial"/>
          <w:sz w:val="22"/>
        </w:rPr>
      </w:pPr>
    </w:p>
    <w:p w14:paraId="02FAFD50" w14:textId="32EC187C" w:rsidR="006F061B" w:rsidRPr="003174CA" w:rsidRDefault="006F061B" w:rsidP="003174CA">
      <w:r w:rsidRPr="003174CA">
        <w:t>En la seguridad de la información</w:t>
      </w:r>
      <w:r w:rsidR="00141718">
        <w:t>,</w:t>
      </w:r>
      <w:r w:rsidRPr="003174CA">
        <w:t xml:space="preserve"> es importante señalar que su manejo está</w:t>
      </w:r>
      <w:r w:rsidR="00E21FF0" w:rsidRPr="003174CA">
        <w:t xml:space="preserve"> </w:t>
      </w:r>
      <w:r w:rsidRPr="003174CA">
        <w:t>basado en la tecnología</w:t>
      </w:r>
      <w:r w:rsidR="00141718">
        <w:t>,</w:t>
      </w:r>
      <w:r w:rsidRPr="003174CA">
        <w:t xml:space="preserve"> y debemos saber que puede ser confidencial. Puede ser</w:t>
      </w:r>
      <w:r w:rsidR="00E21FF0" w:rsidRPr="003174CA">
        <w:t xml:space="preserve"> </w:t>
      </w:r>
      <w:r w:rsidRPr="003174CA">
        <w:t>divulgada, mal utilizada, robada, borrada, saboteada, etc. La información es</w:t>
      </w:r>
      <w:r w:rsidR="00E21FF0" w:rsidRPr="003174CA">
        <w:t xml:space="preserve"> </w:t>
      </w:r>
      <w:r w:rsidRPr="003174CA">
        <w:t>poder, y según las posibilidades estratégicas que ofrece tener  acceso a cierta</w:t>
      </w:r>
      <w:r w:rsidR="00E21FF0" w:rsidRPr="003174CA">
        <w:t xml:space="preserve"> </w:t>
      </w:r>
      <w:r w:rsidRPr="003174CA">
        <w:t xml:space="preserve">información, ésta se clasifica como: </w:t>
      </w:r>
    </w:p>
    <w:p w14:paraId="71D4950A" w14:textId="26741907" w:rsidR="006F061B" w:rsidRPr="003174CA" w:rsidRDefault="006F061B" w:rsidP="003174CA">
      <w:r w:rsidRPr="003174CA">
        <w:rPr>
          <w:b/>
        </w:rPr>
        <w:lastRenderedPageBreak/>
        <w:t>Crítica:</w:t>
      </w:r>
      <w:r w:rsidRPr="003174CA">
        <w:t xml:space="preserve"> Es indispensable</w:t>
      </w:r>
      <w:r w:rsidR="00141718">
        <w:t>,</w:t>
      </w:r>
      <w:r w:rsidRPr="003174CA">
        <w:t xml:space="preserve"> para la operación de la empresa.</w:t>
      </w:r>
    </w:p>
    <w:p w14:paraId="03669C92" w14:textId="77777777" w:rsidR="006F061B" w:rsidRPr="003174CA" w:rsidRDefault="006F061B" w:rsidP="003174CA">
      <w:r w:rsidRPr="003174CA">
        <w:rPr>
          <w:b/>
        </w:rPr>
        <w:t>Valiosa:</w:t>
      </w:r>
      <w:r w:rsidRPr="003174CA">
        <w:t xml:space="preserve"> Es un activo de la empresa y muy valioso.</w:t>
      </w:r>
    </w:p>
    <w:p w14:paraId="129141DE" w14:textId="09372656" w:rsidR="006F061B" w:rsidRPr="003174CA" w:rsidRDefault="006F061B" w:rsidP="003174CA">
      <w:r w:rsidRPr="003174CA">
        <w:rPr>
          <w:b/>
        </w:rPr>
        <w:t>Sensible:</w:t>
      </w:r>
      <w:r w:rsidRPr="003174CA">
        <w:t xml:space="preserve"> Debe ser conocida por las personas autorizadas</w:t>
      </w:r>
    </w:p>
    <w:p w14:paraId="6998974B" w14:textId="72B90BB8" w:rsidR="00E21FF0" w:rsidRPr="00C228E8" w:rsidRDefault="00E21FF0" w:rsidP="00CC262E">
      <w:pPr>
        <w:spacing w:line="360" w:lineRule="auto"/>
        <w:ind w:firstLine="0"/>
        <w:jc w:val="both"/>
      </w:pPr>
      <w:r w:rsidRPr="00C228E8">
        <w:t>Los términos de seguridad de la información, seguridad informática y garantía de la información son usados frecuentemente como sinónimos porque todos ellos persiguen una misma finalidad al proteger la confidencialidad, integridad y disponibilidad de la información.</w:t>
      </w:r>
      <w:sdt>
        <w:sdtPr>
          <w:id w:val="1288474138"/>
          <w:citation/>
        </w:sdtPr>
        <w:sdtEndPr/>
        <w:sdtContent>
          <w:r w:rsidRPr="00C228E8">
            <w:fldChar w:fldCharType="begin"/>
          </w:r>
          <w:r w:rsidR="006A0492">
            <w:instrText xml:space="preserve">CITATION BAR12 \l 10250 </w:instrText>
          </w:r>
          <w:r w:rsidRPr="00C228E8">
            <w:fldChar w:fldCharType="separate"/>
          </w:r>
          <w:r w:rsidR="008C6DF4">
            <w:rPr>
              <w:noProof/>
            </w:rPr>
            <w:t xml:space="preserve"> (Barrantes Porras &amp; Hugo Herrera, 2012)</w:t>
          </w:r>
          <w:r w:rsidRPr="00C228E8">
            <w:fldChar w:fldCharType="end"/>
          </w:r>
        </w:sdtContent>
      </w:sdt>
    </w:p>
    <w:p w14:paraId="1DF11A8C" w14:textId="77777777" w:rsidR="0002250C" w:rsidRDefault="0002250C" w:rsidP="00155E12">
      <w:pPr>
        <w:spacing w:line="360" w:lineRule="auto"/>
        <w:ind w:left="284" w:firstLine="0"/>
        <w:jc w:val="both"/>
        <w:rPr>
          <w:rFonts w:ascii="Arial" w:hAnsi="Arial" w:cs="Arial"/>
          <w:sz w:val="22"/>
        </w:rPr>
      </w:pPr>
    </w:p>
    <w:p w14:paraId="459441D4" w14:textId="717D11DE" w:rsidR="0002250C" w:rsidRDefault="0002250C" w:rsidP="009240F0">
      <w:pPr>
        <w:pStyle w:val="Ttulo3"/>
        <w:numPr>
          <w:ilvl w:val="2"/>
          <w:numId w:val="66"/>
        </w:numPr>
      </w:pPr>
      <w:bookmarkStart w:id="21" w:name="_Toc21996812"/>
      <w:r w:rsidRPr="0002250C">
        <w:t>Seguridad informática</w:t>
      </w:r>
      <w:bookmarkEnd w:id="21"/>
      <w:r w:rsidRPr="0002250C">
        <w:t xml:space="preserve"> </w:t>
      </w:r>
    </w:p>
    <w:p w14:paraId="63AE3B1A" w14:textId="0C71BFC3" w:rsidR="005D5633" w:rsidRPr="00217A75" w:rsidRDefault="005D5633" w:rsidP="00217A75">
      <w:r w:rsidRPr="00217A75">
        <w:t>La seguridad informática</w:t>
      </w:r>
      <w:r w:rsidR="00141718">
        <w:t>,</w:t>
      </w:r>
      <w:r w:rsidRPr="00217A75">
        <w:t xml:space="preserve"> es un área de la informática que se enfoca en la protección de la infraestructura, computación, información contenida o circulante en un ordenador o red de ordenadores respectivamente. Es la disciplina que se ocupa de diseñar las normas, procedimientos, métodos y técnicas, con el fin de mantener un sistema de información seguro y confiable. Esta consiste en garantizar</w:t>
      </w:r>
      <w:r w:rsidR="00141718">
        <w:t>,</w:t>
      </w:r>
      <w:r w:rsidRPr="00217A75">
        <w:t xml:space="preserve"> que el material y los recursos de software se usen únicamente para los propósitos que fueron creados.</w:t>
      </w:r>
      <w:sdt>
        <w:sdtPr>
          <w:id w:val="414442912"/>
          <w:citation/>
        </w:sdtPr>
        <w:sdtEndPr/>
        <w:sdtContent>
          <w:r w:rsidRPr="00217A75">
            <w:fldChar w:fldCharType="begin"/>
          </w:r>
          <w:r w:rsidR="006A0492">
            <w:instrText xml:space="preserve">CITATION Adr16 \l 10250 </w:instrText>
          </w:r>
          <w:r w:rsidRPr="00217A75">
            <w:fldChar w:fldCharType="separate"/>
          </w:r>
          <w:r w:rsidR="008C6DF4">
            <w:rPr>
              <w:noProof/>
            </w:rPr>
            <w:t xml:space="preserve"> (Arroyo Fuentes, 2016)</w:t>
          </w:r>
          <w:r w:rsidRPr="00217A75">
            <w:fldChar w:fldCharType="end"/>
          </w:r>
        </w:sdtContent>
      </w:sdt>
    </w:p>
    <w:p w14:paraId="2E1E5386" w14:textId="77777777" w:rsidR="00457722" w:rsidRDefault="00457722" w:rsidP="00155E12">
      <w:pPr>
        <w:spacing w:line="360" w:lineRule="auto"/>
        <w:ind w:left="567" w:firstLine="0"/>
        <w:jc w:val="both"/>
        <w:rPr>
          <w:rFonts w:ascii="Arial" w:hAnsi="Arial" w:cs="Arial"/>
          <w:sz w:val="22"/>
        </w:rPr>
      </w:pPr>
    </w:p>
    <w:p w14:paraId="5C7717EA" w14:textId="02D64F78" w:rsidR="00FC4D24" w:rsidRPr="00217A75" w:rsidRDefault="00457722" w:rsidP="00217A75">
      <w:r w:rsidRPr="00217A75">
        <w:t>La Seguridad Informática</w:t>
      </w:r>
      <w:r w:rsidR="00141718">
        <w:t>,</w:t>
      </w:r>
      <w:r w:rsidRPr="00217A75">
        <w:t xml:space="preserve"> se refiere a las características y condiciones de sistemas de procesamiento de datos y su almacenamiento, para garantizar su confidencialidad, integridad y disponibilidad.</w:t>
      </w:r>
    </w:p>
    <w:p w14:paraId="5FDD5CD9" w14:textId="4BBECEE7" w:rsidR="00457722" w:rsidRPr="00217A75" w:rsidRDefault="00457722" w:rsidP="00217A75">
      <w:r w:rsidRPr="00217A75">
        <w:t>Considerar aspectos de seguridad significa conocer el peligro, clasificarlo y protegerse de los impactos o daños de la mejor manera posible</w:t>
      </w:r>
      <w:sdt>
        <w:sdtPr>
          <w:id w:val="1960603185"/>
          <w:citation/>
        </w:sdtPr>
        <w:sdtEndPr/>
        <w:sdtContent>
          <w:r w:rsidRPr="00217A75">
            <w:fldChar w:fldCharType="begin"/>
          </w:r>
          <w:r w:rsidRPr="00217A75">
            <w:instrText xml:space="preserve"> CITATION Mar99 \l 10250 </w:instrText>
          </w:r>
          <w:r w:rsidRPr="00217A75">
            <w:fldChar w:fldCharType="separate"/>
          </w:r>
          <w:r w:rsidR="008C6DF4">
            <w:rPr>
              <w:noProof/>
            </w:rPr>
            <w:t xml:space="preserve"> (Erb, 2005)</w:t>
          </w:r>
          <w:r w:rsidRPr="00217A75">
            <w:fldChar w:fldCharType="end"/>
          </w:r>
        </w:sdtContent>
      </w:sdt>
    </w:p>
    <w:p w14:paraId="4A3FDFCD" w14:textId="77777777" w:rsidR="00457722" w:rsidRDefault="00457722" w:rsidP="00457722">
      <w:pPr>
        <w:spacing w:line="360" w:lineRule="auto"/>
        <w:ind w:left="567" w:firstLine="0"/>
        <w:jc w:val="both"/>
        <w:rPr>
          <w:rFonts w:ascii="Arial" w:hAnsi="Arial" w:cs="Arial"/>
          <w:sz w:val="22"/>
        </w:rPr>
      </w:pPr>
    </w:p>
    <w:p w14:paraId="5D96EA23" w14:textId="5161B00E" w:rsidR="00457722" w:rsidRPr="00217A75" w:rsidRDefault="00457722" w:rsidP="00217A75">
      <w:r w:rsidRPr="00217A75">
        <w:t>Según manifiesta [BRITIX, 2006], “Seguridad Informática son técnicas</w:t>
      </w:r>
      <w:r w:rsidR="00BE4753" w:rsidRPr="00217A75">
        <w:t xml:space="preserve"> </w:t>
      </w:r>
      <w:r w:rsidRPr="00217A75">
        <w:t>desarrolladas para proteger los equipos informáticos individuales y conectados en</w:t>
      </w:r>
      <w:r w:rsidR="00BE4753" w:rsidRPr="00217A75">
        <w:t xml:space="preserve"> </w:t>
      </w:r>
      <w:r w:rsidRPr="00217A75">
        <w:t>una red frente a daños accidentales o intencionados”.</w:t>
      </w:r>
      <w:sdt>
        <w:sdtPr>
          <w:id w:val="-745720875"/>
          <w:citation/>
        </w:sdtPr>
        <w:sdtEndPr/>
        <w:sdtContent>
          <w:r w:rsidR="009A45BB" w:rsidRPr="00217A75">
            <w:fldChar w:fldCharType="begin"/>
          </w:r>
          <w:r w:rsidR="009A45BB" w:rsidRPr="00217A75">
            <w:instrText xml:space="preserve">CITATION UNI05 \l 10250 </w:instrText>
          </w:r>
          <w:r w:rsidR="009A45BB" w:rsidRPr="00217A75">
            <w:fldChar w:fldCharType="separate"/>
          </w:r>
          <w:r w:rsidR="008C6DF4">
            <w:rPr>
              <w:noProof/>
            </w:rPr>
            <w:t xml:space="preserve"> (UNIVERSIDAD TECNICA DE COTOPAXI, 2015)</w:t>
          </w:r>
          <w:r w:rsidR="009A45BB" w:rsidRPr="00217A75">
            <w:fldChar w:fldCharType="end"/>
          </w:r>
        </w:sdtContent>
      </w:sdt>
    </w:p>
    <w:p w14:paraId="01A1372E" w14:textId="77777777" w:rsidR="00457722" w:rsidRPr="00217A75" w:rsidRDefault="00457722" w:rsidP="00217A75"/>
    <w:p w14:paraId="1504B9BC" w14:textId="3CDF676C" w:rsidR="005B5385" w:rsidRPr="00217A75" w:rsidRDefault="00457722" w:rsidP="00217A75">
      <w:r w:rsidRPr="00217A75">
        <w:t xml:space="preserve">En el </w:t>
      </w:r>
      <w:r w:rsidR="009A45BB" w:rsidRPr="00217A75">
        <w:t>artículo</w:t>
      </w:r>
      <w:r w:rsidRPr="00217A75">
        <w:t xml:space="preserve"> de [BLANCO, 2005], “La Seguridad Informática es un proceso</w:t>
      </w:r>
      <w:r w:rsidR="00BE4753" w:rsidRPr="00217A75">
        <w:t xml:space="preserve"> </w:t>
      </w:r>
      <w:r w:rsidRPr="00217A75">
        <w:t>complejo que conlleva tres aspectos: Gente, procesos y tecnología. Si estas</w:t>
      </w:r>
      <w:r w:rsidR="00BE4753" w:rsidRPr="00217A75">
        <w:t xml:space="preserve"> </w:t>
      </w:r>
      <w:r w:rsidRPr="00217A75">
        <w:t>variables no se evalúan y resuelven como partes de un todo, se obtiene como</w:t>
      </w:r>
      <w:r w:rsidR="00BE4753" w:rsidRPr="00217A75">
        <w:t xml:space="preserve"> </w:t>
      </w:r>
      <w:r w:rsidRPr="00217A75">
        <w:t>producto final un potencial o real desastre”.</w:t>
      </w:r>
    </w:p>
    <w:p w14:paraId="715626F1" w14:textId="77777777" w:rsidR="005B5385" w:rsidRPr="00217A75" w:rsidRDefault="005B5385" w:rsidP="00217A75"/>
    <w:p w14:paraId="1120D23E" w14:textId="7A6AF7E3" w:rsidR="005B5385" w:rsidRPr="00217A75" w:rsidRDefault="005B5385" w:rsidP="00217A75">
      <w:r w:rsidRPr="00217A75">
        <w:t>“Un conjunto de métodos y herramientas destinados a proteger la información y por ende los sistemas informáticos ante cualquier amenaza, un proceso en el cual participan además personas. Concienciar de su importancia en el proceso será algo crítico”.</w:t>
      </w:r>
      <w:sdt>
        <w:sdtPr>
          <w:id w:val="-562104258"/>
          <w:citation/>
        </w:sdtPr>
        <w:sdtEndPr/>
        <w:sdtContent>
          <w:r w:rsidRPr="00217A75">
            <w:fldChar w:fldCharType="begin"/>
          </w:r>
          <w:r w:rsidRPr="00217A75">
            <w:instrText xml:space="preserve"> CITATION Lib06 \l 10250 </w:instrText>
          </w:r>
          <w:r w:rsidRPr="00217A75">
            <w:fldChar w:fldCharType="separate"/>
          </w:r>
          <w:r w:rsidR="008C6DF4">
            <w:rPr>
              <w:noProof/>
            </w:rPr>
            <w:t xml:space="preserve"> (Libro electronico de seguridad e informatica y criptografia, 2006)</w:t>
          </w:r>
          <w:r w:rsidRPr="00217A75">
            <w:fldChar w:fldCharType="end"/>
          </w:r>
        </w:sdtContent>
      </w:sdt>
    </w:p>
    <w:p w14:paraId="332E58EF" w14:textId="77777777" w:rsidR="00457722" w:rsidRPr="00217A75" w:rsidRDefault="00457722" w:rsidP="00217A75"/>
    <w:p w14:paraId="14169C72" w14:textId="77777777" w:rsidR="0067319C" w:rsidRPr="00217A75" w:rsidRDefault="00FC4D24" w:rsidP="00217A75">
      <w:r w:rsidRPr="00217A75">
        <w:t xml:space="preserve">Cabe resaltar que la seguridad informática y la seguridad de la información no son iguales a pesar de que comparten los mismos deseos de proteger la información, </w:t>
      </w:r>
      <w:r w:rsidR="0012639C" w:rsidRPr="00217A75">
        <w:t xml:space="preserve">la seguridad informática busca proteger los dispositivos tecnológicos de la información y comunicaciones (computadoras, impresoras, </w:t>
      </w:r>
      <w:proofErr w:type="spellStart"/>
      <w:r w:rsidR="0012639C" w:rsidRPr="00217A75">
        <w:t>routers</w:t>
      </w:r>
      <w:proofErr w:type="spellEnd"/>
      <w:r w:rsidR="0012639C" w:rsidRPr="00217A75">
        <w:t xml:space="preserve">, servidores, etc.) mientras que la seguridad de la información es </w:t>
      </w:r>
      <w:r w:rsidR="00DC2123" w:rsidRPr="00217A75">
        <w:t>más</w:t>
      </w:r>
      <w:r w:rsidR="0012639C" w:rsidRPr="00217A75">
        <w:t xml:space="preserve"> </w:t>
      </w:r>
      <w:r w:rsidR="00DC2123" w:rsidRPr="00217A75">
        <w:t>amplia</w:t>
      </w:r>
      <w:r w:rsidR="0012639C" w:rsidRPr="00217A75">
        <w:t xml:space="preserve"> y su misión es resguardar </w:t>
      </w:r>
      <w:r w:rsidR="00BC22C7" w:rsidRPr="00217A75">
        <w:t xml:space="preserve">los activos de información (documentos, correos, faxes, imágenes, videos, etc.) </w:t>
      </w:r>
      <w:r w:rsidR="00F76618" w:rsidRPr="00217A75">
        <w:t>los cuales proceden de distintas fuentes físicas como digitales.</w:t>
      </w:r>
    </w:p>
    <w:p w14:paraId="427C902A" w14:textId="77777777" w:rsidR="007B03E1" w:rsidRPr="007B03E1" w:rsidRDefault="007B03E1" w:rsidP="00155E12">
      <w:pPr>
        <w:spacing w:line="360" w:lineRule="auto"/>
        <w:ind w:firstLine="0"/>
        <w:jc w:val="both"/>
        <w:rPr>
          <w:rFonts w:ascii="Arial" w:hAnsi="Arial" w:cs="Arial"/>
          <w:sz w:val="22"/>
        </w:rPr>
      </w:pPr>
    </w:p>
    <w:p w14:paraId="3FB3716D" w14:textId="5287F6D9" w:rsidR="009237E8" w:rsidRPr="0067319C" w:rsidRDefault="009237E8" w:rsidP="00EB79FD">
      <w:pPr>
        <w:pStyle w:val="Ttulo3"/>
        <w:numPr>
          <w:ilvl w:val="3"/>
          <w:numId w:val="66"/>
        </w:numPr>
      </w:pPr>
      <w:bookmarkStart w:id="22" w:name="_Toc21996813"/>
      <w:r w:rsidRPr="009237E8">
        <w:t>Conceptos fundamentales de la seguridad informática:</w:t>
      </w:r>
      <w:bookmarkEnd w:id="22"/>
    </w:p>
    <w:p w14:paraId="62133817" w14:textId="77777777" w:rsidR="009237E8" w:rsidRPr="00320B63" w:rsidRDefault="009237E8" w:rsidP="00320B63">
      <w:r w:rsidRPr="00320B63">
        <w:rPr>
          <w:b/>
        </w:rPr>
        <w:t>Recursos Informáticos:</w:t>
      </w:r>
      <w:r w:rsidRPr="00320B63">
        <w:t xml:space="preserve"> el equipo de cómputo y telecomunicaciones; los sistemas, programas y aplicaciones, así como los datos e información de una organización. También se les conoce como "activos informáticos"</w:t>
      </w:r>
    </w:p>
    <w:p w14:paraId="165BADDD" w14:textId="77777777" w:rsidR="009237E8" w:rsidRPr="00320B63" w:rsidRDefault="009237E8" w:rsidP="00320B63">
      <w:r w:rsidRPr="00320B63">
        <w:rPr>
          <w:b/>
        </w:rPr>
        <w:t>Amenaza:</w:t>
      </w:r>
      <w:r w:rsidRPr="00320B63">
        <w:t xml:space="preserve"> fuente o causa potencial de eventos o incidentes no deseados que pueden resultar en daño a los recursos informáticos de la organización.</w:t>
      </w:r>
    </w:p>
    <w:p w14:paraId="5629B327" w14:textId="77777777" w:rsidR="009237E8" w:rsidRPr="00320B63" w:rsidRDefault="009237E8" w:rsidP="00320B63">
      <w:r w:rsidRPr="00320B63">
        <w:rPr>
          <w:b/>
        </w:rPr>
        <w:t>Impacto:</w:t>
      </w:r>
      <w:r w:rsidRPr="00320B63">
        <w:t xml:space="preserve"> la medida del efecto nocivo de un evento.</w:t>
      </w:r>
    </w:p>
    <w:p w14:paraId="18CABE08" w14:textId="77777777" w:rsidR="009237E8" w:rsidRPr="00320B63" w:rsidRDefault="009237E8" w:rsidP="00320B63">
      <w:r w:rsidRPr="00320B63">
        <w:rPr>
          <w:b/>
        </w:rPr>
        <w:lastRenderedPageBreak/>
        <w:t>Vulnerabilidad</w:t>
      </w:r>
      <w:r w:rsidRPr="00320B63">
        <w:t>: característica o circunstancia de debilidad de un recurso informático la cual es susceptible de ser explotada por una amenaza.</w:t>
      </w:r>
    </w:p>
    <w:p w14:paraId="34E8EABC" w14:textId="77777777" w:rsidR="009237E8" w:rsidRPr="00320B63" w:rsidRDefault="009237E8" w:rsidP="00320B63">
      <w:r w:rsidRPr="00320B63">
        <w:rPr>
          <w:b/>
        </w:rPr>
        <w:t>Riesgo:</w:t>
      </w:r>
      <w:r w:rsidRPr="00320B63">
        <w:t xml:space="preserve"> la probabilidad de que un evento nocivo ocurra combinado con su impacto en la organización.</w:t>
      </w:r>
    </w:p>
    <w:p w14:paraId="6682001E" w14:textId="4C323D69" w:rsidR="00A46DC0" w:rsidRPr="00320B63" w:rsidRDefault="009237E8" w:rsidP="00320B63">
      <w:r w:rsidRPr="00320B63">
        <w:rPr>
          <w:b/>
        </w:rPr>
        <w:t>Principio básico de la seguridad informática:</w:t>
      </w:r>
      <w:r w:rsidRPr="00320B63">
        <w:t xml:space="preserve"> la seguridad informática no es un producto, es un proceso.</w:t>
      </w:r>
      <w:sdt>
        <w:sdtPr>
          <w:id w:val="-611206389"/>
          <w:citation/>
        </w:sdtPr>
        <w:sdtEndPr/>
        <w:sdtContent>
          <w:r w:rsidR="0067319C" w:rsidRPr="00320B63">
            <w:fldChar w:fldCharType="begin"/>
          </w:r>
          <w:r w:rsidR="006A0492">
            <w:instrText xml:space="preserve">CITATION VOU10 \l 10250 </w:instrText>
          </w:r>
          <w:r w:rsidR="0067319C" w:rsidRPr="00320B63">
            <w:fldChar w:fldCharType="separate"/>
          </w:r>
          <w:r w:rsidR="008C6DF4">
            <w:rPr>
              <w:noProof/>
            </w:rPr>
            <w:t xml:space="preserve"> (Voutssas M., 2010)</w:t>
          </w:r>
          <w:r w:rsidR="0067319C" w:rsidRPr="00320B63">
            <w:fldChar w:fldCharType="end"/>
          </w:r>
        </w:sdtContent>
      </w:sdt>
    </w:p>
    <w:p w14:paraId="244B663A" w14:textId="77777777" w:rsidR="006A6C94" w:rsidRDefault="006A6C94" w:rsidP="00155E12">
      <w:pPr>
        <w:spacing w:line="360" w:lineRule="auto"/>
        <w:ind w:left="1134" w:hanging="850"/>
        <w:jc w:val="both"/>
        <w:rPr>
          <w:rFonts w:ascii="Arial" w:hAnsi="Arial" w:cs="Arial"/>
          <w:sz w:val="22"/>
        </w:rPr>
      </w:pPr>
    </w:p>
    <w:p w14:paraId="7B9D850D" w14:textId="55532D61" w:rsidR="006A6C94" w:rsidRPr="000173DB" w:rsidRDefault="006A6C94" w:rsidP="003C2D1F">
      <w:pPr>
        <w:pStyle w:val="Ttulo4"/>
        <w:numPr>
          <w:ilvl w:val="3"/>
          <w:numId w:val="66"/>
        </w:numPr>
      </w:pPr>
      <w:r w:rsidRPr="000173DB">
        <w:t>Amenazas Informáticas</w:t>
      </w:r>
      <w:r w:rsidR="00A969DB">
        <w:t>.</w:t>
      </w:r>
    </w:p>
    <w:p w14:paraId="65063696" w14:textId="56825CC0" w:rsidR="006A6C94" w:rsidRDefault="006A6C94" w:rsidP="003C2D1F">
      <w:r w:rsidRPr="006A6C94">
        <w:t>Las amenazas, como ya hemos mencionado, consisten en la fuente o causa potencial de eventos o incidentes no deseados que pueden resultar en daño a los insumos informáticos de la organización. Entre ellas, identificamos como las principales:</w:t>
      </w:r>
    </w:p>
    <w:p w14:paraId="3A6903DD" w14:textId="6C2A9423" w:rsidR="006A6C94" w:rsidRPr="00747083" w:rsidRDefault="006A6C94" w:rsidP="003C2D1F">
      <w:r w:rsidRPr="00747083">
        <w:t>El advenimiento y proliferación de "malware" o " software</w:t>
      </w:r>
      <w:r w:rsidR="00D8607E" w:rsidRPr="00D8607E">
        <w:t xml:space="preserve"> </w:t>
      </w:r>
      <w:r w:rsidR="00D8607E" w:rsidRPr="00747083">
        <w:t xml:space="preserve">malicioso </w:t>
      </w:r>
      <w:r w:rsidRPr="00747083">
        <w:t>", programas cuyo objetivo es el de infiltrase en los sistemas sin conocimiento de su dueño, con objeto de causar daño o perjuicio al comportamiento del sistema y por tanto de la organización.</w:t>
      </w:r>
    </w:p>
    <w:p w14:paraId="69C61A49" w14:textId="77777777" w:rsidR="006A6C94" w:rsidRPr="00747083" w:rsidRDefault="006A6C94" w:rsidP="003C2D1F">
      <w:r w:rsidRPr="00747083">
        <w:t>La pérdida, destrucción, alteración, o sustracción de información por parte de personal de la organización debido a negligencia, dolo, mala capacitación, falta de responsabilidad laboral, mal uso, ignorancia, apagado o elusión de dispositivos de seguridad y/o buenas prácticas.</w:t>
      </w:r>
    </w:p>
    <w:p w14:paraId="6FEB5D06" w14:textId="77777777" w:rsidR="006A6C94" w:rsidRPr="00747083" w:rsidRDefault="006A6C94" w:rsidP="003C2D1F">
      <w:r w:rsidRPr="00747083">
        <w:t>La pérdida, destrucción, alteración, sustracción, consulta y divulgación de información por parte de personas o grupos externos malintencionados.</w:t>
      </w:r>
    </w:p>
    <w:p w14:paraId="335CAEB5" w14:textId="77777777" w:rsidR="006A6C94" w:rsidRPr="00747083" w:rsidRDefault="006A6C94" w:rsidP="003C2D1F">
      <w:r w:rsidRPr="00747083">
        <w:t>El acceso no autorizado a conjuntos de información.</w:t>
      </w:r>
    </w:p>
    <w:p w14:paraId="05A73597" w14:textId="77777777" w:rsidR="006A6C94" w:rsidRPr="00747083" w:rsidRDefault="006A6C94" w:rsidP="003C2D1F">
      <w:r w:rsidRPr="00747083">
        <w:t>La pérdida, destrucción o sustracción de información debida a vandalismo.</w:t>
      </w:r>
    </w:p>
    <w:p w14:paraId="7ABFA18B" w14:textId="65159798" w:rsidR="006A6C94" w:rsidRPr="00747083" w:rsidRDefault="006A6C94" w:rsidP="003C2D1F">
      <w:r w:rsidRPr="00747083">
        <w:t>Los ataques de negación de servicio o de intrusión a los sistemas de</w:t>
      </w:r>
      <w:r w:rsidR="00D8607E">
        <w:t xml:space="preserve"> la organización por parte de ci</w:t>
      </w:r>
      <w:r w:rsidRPr="00747083">
        <w:t xml:space="preserve">ber–criminales: personas o grupos malintencionados quienes apoyan o realizan actividades </w:t>
      </w:r>
      <w:r w:rsidRPr="00747083">
        <w:lastRenderedPageBreak/>
        <w:t>criminales y que usan estos ataques o amenazan con usarlos, como medios de presión o extorsión.</w:t>
      </w:r>
    </w:p>
    <w:p w14:paraId="24A53A79" w14:textId="77777777" w:rsidR="006A6C94" w:rsidRPr="00747083" w:rsidRDefault="006A6C94" w:rsidP="003C2D1F">
      <w:r w:rsidRPr="00747083">
        <w:t>Los "</w:t>
      </w:r>
      <w:proofErr w:type="spellStart"/>
      <w:r w:rsidRPr="00747083">
        <w:t>phishers</w:t>
      </w:r>
      <w:proofErr w:type="spellEnd"/>
      <w:r w:rsidRPr="00747083">
        <w:t>", especializados en robo de identidades personales y otros ataques del tipo de "ingeniería social".</w:t>
      </w:r>
    </w:p>
    <w:p w14:paraId="71C0F9DD" w14:textId="05B22E78" w:rsidR="006A6C94" w:rsidRPr="00747083" w:rsidRDefault="006A6C94" w:rsidP="003C2D1F">
      <w:r w:rsidRPr="00747083">
        <w:t>Los "</w:t>
      </w:r>
      <w:proofErr w:type="spellStart"/>
      <w:r w:rsidRPr="00747083">
        <w:t>spammers</w:t>
      </w:r>
      <w:proofErr w:type="spellEnd"/>
      <w:r w:rsidRPr="00747083">
        <w:t xml:space="preserve">" y otros </w:t>
      </w:r>
      <w:r w:rsidR="00AC6779" w:rsidRPr="00747083">
        <w:t>mercadotecnitas</w:t>
      </w:r>
      <w:r w:rsidRPr="00747083">
        <w:t xml:space="preserve"> irresponsables y egoístas quienes saturan y desperdician el ancho de banda de las organizaciones.</w:t>
      </w:r>
    </w:p>
    <w:p w14:paraId="133E7F2F" w14:textId="31A80DA7" w:rsidR="006A6C94" w:rsidRPr="00747083" w:rsidRDefault="006A6C94" w:rsidP="003C2D1F">
      <w:r w:rsidRPr="00747083">
        <w:t xml:space="preserve">La pérdida o destrucción de información debida a accidentes y fallas del equipo: fallas de energía, fallas debidas a calentamiento, </w:t>
      </w:r>
      <w:r w:rsidR="00D8607E" w:rsidRPr="00747083">
        <w:t>aterriza miento</w:t>
      </w:r>
      <w:r w:rsidRPr="00747083">
        <w:t xml:space="preserve">, </w:t>
      </w:r>
      <w:r w:rsidR="00991EA2" w:rsidRPr="00747083">
        <w:t>des magnetización</w:t>
      </w:r>
      <w:r w:rsidRPr="00747083">
        <w:t>, rayadura o descompostura de dispositivos de almacenamiento, etcétera.</w:t>
      </w:r>
    </w:p>
    <w:p w14:paraId="5FA1F721" w14:textId="77777777" w:rsidR="006A6C94" w:rsidRPr="00747083" w:rsidRDefault="006A6C94" w:rsidP="003C2D1F">
      <w:r w:rsidRPr="00747083">
        <w:t>La pérdida o destrucción de información debida a catástrofes naturales: inundaciones, tormentas, incendios, sismos, etcétera.</w:t>
      </w:r>
    </w:p>
    <w:p w14:paraId="63928AA6" w14:textId="77992160" w:rsidR="006A6C94" w:rsidRPr="00747083" w:rsidRDefault="006A6C94" w:rsidP="003C2D1F">
      <w:r w:rsidRPr="00747083">
        <w:t>El advenimiento de tecnologías avanzadas tales como el cómputo quantum, mismas que pueden ser utilizadas para desencriptar documentos, llaves, etcétera al combinar complejos principios físicos, matemáticos y computacionales.</w:t>
      </w:r>
      <w:sdt>
        <w:sdtPr>
          <w:id w:val="-954400338"/>
          <w:citation/>
        </w:sdtPr>
        <w:sdtEndPr/>
        <w:sdtContent>
          <w:r w:rsidR="00747083">
            <w:fldChar w:fldCharType="begin"/>
          </w:r>
          <w:r w:rsidR="006A0492">
            <w:instrText xml:space="preserve">CITATION VOU10 \l 10250 </w:instrText>
          </w:r>
          <w:r w:rsidR="00747083">
            <w:fldChar w:fldCharType="separate"/>
          </w:r>
          <w:r w:rsidR="008C6DF4">
            <w:rPr>
              <w:noProof/>
            </w:rPr>
            <w:t xml:space="preserve"> (Voutssas M., 2010)</w:t>
          </w:r>
          <w:r w:rsidR="00747083">
            <w:fldChar w:fldCharType="end"/>
          </w:r>
        </w:sdtContent>
      </w:sdt>
    </w:p>
    <w:p w14:paraId="07DDDE18" w14:textId="77777777" w:rsidR="006A6C94" w:rsidRDefault="006A6C94" w:rsidP="00155E12">
      <w:pPr>
        <w:spacing w:line="360" w:lineRule="auto"/>
        <w:ind w:firstLine="0"/>
        <w:jc w:val="both"/>
        <w:rPr>
          <w:rFonts w:ascii="Arial" w:hAnsi="Arial" w:cs="Arial"/>
          <w:sz w:val="22"/>
        </w:rPr>
      </w:pPr>
    </w:p>
    <w:p w14:paraId="659E05C0" w14:textId="7300D733" w:rsidR="007C2511" w:rsidRPr="007C2511" w:rsidRDefault="007C2511" w:rsidP="003C2D1F">
      <w:pPr>
        <w:pStyle w:val="Ttulo4"/>
        <w:numPr>
          <w:ilvl w:val="3"/>
          <w:numId w:val="66"/>
        </w:numPr>
      </w:pPr>
      <w:r w:rsidRPr="007C2511">
        <w:t>Vulnerabilidades Informáticas</w:t>
      </w:r>
      <w:r w:rsidR="00A969DB">
        <w:t>.</w:t>
      </w:r>
    </w:p>
    <w:p w14:paraId="7A4F7814" w14:textId="622D0957" w:rsidR="007C2511" w:rsidRPr="007C2511" w:rsidRDefault="007C2511" w:rsidP="003C2D1F">
      <w:r w:rsidRPr="007C2511">
        <w:t>Una vulnerabilidad</w:t>
      </w:r>
      <w:r w:rsidR="00254D33">
        <w:t>,</w:t>
      </w:r>
      <w:r w:rsidRPr="007C2511">
        <w:t xml:space="preserve"> es alguna característica o circunstancia de debilidad de un recurso informático la cual es susceptible de ser explotada por una amenaza, intencional o accidentalmente. Las vulnerabilidades pueden provenir de muchas fuentes, desde el diseño o implementación de los sistemas, los procedimientos de seguridad, los controles internos, etcétera; se trata en general de protecciones inadecuadas o insuficientes, tanto físicas como lógicas, procedimentales o legales de alguno de los recursos informáticos.</w:t>
      </w:r>
      <w:r w:rsidR="002D463A">
        <w:t xml:space="preserve"> </w:t>
      </w:r>
      <w:r w:rsidRPr="007C2511">
        <w:t>Las vulnerabilidades al ser explotadas resultan en fisuras en la seguridad con potenciales impactos nocivos para la organización. Más detalladamente, provienen de:</w:t>
      </w:r>
    </w:p>
    <w:p w14:paraId="55BE9598" w14:textId="77777777" w:rsidR="007C2511" w:rsidRPr="007B03E1" w:rsidRDefault="007C2511" w:rsidP="003C2D1F">
      <w:r w:rsidRPr="007B03E1">
        <w:lastRenderedPageBreak/>
        <w:t xml:space="preserve">Fallas en el diseño o construcción de programas, sobre todo en aquellos que provienen de un mercado masivo; por </w:t>
      </w:r>
      <w:r w:rsidR="00BD620C" w:rsidRPr="007B03E1">
        <w:t>ejemplo,</w:t>
      </w:r>
      <w:r w:rsidRPr="007B03E1">
        <w:t xml:space="preserve"> sistemas operativos, programas de aplicación, el protocolo de comunicaciones TCP/IP, etcétera.</w:t>
      </w:r>
    </w:p>
    <w:p w14:paraId="0B7DCBA7" w14:textId="77777777" w:rsidR="007C2511" w:rsidRPr="007B03E1" w:rsidRDefault="007C2511" w:rsidP="003C2D1F">
      <w:r w:rsidRPr="007B03E1">
        <w:t>Uso de computadoras, programas y equipos de red de tipo genérico en aplicaciones críticas.</w:t>
      </w:r>
    </w:p>
    <w:p w14:paraId="73FA7A91" w14:textId="77777777" w:rsidR="007C2511" w:rsidRPr="007B03E1" w:rsidRDefault="007C2511" w:rsidP="003C2D1F">
      <w:r w:rsidRPr="007B03E1">
        <w:t>Atención insuficiente al potencial error humano durante el diseño, implementación o explotación de sistemas, particularmente debidas a desviaciones u omisiones de buenas prácticas en estas etapas.</w:t>
      </w:r>
    </w:p>
    <w:p w14:paraId="6B3CEFA7" w14:textId="77777777" w:rsidR="007C2511" w:rsidRPr="007B03E1" w:rsidRDefault="007C2511" w:rsidP="003C2D1F">
      <w:r w:rsidRPr="007B03E1">
        <w:t>Confianza excesiva en algún único dispositivo u oficina de seguridad.</w:t>
      </w:r>
    </w:p>
    <w:p w14:paraId="1BC2D7ED" w14:textId="77777777" w:rsidR="007C2511" w:rsidRPr="007B03E1" w:rsidRDefault="007C2511" w:rsidP="003C2D1F">
      <w:r w:rsidRPr="007B03E1">
        <w:t>Relajamiento de las políticas y procedimientos de seguridad, debidos a falta de seguimiento de los mismos, producidas por un desempeño de seguridad adecuado durante cierto lapso.</w:t>
      </w:r>
    </w:p>
    <w:p w14:paraId="1CE25520" w14:textId="77777777" w:rsidR="007C2511" w:rsidRPr="007B03E1" w:rsidRDefault="007C2511" w:rsidP="003C2D1F">
      <w:r w:rsidRPr="007B03E1">
        <w:t>Fallas de seguimiento en el monitoreo o indicadores de seguridad.</w:t>
      </w:r>
    </w:p>
    <w:p w14:paraId="31E85EAE" w14:textId="77777777" w:rsidR="007C2511" w:rsidRPr="007B03E1" w:rsidRDefault="007C2511" w:rsidP="003C2D1F">
      <w:r w:rsidRPr="007B03E1">
        <w:t>Pobre o nula gobernanza de los activos informáticos, debida principalmente a un mal seguimiento de esos activos y sus contextos de seguridad asociados de forma integral.</w:t>
      </w:r>
    </w:p>
    <w:p w14:paraId="3A84F993" w14:textId="77777777" w:rsidR="007C2511" w:rsidRPr="007B03E1" w:rsidRDefault="007C2511" w:rsidP="003C2D1F">
      <w:r w:rsidRPr="007B03E1">
        <w:t>Cambio frecuente de elementos de la plataforma informática.</w:t>
      </w:r>
    </w:p>
    <w:p w14:paraId="1A67575E" w14:textId="77777777" w:rsidR="007C2511" w:rsidRPr="007B03E1" w:rsidRDefault="007C2511" w:rsidP="003C2D1F">
      <w:r w:rsidRPr="007B03E1">
        <w:t>Falla en la adjudicación o seguimiento de responsabilidades.</w:t>
      </w:r>
    </w:p>
    <w:p w14:paraId="098F7842" w14:textId="77777777" w:rsidR="007C2511" w:rsidRPr="007B03E1" w:rsidRDefault="007C2511" w:rsidP="003C2D1F">
      <w:r w:rsidRPr="007B03E1">
        <w:t>Planes de contingencia nulos o pobres, tanto para situaciones cotidianas como extremas.</w:t>
      </w:r>
    </w:p>
    <w:p w14:paraId="60053DE9" w14:textId="77777777" w:rsidR="007C2511" w:rsidRPr="007B03E1" w:rsidRDefault="007C2511" w:rsidP="003C2D1F">
      <w:r w:rsidRPr="007B03E1">
        <w:t>Ignorancia, negligencia o curiosidad por parte de usuarios en general de los sistemas.</w:t>
      </w:r>
    </w:p>
    <w:p w14:paraId="44250DDA" w14:textId="77777777" w:rsidR="007C2511" w:rsidRPr="007B03E1" w:rsidRDefault="007C2511" w:rsidP="003C2D1F">
      <w:r w:rsidRPr="007B03E1">
        <w:t>Equipos, programas y redes "heredados" de generaciones tecnológicas anteriores.</w:t>
      </w:r>
    </w:p>
    <w:p w14:paraId="5C9147D9" w14:textId="412737D2" w:rsidR="007C2511" w:rsidRPr="007B03E1" w:rsidRDefault="007C2511" w:rsidP="003C2D1F">
      <w:r w:rsidRPr="007B03E1">
        <w:t xml:space="preserve">Errores inherentes al diseño de microprocesadores y </w:t>
      </w:r>
      <w:r w:rsidR="00991EA2" w:rsidRPr="007B03E1">
        <w:t>micro códigos</w:t>
      </w:r>
      <w:r w:rsidRPr="007B03E1">
        <w:t xml:space="preserve"> que se encuentran en rutinas básicas o "núcleo" de los sistemas, o en el encriptado o virtualización.</w:t>
      </w:r>
    </w:p>
    <w:p w14:paraId="4C7E4000" w14:textId="026D65C5" w:rsidR="007C2511" w:rsidRPr="007B03E1" w:rsidRDefault="007C2511" w:rsidP="003C2D1F">
      <w:r w:rsidRPr="007B03E1">
        <w:t>Falta de concientización del personal en general acerca de la importancia de la seguridad y responsabilidades compartidas e integrales.</w:t>
      </w:r>
      <w:sdt>
        <w:sdtPr>
          <w:id w:val="-1493404807"/>
          <w:citation/>
        </w:sdtPr>
        <w:sdtEndPr/>
        <w:sdtContent>
          <w:r w:rsidR="007B03E1">
            <w:fldChar w:fldCharType="begin"/>
          </w:r>
          <w:r w:rsidR="006A0492">
            <w:instrText xml:space="preserve">CITATION VOU10 \l 10250 </w:instrText>
          </w:r>
          <w:r w:rsidR="007B03E1">
            <w:fldChar w:fldCharType="separate"/>
          </w:r>
          <w:r w:rsidR="008C6DF4">
            <w:rPr>
              <w:noProof/>
            </w:rPr>
            <w:t xml:space="preserve"> (Voutssas M., 2010)</w:t>
          </w:r>
          <w:r w:rsidR="007B03E1">
            <w:fldChar w:fldCharType="end"/>
          </w:r>
        </w:sdtContent>
      </w:sdt>
    </w:p>
    <w:p w14:paraId="226A169F" w14:textId="77777777" w:rsidR="00A46DC0" w:rsidRDefault="00A46DC0" w:rsidP="00155E12">
      <w:pPr>
        <w:spacing w:line="360" w:lineRule="auto"/>
        <w:ind w:firstLine="0"/>
        <w:jc w:val="both"/>
        <w:rPr>
          <w:rFonts w:ascii="Arial" w:hAnsi="Arial" w:cs="Arial"/>
          <w:sz w:val="22"/>
        </w:rPr>
      </w:pPr>
    </w:p>
    <w:p w14:paraId="5AF28456" w14:textId="024CAE20" w:rsidR="00FB0162" w:rsidRPr="00FB0162" w:rsidRDefault="00FB0162" w:rsidP="003C2D1F">
      <w:pPr>
        <w:pStyle w:val="Ttulo4"/>
        <w:numPr>
          <w:ilvl w:val="3"/>
          <w:numId w:val="66"/>
        </w:numPr>
      </w:pPr>
      <w:r w:rsidRPr="00FB0162">
        <w:lastRenderedPageBreak/>
        <w:t>Riesgos Informáticos</w:t>
      </w:r>
      <w:r w:rsidR="00A969DB">
        <w:t>.</w:t>
      </w:r>
    </w:p>
    <w:p w14:paraId="24CBC863" w14:textId="77777777" w:rsidR="00FB0162" w:rsidRPr="00FB0162" w:rsidRDefault="00FB0162" w:rsidP="003C2D1F">
      <w:r w:rsidRPr="00FB0162">
        <w:t>Como se mencionó también, riesgo se define como la probabilidad de que un evento nocivo ocurra combinado con su impacto o efecto nocivo en la organización. Se materializa cuando una amenaza actúa sobre una vulnerabilidad y causa un impacto. Los principales riesgos se agrupan como:</w:t>
      </w:r>
    </w:p>
    <w:p w14:paraId="38D33C15" w14:textId="77777777" w:rsidR="00FB0162" w:rsidRPr="00FB0162" w:rsidRDefault="00FB0162" w:rsidP="003C2D1F">
      <w:r w:rsidRPr="00FB0162">
        <w:t>Sustracción de datos personales para usos malintencionados.</w:t>
      </w:r>
    </w:p>
    <w:p w14:paraId="1AB4BB5C" w14:textId="77777777" w:rsidR="00FB0162" w:rsidRPr="00FB0162" w:rsidRDefault="00FB0162" w:rsidP="003C2D1F">
      <w:r w:rsidRPr="00FB0162">
        <w:t>Fugas de información, extracción o pérdida de información valiosa y/o privada.</w:t>
      </w:r>
    </w:p>
    <w:p w14:paraId="22848813" w14:textId="77777777" w:rsidR="00FB0162" w:rsidRPr="00FB0162" w:rsidRDefault="00FB0162" w:rsidP="003C2D1F">
      <w:r w:rsidRPr="00FB0162">
        <w:t>Introducción de programas maliciosos a los sistemas de la organización, que pueden ser utilizados para destruirlos u obstaculizarlos, usurpar recursos informáticos, extraer o alterar información sin autorización, ejecutar acciones ocultas, borrar actividades, robo y detentación de identidades, etcétera.</w:t>
      </w:r>
    </w:p>
    <w:p w14:paraId="5164F799" w14:textId="77777777" w:rsidR="00FB0162" w:rsidRPr="00FB0162" w:rsidRDefault="00FB0162" w:rsidP="003C2D1F">
      <w:r w:rsidRPr="00FB0162">
        <w:t>Acciones de "ingeniería social" malintencionada: "phishing", "spam", espionaje, etcétera.</w:t>
      </w:r>
    </w:p>
    <w:p w14:paraId="297B995A" w14:textId="77777777" w:rsidR="00FB0162" w:rsidRPr="00FB0162" w:rsidRDefault="00FB0162" w:rsidP="003C2D1F">
      <w:r w:rsidRPr="00FB0162">
        <w:t>Uso indebido de materiales sujetos a derechos de propiedad intelectual.</w:t>
      </w:r>
    </w:p>
    <w:p w14:paraId="05B6D356" w14:textId="1D7472AB" w:rsidR="00FB0162" w:rsidRDefault="00FB0162" w:rsidP="003C2D1F">
      <w:r w:rsidRPr="00FB0162">
        <w:t>Daño físico a instalaciones, equipos, programas, etcétera.</w:t>
      </w:r>
      <w:sdt>
        <w:sdtPr>
          <w:id w:val="-532648690"/>
          <w:citation/>
        </w:sdtPr>
        <w:sdtEndPr/>
        <w:sdtContent>
          <w:r w:rsidR="00A0712C">
            <w:fldChar w:fldCharType="begin"/>
          </w:r>
          <w:r w:rsidR="006A0492">
            <w:instrText xml:space="preserve">CITATION VOU10 \l 10250 </w:instrText>
          </w:r>
          <w:r w:rsidR="00A0712C">
            <w:fldChar w:fldCharType="separate"/>
          </w:r>
          <w:r w:rsidR="008C6DF4">
            <w:rPr>
              <w:noProof/>
            </w:rPr>
            <w:t xml:space="preserve"> (Voutssas M., 2010)</w:t>
          </w:r>
          <w:r w:rsidR="00A0712C">
            <w:fldChar w:fldCharType="end"/>
          </w:r>
        </w:sdtContent>
      </w:sdt>
    </w:p>
    <w:p w14:paraId="51D64236" w14:textId="77777777" w:rsidR="00A0712C" w:rsidRDefault="00A0712C" w:rsidP="00155E12">
      <w:pPr>
        <w:spacing w:line="360" w:lineRule="auto"/>
        <w:ind w:firstLine="0"/>
        <w:jc w:val="both"/>
        <w:rPr>
          <w:rFonts w:ascii="Arial" w:hAnsi="Arial" w:cs="Arial"/>
          <w:sz w:val="22"/>
        </w:rPr>
      </w:pPr>
    </w:p>
    <w:p w14:paraId="23B705C2" w14:textId="52C0B8FF" w:rsidR="00B36CE1" w:rsidRPr="00B36CE1" w:rsidRDefault="00B36CE1" w:rsidP="003C2D1F">
      <w:pPr>
        <w:pStyle w:val="Ttulo4"/>
        <w:numPr>
          <w:ilvl w:val="3"/>
          <w:numId w:val="66"/>
        </w:numPr>
      </w:pPr>
      <w:r w:rsidRPr="00B36CE1">
        <w:t>Impactos</w:t>
      </w:r>
      <w:r w:rsidR="00A969DB">
        <w:t>.</w:t>
      </w:r>
    </w:p>
    <w:p w14:paraId="3F64ABC8" w14:textId="5929B8B6" w:rsidR="00B36CE1" w:rsidRPr="00B36CE1" w:rsidRDefault="00B36CE1" w:rsidP="003C2D1F">
      <w:r w:rsidRPr="00B36CE1">
        <w:t>Los impactos</w:t>
      </w:r>
      <w:r w:rsidR="00254D33">
        <w:t>,</w:t>
      </w:r>
      <w:r w:rsidRPr="00B36CE1">
        <w:t xml:space="preserve"> son los efectos nocivos contra la información de la organización</w:t>
      </w:r>
      <w:r w:rsidR="00254D33">
        <w:t>,</w:t>
      </w:r>
      <w:r w:rsidRPr="00B36CE1">
        <w:t xml:space="preserve"> al materializarse una amenaza informática. Al suceder incidentes contra la seguridad informática pueden devenir en:</w:t>
      </w:r>
    </w:p>
    <w:p w14:paraId="141EFC5D" w14:textId="77777777" w:rsidR="00B36CE1" w:rsidRPr="00B36CE1" w:rsidRDefault="00B36CE1" w:rsidP="003C2D1F">
      <w:r w:rsidRPr="00B36CE1">
        <w:t>Disrupción en las rutinas y procesos de la organización con posibles consecuencias a su capacidad operativa.</w:t>
      </w:r>
    </w:p>
    <w:p w14:paraId="03C4340F" w14:textId="77777777" w:rsidR="00B36CE1" w:rsidRPr="00B36CE1" w:rsidRDefault="00B36CE1" w:rsidP="003C2D1F">
      <w:r w:rsidRPr="00B36CE1">
        <w:t>Pérdida de la credibilidad y reputación de la organización por parte del consejo directivo de la organización, público en general, medios de información, etcétera.</w:t>
      </w:r>
    </w:p>
    <w:p w14:paraId="190DE6BD" w14:textId="77777777" w:rsidR="00B36CE1" w:rsidRPr="00B36CE1" w:rsidRDefault="00B36CE1" w:rsidP="003C2D1F">
      <w:r w:rsidRPr="00B36CE1">
        <w:t>Costo político y social derivado de la divulgación de incidentes en la seguridad informática.</w:t>
      </w:r>
    </w:p>
    <w:p w14:paraId="4559987B" w14:textId="77777777" w:rsidR="00B36CE1" w:rsidRPr="00B36CE1" w:rsidRDefault="00B36CE1" w:rsidP="003C2D1F">
      <w:r w:rsidRPr="00B36CE1">
        <w:lastRenderedPageBreak/>
        <w:t>Violación por parte de la organización a la normatividad acerca de confidencialidad y privacidad de datos de las personas.</w:t>
      </w:r>
    </w:p>
    <w:p w14:paraId="193B8CE3" w14:textId="30A0078B" w:rsidR="00B36CE1" w:rsidRPr="00B36CE1" w:rsidRDefault="00B36CE1" w:rsidP="003C2D1F">
      <w:r w:rsidRPr="00B36CE1">
        <w:t>Multas, sanciones o fincado de responsabilidades</w:t>
      </w:r>
      <w:r w:rsidR="00254D33">
        <w:t>,</w:t>
      </w:r>
      <w:r w:rsidRPr="00B36CE1">
        <w:t xml:space="preserve"> por violaciones a normatividad de confidencialidad.</w:t>
      </w:r>
    </w:p>
    <w:p w14:paraId="1C98B104" w14:textId="77777777" w:rsidR="00B36CE1" w:rsidRPr="00B36CE1" w:rsidRDefault="00B36CE1" w:rsidP="003C2D1F">
      <w:r w:rsidRPr="00B36CE1">
        <w:t>Pérdida de la privacidad en registros y documentos de personas.</w:t>
      </w:r>
    </w:p>
    <w:p w14:paraId="28CBA40C" w14:textId="064E28C8" w:rsidR="00B36CE1" w:rsidRPr="00B36CE1" w:rsidRDefault="00B36CE1" w:rsidP="003C2D1F">
      <w:r w:rsidRPr="00B36CE1">
        <w:t>Pérdida de confianza en las tecnologías de información</w:t>
      </w:r>
      <w:r w:rsidR="00254D33">
        <w:t>,</w:t>
      </w:r>
      <w:r w:rsidRPr="00B36CE1">
        <w:t xml:space="preserve"> por parte del personal de la organización y del público en general.</w:t>
      </w:r>
    </w:p>
    <w:p w14:paraId="27611FAD" w14:textId="77777777" w:rsidR="00B36CE1" w:rsidRPr="00B36CE1" w:rsidRDefault="00B36CE1" w:rsidP="003C2D1F">
      <w:r w:rsidRPr="00B36CE1">
        <w:t>Incremento sensible y no programado en gastos emergentes de seguridad.</w:t>
      </w:r>
    </w:p>
    <w:p w14:paraId="5408F5FB" w14:textId="3AD21CD4" w:rsidR="00A0712C" w:rsidRPr="00B36CE1" w:rsidRDefault="00B36CE1" w:rsidP="003C2D1F">
      <w:r w:rsidRPr="00B36CE1">
        <w:t>Costos de reemplazo de equipos, programas, y otros activos informáticos dañados, robados, perdidos o corrompidos en incidentes de seguridad.</w:t>
      </w:r>
      <w:sdt>
        <w:sdtPr>
          <w:id w:val="309981318"/>
          <w:citation/>
        </w:sdtPr>
        <w:sdtEndPr/>
        <w:sdtContent>
          <w:r w:rsidR="00796FBE">
            <w:fldChar w:fldCharType="begin"/>
          </w:r>
          <w:r w:rsidR="006A0492">
            <w:instrText xml:space="preserve">CITATION VOU10 \l 10250 </w:instrText>
          </w:r>
          <w:r w:rsidR="00796FBE">
            <w:fldChar w:fldCharType="separate"/>
          </w:r>
          <w:r w:rsidR="008C6DF4">
            <w:rPr>
              <w:noProof/>
            </w:rPr>
            <w:t xml:space="preserve"> (Voutssas M., 2010)</w:t>
          </w:r>
          <w:r w:rsidR="00796FBE">
            <w:fldChar w:fldCharType="end"/>
          </w:r>
        </w:sdtContent>
      </w:sdt>
    </w:p>
    <w:p w14:paraId="76D1789E" w14:textId="77777777" w:rsidR="00FB0162" w:rsidRDefault="00FB0162" w:rsidP="00155E12">
      <w:pPr>
        <w:spacing w:line="360" w:lineRule="auto"/>
        <w:ind w:firstLine="0"/>
        <w:jc w:val="both"/>
        <w:rPr>
          <w:rFonts w:ascii="Arial" w:hAnsi="Arial" w:cs="Arial"/>
          <w:sz w:val="22"/>
        </w:rPr>
      </w:pPr>
    </w:p>
    <w:p w14:paraId="5D0D4ED1" w14:textId="561AB97C" w:rsidR="00AC7E9F" w:rsidRDefault="00AC7E9F" w:rsidP="007D7466">
      <w:pPr>
        <w:pStyle w:val="Ttulo3"/>
        <w:numPr>
          <w:ilvl w:val="2"/>
          <w:numId w:val="66"/>
        </w:numPr>
      </w:pPr>
      <w:bookmarkStart w:id="23" w:name="_Toc21996814"/>
      <w:r w:rsidRPr="00AC7E9F">
        <w:t>Activo</w:t>
      </w:r>
      <w:r w:rsidR="00A46DC0">
        <w:t>s de información</w:t>
      </w:r>
      <w:bookmarkEnd w:id="23"/>
      <w:r w:rsidR="00A46DC0">
        <w:t xml:space="preserve"> </w:t>
      </w:r>
    </w:p>
    <w:p w14:paraId="629586DC" w14:textId="77777777" w:rsidR="00A46DC0" w:rsidRDefault="00A46DC0" w:rsidP="007D7466">
      <w:r w:rsidRPr="00A46DC0">
        <w:t>Un activo</w:t>
      </w:r>
      <w:r>
        <w:t xml:space="preserve"> de la información tanto concreto como abstracto </w:t>
      </w:r>
      <w:r w:rsidRPr="00A46DC0">
        <w:t xml:space="preserve">es un </w:t>
      </w:r>
      <w:r>
        <w:t>objeto</w:t>
      </w:r>
      <w:r w:rsidRPr="00A46DC0">
        <w:t xml:space="preserve"> de mucho valor dentro de la empresa,</w:t>
      </w:r>
      <w:r>
        <w:t xml:space="preserve"> es por ello que necesitan ser salvaguardados para que asegure el éxito en los objetivos planteados.</w:t>
      </w:r>
    </w:p>
    <w:p w14:paraId="1D638515" w14:textId="77777777" w:rsidR="007B03E1" w:rsidRDefault="007B03E1" w:rsidP="007D7466"/>
    <w:p w14:paraId="0DF54455" w14:textId="77777777" w:rsidR="00AD5CE8" w:rsidRPr="00AD5CE8" w:rsidRDefault="00AD5CE8" w:rsidP="007D7466">
      <w:pPr>
        <w:rPr>
          <w:b/>
        </w:rPr>
      </w:pPr>
      <w:r w:rsidRPr="00AD5CE8">
        <w:rPr>
          <w:b/>
        </w:rPr>
        <w:t xml:space="preserve">Estos activos de la información son: </w:t>
      </w:r>
    </w:p>
    <w:p w14:paraId="154B3238" w14:textId="77777777" w:rsidR="00AD5CE8" w:rsidRPr="00AD5CE8" w:rsidRDefault="00AD5CE8" w:rsidP="007D7466">
      <w:r w:rsidRPr="00910C19">
        <w:rPr>
          <w:b/>
        </w:rPr>
        <w:t>Activos de almacenamiento:</w:t>
      </w:r>
      <w:r w:rsidRPr="00AD5CE8">
        <w:t xml:space="preserve"> Bases de datos, archivos digitales, registros de auditoría e información archivada en forma digital.</w:t>
      </w:r>
    </w:p>
    <w:p w14:paraId="00D250CF" w14:textId="77777777" w:rsidR="00AD5CE8" w:rsidRPr="00AD5CE8" w:rsidRDefault="00AD5CE8" w:rsidP="007D7466">
      <w:r w:rsidRPr="00910C19">
        <w:rPr>
          <w:b/>
        </w:rPr>
        <w:t>Documentos impresos:</w:t>
      </w:r>
      <w:r w:rsidRPr="00AD5CE8">
        <w:t xml:space="preserve"> Documentación física importante con datos del negocio, contratos, documentos de la empresa, manuales, documentación física de los sistemas, planes de continuidad, procedimientos de operación, procedimientos de soporte e información de investigaciones y otros archivos físicos. </w:t>
      </w:r>
    </w:p>
    <w:p w14:paraId="1F72CD19" w14:textId="77777777" w:rsidR="00AD5CE8" w:rsidRPr="00AD5CE8" w:rsidRDefault="00AD5CE8" w:rsidP="007D7466">
      <w:r w:rsidRPr="00910C19">
        <w:rPr>
          <w:b/>
        </w:rPr>
        <w:lastRenderedPageBreak/>
        <w:t>Activos de software:</w:t>
      </w:r>
      <w:r w:rsidRPr="00AD5CE8">
        <w:t xml:space="preserve"> Software del sistema, software de aplicación, software utilitario y herramientas de desarrollo. </w:t>
      </w:r>
    </w:p>
    <w:p w14:paraId="1232FEE5" w14:textId="77777777" w:rsidR="00AD5CE8" w:rsidRPr="00AD5CE8" w:rsidRDefault="00AD5CE8" w:rsidP="007D7466">
      <w:r w:rsidRPr="00910C19">
        <w:rPr>
          <w:b/>
        </w:rPr>
        <w:t>Activos físicos:</w:t>
      </w:r>
      <w:r w:rsidRPr="00AD5CE8">
        <w:t xml:space="preserve"> Equipos electrónicos removibles o medios removibles, equipos de comunicación, equipos de cómputo y otros equipos etc.</w:t>
      </w:r>
    </w:p>
    <w:p w14:paraId="496948C2" w14:textId="0A591F1B" w:rsidR="00AD5CE8" w:rsidRPr="00AD5CE8" w:rsidRDefault="00AD5CE8" w:rsidP="007D7466">
      <w:r w:rsidRPr="00910C19">
        <w:rPr>
          <w:b/>
        </w:rPr>
        <w:t>Servicios:</w:t>
      </w:r>
      <w:r w:rsidRPr="00AD5CE8">
        <w:t xml:space="preserve"> Servicios de comunicación, servicios de cómputo, servicios generale</w:t>
      </w:r>
      <w:r w:rsidR="00A522AE">
        <w:t>s.</w:t>
      </w:r>
    </w:p>
    <w:p w14:paraId="67190717" w14:textId="77777777" w:rsidR="00AD5CE8" w:rsidRPr="00AD5CE8" w:rsidRDefault="00AD5CE8" w:rsidP="007D7466">
      <w:r w:rsidRPr="00910C19">
        <w:rPr>
          <w:b/>
        </w:rPr>
        <w:t>tipo:</w:t>
      </w:r>
      <w:r w:rsidRPr="00AD5CE8">
        <w:t xml:space="preserve"> calefacción, energía, acondicionadores de aire etc.</w:t>
      </w:r>
    </w:p>
    <w:p w14:paraId="4631DFF6" w14:textId="77777777" w:rsidR="00AD5CE8" w:rsidRPr="00AD5CE8" w:rsidRDefault="00AD5CE8" w:rsidP="007D7466">
      <w:r w:rsidRPr="00910C19">
        <w:rPr>
          <w:b/>
        </w:rPr>
        <w:t>Personal:</w:t>
      </w:r>
      <w:r w:rsidRPr="00AD5CE8">
        <w:t xml:space="preserve"> Personas, calificaciones del personal, experiencia, capacidades etc.</w:t>
      </w:r>
    </w:p>
    <w:p w14:paraId="0269BBB5" w14:textId="1BEBDE31" w:rsidR="00A46DC0" w:rsidRDefault="00AD5CE8" w:rsidP="007D7466">
      <w:r w:rsidRPr="00910C19">
        <w:rPr>
          <w:b/>
        </w:rPr>
        <w:t>Intangibles:</w:t>
      </w:r>
      <w:r w:rsidRPr="00AD5CE8">
        <w:t xml:space="preserve"> Imagen y reputación organizacional.</w:t>
      </w:r>
      <w:sdt>
        <w:sdtPr>
          <w:id w:val="1752468282"/>
          <w:citation/>
        </w:sdtPr>
        <w:sdtEndPr/>
        <w:sdtContent>
          <w:r>
            <w:fldChar w:fldCharType="begin"/>
          </w:r>
          <w:r w:rsidR="006A0492">
            <w:instrText xml:space="preserve">CITATION Car14 \l 10250 </w:instrText>
          </w:r>
          <w:r>
            <w:fldChar w:fldCharType="separate"/>
          </w:r>
          <w:r w:rsidR="008C6DF4">
            <w:rPr>
              <w:noProof/>
            </w:rPr>
            <w:t xml:space="preserve"> (Castro Quinde, 2014)</w:t>
          </w:r>
          <w:r>
            <w:fldChar w:fldCharType="end"/>
          </w:r>
        </w:sdtContent>
      </w:sdt>
    </w:p>
    <w:p w14:paraId="2D52D257" w14:textId="77777777" w:rsidR="00AD5CE8" w:rsidRPr="00AD5CE8" w:rsidRDefault="00AD5CE8" w:rsidP="00155E12">
      <w:pPr>
        <w:pStyle w:val="Prrafodelista"/>
        <w:spacing w:line="360" w:lineRule="auto"/>
        <w:ind w:left="567"/>
        <w:rPr>
          <w:rFonts w:ascii="Arial" w:hAnsi="Arial" w:cs="Arial"/>
          <w:sz w:val="22"/>
        </w:rPr>
      </w:pPr>
    </w:p>
    <w:p w14:paraId="5D5C274D" w14:textId="58F3E4D4" w:rsidR="00EA3861" w:rsidRPr="0096596A" w:rsidRDefault="00EA3861" w:rsidP="00A522AE">
      <w:pPr>
        <w:pStyle w:val="Ttulo3"/>
        <w:numPr>
          <w:ilvl w:val="2"/>
          <w:numId w:val="66"/>
        </w:numPr>
      </w:pPr>
      <w:bookmarkStart w:id="24" w:name="_Toc21996815"/>
      <w:r w:rsidRPr="0096596A">
        <w:t>Análisis y evaluación de riesgos</w:t>
      </w:r>
      <w:bookmarkEnd w:id="24"/>
    </w:p>
    <w:p w14:paraId="335CA1B2" w14:textId="5B499EA6" w:rsidR="00985E27" w:rsidRPr="0096596A" w:rsidRDefault="00985E27" w:rsidP="00A522AE">
      <w:r w:rsidRPr="0096596A">
        <w:t>El análisis de riesgos informáticos</w:t>
      </w:r>
      <w:r w:rsidR="00512573">
        <w:t>,</w:t>
      </w:r>
      <w:r w:rsidRPr="0096596A">
        <w:t xml:space="preserve"> es un proceso que comprende la identificación de activos informáticos, sus vulnerabilidades y amenazas a los que se encuentran </w:t>
      </w:r>
      <w:r w:rsidR="00B47FA7" w:rsidRPr="0096596A">
        <w:t>expuestos,</w:t>
      </w:r>
      <w:r w:rsidRPr="0096596A">
        <w:t xml:space="preserve"> así como su probabilidad de ocurrencia y el impacto de las mismas, a fin de determinar los controles adecuados para aceptar, disminuir, transferir o evitar la ocurrencia del riesgo.</w:t>
      </w:r>
      <w:sdt>
        <w:sdtPr>
          <w:id w:val="553815786"/>
          <w:citation/>
        </w:sdtPr>
        <w:sdtEndPr/>
        <w:sdtContent>
          <w:r w:rsidR="00B47FA7" w:rsidRPr="0096596A">
            <w:fldChar w:fldCharType="begin"/>
          </w:r>
          <w:r w:rsidR="006A0492">
            <w:instrText xml:space="preserve">CITATION Dei17 \l 10250 </w:instrText>
          </w:r>
          <w:r w:rsidR="00B47FA7" w:rsidRPr="0096596A">
            <w:fldChar w:fldCharType="separate"/>
          </w:r>
          <w:r w:rsidR="008C6DF4">
            <w:rPr>
              <w:noProof/>
            </w:rPr>
            <w:t xml:space="preserve"> (Heredia Diaz, 2017)</w:t>
          </w:r>
          <w:r w:rsidR="00B47FA7" w:rsidRPr="0096596A">
            <w:fldChar w:fldCharType="end"/>
          </w:r>
        </w:sdtContent>
      </w:sdt>
    </w:p>
    <w:p w14:paraId="03B3F2A6" w14:textId="77777777" w:rsidR="00EA3861" w:rsidRDefault="00EA3861" w:rsidP="00A522AE">
      <w:r w:rsidRPr="0096596A">
        <w:t xml:space="preserve">Son procedimientos que una institución debe seguir para continuar o recuperar </w:t>
      </w:r>
      <w:r w:rsidR="00AD6FFE" w:rsidRPr="0096596A">
        <w:t>el normal funcionamiento de sus actividades cotidianas, a causa de la vulneración de sus activos.</w:t>
      </w:r>
      <w:r w:rsidR="00AD6FFE">
        <w:t xml:space="preserve"> </w:t>
      </w:r>
      <w:r>
        <w:t xml:space="preserve"> </w:t>
      </w:r>
    </w:p>
    <w:p w14:paraId="29707AA3" w14:textId="77777777" w:rsidR="001A2044" w:rsidRDefault="001A2044" w:rsidP="00155E12">
      <w:pPr>
        <w:spacing w:line="360" w:lineRule="auto"/>
        <w:ind w:firstLine="0"/>
        <w:rPr>
          <w:rFonts w:ascii="Arial" w:hAnsi="Arial" w:cs="Arial"/>
          <w:sz w:val="22"/>
        </w:rPr>
      </w:pPr>
    </w:p>
    <w:p w14:paraId="5B1D78C2" w14:textId="3A9CDC74" w:rsidR="001A2044" w:rsidRDefault="002D22B3" w:rsidP="00A522AE">
      <w:pPr>
        <w:pStyle w:val="Ttulo3"/>
        <w:numPr>
          <w:ilvl w:val="2"/>
          <w:numId w:val="66"/>
        </w:numPr>
      </w:pPr>
      <w:bookmarkStart w:id="25" w:name="_Toc21996816"/>
      <w:r w:rsidRPr="002D22B3">
        <w:t>Metodologías de gestión de riesgos</w:t>
      </w:r>
      <w:bookmarkEnd w:id="25"/>
      <w:r w:rsidRPr="002D22B3">
        <w:t xml:space="preserve"> </w:t>
      </w:r>
    </w:p>
    <w:p w14:paraId="14AE9780" w14:textId="4D69B6C3" w:rsidR="00E74568" w:rsidRPr="00DD6F11" w:rsidRDefault="00991EA2" w:rsidP="00A522AE">
      <w:pPr>
        <w:pStyle w:val="Ttulo4"/>
        <w:numPr>
          <w:ilvl w:val="3"/>
          <w:numId w:val="66"/>
        </w:numPr>
      </w:pPr>
      <w:r w:rsidRPr="00DD6F11">
        <w:t>Metodología</w:t>
      </w:r>
      <w:r w:rsidR="00097308" w:rsidRPr="00DD6F11">
        <w:t xml:space="preserve"> </w:t>
      </w:r>
      <w:r>
        <w:t>M</w:t>
      </w:r>
      <w:r w:rsidR="00097308" w:rsidRPr="00DD6F11">
        <w:t>agerit</w:t>
      </w:r>
      <w:r>
        <w:t xml:space="preserve"> V3</w:t>
      </w:r>
      <w:r w:rsidR="00A969DB">
        <w:t>.</w:t>
      </w:r>
      <w:r w:rsidR="00097308" w:rsidRPr="00DD6F11">
        <w:t xml:space="preserve"> </w:t>
      </w:r>
    </w:p>
    <w:p w14:paraId="08F6C7FE" w14:textId="1ACC2505" w:rsidR="00AC7E9F" w:rsidRDefault="002C6AAB" w:rsidP="00A522AE">
      <w:r>
        <w:t>“</w:t>
      </w:r>
      <w:r w:rsidRPr="002C6AAB">
        <w:t>MAGERIT implementa el Proceso</w:t>
      </w:r>
      <w:r>
        <w:t xml:space="preserve"> </w:t>
      </w:r>
      <w:r w:rsidRPr="002C6AAB">
        <w:t>de Gestión de Riesgos dentro de un marco de trabajo para que los órganos de gobierno tomen</w:t>
      </w:r>
      <w:r>
        <w:t xml:space="preserve"> </w:t>
      </w:r>
      <w:r w:rsidRPr="002C6AAB">
        <w:t>decisiones teniendo en cuenta los riesgos derivados del uso de tecnologías de la información</w:t>
      </w:r>
      <w:r>
        <w:t>”</w:t>
      </w:r>
      <w:sdt>
        <w:sdtPr>
          <w:id w:val="626896782"/>
          <w:citation/>
        </w:sdtPr>
        <w:sdtEndPr/>
        <w:sdtContent>
          <w:r w:rsidR="00DE4346">
            <w:fldChar w:fldCharType="begin"/>
          </w:r>
          <w:r w:rsidR="00DE4346">
            <w:instrText xml:space="preserve"> CITATION Dir12 \l 10250 </w:instrText>
          </w:r>
          <w:r w:rsidR="00DE4346">
            <w:fldChar w:fldCharType="separate"/>
          </w:r>
          <w:r w:rsidR="008C6DF4">
            <w:rPr>
              <w:noProof/>
            </w:rPr>
            <w:t xml:space="preserve"> (Dirección General de Modernización Administrativa, Procedimientos e Impulso de la Administración Electrónica, 2012)</w:t>
          </w:r>
          <w:r w:rsidR="00DE4346">
            <w:fldChar w:fldCharType="end"/>
          </w:r>
        </w:sdtContent>
      </w:sdt>
      <w:r w:rsidRPr="002C6AAB">
        <w:t>.</w:t>
      </w:r>
    </w:p>
    <w:p w14:paraId="7E63217A" w14:textId="1203F982" w:rsidR="00DE4346" w:rsidRDefault="00DE4346" w:rsidP="00A522AE">
      <w:r>
        <w:lastRenderedPageBreak/>
        <w:t xml:space="preserve">La metodología de análisis y gestión de riesgos de los sistemas de información (MAGERIT) fue creada por el consejo superior de administración electrónica, su primera publicación fue hecha en 1997 y actualmente se encuentra en la versión 3.0. </w:t>
      </w:r>
      <w:r w:rsidR="007129A1">
        <w:t>La</w:t>
      </w:r>
      <w:r>
        <w:t xml:space="preserve"> cual </w:t>
      </w:r>
      <w:r w:rsidR="00F64CA1">
        <w:t>está</w:t>
      </w:r>
      <w:r>
        <w:t xml:space="preserve"> conformada por </w:t>
      </w:r>
      <w:r w:rsidR="00623F32">
        <w:t>2 libros y una guía técnica:</w:t>
      </w:r>
    </w:p>
    <w:p w14:paraId="3C084D17" w14:textId="77777777" w:rsidR="00623F32" w:rsidRPr="00623F32" w:rsidRDefault="00623F32" w:rsidP="00A522AE">
      <w:r w:rsidRPr="00A522AE">
        <w:rPr>
          <w:b/>
        </w:rPr>
        <w:t>Libro I:</w:t>
      </w:r>
      <w:r w:rsidRPr="00623F32">
        <w:t xml:space="preserve"> Método</w:t>
      </w:r>
    </w:p>
    <w:p w14:paraId="25824A4B" w14:textId="77777777" w:rsidR="00623F32" w:rsidRPr="00623F32" w:rsidRDefault="00623F32" w:rsidP="00A522AE">
      <w:r w:rsidRPr="00A522AE">
        <w:rPr>
          <w:b/>
        </w:rPr>
        <w:t>Libro II:</w:t>
      </w:r>
      <w:r w:rsidRPr="00623F32">
        <w:t xml:space="preserve"> Catálogo de elementos</w:t>
      </w:r>
    </w:p>
    <w:p w14:paraId="1268D80B" w14:textId="77777777" w:rsidR="00623F32" w:rsidRDefault="00623F32" w:rsidP="00A522AE">
      <w:r w:rsidRPr="00A522AE">
        <w:rPr>
          <w:b/>
        </w:rPr>
        <w:t>Guía de Técnicas:</w:t>
      </w:r>
      <w:r w:rsidRPr="00623F32">
        <w:t xml:space="preserve"> Recopilación de técnicas de diferente tipo que pueden ser de utilidad para la aplicación del método.</w:t>
      </w:r>
    </w:p>
    <w:p w14:paraId="5B34EBB2" w14:textId="77777777" w:rsidR="00AF1326" w:rsidRDefault="00AF1326" w:rsidP="00AF1326">
      <w:pPr>
        <w:spacing w:line="360" w:lineRule="auto"/>
        <w:ind w:firstLine="0"/>
        <w:jc w:val="both"/>
        <w:rPr>
          <w:rFonts w:ascii="Arial" w:hAnsi="Arial" w:cs="Arial"/>
          <w:sz w:val="22"/>
        </w:rPr>
      </w:pPr>
    </w:p>
    <w:p w14:paraId="1842F35E" w14:textId="77777777" w:rsidR="00AF1326" w:rsidRPr="00E87437" w:rsidRDefault="00AF1326" w:rsidP="00E87437">
      <w:pPr>
        <w:rPr>
          <w:b/>
        </w:rPr>
      </w:pPr>
      <w:r w:rsidRPr="00E87437">
        <w:rPr>
          <w:b/>
        </w:rPr>
        <w:t>MÉTODO</w:t>
      </w:r>
    </w:p>
    <w:p w14:paraId="5B7F1F9C" w14:textId="77777777" w:rsidR="00AF1326" w:rsidRPr="00AF1326" w:rsidRDefault="00AF1326" w:rsidP="00E87437">
      <w:r w:rsidRPr="00AF1326">
        <w:t>Se estructura de la siguiente form</w:t>
      </w:r>
      <w:r>
        <w:t>a:</w:t>
      </w:r>
    </w:p>
    <w:p w14:paraId="36EC81EF" w14:textId="77777777" w:rsidR="00AF1326" w:rsidRPr="00AF1326" w:rsidRDefault="00AF1326" w:rsidP="00E87437">
      <w:r w:rsidRPr="00AF1326">
        <w:t>El capítulo 2 presenta los conceptos informalmente. En particular se enmarcan las actividades de análisis y tratamiento dentro de un proceso integral de gestión de riesgos.</w:t>
      </w:r>
    </w:p>
    <w:p w14:paraId="2A4174A2" w14:textId="77777777" w:rsidR="00AF1326" w:rsidRPr="00AF1326" w:rsidRDefault="00AF1326" w:rsidP="00E87437">
      <w:r w:rsidRPr="00AF1326">
        <w:t>El capítulo 3 concreta los pasos y formaliza las actividades de análisis de los riesgos.</w:t>
      </w:r>
    </w:p>
    <w:p w14:paraId="2C243748" w14:textId="77777777" w:rsidR="00AF1326" w:rsidRPr="00AF1326" w:rsidRDefault="00AF1326" w:rsidP="00E87437">
      <w:r w:rsidRPr="00AF1326">
        <w:t>El capítulo 4 describe opciones y criterios de tratamiento de los riesgos y formaliza las actividades de gestión de riesgos.</w:t>
      </w:r>
    </w:p>
    <w:p w14:paraId="04698320" w14:textId="77777777" w:rsidR="00AF1326" w:rsidRPr="00AF1326" w:rsidRDefault="00AF1326" w:rsidP="00E87437">
      <w:r w:rsidRPr="00AF1326">
        <w:t>El capítulo 5 se centra en los proyectos de análisis de riesgos, proyectos en los que nos veremos inmersos para realizar el primer análisis de riesgos de un sistema y eventualmente cuando hay cambios sustanciales y hay que rehacer el modelo ampliamente.</w:t>
      </w:r>
    </w:p>
    <w:p w14:paraId="5ED81E6B" w14:textId="77777777" w:rsidR="00AF1326" w:rsidRPr="00AF1326" w:rsidRDefault="00AF1326" w:rsidP="00E87437">
      <w:r w:rsidRPr="00AF1326">
        <w:t>El capítulo 6 formaliza las actividades de los planes de seguridad, a veces denominados planes directores o planes estratégicos.</w:t>
      </w:r>
    </w:p>
    <w:p w14:paraId="2413C6C4" w14:textId="77777777" w:rsidR="00AF1326" w:rsidRPr="00AF1326" w:rsidRDefault="00AF1326" w:rsidP="00E87437">
      <w:r w:rsidRPr="00AF1326">
        <w:t>El capítulo 7 se centra en el desarrollo de sistemas de información y cómo el análisis de riesgos sirve para gestionar la seguridad del producto final desde su concepción inicial hasta su puesta en producción, así como a la protección del propio proceso de desarrollo.</w:t>
      </w:r>
    </w:p>
    <w:p w14:paraId="25BD0327" w14:textId="0A326D8F" w:rsidR="00AF1326" w:rsidRDefault="00AF1326" w:rsidP="00E87437">
      <w:r w:rsidRPr="00AF1326">
        <w:lastRenderedPageBreak/>
        <w:t>El capítulo 8 se anticipa a algunos problemas que aparecen recurrentemente cuando se realizan análisis de riesgos.</w:t>
      </w:r>
      <w:sdt>
        <w:sdtPr>
          <w:id w:val="692198883"/>
          <w:citation/>
        </w:sdtPr>
        <w:sdtEndPr/>
        <w:sdtContent>
          <w:r>
            <w:fldChar w:fldCharType="begin"/>
          </w:r>
          <w:r>
            <w:instrText xml:space="preserve"> CITATION Gob12 \l 10250 </w:instrText>
          </w:r>
          <w:r>
            <w:fldChar w:fldCharType="separate"/>
          </w:r>
          <w:r w:rsidR="008C6DF4">
            <w:rPr>
              <w:noProof/>
            </w:rPr>
            <w:t xml:space="preserve"> (Gobierno de España, 2012)</w:t>
          </w:r>
          <w:r>
            <w:fldChar w:fldCharType="end"/>
          </w:r>
        </w:sdtContent>
      </w:sdt>
    </w:p>
    <w:p w14:paraId="5F2EC09D" w14:textId="77777777" w:rsidR="00AF1326" w:rsidRDefault="00AF1326" w:rsidP="00AF1326">
      <w:pPr>
        <w:spacing w:line="360" w:lineRule="auto"/>
        <w:jc w:val="both"/>
        <w:rPr>
          <w:rFonts w:ascii="Arial" w:hAnsi="Arial" w:cs="Arial"/>
          <w:sz w:val="22"/>
        </w:rPr>
      </w:pPr>
    </w:p>
    <w:p w14:paraId="1FA031E3" w14:textId="77777777" w:rsidR="00AF1326" w:rsidRPr="00E87437" w:rsidRDefault="00530F21" w:rsidP="00E87437">
      <w:pPr>
        <w:rPr>
          <w:b/>
        </w:rPr>
      </w:pPr>
      <w:r w:rsidRPr="00E87437">
        <w:rPr>
          <w:b/>
        </w:rPr>
        <w:t>CATÁLOGO DE ELEMENTOS</w:t>
      </w:r>
    </w:p>
    <w:p w14:paraId="5FA685B0" w14:textId="77777777" w:rsidR="00530F21" w:rsidRPr="00530F21" w:rsidRDefault="00530F21" w:rsidP="00E87437">
      <w:r w:rsidRPr="00530F21">
        <w:t>Marca unas pautas en cuanto a:</w:t>
      </w:r>
    </w:p>
    <w:p w14:paraId="1263A1EF" w14:textId="77777777" w:rsidR="00530F21" w:rsidRPr="00530F21" w:rsidRDefault="00530F21" w:rsidP="00E87437">
      <w:r w:rsidRPr="00530F21">
        <w:t>Tipos de activos</w:t>
      </w:r>
    </w:p>
    <w:p w14:paraId="1347FE02" w14:textId="77777777" w:rsidR="00530F21" w:rsidRPr="00530F21" w:rsidRDefault="00530F21" w:rsidP="00E87437">
      <w:r w:rsidRPr="00530F21">
        <w:t>Dimensiones de valoración de los activos</w:t>
      </w:r>
    </w:p>
    <w:p w14:paraId="4BE83E56" w14:textId="77777777" w:rsidR="00530F21" w:rsidRPr="00530F21" w:rsidRDefault="00530F21" w:rsidP="00E87437">
      <w:r w:rsidRPr="00530F21">
        <w:t>Criterios de valoración de los activos</w:t>
      </w:r>
    </w:p>
    <w:p w14:paraId="27AC3825" w14:textId="77777777" w:rsidR="00530F21" w:rsidRPr="00530F21" w:rsidRDefault="00530F21" w:rsidP="00E87437">
      <w:r w:rsidRPr="00530F21">
        <w:t>Amenazas típicas sobre los sistemas de información</w:t>
      </w:r>
    </w:p>
    <w:p w14:paraId="14F2A12F" w14:textId="77777777" w:rsidR="00530F21" w:rsidRPr="00530F21" w:rsidRDefault="00530F21" w:rsidP="00E87437">
      <w:r w:rsidRPr="00530F21">
        <w:t>Salvaguardas a considerar para proteger sistemas de información</w:t>
      </w:r>
    </w:p>
    <w:p w14:paraId="3B1E5553" w14:textId="77777777" w:rsidR="00530F21" w:rsidRPr="00530F21" w:rsidRDefault="00530F21" w:rsidP="00E87437">
      <w:r>
        <w:t>Se persiguen dos objetivos:</w:t>
      </w:r>
    </w:p>
    <w:p w14:paraId="15BC3569" w14:textId="77777777" w:rsidR="00530F21" w:rsidRPr="00530F21" w:rsidRDefault="00530F21" w:rsidP="00E87437">
      <w:r w:rsidRPr="00530F21">
        <w:t>Por una parte, facilitar la labor de las personas que acometen el proyecto, en el sentido de ofrecerles elementos estándar a los que puedan adscribirse rápidamente, centrándose en lo específico del sistema objeto del análisis.</w:t>
      </w:r>
    </w:p>
    <w:p w14:paraId="7059B1F7" w14:textId="2168E124" w:rsidR="00AF1326" w:rsidRDefault="00530F21" w:rsidP="00E87437">
      <w:r w:rsidRPr="00530F21">
        <w:t>Por otra, homogeneizar los resultados de los análisis, promoviendo una terminología y unos criterios uniformes que permitan comparar e incluso integrar análisis realizados por diferentes equipos.</w:t>
      </w:r>
      <w:sdt>
        <w:sdtPr>
          <w:id w:val="-160158738"/>
          <w:citation/>
        </w:sdtPr>
        <w:sdtEndPr/>
        <w:sdtContent>
          <w:r>
            <w:fldChar w:fldCharType="begin"/>
          </w:r>
          <w:r>
            <w:instrText xml:space="preserve"> CITATION Gob12 \l 10250 </w:instrText>
          </w:r>
          <w:r>
            <w:fldChar w:fldCharType="separate"/>
          </w:r>
          <w:r w:rsidR="008C6DF4">
            <w:rPr>
              <w:noProof/>
            </w:rPr>
            <w:t xml:space="preserve"> (Gobierno de España, 2012)</w:t>
          </w:r>
          <w:r>
            <w:fldChar w:fldCharType="end"/>
          </w:r>
        </w:sdtContent>
      </w:sdt>
    </w:p>
    <w:p w14:paraId="3C0D531B" w14:textId="77777777" w:rsidR="00530F21" w:rsidRDefault="00530F21" w:rsidP="00530F21">
      <w:pPr>
        <w:spacing w:line="360" w:lineRule="auto"/>
        <w:ind w:left="851" w:firstLine="0"/>
        <w:jc w:val="both"/>
        <w:rPr>
          <w:rFonts w:ascii="Arial" w:hAnsi="Arial" w:cs="Arial"/>
          <w:sz w:val="22"/>
        </w:rPr>
      </w:pPr>
    </w:p>
    <w:p w14:paraId="663A0EBE" w14:textId="77777777" w:rsidR="00530F21" w:rsidRPr="00E87437" w:rsidRDefault="00530F21" w:rsidP="00E87437">
      <w:pPr>
        <w:rPr>
          <w:b/>
        </w:rPr>
      </w:pPr>
      <w:r w:rsidRPr="00E87437">
        <w:rPr>
          <w:b/>
        </w:rPr>
        <w:t>GUÍA DE TÉCNICAS</w:t>
      </w:r>
    </w:p>
    <w:p w14:paraId="5C548A5B" w14:textId="77777777" w:rsidR="00530F21" w:rsidRPr="00530F21" w:rsidRDefault="00530F21" w:rsidP="00E87437">
      <w:r w:rsidRPr="00530F21">
        <w:t>Aporta luz adicional y orientación sobre algunas técnicas que se emplean habitualmente para llevar a cabo proyectos de</w:t>
      </w:r>
      <w:r>
        <w:t xml:space="preserve"> análisis y gestión de riesgos:</w:t>
      </w:r>
    </w:p>
    <w:p w14:paraId="324C9E26" w14:textId="77777777" w:rsidR="00530F21" w:rsidRPr="00530F21" w:rsidRDefault="00530F21" w:rsidP="00E87437">
      <w:r w:rsidRPr="00530F21">
        <w:t>Técnicas específicas para el análisis de riesgos</w:t>
      </w:r>
    </w:p>
    <w:p w14:paraId="405BF085" w14:textId="77777777" w:rsidR="00530F21" w:rsidRPr="00530F21" w:rsidRDefault="00530F21" w:rsidP="00E87437">
      <w:r w:rsidRPr="00530F21">
        <w:t>Análisis mediante tablas</w:t>
      </w:r>
    </w:p>
    <w:p w14:paraId="2226FA8E" w14:textId="77777777" w:rsidR="00530F21" w:rsidRPr="00530F21" w:rsidRDefault="00530F21" w:rsidP="00E87437">
      <w:r w:rsidRPr="00530F21">
        <w:t>Análisis algorítmico</w:t>
      </w:r>
    </w:p>
    <w:p w14:paraId="4C66E410" w14:textId="77777777" w:rsidR="00530F21" w:rsidRPr="00530F21" w:rsidRDefault="00530F21" w:rsidP="00E87437">
      <w:r w:rsidRPr="00530F21">
        <w:lastRenderedPageBreak/>
        <w:t>Árboles de ataque</w:t>
      </w:r>
    </w:p>
    <w:p w14:paraId="224828C9" w14:textId="77777777" w:rsidR="00530F21" w:rsidRPr="00530F21" w:rsidRDefault="00530F21" w:rsidP="00E87437">
      <w:r w:rsidRPr="00530F21">
        <w:t>Técnicas generales</w:t>
      </w:r>
    </w:p>
    <w:p w14:paraId="45515ADF" w14:textId="77777777" w:rsidR="00530F21" w:rsidRPr="00530F21" w:rsidRDefault="00530F21" w:rsidP="00E87437">
      <w:r w:rsidRPr="00530F21">
        <w:t>Técnicas gráficas</w:t>
      </w:r>
    </w:p>
    <w:p w14:paraId="5D17EB29" w14:textId="77777777" w:rsidR="00530F21" w:rsidRPr="00530F21" w:rsidRDefault="00530F21" w:rsidP="00E87437">
      <w:r w:rsidRPr="00530F21">
        <w:t>Sesiones de trabajo: entrevistas, reuniones y presentaciones</w:t>
      </w:r>
    </w:p>
    <w:p w14:paraId="79A56F0A" w14:textId="7FA9359D" w:rsidR="00530F21" w:rsidRPr="00AF1326" w:rsidRDefault="00530F21" w:rsidP="00E87437">
      <w:r w:rsidRPr="00530F21">
        <w:t>Valoración Delphi</w:t>
      </w:r>
      <w:r w:rsidR="00D93734">
        <w:t>,</w:t>
      </w:r>
      <w:r w:rsidRPr="00530F21">
        <w:t xml:space="preserve"> Se trata de una guía de consulta. Según el lector avance por la tarea del proyecto, se le recomendará el uso de ciertas técnicas específicas, de las que esta guía busca ser una introducción, así como proporcionar referencias para que el lector profundice en las técnicas presentadas.</w:t>
      </w:r>
      <w:sdt>
        <w:sdtPr>
          <w:id w:val="-1469125222"/>
          <w:citation/>
        </w:sdtPr>
        <w:sdtEndPr/>
        <w:sdtContent>
          <w:r>
            <w:fldChar w:fldCharType="begin"/>
          </w:r>
          <w:r>
            <w:instrText xml:space="preserve"> CITATION Gob12 \l 10250 </w:instrText>
          </w:r>
          <w:r>
            <w:fldChar w:fldCharType="separate"/>
          </w:r>
          <w:r w:rsidR="008C6DF4">
            <w:rPr>
              <w:noProof/>
            </w:rPr>
            <w:t xml:space="preserve"> (Gobierno de España, 2012)</w:t>
          </w:r>
          <w:r>
            <w:fldChar w:fldCharType="end"/>
          </w:r>
        </w:sdtContent>
      </w:sdt>
    </w:p>
    <w:p w14:paraId="45213F5C" w14:textId="77777777" w:rsidR="00BA2DEB" w:rsidRDefault="00EF48F7" w:rsidP="00BA2DEB">
      <w:pPr>
        <w:keepNext/>
        <w:jc w:val="center"/>
      </w:pPr>
      <w:r>
        <w:rPr>
          <w:rFonts w:ascii="Arial" w:hAnsi="Arial" w:cs="Arial"/>
          <w:noProof/>
          <w:sz w:val="22"/>
          <w:lang w:eastAsia="es-PE"/>
        </w:rPr>
        <w:drawing>
          <wp:inline distT="0" distB="0" distL="0" distR="0" wp14:anchorId="71765845" wp14:editId="338E4D3F">
            <wp:extent cx="5105400" cy="2640330"/>
            <wp:effectExtent l="0" t="0" r="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105400" cy="2640330"/>
                    </a:xfrm>
                    <a:prstGeom prst="rect">
                      <a:avLst/>
                    </a:prstGeom>
                  </pic:spPr>
                </pic:pic>
              </a:graphicData>
            </a:graphic>
          </wp:inline>
        </w:drawing>
      </w:r>
    </w:p>
    <w:p w14:paraId="01610AA8" w14:textId="449C06AA" w:rsidR="007B6736" w:rsidRPr="0030105B" w:rsidRDefault="00BA2DEB" w:rsidP="0030105B">
      <w:pPr>
        <w:pStyle w:val="NotasTablas"/>
        <w:jc w:val="center"/>
      </w:pPr>
      <w:bookmarkStart w:id="26" w:name="_Toc17196644"/>
      <w:r w:rsidRPr="0030105B">
        <w:t xml:space="preserve">Figura </w:t>
      </w:r>
      <w:r w:rsidRPr="0030105B">
        <w:fldChar w:fldCharType="begin"/>
      </w:r>
      <w:r w:rsidRPr="0030105B">
        <w:instrText xml:space="preserve"> SEQ Figura \* ARABIC </w:instrText>
      </w:r>
      <w:r w:rsidRPr="0030105B">
        <w:fldChar w:fldCharType="separate"/>
      </w:r>
      <w:r w:rsidR="0030105B">
        <w:rPr>
          <w:noProof/>
        </w:rPr>
        <w:t>1</w:t>
      </w:r>
      <w:r w:rsidRPr="0030105B">
        <w:fldChar w:fldCharType="end"/>
      </w:r>
      <w:r w:rsidR="0030105B">
        <w:t>.</w:t>
      </w:r>
      <w:r w:rsidRPr="0030105B">
        <w:t>ISO 31000 - Marco de trabajo para la gestión de riesgos (Fuente: MAGERIT Versión 3)</w:t>
      </w:r>
      <w:bookmarkEnd w:id="26"/>
    </w:p>
    <w:p w14:paraId="02E28210" w14:textId="77777777" w:rsidR="00762F4A" w:rsidRPr="00E87437" w:rsidRDefault="00186AD4" w:rsidP="00E87437">
      <w:pPr>
        <w:rPr>
          <w:b/>
        </w:rPr>
      </w:pPr>
      <w:r w:rsidRPr="00E87437">
        <w:rPr>
          <w:b/>
        </w:rPr>
        <w:t>MAGERIT</w:t>
      </w:r>
      <w:r w:rsidR="00762F4A" w:rsidRPr="00E87437">
        <w:rPr>
          <w:b/>
        </w:rPr>
        <w:t xml:space="preserve"> persigue los siguientes objetivos:</w:t>
      </w:r>
    </w:p>
    <w:p w14:paraId="46A447AD" w14:textId="585933C6" w:rsidR="00762F4A" w:rsidRPr="008D3F52" w:rsidRDefault="00991EA2" w:rsidP="00E87437">
      <w:r w:rsidRPr="008D3F52">
        <w:t>Concienciar</w:t>
      </w:r>
      <w:r w:rsidR="00762F4A" w:rsidRPr="008D3F52">
        <w:t xml:space="preserve"> a los responsables de las organizaciones de información de la existencia de riesgos y de la necesidad de gestionarlos</w:t>
      </w:r>
      <w:r w:rsidR="008D3F52">
        <w:t>.</w:t>
      </w:r>
    </w:p>
    <w:p w14:paraId="275E8F1A" w14:textId="11DF12A7" w:rsidR="00762F4A" w:rsidRPr="008D3F52" w:rsidRDefault="00991EA2" w:rsidP="00E87437">
      <w:r w:rsidRPr="008D3F52">
        <w:t>Ofrecer</w:t>
      </w:r>
      <w:r w:rsidR="00762F4A" w:rsidRPr="008D3F52">
        <w:t xml:space="preserve"> un método sistemático para analizar los riesgos derivados del uso de tecnologías de la información y comunicaciones (TIC)</w:t>
      </w:r>
      <w:r w:rsidR="008D3F52">
        <w:t>.</w:t>
      </w:r>
    </w:p>
    <w:p w14:paraId="71A49C1A" w14:textId="375F164A" w:rsidR="00762F4A" w:rsidRPr="008D3F52" w:rsidRDefault="00991EA2" w:rsidP="00E87437">
      <w:r w:rsidRPr="008D3F52">
        <w:t>Ayudar</w:t>
      </w:r>
      <w:r w:rsidR="00762F4A" w:rsidRPr="008D3F52">
        <w:t xml:space="preserve"> a descubrir y planificar el tratamiento oportuno para mantener los riesgos bajo control</w:t>
      </w:r>
      <w:r w:rsidR="008D3F52">
        <w:t>.</w:t>
      </w:r>
    </w:p>
    <w:p w14:paraId="53059279" w14:textId="1DC147AE" w:rsidR="00762F4A" w:rsidRDefault="00991EA2" w:rsidP="00E87437">
      <w:r w:rsidRPr="008D3F52">
        <w:lastRenderedPageBreak/>
        <w:t>Preparar</w:t>
      </w:r>
      <w:r w:rsidR="00762F4A" w:rsidRPr="008D3F52">
        <w:t xml:space="preserve"> a la Organización para procesos de evaluación, auditoría, certificación o acreditación, según corresponda en cada caso</w:t>
      </w:r>
      <w:r w:rsidR="008D3F52">
        <w:t>.</w:t>
      </w:r>
      <w:sdt>
        <w:sdtPr>
          <w:id w:val="726271991"/>
          <w:citation/>
        </w:sdtPr>
        <w:sdtEndPr/>
        <w:sdtContent>
          <w:r w:rsidR="008D3F52">
            <w:fldChar w:fldCharType="begin"/>
          </w:r>
          <w:r w:rsidR="008D3F52">
            <w:instrText xml:space="preserve"> CITATION Dir12 \l 10250 </w:instrText>
          </w:r>
          <w:r w:rsidR="008D3F52">
            <w:fldChar w:fldCharType="separate"/>
          </w:r>
          <w:r w:rsidR="008C6DF4">
            <w:rPr>
              <w:noProof/>
            </w:rPr>
            <w:t xml:space="preserve"> (Dirección General de Modernización Administrativa, Procedimientos e Impulso de la Administración Electrónica, 2012)</w:t>
          </w:r>
          <w:r w:rsidR="008D3F52">
            <w:fldChar w:fldCharType="end"/>
          </w:r>
        </w:sdtContent>
      </w:sdt>
    </w:p>
    <w:p w14:paraId="17D0FDB5" w14:textId="77777777" w:rsidR="005B5385" w:rsidRDefault="005B5385" w:rsidP="00391D1C">
      <w:pPr>
        <w:spacing w:line="360" w:lineRule="auto"/>
        <w:ind w:firstLine="0"/>
        <w:rPr>
          <w:rFonts w:ascii="Arial" w:hAnsi="Arial" w:cs="Arial"/>
          <w:b/>
          <w:sz w:val="22"/>
          <w:szCs w:val="22"/>
        </w:rPr>
      </w:pPr>
    </w:p>
    <w:p w14:paraId="47A1C2C0" w14:textId="2590C301" w:rsidR="009C24F1" w:rsidRPr="000A7799" w:rsidRDefault="00991EA2" w:rsidP="00E87437">
      <w:pPr>
        <w:pStyle w:val="Ttulo4"/>
        <w:numPr>
          <w:ilvl w:val="3"/>
          <w:numId w:val="66"/>
        </w:numPr>
      </w:pPr>
      <w:r w:rsidRPr="000A7799">
        <w:t>Metodología</w:t>
      </w:r>
      <w:r w:rsidR="00097308" w:rsidRPr="000A7799">
        <w:t xml:space="preserve"> </w:t>
      </w:r>
      <w:proofErr w:type="spellStart"/>
      <w:r w:rsidR="00097308" w:rsidRPr="000A7799">
        <w:t>dafp</w:t>
      </w:r>
      <w:proofErr w:type="spellEnd"/>
      <w:r w:rsidR="00097308">
        <w:t>.</w:t>
      </w:r>
    </w:p>
    <w:p w14:paraId="23B909DB" w14:textId="77777777" w:rsidR="000A7799" w:rsidRPr="00E87437" w:rsidRDefault="000A7799" w:rsidP="00E87437">
      <w:pPr>
        <w:rPr>
          <w:b/>
        </w:rPr>
      </w:pPr>
      <w:r w:rsidRPr="00E87437">
        <w:rPr>
          <w:b/>
        </w:rPr>
        <w:t xml:space="preserve">Marco conceptual: </w:t>
      </w:r>
    </w:p>
    <w:p w14:paraId="1EF44265" w14:textId="06C0D299" w:rsidR="000A7799" w:rsidRPr="000A17B9" w:rsidRDefault="000A7799" w:rsidP="000A17B9">
      <w:r w:rsidRPr="000A7799">
        <w:t xml:space="preserve">La Administración Pública, al ocuparse de los fenómenos de organización y gestión, no puede ser ajena a las herramientas disponibles y a las nuevas tendencias en administración, para lo cual requiere estar en constante actualización y abierta al cambio y a la aplicación de diferentes instrumentos que les permitan a las entidades ser cada vez más eficientes, por lo que se hace necesario tener en cuenta todos aquellos hechos o factores que puedan afectar en un momento determinado el cumplimiento de los objetivos institucionales. </w:t>
      </w:r>
      <w:sdt>
        <w:sdtPr>
          <w:id w:val="1419066483"/>
          <w:citation/>
        </w:sdtPr>
        <w:sdtEndPr/>
        <w:sdtContent>
          <w:r>
            <w:fldChar w:fldCharType="begin"/>
          </w:r>
          <w:r w:rsidR="006A0492">
            <w:instrText xml:space="preserve">CITATION DUQ10 \l 10250 </w:instrText>
          </w:r>
          <w:r>
            <w:fldChar w:fldCharType="separate"/>
          </w:r>
          <w:r w:rsidR="008C6DF4">
            <w:rPr>
              <w:noProof/>
            </w:rPr>
            <w:t>(Duque Ochoa &amp; Hernán Gómez, 2010)</w:t>
          </w:r>
          <w:r>
            <w:fldChar w:fldCharType="end"/>
          </w:r>
        </w:sdtContent>
      </w:sdt>
    </w:p>
    <w:p w14:paraId="7A2D487C" w14:textId="70B45A7B" w:rsidR="00391D1C" w:rsidRPr="000A17B9" w:rsidRDefault="000A7799" w:rsidP="000A17B9">
      <w:pPr>
        <w:rPr>
          <w:b/>
        </w:rPr>
      </w:pPr>
      <w:r w:rsidRPr="000A7799">
        <w:rPr>
          <w:b/>
        </w:rPr>
        <w:t>Objetivo general:</w:t>
      </w:r>
      <w:r w:rsidR="004E73EB">
        <w:rPr>
          <w:b/>
        </w:rPr>
        <w:t xml:space="preserve"> </w:t>
      </w:r>
      <w:r w:rsidR="00391D1C">
        <w:t>“</w:t>
      </w:r>
      <w:r w:rsidR="00391D1C" w:rsidRPr="00391D1C">
        <w:t>Fortalece la implementación y desarrollo de la política de la administración del riesgo a través del adecuado tratamiento de los riesgos para garantizar el cumplimiento de la misión y objetivos institucionales de las entidades de la Administración Pública</w:t>
      </w:r>
      <w:r w:rsidR="00391D1C">
        <w:t>”</w:t>
      </w:r>
      <w:sdt>
        <w:sdtPr>
          <w:id w:val="1111633888"/>
          <w:citation/>
        </w:sdtPr>
        <w:sdtEndPr/>
        <w:sdtContent>
          <w:r w:rsidR="00391D1C">
            <w:fldChar w:fldCharType="begin"/>
          </w:r>
          <w:r w:rsidR="006A0492">
            <w:instrText xml:space="preserve">CITATION ROB14 \l 10250 </w:instrText>
          </w:r>
          <w:r w:rsidR="00391D1C">
            <w:fldChar w:fldCharType="separate"/>
          </w:r>
          <w:r w:rsidR="008C6DF4">
            <w:rPr>
              <w:noProof/>
            </w:rPr>
            <w:t xml:space="preserve"> (Hina Luz, 2014)</w:t>
          </w:r>
          <w:r w:rsidR="00391D1C">
            <w:fldChar w:fldCharType="end"/>
          </w:r>
        </w:sdtContent>
      </w:sdt>
    </w:p>
    <w:p w14:paraId="3642A772" w14:textId="77777777" w:rsidR="00391D1C" w:rsidRPr="000A17B9" w:rsidRDefault="000A7799" w:rsidP="000A17B9">
      <w:pPr>
        <w:rPr>
          <w:b/>
        </w:rPr>
      </w:pPr>
      <w:r w:rsidRPr="000A17B9">
        <w:rPr>
          <w:b/>
        </w:rPr>
        <w:t>O</w:t>
      </w:r>
      <w:r w:rsidR="00391D1C" w:rsidRPr="000A17B9">
        <w:rPr>
          <w:b/>
        </w:rPr>
        <w:t>bjetivos específicos:</w:t>
      </w:r>
    </w:p>
    <w:p w14:paraId="361E978E" w14:textId="77777777" w:rsidR="00391D1C" w:rsidRPr="00391D1C" w:rsidRDefault="00391D1C" w:rsidP="000A17B9">
      <w:r w:rsidRPr="00391D1C">
        <w:t>Generar una visión sistémica acerca de la administración y evaluación de riesgos, consolidada en un Ambiente de Control adecuado a la entidad y un Direccionamiento Estratégico que fije la orientación clara y planeada de la gestión dando las bases para el adecuado desarrollo de las Actividades de Control.</w:t>
      </w:r>
    </w:p>
    <w:p w14:paraId="4EA905F1" w14:textId="77777777" w:rsidR="00391D1C" w:rsidRPr="00391D1C" w:rsidRDefault="00391D1C" w:rsidP="000A17B9">
      <w:r w:rsidRPr="00391D1C">
        <w:t xml:space="preserve">Proteger los recursos del Estado, resguardándolos contra la materialización de los riesgos. </w:t>
      </w:r>
    </w:p>
    <w:p w14:paraId="4555C2D8" w14:textId="77777777" w:rsidR="00391D1C" w:rsidRPr="00391D1C" w:rsidRDefault="00391D1C" w:rsidP="000A17B9">
      <w:r w:rsidRPr="00391D1C">
        <w:lastRenderedPageBreak/>
        <w:t>Involucrar y comprometer a todos los servidores de las entidades de la Administración Pública en la búsqueda de acciones encaminadas a prevenir y administrar los riesgos. Propender a que cada entidad interactúe con otras para fortalecer su desarrollo y mantener la buena imagen y las buenas relaciones</w:t>
      </w:r>
    </w:p>
    <w:p w14:paraId="0620BF93" w14:textId="197AC638" w:rsidR="00391D1C" w:rsidRPr="00391D1C" w:rsidRDefault="00391D1C" w:rsidP="000A17B9">
      <w:r w:rsidRPr="00391D1C">
        <w:t>Introducir dentro de los procesos y procedimientos las acciones de mitigación</w:t>
      </w:r>
      <w:r w:rsidR="00D93734">
        <w:t>,</w:t>
      </w:r>
      <w:r w:rsidRPr="00391D1C">
        <w:t xml:space="preserve"> resultado de la administración del riesgo</w:t>
      </w:r>
    </w:p>
    <w:p w14:paraId="31621B7B" w14:textId="0A56E122" w:rsidR="00391D1C" w:rsidRPr="003859B3" w:rsidRDefault="00391D1C" w:rsidP="000A17B9">
      <w:r w:rsidRPr="00391D1C">
        <w:t>Asegurar el cumplimiento de normas, leyes y regulaciones.</w:t>
      </w:r>
      <w:sdt>
        <w:sdtPr>
          <w:id w:val="60766458"/>
          <w:citation/>
        </w:sdtPr>
        <w:sdtEndPr/>
        <w:sdtContent>
          <w:r>
            <w:fldChar w:fldCharType="begin"/>
          </w:r>
          <w:r w:rsidR="006A0492">
            <w:instrText xml:space="preserve">CITATION ROB14 \l 10250 </w:instrText>
          </w:r>
          <w:r>
            <w:fldChar w:fldCharType="separate"/>
          </w:r>
          <w:r w:rsidR="008C6DF4">
            <w:rPr>
              <w:noProof/>
            </w:rPr>
            <w:t xml:space="preserve"> (Hina Luz, 2014)</w:t>
          </w:r>
          <w:r>
            <w:fldChar w:fldCharType="end"/>
          </w:r>
        </w:sdtContent>
      </w:sdt>
    </w:p>
    <w:p w14:paraId="5A20DBB6" w14:textId="77777777" w:rsidR="0030105B" w:rsidRDefault="003859B3" w:rsidP="0030105B">
      <w:pPr>
        <w:keepNext/>
        <w:spacing w:line="360" w:lineRule="auto"/>
        <w:ind w:firstLine="0"/>
        <w:jc w:val="center"/>
      </w:pPr>
      <w:r>
        <w:rPr>
          <w:noProof/>
          <w:lang w:eastAsia="es-PE"/>
        </w:rPr>
        <w:drawing>
          <wp:inline distT="0" distB="0" distL="0" distR="0" wp14:anchorId="4BC1AE1F" wp14:editId="3EBD4882">
            <wp:extent cx="4362450" cy="4572001"/>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9254" t="16866" r="33937" b="14523"/>
                    <a:stretch/>
                  </pic:blipFill>
                  <pic:spPr bwMode="auto">
                    <a:xfrm>
                      <a:off x="0" y="0"/>
                      <a:ext cx="4373865" cy="4583964"/>
                    </a:xfrm>
                    <a:prstGeom prst="rect">
                      <a:avLst/>
                    </a:prstGeom>
                    <a:ln>
                      <a:noFill/>
                    </a:ln>
                    <a:extLst>
                      <a:ext uri="{53640926-AAD7-44D8-BBD7-CCE9431645EC}">
                        <a14:shadowObscured xmlns:a14="http://schemas.microsoft.com/office/drawing/2010/main"/>
                      </a:ext>
                    </a:extLst>
                  </pic:spPr>
                </pic:pic>
              </a:graphicData>
            </a:graphic>
          </wp:inline>
        </w:drawing>
      </w:r>
    </w:p>
    <w:p w14:paraId="027EB086" w14:textId="2E88BF0A" w:rsidR="00670613" w:rsidRDefault="0030105B" w:rsidP="0030105B">
      <w:pPr>
        <w:pStyle w:val="NotasTablas"/>
        <w:jc w:val="center"/>
      </w:pPr>
      <w:bookmarkStart w:id="27" w:name="_Toc17196645"/>
      <w:r>
        <w:t xml:space="preserve">Figura </w:t>
      </w:r>
      <w:r>
        <w:fldChar w:fldCharType="begin"/>
      </w:r>
      <w:r>
        <w:instrText xml:space="preserve"> SEQ Figura \* ARABIC </w:instrText>
      </w:r>
      <w:r>
        <w:fldChar w:fldCharType="separate"/>
      </w:r>
      <w:r>
        <w:rPr>
          <w:noProof/>
        </w:rPr>
        <w:t>2</w:t>
      </w:r>
      <w:r>
        <w:fldChar w:fldCharType="end"/>
      </w:r>
      <w:r>
        <w:t>.</w:t>
      </w:r>
      <w:r w:rsidRPr="007F522C">
        <w:t>Proceso Para La Administración Pública (Fuente: Departamento administrativo de la función pública - DAFP)</w:t>
      </w:r>
      <w:bookmarkEnd w:id="27"/>
    </w:p>
    <w:p w14:paraId="30BB691F" w14:textId="77777777" w:rsidR="0077507E" w:rsidRDefault="0077507E" w:rsidP="0077507E">
      <w:pPr>
        <w:pStyle w:val="NotasTablas"/>
        <w:jc w:val="center"/>
      </w:pPr>
    </w:p>
    <w:p w14:paraId="5BF94E94" w14:textId="34012A85" w:rsidR="009C24F1" w:rsidRPr="00A53A3A" w:rsidRDefault="00991EA2" w:rsidP="00D401A3">
      <w:pPr>
        <w:pStyle w:val="Ttulo4"/>
        <w:numPr>
          <w:ilvl w:val="3"/>
          <w:numId w:val="66"/>
        </w:numPr>
      </w:pPr>
      <w:r w:rsidRPr="00A53A3A">
        <w:lastRenderedPageBreak/>
        <w:t>Metodología</w:t>
      </w:r>
      <w:r w:rsidR="00097308" w:rsidRPr="00A53A3A">
        <w:t xml:space="preserve"> octave</w:t>
      </w:r>
      <w:r w:rsidR="00A969DB">
        <w:t>.</w:t>
      </w:r>
      <w:r w:rsidR="00097308" w:rsidRPr="00A53A3A">
        <w:t xml:space="preserve"> </w:t>
      </w:r>
    </w:p>
    <w:p w14:paraId="06487D4E" w14:textId="77777777" w:rsidR="00B511B3" w:rsidRPr="00B511B3" w:rsidRDefault="00B511B3" w:rsidP="00D401A3">
      <w:r w:rsidRPr="00B511B3">
        <w:t>Considera los temas organizacionales y técnicos.</w:t>
      </w:r>
    </w:p>
    <w:p w14:paraId="25FBBE47" w14:textId="77777777" w:rsidR="00B511B3" w:rsidRPr="00B511B3" w:rsidRDefault="00B511B3" w:rsidP="00D401A3">
      <w:r w:rsidRPr="00B511B3">
        <w:t>No se centra solo en la típica consultoría focalizada en la tecnología, su objetivo es el riesgo organizacional y el foco son los temas relativos a la estrategia y a la práctica.</w:t>
      </w:r>
    </w:p>
    <w:p w14:paraId="45BF7253" w14:textId="77777777" w:rsidR="00FE699B" w:rsidRDefault="00B511B3" w:rsidP="00D401A3">
      <w:r w:rsidRPr="00B511B3">
        <w:t>Tiene en cuenta riesgos operativos y prácticas de seguridad y tecnología. El método fue desarrollado teniendo en cuenta grandes organizaciones de 300 o más empleados. El método aprovecha el conocimiento de múltiples niveles de la organización, centrándose en:</w:t>
      </w:r>
    </w:p>
    <w:p w14:paraId="5C91AD65" w14:textId="77777777" w:rsidR="00FF62A5" w:rsidRPr="00FF62A5" w:rsidRDefault="00FF62A5" w:rsidP="00D401A3">
      <w:r w:rsidRPr="00FF62A5">
        <w:t>Identificar los elementos críticos y las amenazas a esos activos.</w:t>
      </w:r>
    </w:p>
    <w:p w14:paraId="5BB5F453" w14:textId="77777777" w:rsidR="00FF62A5" w:rsidRPr="00FF62A5" w:rsidRDefault="00FF62A5" w:rsidP="00D401A3">
      <w:r w:rsidRPr="00FF62A5">
        <w:t>La identificación de las vulnerabilidades, tanto organizativas y tecnológicas, que exponen a las amenazas, creando un riesgo a la organización.</w:t>
      </w:r>
    </w:p>
    <w:p w14:paraId="6E6AFEEC" w14:textId="77777777" w:rsidR="00FF62A5" w:rsidRPr="00FF62A5" w:rsidRDefault="00FF62A5" w:rsidP="00D401A3">
      <w:r w:rsidRPr="00FF62A5">
        <w:t>El desarrollo de una estrategia basada en la protección de prácticas y planes de mitigación de riesgos para apoyar la misión de la organización y las prioridades. Principales elementos de Octave</w:t>
      </w:r>
    </w:p>
    <w:p w14:paraId="19C29DB8" w14:textId="77777777" w:rsidR="00FF62A5" w:rsidRPr="00FF62A5" w:rsidRDefault="00FF62A5" w:rsidP="00D401A3">
      <w:r w:rsidRPr="00FF62A5">
        <w:t>Medidas de probabilidad considerando un rango de frecuencias.</w:t>
      </w:r>
    </w:p>
    <w:p w14:paraId="01EB1F64" w14:textId="6FB5C89E" w:rsidR="00BD094D" w:rsidRPr="00D401A3" w:rsidRDefault="00FF62A5" w:rsidP="00D401A3">
      <w:r w:rsidRPr="00FF62A5">
        <w:t>Análisis del límite entre niveles de probabilidad.</w:t>
      </w:r>
      <w:sdt>
        <w:sdtPr>
          <w:id w:val="-194319079"/>
          <w:citation/>
        </w:sdtPr>
        <w:sdtEndPr/>
        <w:sdtContent>
          <w:r w:rsidR="00BD094D">
            <w:fldChar w:fldCharType="begin"/>
          </w:r>
          <w:r w:rsidR="006A0492">
            <w:instrText xml:space="preserve">CITATION ROB14 \l 10250 </w:instrText>
          </w:r>
          <w:r w:rsidR="00BD094D">
            <w:fldChar w:fldCharType="separate"/>
          </w:r>
          <w:r w:rsidR="008C6DF4">
            <w:rPr>
              <w:noProof/>
            </w:rPr>
            <w:t xml:space="preserve"> (Hina Luz, 2014)</w:t>
          </w:r>
          <w:r w:rsidR="00BD094D">
            <w:fldChar w:fldCharType="end"/>
          </w:r>
        </w:sdtContent>
      </w:sdt>
    </w:p>
    <w:p w14:paraId="341FEE76" w14:textId="77777777" w:rsidR="00BD094D" w:rsidRPr="00D401A3" w:rsidRDefault="00BD094D" w:rsidP="00D401A3">
      <w:pPr>
        <w:rPr>
          <w:b/>
        </w:rPr>
      </w:pPr>
      <w:r w:rsidRPr="00D401A3">
        <w:rPr>
          <w:b/>
        </w:rPr>
        <w:t>Fase de desarrollo de Octave:</w:t>
      </w:r>
    </w:p>
    <w:p w14:paraId="480BE203" w14:textId="1691CE39" w:rsidR="00BD094D" w:rsidRPr="00D401A3" w:rsidRDefault="007129A1" w:rsidP="00D401A3">
      <w:pPr>
        <w:rPr>
          <w:b/>
        </w:rPr>
      </w:pPr>
      <w:r w:rsidRPr="00D401A3">
        <w:rPr>
          <w:b/>
        </w:rPr>
        <w:t>Fase</w:t>
      </w:r>
      <w:r w:rsidR="00BD094D" w:rsidRPr="00D401A3">
        <w:rPr>
          <w:b/>
        </w:rPr>
        <w:t xml:space="preserve"> 1: Visión de la organización</w:t>
      </w:r>
    </w:p>
    <w:p w14:paraId="0AEA5FF7" w14:textId="77777777" w:rsidR="00BD094D" w:rsidRPr="00BD094D" w:rsidRDefault="00BD094D" w:rsidP="00D401A3">
      <w:r w:rsidRPr="00BD094D">
        <w:t>Tiene en cuenta los procesos de: Identificar el conocimiento de los altos directivos, Identifica el conocimiento de los directivos de áreas operativas, identificar el conocimiento del personal y crear perfiles de amenaza.</w:t>
      </w:r>
    </w:p>
    <w:p w14:paraId="5C703629" w14:textId="77777777" w:rsidR="00BD094D" w:rsidRPr="00D401A3" w:rsidRDefault="00BD094D" w:rsidP="00D401A3">
      <w:pPr>
        <w:rPr>
          <w:b/>
        </w:rPr>
      </w:pPr>
      <w:r w:rsidRPr="00D401A3">
        <w:rPr>
          <w:b/>
        </w:rPr>
        <w:t>Fase 2: Visión Tecnológica</w:t>
      </w:r>
    </w:p>
    <w:p w14:paraId="57DA9BE9" w14:textId="77777777" w:rsidR="00BD094D" w:rsidRPr="00BD094D" w:rsidRDefault="00BD094D" w:rsidP="00D401A3">
      <w:r w:rsidRPr="00BD094D">
        <w:lastRenderedPageBreak/>
        <w:t>Tiene en cuenta los siguientes procesos: Identificar componentes claves (los cuales son sistemas importantes para activos críticos), Evaluación de componentes seleccionados (donde debemos identificar las principales vulnerabilidades de los componentes críticos)</w:t>
      </w:r>
    </w:p>
    <w:p w14:paraId="789C0B63" w14:textId="77777777" w:rsidR="00BD094D" w:rsidRPr="00D401A3" w:rsidRDefault="00BD094D" w:rsidP="00D401A3">
      <w:pPr>
        <w:rPr>
          <w:b/>
        </w:rPr>
      </w:pPr>
      <w:r w:rsidRPr="00D401A3">
        <w:rPr>
          <w:b/>
        </w:rPr>
        <w:t>Fase 3: Planificación de las medidas y reducción de riesgos</w:t>
      </w:r>
    </w:p>
    <w:p w14:paraId="156DDBB0" w14:textId="58AE3B9A" w:rsidR="001468DB" w:rsidRDefault="00BD094D" w:rsidP="00D401A3">
      <w:r w:rsidRPr="00BD094D">
        <w:t>Tiene en cuenta los siguientes procesos: Realizar un análisis del riesgo, desarrollo de estrategias de protección</w:t>
      </w:r>
      <w:r>
        <w:t xml:space="preserve">. </w:t>
      </w:r>
      <w:sdt>
        <w:sdtPr>
          <w:id w:val="1656495516"/>
          <w:citation/>
        </w:sdtPr>
        <w:sdtEndPr/>
        <w:sdtContent>
          <w:r>
            <w:fldChar w:fldCharType="begin"/>
          </w:r>
          <w:r w:rsidR="006A0492">
            <w:instrText xml:space="preserve">CITATION ROB14 \l 10250 </w:instrText>
          </w:r>
          <w:r>
            <w:fldChar w:fldCharType="separate"/>
          </w:r>
          <w:r w:rsidR="008C6DF4">
            <w:rPr>
              <w:noProof/>
            </w:rPr>
            <w:t>(Hina Luz, 2014)</w:t>
          </w:r>
          <w:r>
            <w:fldChar w:fldCharType="end"/>
          </w:r>
        </w:sdtContent>
      </w:sdt>
    </w:p>
    <w:p w14:paraId="4B3598FF" w14:textId="77777777" w:rsidR="00D01F9C" w:rsidRDefault="001468DB" w:rsidP="00D01F9C">
      <w:pPr>
        <w:keepNext/>
        <w:spacing w:line="360" w:lineRule="auto"/>
        <w:ind w:firstLine="0"/>
        <w:jc w:val="center"/>
      </w:pPr>
      <w:r>
        <w:rPr>
          <w:noProof/>
          <w:lang w:eastAsia="es-PE"/>
        </w:rPr>
        <w:drawing>
          <wp:inline distT="0" distB="0" distL="0" distR="0" wp14:anchorId="55C1B89E" wp14:editId="3F21A968">
            <wp:extent cx="6022342" cy="2733675"/>
            <wp:effectExtent l="0" t="0" r="0" b="0"/>
            <wp:docPr id="10" name="Imagen 10" descr="http://4.bp.blogspot.com/-WZVH06XgVKI/UydJJsEn-ZI/AAAAAAAAAFk/H_BXy86kELI/s1600/octav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WZVH06XgVKI/UydJJsEn-ZI/AAAAAAAAAFk/H_BXy86kELI/s1600/octave.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34041" cy="2738985"/>
                    </a:xfrm>
                    <a:prstGeom prst="rect">
                      <a:avLst/>
                    </a:prstGeom>
                    <a:noFill/>
                    <a:ln>
                      <a:noFill/>
                    </a:ln>
                  </pic:spPr>
                </pic:pic>
              </a:graphicData>
            </a:graphic>
          </wp:inline>
        </w:drawing>
      </w:r>
    </w:p>
    <w:p w14:paraId="3291B931" w14:textId="2A32D555" w:rsidR="001468DB" w:rsidRDefault="00D01F9C" w:rsidP="00D01F9C">
      <w:pPr>
        <w:pStyle w:val="NotasTablas"/>
        <w:jc w:val="center"/>
      </w:pPr>
      <w:r>
        <w:t xml:space="preserve">Figura </w:t>
      </w:r>
      <w:r w:rsidR="001A5E51">
        <w:t>3</w:t>
      </w:r>
      <w:r>
        <w:t>.</w:t>
      </w:r>
      <w:r w:rsidRPr="006C2C50">
        <w:t xml:space="preserve"> M</w:t>
      </w:r>
      <w:r w:rsidR="00C66B6A" w:rsidRPr="006C2C50">
        <w:t>etodología</w:t>
      </w:r>
      <w:r w:rsidRPr="006C2C50">
        <w:t xml:space="preserve"> OCTAVE (Fuente: HINA LUZ, 2014)</w:t>
      </w:r>
    </w:p>
    <w:p w14:paraId="59E5754F" w14:textId="77777777" w:rsidR="001C49D2" w:rsidRPr="00D401A3" w:rsidRDefault="001C49D2" w:rsidP="00D401A3">
      <w:pPr>
        <w:rPr>
          <w:b/>
        </w:rPr>
      </w:pPr>
      <w:r w:rsidRPr="00D401A3">
        <w:rPr>
          <w:b/>
        </w:rPr>
        <w:t>M</w:t>
      </w:r>
      <w:r w:rsidR="007B0733" w:rsidRPr="00D401A3">
        <w:rPr>
          <w:b/>
        </w:rPr>
        <w:t>E</w:t>
      </w:r>
      <w:r w:rsidRPr="00D401A3">
        <w:rPr>
          <w:b/>
        </w:rPr>
        <w:t>TODO</w:t>
      </w:r>
      <w:r w:rsidR="007B0733" w:rsidRPr="00D401A3">
        <w:rPr>
          <w:b/>
        </w:rPr>
        <w:t>GÍA</w:t>
      </w:r>
      <w:r w:rsidRPr="00D401A3">
        <w:rPr>
          <w:b/>
        </w:rPr>
        <w:t xml:space="preserve"> OCTAVE-S:</w:t>
      </w:r>
    </w:p>
    <w:p w14:paraId="52D24D69" w14:textId="77777777" w:rsidR="001C49D2" w:rsidRPr="001C49D2" w:rsidRDefault="001C49D2" w:rsidP="00D401A3">
      <w:r w:rsidRPr="001C49D2">
        <w:t xml:space="preserve">Fue desarrollado en respuesta a las necesidades de organizaciones más pequeñas alrededor de 100 personas o menos. Cumple con los mismos criterios que el método </w:t>
      </w:r>
      <w:r w:rsidR="00802155" w:rsidRPr="001C49D2">
        <w:t>Octave,</w:t>
      </w:r>
      <w:r w:rsidRPr="001C49D2">
        <w:t xml:space="preserve"> pero está adaptado a los limitados medios y restricciones únicas de las pequeñas organizaciones.</w:t>
      </w:r>
    </w:p>
    <w:p w14:paraId="68F09CB1" w14:textId="77777777" w:rsidR="001C49D2" w:rsidRDefault="001C49D2" w:rsidP="00D401A3">
      <w:r w:rsidRPr="001C49D2">
        <w:t>Octave-S utiliza un proceso simplificado y más hojas de trabajo diferentes, pero produce el mismo tipo de resultados. Las dos principales diferencias en esta versión de Octave son:</w:t>
      </w:r>
    </w:p>
    <w:p w14:paraId="71B8338D" w14:textId="16130154" w:rsidR="001C49D2" w:rsidRPr="001C49D2" w:rsidRDefault="001C49D2" w:rsidP="00D401A3">
      <w:r w:rsidRPr="001C49D2">
        <w:t xml:space="preserve">Octave-S requiere un pequeño equipo de 3-5 personas que entienden la amplitud y profundidad de la empresa. Esta versión no comienza con el conocimiento formal sino con la obtención de talleres para recopilar información sobre los elementos importantes, los requisitos </w:t>
      </w:r>
      <w:r w:rsidRPr="001C49D2">
        <w:lastRenderedPageBreak/>
        <w:t>de seguridad, las amenazas y las prácticas de seguridad. El supuesto</w:t>
      </w:r>
      <w:r w:rsidR="00D93734">
        <w:t>,</w:t>
      </w:r>
      <w:r w:rsidRPr="001C49D2">
        <w:t xml:space="preserve"> es que el equipo de análisis de esta información ya se conoce. </w:t>
      </w:r>
    </w:p>
    <w:p w14:paraId="429E8EBA" w14:textId="404CF15F" w:rsidR="001C49D2" w:rsidRDefault="001C49D2" w:rsidP="00D401A3">
      <w:r w:rsidRPr="001C49D2">
        <w:t xml:space="preserve">Octave-S incluye sólo una exploración limitada de la infraestructura informática. Las pequeñas empresas con frecuencia externalizan sus procesos de TI por completo y no tienen la capacidad de ejecutar o interpretar los resultados de las herramientas de vulnerabilidad. </w:t>
      </w:r>
      <w:sdt>
        <w:sdtPr>
          <w:id w:val="-579133653"/>
          <w:citation/>
        </w:sdtPr>
        <w:sdtEndPr/>
        <w:sdtContent>
          <w:r>
            <w:fldChar w:fldCharType="begin"/>
          </w:r>
          <w:r w:rsidR="006A0492">
            <w:instrText xml:space="preserve">CITATION DUQ10 \l 10250 </w:instrText>
          </w:r>
          <w:r>
            <w:fldChar w:fldCharType="separate"/>
          </w:r>
          <w:r w:rsidR="008C6DF4">
            <w:rPr>
              <w:noProof/>
            </w:rPr>
            <w:t>(Duque Ochoa &amp; Hernán Gómez, 2010)</w:t>
          </w:r>
          <w:r>
            <w:fldChar w:fldCharType="end"/>
          </w:r>
        </w:sdtContent>
      </w:sdt>
    </w:p>
    <w:p w14:paraId="57D63BA1" w14:textId="77777777" w:rsidR="001C49D2" w:rsidRDefault="001C49D2" w:rsidP="001C49D2">
      <w:pPr>
        <w:spacing w:line="360" w:lineRule="auto"/>
        <w:ind w:firstLine="0"/>
        <w:jc w:val="both"/>
        <w:rPr>
          <w:rFonts w:ascii="Arial" w:hAnsi="Arial" w:cs="Arial"/>
          <w:sz w:val="22"/>
        </w:rPr>
      </w:pPr>
    </w:p>
    <w:p w14:paraId="50BA62F5" w14:textId="77777777" w:rsidR="001C49D2" w:rsidRPr="00D401A3" w:rsidRDefault="001C49D2" w:rsidP="00D401A3">
      <w:pPr>
        <w:rPr>
          <w:b/>
        </w:rPr>
      </w:pPr>
      <w:r w:rsidRPr="00D401A3">
        <w:rPr>
          <w:b/>
        </w:rPr>
        <w:t>M</w:t>
      </w:r>
      <w:r w:rsidR="007B0733" w:rsidRPr="00D401A3">
        <w:rPr>
          <w:b/>
        </w:rPr>
        <w:t>E</w:t>
      </w:r>
      <w:r w:rsidRPr="00D401A3">
        <w:rPr>
          <w:b/>
        </w:rPr>
        <w:t>TODO</w:t>
      </w:r>
      <w:r w:rsidR="007B0733" w:rsidRPr="00D401A3">
        <w:rPr>
          <w:b/>
        </w:rPr>
        <w:t>LOGÍA</w:t>
      </w:r>
      <w:r w:rsidRPr="00D401A3">
        <w:rPr>
          <w:b/>
        </w:rPr>
        <w:t xml:space="preserve"> OCTAVE ALLEGRO: </w:t>
      </w:r>
    </w:p>
    <w:p w14:paraId="1973382F" w14:textId="77777777" w:rsidR="001C49D2" w:rsidRPr="001C49D2" w:rsidRDefault="001C49D2" w:rsidP="00D401A3">
      <w:r w:rsidRPr="001C49D2">
        <w:t>Es una variante simplificada del método de Octave que</w:t>
      </w:r>
      <w:r>
        <w:t xml:space="preserve"> se centra en los activos de la </w:t>
      </w:r>
      <w:r w:rsidRPr="001C49D2">
        <w:t xml:space="preserve">información. Igual que los anteriores métodos de Octave, Allegro se puede realizar de entrada en un taller de entorno colaborativo, pero también es muy apropiado para las personas que desean realizar la evaluación de riesgo sin una amplia participación de la organización o experiencia. </w:t>
      </w:r>
    </w:p>
    <w:p w14:paraId="743F1B1E" w14:textId="77777777" w:rsidR="001C49D2" w:rsidRPr="001C49D2" w:rsidRDefault="001C49D2" w:rsidP="00D401A3">
      <w:r w:rsidRPr="001C49D2">
        <w:t xml:space="preserve">Debido a que el enfoque principal de Octave Allegro es </w:t>
      </w:r>
      <w:r>
        <w:t xml:space="preserve">el activo de la información, la </w:t>
      </w:r>
      <w:r w:rsidRPr="001C49D2">
        <w:t xml:space="preserve">organización de otros importantes activos se identifica y evalúan en función de los activos de información a la que están conectados. Este proceso elimina la posible confusión sobre el alcance y reduce la posibilidad de que la recolección de datos y de análisis se realice para los activos que no estén claramente definidos, fuera del alcance de la evaluación, o que necesitan más de la descomposición. </w:t>
      </w:r>
    </w:p>
    <w:p w14:paraId="34004902" w14:textId="77777777" w:rsidR="001C49D2" w:rsidRDefault="001C49D2" w:rsidP="00D401A3">
      <w:r w:rsidRPr="001C49D2">
        <w:t>Consta de ocho pasos organizados en cuatro fases:</w:t>
      </w:r>
    </w:p>
    <w:p w14:paraId="09FD95FD" w14:textId="77777777" w:rsidR="00DD6F11" w:rsidRPr="00DD6F11" w:rsidRDefault="00DD6F11" w:rsidP="00D401A3">
      <w:r w:rsidRPr="00D401A3">
        <w:rPr>
          <w:b/>
        </w:rPr>
        <w:t>Fase 1</w:t>
      </w:r>
      <w:r w:rsidRPr="00DD6F11">
        <w:t xml:space="preserve"> - Evaluación de los participantes desarrollando criterios</w:t>
      </w:r>
      <w:r w:rsidR="00802155">
        <w:t xml:space="preserve"> de medición del riesgo con las </w:t>
      </w:r>
      <w:r w:rsidRPr="00DD6F11">
        <w:t>directrices de la organización: la misión de la organización, los objetivos y los factores críticos</w:t>
      </w:r>
      <w:r w:rsidR="00802155">
        <w:t xml:space="preserve"> </w:t>
      </w:r>
      <w:r>
        <w:t xml:space="preserve">de éxito.  </w:t>
      </w:r>
    </w:p>
    <w:p w14:paraId="606FD098" w14:textId="77777777" w:rsidR="00DD6F11" w:rsidRPr="00DD6F11" w:rsidRDefault="00DD6F11" w:rsidP="00D401A3">
      <w:r w:rsidRPr="00D401A3">
        <w:rPr>
          <w:b/>
        </w:rPr>
        <w:lastRenderedPageBreak/>
        <w:t>Fase 2</w:t>
      </w:r>
      <w:r w:rsidRPr="00DD6F11">
        <w:t xml:space="preserve"> – Cada uno de los participantes crean un perfil de los a</w:t>
      </w:r>
      <w:r w:rsidR="00802155">
        <w:t xml:space="preserve">ctivos críticos de información, </w:t>
      </w:r>
      <w:r w:rsidRPr="00DD6F11">
        <w:t>que establece límites claros para el activo, identifica sus necesidades de seguridad, e identifica</w:t>
      </w:r>
      <w:r w:rsidR="00802155">
        <w:t xml:space="preserve"> </w:t>
      </w:r>
      <w:r>
        <w:t>todos sus contenedores.</w:t>
      </w:r>
    </w:p>
    <w:p w14:paraId="3CA22E36" w14:textId="77777777" w:rsidR="00DD6F11" w:rsidRPr="00DD6F11" w:rsidRDefault="00DD6F11" w:rsidP="00D401A3">
      <w:r w:rsidRPr="00D401A3">
        <w:rPr>
          <w:b/>
        </w:rPr>
        <w:t>Fase 3</w:t>
      </w:r>
      <w:r w:rsidRPr="00DD6F11">
        <w:t xml:space="preserve"> - Los participantes identifican las amenazas a la i</w:t>
      </w:r>
      <w:r w:rsidR="00802155">
        <w:t xml:space="preserve">nformación de cada activo en el </w:t>
      </w:r>
      <w:r>
        <w:t xml:space="preserve">contexto de sus contenedores. </w:t>
      </w:r>
    </w:p>
    <w:p w14:paraId="34D3A309" w14:textId="2F1AB903" w:rsidR="00612377" w:rsidRDefault="00DD6F11" w:rsidP="00D401A3">
      <w:r w:rsidRPr="00D401A3">
        <w:rPr>
          <w:b/>
        </w:rPr>
        <w:t>Fase 4</w:t>
      </w:r>
      <w:r w:rsidRPr="00DD6F11">
        <w:t xml:space="preserve"> - Los participantes identifican y analizan los riesgos pa</w:t>
      </w:r>
      <w:r w:rsidR="00802155">
        <w:t xml:space="preserve">ra los activos de información y </w:t>
      </w:r>
      <w:r w:rsidRPr="00DD6F11">
        <w:t>empiezan a desarrollar planes de mitigación.</w:t>
      </w:r>
      <w:sdt>
        <w:sdtPr>
          <w:id w:val="901943914"/>
          <w:citation/>
        </w:sdtPr>
        <w:sdtEndPr/>
        <w:sdtContent>
          <w:r>
            <w:fldChar w:fldCharType="begin"/>
          </w:r>
          <w:r w:rsidR="006A0492">
            <w:instrText xml:space="preserve">CITATION DUQ10 \l 10250 </w:instrText>
          </w:r>
          <w:r>
            <w:fldChar w:fldCharType="separate"/>
          </w:r>
          <w:r w:rsidR="008C6DF4">
            <w:rPr>
              <w:noProof/>
            </w:rPr>
            <w:t xml:space="preserve"> (Duque Ochoa &amp; Hernán Gómez, 2010)</w:t>
          </w:r>
          <w:r>
            <w:fldChar w:fldCharType="end"/>
          </w:r>
        </w:sdtContent>
      </w:sdt>
    </w:p>
    <w:p w14:paraId="36226CCF" w14:textId="77777777" w:rsidR="00DD6F11" w:rsidRPr="00DD6F11" w:rsidRDefault="00DD6F11" w:rsidP="00DD6F11">
      <w:pPr>
        <w:spacing w:line="360" w:lineRule="auto"/>
        <w:ind w:firstLine="0"/>
        <w:jc w:val="both"/>
        <w:rPr>
          <w:rFonts w:ascii="Arial" w:hAnsi="Arial" w:cs="Arial"/>
          <w:sz w:val="22"/>
        </w:rPr>
      </w:pPr>
    </w:p>
    <w:p w14:paraId="61B50130" w14:textId="030FBA36" w:rsidR="00FE699B" w:rsidRDefault="003167A8" w:rsidP="003278B3">
      <w:pPr>
        <w:pStyle w:val="Ttulo4"/>
        <w:numPr>
          <w:ilvl w:val="3"/>
          <w:numId w:val="66"/>
        </w:numPr>
      </w:pPr>
      <w:r w:rsidRPr="00FE699B">
        <w:t>Metodología</w:t>
      </w:r>
      <w:r w:rsidR="00097308" w:rsidRPr="00FE699B">
        <w:t xml:space="preserve"> armonizada del análisis del riesgo (mehari)</w:t>
      </w:r>
      <w:r w:rsidR="00A969DB">
        <w:t>.</w:t>
      </w:r>
    </w:p>
    <w:p w14:paraId="77FB6CEB" w14:textId="0AF8A387" w:rsidR="009C24F1" w:rsidRDefault="00405FD2" w:rsidP="003278B3">
      <w:r>
        <w:t>“</w:t>
      </w:r>
      <w:r w:rsidRPr="00405FD2">
        <w:t>Mehari es un conjunto de herramientas y funcionalidades metodológicas para la gestión de la seguridad y de las medidas asociadas, basado en un análisis de riesgo preciso</w:t>
      </w:r>
      <w:r>
        <w:t>”</w:t>
      </w:r>
      <w:sdt>
        <w:sdtPr>
          <w:id w:val="1823621226"/>
          <w:citation/>
        </w:sdtPr>
        <w:sdtEndPr/>
        <w:sdtContent>
          <w:r>
            <w:fldChar w:fldCharType="begin"/>
          </w:r>
          <w:r w:rsidR="006A0492">
            <w:instrText xml:space="preserve">CITATION ROB14 \l 10250 </w:instrText>
          </w:r>
          <w:r>
            <w:fldChar w:fldCharType="separate"/>
          </w:r>
          <w:r w:rsidR="008C6DF4">
            <w:rPr>
              <w:noProof/>
            </w:rPr>
            <w:t xml:space="preserve"> (Hina Luz, 2014)</w:t>
          </w:r>
          <w:r>
            <w:fldChar w:fldCharType="end"/>
          </w:r>
        </w:sdtContent>
      </w:sdt>
      <w:r>
        <w:t>.</w:t>
      </w:r>
    </w:p>
    <w:p w14:paraId="038E7573" w14:textId="77777777" w:rsidR="00E300BE" w:rsidRPr="00E300BE" w:rsidRDefault="00E300BE" w:rsidP="003278B3">
      <w:r w:rsidRPr="00E300BE">
        <w:t>Los aspectos fu</w:t>
      </w:r>
      <w:r>
        <w:t xml:space="preserve">ndamentales de esta metodología </w:t>
      </w:r>
      <w:r w:rsidRPr="00E300BE">
        <w:t xml:space="preserve">son: diseño de </w:t>
      </w:r>
      <w:r>
        <w:t xml:space="preserve">un modelo de riesgo, evaluación </w:t>
      </w:r>
      <w:r w:rsidRPr="00E300BE">
        <w:t>de la eficienci</w:t>
      </w:r>
      <w:r>
        <w:t xml:space="preserve">a de las políticas de seguridad </w:t>
      </w:r>
      <w:r w:rsidRPr="00E300BE">
        <w:t>previamente planteadas</w:t>
      </w:r>
      <w:r>
        <w:t xml:space="preserve"> en la organización y capacidad </w:t>
      </w:r>
      <w:r w:rsidRPr="00E300BE">
        <w:t>para valorar y simular los niveles de riesgo.</w:t>
      </w:r>
    </w:p>
    <w:p w14:paraId="2A8E298F" w14:textId="20BB80F1" w:rsidR="00405FD2" w:rsidRPr="003278B3" w:rsidRDefault="00E300BE" w:rsidP="003278B3">
      <w:r w:rsidRPr="00E300BE">
        <w:t>Sus archivos e instr</w:t>
      </w:r>
      <w:r>
        <w:t xml:space="preserve">umentos oficiales hacen énfasis </w:t>
      </w:r>
      <w:r w:rsidRPr="00E300BE">
        <w:t>en un marco metodológ</w:t>
      </w:r>
      <w:r>
        <w:t xml:space="preserve">ico y una base de conocimientos </w:t>
      </w:r>
      <w:r w:rsidRPr="00E300BE">
        <w:t>con la fin</w:t>
      </w:r>
      <w:r>
        <w:t xml:space="preserve">alidad de investigar y realizar </w:t>
      </w:r>
      <w:r w:rsidRPr="00E300BE">
        <w:t>un análisis de los difere</w:t>
      </w:r>
      <w:r>
        <w:t xml:space="preserve">ntes inconvenientes y falencias </w:t>
      </w:r>
      <w:r w:rsidRPr="00E300BE">
        <w:t>que se presen</w:t>
      </w:r>
      <w:r>
        <w:t xml:space="preserve">tan, poner en consideración las </w:t>
      </w:r>
      <w:r w:rsidRPr="00E300BE">
        <w:t xml:space="preserve">vulnerabilidades </w:t>
      </w:r>
      <w:r>
        <w:t xml:space="preserve">en los sistemas de información, </w:t>
      </w:r>
      <w:r w:rsidRPr="00E300BE">
        <w:t>dar solución a las mi</w:t>
      </w:r>
      <w:r>
        <w:t xml:space="preserve">smas, disminuir y controlar los </w:t>
      </w:r>
      <w:r w:rsidRPr="00E300BE">
        <w:t>riesgos y supervisar la seguridad de la información</w:t>
      </w:r>
      <w:r>
        <w:t>.</w:t>
      </w:r>
      <w:sdt>
        <w:sdtPr>
          <w:id w:val="1024288653"/>
          <w:citation/>
        </w:sdtPr>
        <w:sdtEndPr/>
        <w:sdtContent>
          <w:r>
            <w:fldChar w:fldCharType="begin"/>
          </w:r>
          <w:r>
            <w:instrText xml:space="preserve"> CITATION Ale14 \l 10250 </w:instrText>
          </w:r>
          <w:r>
            <w:fldChar w:fldCharType="separate"/>
          </w:r>
          <w:r w:rsidR="008C6DF4">
            <w:rPr>
              <w:noProof/>
            </w:rPr>
            <w:t xml:space="preserve"> (Alemán Novoa &amp; Rodríguez Barrera, 2014)</w:t>
          </w:r>
          <w:r>
            <w:fldChar w:fldCharType="end"/>
          </w:r>
        </w:sdtContent>
      </w:sdt>
    </w:p>
    <w:p w14:paraId="2ADD2A8B" w14:textId="77777777" w:rsidR="00405FD2" w:rsidRPr="002E569B" w:rsidRDefault="00405FD2" w:rsidP="003278B3">
      <w:pPr>
        <w:rPr>
          <w:b/>
        </w:rPr>
      </w:pPr>
      <w:r w:rsidRPr="002E569B">
        <w:rPr>
          <w:b/>
        </w:rPr>
        <w:t>Los aspectos fundamentales de MEHARI son:</w:t>
      </w:r>
    </w:p>
    <w:p w14:paraId="01B5D6F0" w14:textId="77777777" w:rsidR="00405FD2" w:rsidRPr="00405FD2" w:rsidRDefault="00405FD2" w:rsidP="003278B3">
      <w:r w:rsidRPr="00405FD2">
        <w:t>Su modelo de riesgo (cualitativo y cuantitativo)</w:t>
      </w:r>
      <w:r>
        <w:t>.</w:t>
      </w:r>
    </w:p>
    <w:p w14:paraId="380370C2" w14:textId="77777777" w:rsidR="00405FD2" w:rsidRPr="00405FD2" w:rsidRDefault="00405FD2" w:rsidP="003278B3">
      <w:r w:rsidRPr="00405FD2">
        <w:t>El examen de la eficacia de las medidas de seguridad en vigor previstas</w:t>
      </w:r>
      <w:r>
        <w:t>.</w:t>
      </w:r>
    </w:p>
    <w:p w14:paraId="4351FF8C" w14:textId="1CDBB2F0" w:rsidR="005705AC" w:rsidRPr="005705AC" w:rsidRDefault="00405FD2" w:rsidP="003278B3">
      <w:r w:rsidRPr="00405FD2">
        <w:t>La capacidad para evaluar y simular los niveles de riesgo derivado de medidas adicionales</w:t>
      </w:r>
      <w:r>
        <w:t xml:space="preserve">. </w:t>
      </w:r>
      <w:sdt>
        <w:sdtPr>
          <w:id w:val="-1447850719"/>
          <w:citation/>
        </w:sdtPr>
        <w:sdtEndPr/>
        <w:sdtContent>
          <w:r>
            <w:fldChar w:fldCharType="begin"/>
          </w:r>
          <w:r w:rsidR="006A0492">
            <w:instrText xml:space="preserve">CITATION ROB14 \l 10250 </w:instrText>
          </w:r>
          <w:r>
            <w:fldChar w:fldCharType="separate"/>
          </w:r>
          <w:r w:rsidR="008C6DF4">
            <w:rPr>
              <w:noProof/>
            </w:rPr>
            <w:t>(Hina Luz, 2014)</w:t>
          </w:r>
          <w:r>
            <w:fldChar w:fldCharType="end"/>
          </w:r>
        </w:sdtContent>
      </w:sdt>
    </w:p>
    <w:p w14:paraId="1EC4FFC6" w14:textId="282C36B6" w:rsidR="00E300BE" w:rsidRDefault="005705AC" w:rsidP="003278B3">
      <w:r w:rsidRPr="005705AC">
        <w:lastRenderedPageBreak/>
        <w:t>El principal objetivo de Mehari es proporcionar un método para la evaluación y gestión de riesgos, concretamente en el dominio de la seguridad de la información, conforme a los requerimientos ISO/IEC 27005:2008, proporcionando el conjunto de herramientas y elementos necesarios para su implementación.</w:t>
      </w:r>
      <w:sdt>
        <w:sdtPr>
          <w:id w:val="-1011914003"/>
          <w:citation/>
        </w:sdtPr>
        <w:sdtEndPr/>
        <w:sdtContent>
          <w:r>
            <w:fldChar w:fldCharType="begin"/>
          </w:r>
          <w:r w:rsidR="006A0492">
            <w:instrText xml:space="preserve">CITATION ROB14 \l 10250 </w:instrText>
          </w:r>
          <w:r>
            <w:fldChar w:fldCharType="separate"/>
          </w:r>
          <w:r w:rsidR="008C6DF4">
            <w:rPr>
              <w:noProof/>
            </w:rPr>
            <w:t xml:space="preserve"> (Hina Luz, 2014)</w:t>
          </w:r>
          <w:r>
            <w:fldChar w:fldCharType="end"/>
          </w:r>
        </w:sdtContent>
      </w:sdt>
    </w:p>
    <w:p w14:paraId="06951A89" w14:textId="77777777" w:rsidR="00E300BE" w:rsidRPr="00E300BE" w:rsidRDefault="00E300BE" w:rsidP="003278B3">
      <w:pPr>
        <w:rPr>
          <w:b/>
        </w:rPr>
      </w:pPr>
      <w:r w:rsidRPr="00E300BE">
        <w:rPr>
          <w:b/>
        </w:rPr>
        <w:t xml:space="preserve">VENTAJAS: </w:t>
      </w:r>
    </w:p>
    <w:p w14:paraId="2127B7D0" w14:textId="77777777" w:rsidR="00E300BE" w:rsidRPr="00E300BE" w:rsidRDefault="00E300BE" w:rsidP="003278B3">
      <w:r w:rsidRPr="00E300BE">
        <w:t>Para su análisis de riesgos utiliza un modelo cuantitativo y cualitativo.</w:t>
      </w:r>
    </w:p>
    <w:p w14:paraId="0BC36954" w14:textId="77777777" w:rsidR="00E300BE" w:rsidRPr="00E300BE" w:rsidRDefault="00E300BE" w:rsidP="003278B3">
      <w:r w:rsidRPr="00E300BE">
        <w:t>Es un método capaz de evaluar y lograr la disminución de riesgos en función del tipo de</w:t>
      </w:r>
      <w:r>
        <w:t xml:space="preserve"> </w:t>
      </w:r>
      <w:r w:rsidRPr="00E300BE">
        <w:t>organización.</w:t>
      </w:r>
    </w:p>
    <w:p w14:paraId="62AC68EC" w14:textId="77777777" w:rsidR="00E300BE" w:rsidRPr="00E300BE" w:rsidRDefault="00E300BE" w:rsidP="003278B3">
      <w:r w:rsidRPr="00E300BE">
        <w:t>Posee bases de datos de conocimientos con manuales, guías y herramientas que permiten</w:t>
      </w:r>
      <w:r>
        <w:t xml:space="preserve"> </w:t>
      </w:r>
      <w:r w:rsidRPr="00E300BE">
        <w:t>realizar el análisis de riesgos cuando sea necesario.</w:t>
      </w:r>
    </w:p>
    <w:p w14:paraId="0B42026D" w14:textId="77777777" w:rsidR="00E300BE" w:rsidRPr="00E300BE" w:rsidRDefault="00E300BE" w:rsidP="003278B3">
      <w:r w:rsidRPr="00E300BE">
        <w:t>Complementa y se acopla a las necesidades de la norma ISO 27001, 27002 y 27005 para</w:t>
      </w:r>
      <w:r>
        <w:t xml:space="preserve"> </w:t>
      </w:r>
      <w:r w:rsidRPr="00E300BE">
        <w:t>definir los SGSI y la gestión de riesgos.</w:t>
      </w:r>
    </w:p>
    <w:p w14:paraId="7E63B728" w14:textId="77777777" w:rsidR="00E300BE" w:rsidRPr="00E300BE" w:rsidRDefault="00E300BE" w:rsidP="003278B3">
      <w:r w:rsidRPr="00E300BE">
        <w:t>Por medio de esta metodología se detectan vulnerabilidades mediante auditorías y se</w:t>
      </w:r>
      <w:r>
        <w:t xml:space="preserve"> </w:t>
      </w:r>
      <w:r w:rsidRPr="00E300BE">
        <w:t>analizan las situaciones de riesgo.</w:t>
      </w:r>
    </w:p>
    <w:p w14:paraId="259EF941" w14:textId="1E7CCD0A" w:rsidR="002E569B" w:rsidRPr="003278B3" w:rsidRDefault="00E300BE" w:rsidP="003278B3">
      <w:r w:rsidRPr="00E300BE">
        <w:t>Combina análisis y evaluación de riesgos; particularmente, se especifica un módulo de</w:t>
      </w:r>
      <w:r>
        <w:t xml:space="preserve"> </w:t>
      </w:r>
      <w:r w:rsidRPr="00E300BE">
        <w:t>evaluación rápida y uno de evaluación detallada.</w:t>
      </w:r>
      <w:sdt>
        <w:sdtPr>
          <w:id w:val="855157539"/>
          <w:citation/>
        </w:sdtPr>
        <w:sdtEndPr/>
        <w:sdtContent>
          <w:r w:rsidR="002E569B">
            <w:fldChar w:fldCharType="begin"/>
          </w:r>
          <w:r w:rsidR="002E569B">
            <w:instrText xml:space="preserve"> CITATION Ale14 \l 10250 </w:instrText>
          </w:r>
          <w:r w:rsidR="002E569B">
            <w:fldChar w:fldCharType="separate"/>
          </w:r>
          <w:r w:rsidR="008C6DF4">
            <w:rPr>
              <w:noProof/>
            </w:rPr>
            <w:t xml:space="preserve"> (Alemán Novoa &amp; Rodríguez Barrera, 2014)</w:t>
          </w:r>
          <w:r w:rsidR="002E569B">
            <w:fldChar w:fldCharType="end"/>
          </w:r>
        </w:sdtContent>
      </w:sdt>
    </w:p>
    <w:p w14:paraId="5ECCF29A" w14:textId="77777777" w:rsidR="00E300BE" w:rsidRDefault="002E569B" w:rsidP="003278B3">
      <w:pPr>
        <w:rPr>
          <w:b/>
        </w:rPr>
      </w:pPr>
      <w:r w:rsidRPr="002E569B">
        <w:rPr>
          <w:b/>
        </w:rPr>
        <w:t>DESVENTAJAS:</w:t>
      </w:r>
    </w:p>
    <w:p w14:paraId="7783DC6D" w14:textId="77777777" w:rsidR="002E569B" w:rsidRPr="002E569B" w:rsidRDefault="002E569B" w:rsidP="003278B3">
      <w:r w:rsidRPr="002E569B">
        <w:t>Se enfoca solo en los principios de integridad, confidencialidad y disponibilidad, olvidando el no repudio.</w:t>
      </w:r>
    </w:p>
    <w:p w14:paraId="18AC43AD" w14:textId="77777777" w:rsidR="002E569B" w:rsidRPr="002E569B" w:rsidRDefault="002E569B" w:rsidP="003278B3">
      <w:r w:rsidRPr="002E569B">
        <w:t>La recomendación de los controles no se incluye dentro del análisis sino dentro de la gestión de los riesgos.</w:t>
      </w:r>
    </w:p>
    <w:p w14:paraId="23AD03EA" w14:textId="263BFEFA" w:rsidR="002E569B" w:rsidRDefault="002E569B" w:rsidP="003278B3">
      <w:r w:rsidRPr="002E569B">
        <w:t>El impacto de los riesgos se estima en el proceso de gestión y evaluación.</w:t>
      </w:r>
      <w:sdt>
        <w:sdtPr>
          <w:id w:val="504637921"/>
          <w:citation/>
        </w:sdtPr>
        <w:sdtEndPr/>
        <w:sdtContent>
          <w:r>
            <w:fldChar w:fldCharType="begin"/>
          </w:r>
          <w:r>
            <w:instrText xml:space="preserve"> CITATION Ale14 \l 10250 </w:instrText>
          </w:r>
          <w:r>
            <w:fldChar w:fldCharType="separate"/>
          </w:r>
          <w:r w:rsidR="008C6DF4">
            <w:rPr>
              <w:noProof/>
            </w:rPr>
            <w:t xml:space="preserve"> (Alemán Novoa &amp; Rodríguez Barrera, 2014)</w:t>
          </w:r>
          <w:r>
            <w:fldChar w:fldCharType="end"/>
          </w:r>
        </w:sdtContent>
      </w:sdt>
    </w:p>
    <w:p w14:paraId="03FE31AB" w14:textId="77777777" w:rsidR="00DD3E99" w:rsidRDefault="00DD3E99" w:rsidP="00405FD2">
      <w:pPr>
        <w:spacing w:line="360" w:lineRule="auto"/>
        <w:ind w:firstLine="0"/>
        <w:rPr>
          <w:rFonts w:ascii="Arial" w:hAnsi="Arial" w:cs="Arial"/>
          <w:b/>
          <w:sz w:val="22"/>
          <w:szCs w:val="22"/>
        </w:rPr>
      </w:pPr>
    </w:p>
    <w:p w14:paraId="0F5D81AD" w14:textId="0D250D0A" w:rsidR="00712540" w:rsidRDefault="00712540" w:rsidP="00D90CEF">
      <w:pPr>
        <w:pStyle w:val="Ttulo3"/>
        <w:numPr>
          <w:ilvl w:val="2"/>
          <w:numId w:val="66"/>
        </w:numPr>
      </w:pPr>
      <w:bookmarkStart w:id="28" w:name="_Toc21996817"/>
      <w:r w:rsidRPr="00712540">
        <w:lastRenderedPageBreak/>
        <w:t>Plan de contingencia</w:t>
      </w:r>
      <w:bookmarkEnd w:id="28"/>
      <w:r w:rsidRPr="00712540">
        <w:t xml:space="preserve"> </w:t>
      </w:r>
    </w:p>
    <w:p w14:paraId="11448A4A" w14:textId="253F1E70" w:rsidR="00E700D5" w:rsidRDefault="00E700D5" w:rsidP="00D90CEF">
      <w:r w:rsidRPr="00E700D5">
        <w:t>Un Plan de Contingencias</w:t>
      </w:r>
      <w:r w:rsidR="00683464">
        <w:t>,</w:t>
      </w:r>
      <w:r w:rsidRPr="00E700D5">
        <w:t xml:space="preserve"> es una herramienta estratégica planificada</w:t>
      </w:r>
      <w:r w:rsidR="00473B08">
        <w:t xml:space="preserve"> y documentada</w:t>
      </w:r>
      <w:r w:rsidR="00C7028B">
        <w:t>,</w:t>
      </w:r>
      <w:r w:rsidRPr="00E700D5">
        <w:t xml:space="preserve"> con una serie de procedimientos que no</w:t>
      </w:r>
      <w:r w:rsidR="00C7028B">
        <w:t>s</w:t>
      </w:r>
      <w:r w:rsidRPr="00E700D5">
        <w:t xml:space="preserve"> facilitan u orientan a tener una solución alternativa y nos permite restituir rápidamente los servicios de la organización ante la eventualidad que pueda paralizar los servicios, ya sea de forma parcial o total, es decir, un plan que le permite a su negocio u organización, seguir operando aunque sea de forma limitada.</w:t>
      </w:r>
      <w:sdt>
        <w:sdtPr>
          <w:id w:val="1052962526"/>
          <w:citation/>
        </w:sdtPr>
        <w:sdtEndPr/>
        <w:sdtContent>
          <w:r>
            <w:fldChar w:fldCharType="begin"/>
          </w:r>
          <w:r>
            <w:instrText xml:space="preserve"> CITATION Ger17 \l 10250 </w:instrText>
          </w:r>
          <w:r>
            <w:fldChar w:fldCharType="separate"/>
          </w:r>
          <w:r w:rsidR="008C6DF4">
            <w:rPr>
              <w:noProof/>
            </w:rPr>
            <w:t xml:space="preserve"> (Gerencia de Tecnología de la Información y Estadística, 2017)</w:t>
          </w:r>
          <w:r>
            <w:fldChar w:fldCharType="end"/>
          </w:r>
        </w:sdtContent>
      </w:sdt>
    </w:p>
    <w:p w14:paraId="0D79F474" w14:textId="77777777" w:rsidR="00C9688F" w:rsidRDefault="00C9688F" w:rsidP="00D90CEF"/>
    <w:p w14:paraId="1AA3C921" w14:textId="40BD76C0" w:rsidR="00F60E73" w:rsidRDefault="0085450B" w:rsidP="00D90CEF">
      <w:r w:rsidRPr="0085450B">
        <w:t>El plan de contingencia</w:t>
      </w:r>
      <w:r w:rsidR="00683464">
        <w:t>,</w:t>
      </w:r>
      <w:r w:rsidRPr="0085450B">
        <w:t xml:space="preserve"> es el producto de un esfuerzo consciente y deliberado por</w:t>
      </w:r>
      <w:r w:rsidR="00E903C3">
        <w:t xml:space="preserve"> </w:t>
      </w:r>
      <w:r w:rsidRPr="0085450B">
        <w:t>parte de la gerencia, del equipo asignado del desarrollo de la planificación de</w:t>
      </w:r>
      <w:r w:rsidR="00E903C3">
        <w:t xml:space="preserve"> </w:t>
      </w:r>
      <w:r w:rsidRPr="0085450B">
        <w:t>emergencia y de todos los usuarios de la información del negocio. El plan se</w:t>
      </w:r>
      <w:r w:rsidR="00E903C3">
        <w:t xml:space="preserve"> </w:t>
      </w:r>
      <w:r w:rsidRPr="0085450B">
        <w:t>documenta formalmente en la forma de un manual de contingencia y de</w:t>
      </w:r>
      <w:r w:rsidR="00E903C3">
        <w:t xml:space="preserve"> </w:t>
      </w:r>
      <w:r w:rsidRPr="0085450B">
        <w:t>recuperación que sea el “entregable principal” del proceso de la planificación de</w:t>
      </w:r>
      <w:r w:rsidR="00E903C3">
        <w:t xml:space="preserve"> </w:t>
      </w:r>
      <w:r w:rsidRPr="0085450B">
        <w:t>emergenc</w:t>
      </w:r>
      <w:r w:rsidR="00964621">
        <w:t>ia</w:t>
      </w:r>
      <w:r w:rsidR="008719C8">
        <w:t>…</w:t>
      </w:r>
      <w:r w:rsidR="00E903C3">
        <w:t>Tratar</w:t>
      </w:r>
      <w:r w:rsidRPr="0085450B">
        <w:t xml:space="preserve"> de un Plan de Contingencia </w:t>
      </w:r>
      <w:r w:rsidR="00E903C3">
        <w:t>para la documentación</w:t>
      </w:r>
      <w:r w:rsidRPr="0085450B">
        <w:t xml:space="preserve"> resulta complejo debido </w:t>
      </w:r>
      <w:r w:rsidR="00E903C3">
        <w:t xml:space="preserve">a que la mayoría </w:t>
      </w:r>
      <w:r w:rsidR="00683464">
        <w:t xml:space="preserve">de </w:t>
      </w:r>
      <w:r w:rsidRPr="0085450B">
        <w:t>organizaciones no lo poseen ni sienten que sea</w:t>
      </w:r>
      <w:r w:rsidR="00E903C3">
        <w:t xml:space="preserve"> </w:t>
      </w:r>
      <w:r w:rsidRPr="0085450B">
        <w:t>necesaria la implementación de uno. Existen planes de contingencia</w:t>
      </w:r>
      <w:r w:rsidR="00683464">
        <w:t>,</w:t>
      </w:r>
      <w:r w:rsidRPr="0085450B">
        <w:t xml:space="preserve"> para evacuar</w:t>
      </w:r>
      <w:r w:rsidR="00E903C3">
        <w:t xml:space="preserve"> </w:t>
      </w:r>
      <w:r w:rsidR="00F60E73">
        <w:t>personal</w:t>
      </w:r>
      <w:r w:rsidRPr="0085450B">
        <w:t xml:space="preserve"> y para saber </w:t>
      </w:r>
      <w:r w:rsidR="00E903C3" w:rsidRPr="0085450B">
        <w:t>cómo</w:t>
      </w:r>
      <w:r w:rsidRPr="0085450B">
        <w:t xml:space="preserve"> actuar en caso de un siniestro, pero falta claridad en</w:t>
      </w:r>
      <w:r w:rsidR="00E05319">
        <w:t xml:space="preserve"> </w:t>
      </w:r>
      <w:r w:rsidRPr="0085450B">
        <w:t>las medidas que se deberían tomar con los Archivos, Centros Documentales y/o</w:t>
      </w:r>
      <w:r w:rsidR="00E05319">
        <w:t xml:space="preserve"> </w:t>
      </w:r>
      <w:r w:rsidRPr="0085450B">
        <w:t>Bibliotecas</w:t>
      </w:r>
      <w:r w:rsidR="008719C8">
        <w:t>…</w:t>
      </w:r>
      <w:r w:rsidR="00F60E73" w:rsidRPr="00F60E73">
        <w:t>Un Plan de Contingencia tiene un ciclo de vida que se compone de cuatro fases, la</w:t>
      </w:r>
      <w:r w:rsidR="00F60E73">
        <w:t xml:space="preserve"> </w:t>
      </w:r>
      <w:r w:rsidR="00F60E73" w:rsidRPr="00F60E73">
        <w:t>primera consiste en planificar, la segunda en actuar, la tercera en comprobar y la</w:t>
      </w:r>
      <w:r w:rsidR="00F60E73">
        <w:t xml:space="preserve"> </w:t>
      </w:r>
      <w:r w:rsidR="00F60E73" w:rsidRPr="00F60E73">
        <w:t>cuarta y última en corregir. Es precisamente este análisis de riesgos el que nos va</w:t>
      </w:r>
      <w:r w:rsidR="00F60E73">
        <w:t xml:space="preserve"> </w:t>
      </w:r>
      <w:r w:rsidR="00F60E73" w:rsidRPr="00F60E73">
        <w:t>a permitir identificar las amenazas y vulnerabilidades que pueden llegar a afectar</w:t>
      </w:r>
      <w:r w:rsidR="00F60E73">
        <w:t xml:space="preserve"> </w:t>
      </w:r>
      <w:r w:rsidR="00F60E73" w:rsidRPr="00F60E73">
        <w:t>la continuidad del negocio.</w:t>
      </w:r>
      <w:sdt>
        <w:sdtPr>
          <w:id w:val="-1800684956"/>
          <w:citation/>
        </w:sdtPr>
        <w:sdtEndPr/>
        <w:sdtContent>
          <w:r w:rsidR="008719C8">
            <w:fldChar w:fldCharType="begin"/>
          </w:r>
          <w:r w:rsidR="006A0492">
            <w:rPr>
              <w:lang w:val="es-MX"/>
            </w:rPr>
            <w:instrText xml:space="preserve">CITATION DIA07 \l 2058 </w:instrText>
          </w:r>
          <w:r w:rsidR="008719C8">
            <w:fldChar w:fldCharType="separate"/>
          </w:r>
          <w:r w:rsidR="008C6DF4">
            <w:rPr>
              <w:noProof/>
              <w:lang w:val="es-MX"/>
            </w:rPr>
            <w:t xml:space="preserve"> (Leon Lopez, 2007)</w:t>
          </w:r>
          <w:r w:rsidR="008719C8">
            <w:fldChar w:fldCharType="end"/>
          </w:r>
        </w:sdtContent>
      </w:sdt>
    </w:p>
    <w:p w14:paraId="1867B94D" w14:textId="77777777" w:rsidR="00C9688F" w:rsidRDefault="00C9688F" w:rsidP="00D90CEF"/>
    <w:p w14:paraId="5E3C8F4B" w14:textId="4811DA1F" w:rsidR="000A37CC" w:rsidRDefault="003167A8" w:rsidP="00D90CEF">
      <w:pPr>
        <w:pStyle w:val="Ttulo4"/>
        <w:numPr>
          <w:ilvl w:val="3"/>
          <w:numId w:val="66"/>
        </w:numPr>
      </w:pPr>
      <w:r>
        <w:lastRenderedPageBreak/>
        <w:t>Etapas</w:t>
      </w:r>
      <w:r w:rsidR="00A969DB">
        <w:t xml:space="preserve"> de un plan de contingencia según </w:t>
      </w:r>
      <w:sdt>
        <w:sdtPr>
          <w:id w:val="1556434467"/>
          <w:citation/>
        </w:sdtPr>
        <w:sdtEndPr/>
        <w:sdtContent>
          <w:r w:rsidR="00B04439">
            <w:fldChar w:fldCharType="begin"/>
          </w:r>
          <w:r w:rsidR="006D2EEF">
            <w:rPr>
              <w:lang w:val="es-MX"/>
            </w:rPr>
            <w:instrText xml:space="preserve">CITATION CAL17 \l 2058 </w:instrText>
          </w:r>
          <w:r w:rsidR="00B04439">
            <w:fldChar w:fldCharType="separate"/>
          </w:r>
          <w:r w:rsidR="008C6DF4">
            <w:rPr>
              <w:noProof/>
              <w:lang w:val="es-MX"/>
            </w:rPr>
            <w:t>(Calderon Romero, 2017)</w:t>
          </w:r>
          <w:r w:rsidR="00B04439">
            <w:fldChar w:fldCharType="end"/>
          </w:r>
        </w:sdtContent>
      </w:sdt>
      <w:r w:rsidR="00A969DB">
        <w:t>.</w:t>
      </w:r>
    </w:p>
    <w:p w14:paraId="545225A8" w14:textId="3F81790E" w:rsidR="00B04439" w:rsidRPr="00B04439" w:rsidRDefault="00B04439" w:rsidP="00D90CEF">
      <w:r w:rsidRPr="00B04439">
        <w:rPr>
          <w:b/>
        </w:rPr>
        <w:t>Etapa 1</w:t>
      </w:r>
      <w:r>
        <w:t xml:space="preserve">: </w:t>
      </w:r>
      <w:r w:rsidRPr="00B04439">
        <w:t xml:space="preserve">Planificación de contingencias. En esta etapa se identifican las medidas adecuadas y económicamente viables para un </w:t>
      </w:r>
      <w:r w:rsidR="00012354" w:rsidRPr="00012354">
        <w:t>sistema</w:t>
      </w:r>
      <w:r w:rsidR="00683464">
        <w:t xml:space="preserve"> de</w:t>
      </w:r>
      <w:r w:rsidR="00012354" w:rsidRPr="00012354">
        <w:t xml:space="preserve"> Tecnologías de la información y comunicaciones,</w:t>
      </w:r>
      <w:r w:rsidRPr="00B04439">
        <w:t xml:space="preserve"> como impedir el acceso al recinto, la privacidad de correo electrónico, la implementación de un sistema de alimentación eléctrica </w:t>
      </w:r>
      <w:proofErr w:type="spellStart"/>
      <w:r w:rsidRPr="00B04439">
        <w:t>ininterrumpible</w:t>
      </w:r>
      <w:proofErr w:type="spellEnd"/>
      <w:r w:rsidRPr="00B04439">
        <w:t xml:space="preserve">, el uso de </w:t>
      </w:r>
      <w:r w:rsidR="00991EA2" w:rsidRPr="00B04439">
        <w:t>Backus</w:t>
      </w:r>
      <w:r w:rsidRPr="00B04439">
        <w:t xml:space="preserve"> de datos, y la situación de servicios de computación críticos en un lugar apartado de los servicios de computación critica.</w:t>
      </w:r>
    </w:p>
    <w:p w14:paraId="6E7B9012" w14:textId="77777777" w:rsidR="00B04439" w:rsidRPr="00B04439" w:rsidRDefault="00B04439" w:rsidP="00D90CEF">
      <w:r w:rsidRPr="00B04439">
        <w:rPr>
          <w:b/>
        </w:rPr>
        <w:t>Etapa 2</w:t>
      </w:r>
      <w:r>
        <w:rPr>
          <w:b/>
        </w:rPr>
        <w:t>:</w:t>
      </w:r>
      <w:r w:rsidRPr="00B04439">
        <w:t xml:space="preserve"> Implementación de medidas de contingencia. En esta etapa se instauran y mantienen las medidas de contingencias que deben aplicarse antes de que se produzca una situación de emergencia.</w:t>
      </w:r>
    </w:p>
    <w:p w14:paraId="1552EDEA" w14:textId="77777777" w:rsidR="00B04439" w:rsidRPr="00B04439" w:rsidRDefault="00B04439" w:rsidP="00D90CEF">
      <w:r w:rsidRPr="00B04439">
        <w:rPr>
          <w:b/>
        </w:rPr>
        <w:t>Etapa 3:</w:t>
      </w:r>
      <w:r w:rsidRPr="00B04439">
        <w:t xml:space="preserve"> Ejecución de la preparación a la emergencia. La instrucción de emergencia es particularmente importante, junto con la etapa dos, para entrenar a los empleados o a los usuarios en la implementación de medidas especificadas en el manual de emergencia y conseguir un aumento de la eficiencia.</w:t>
      </w:r>
    </w:p>
    <w:p w14:paraId="297DE8B9" w14:textId="77777777" w:rsidR="00B04439" w:rsidRDefault="00B04439" w:rsidP="00D90CEF">
      <w:r w:rsidRPr="00B04439">
        <w:rPr>
          <w:b/>
        </w:rPr>
        <w:t>Etapa 4</w:t>
      </w:r>
      <w:r>
        <w:rPr>
          <w:b/>
        </w:rPr>
        <w:t>:</w:t>
      </w:r>
      <w:r w:rsidRPr="00B04439">
        <w:t xml:space="preserve"> Implementación de las medidas planificadas. Tras la declaración oficial de una situación de emergencia, las medidas especificadas en el manual de emergencias, para este caso, deben implantarse sin demora</w:t>
      </w:r>
      <w:r>
        <w:t>.</w:t>
      </w:r>
    </w:p>
    <w:p w14:paraId="5E55DC51" w14:textId="77777777" w:rsidR="00C9688F" w:rsidRPr="00B04439" w:rsidRDefault="00C9688F" w:rsidP="00155E12">
      <w:pPr>
        <w:spacing w:line="360" w:lineRule="auto"/>
        <w:ind w:left="720" w:firstLine="0"/>
        <w:rPr>
          <w:rFonts w:ascii="Arial" w:hAnsi="Arial" w:cs="Arial"/>
          <w:sz w:val="22"/>
        </w:rPr>
      </w:pPr>
    </w:p>
    <w:p w14:paraId="1EF20AD6" w14:textId="77136701" w:rsidR="00207C3D" w:rsidRPr="00D90CEF" w:rsidRDefault="00991EA2" w:rsidP="00D90CEF">
      <w:pPr>
        <w:pStyle w:val="Ttulo4"/>
        <w:numPr>
          <w:ilvl w:val="3"/>
          <w:numId w:val="66"/>
        </w:numPr>
      </w:pPr>
      <w:r w:rsidRPr="00D90CEF">
        <w:t>Objetivos</w:t>
      </w:r>
      <w:r w:rsidR="00097308" w:rsidRPr="00D90CEF">
        <w:t xml:space="preserve"> e importancia del plan de contingencia</w:t>
      </w:r>
      <w:r w:rsidR="00A969DB">
        <w:t>.</w:t>
      </w:r>
    </w:p>
    <w:p w14:paraId="46966D70" w14:textId="77777777" w:rsidR="0063114C" w:rsidRPr="00D90CEF" w:rsidRDefault="0063114C" w:rsidP="00D90CEF">
      <w:pPr>
        <w:rPr>
          <w:b/>
        </w:rPr>
      </w:pPr>
      <w:r w:rsidRPr="00D90CEF">
        <w:rPr>
          <w:b/>
          <w:sz w:val="22"/>
        </w:rPr>
        <w:t>Objetivos</w:t>
      </w:r>
    </w:p>
    <w:p w14:paraId="13F13649" w14:textId="77777777" w:rsidR="00B77A4F" w:rsidRPr="002A6311" w:rsidRDefault="0063114C" w:rsidP="00D90CEF">
      <w:r w:rsidRPr="002A6311">
        <w:t>Garantizar la continuidad de las operaciones de los elementos considerados críticos que componen los Sistemas de Información.</w:t>
      </w:r>
    </w:p>
    <w:p w14:paraId="27BC44C5" w14:textId="35E2D8BB" w:rsidR="0063114C" w:rsidRPr="00207C3D" w:rsidRDefault="0063114C" w:rsidP="00D90CEF">
      <w:pPr>
        <w:rPr>
          <w:sz w:val="22"/>
        </w:rPr>
      </w:pPr>
      <w:r w:rsidRPr="002A6311">
        <w:t>Definir acciones y procedimientos a ejecutar en caso de fallas de los elementos que componen un Sistema de Información</w:t>
      </w:r>
      <w:r w:rsidRPr="00207C3D">
        <w:rPr>
          <w:sz w:val="22"/>
        </w:rPr>
        <w:t>.</w:t>
      </w:r>
      <w:sdt>
        <w:sdtPr>
          <w:id w:val="996158976"/>
          <w:citation/>
        </w:sdtPr>
        <w:sdtEndPr/>
        <w:sdtContent>
          <w:r w:rsidR="00B77A4F" w:rsidRPr="00207C3D">
            <w:rPr>
              <w:sz w:val="22"/>
            </w:rPr>
            <w:fldChar w:fldCharType="begin"/>
          </w:r>
          <w:r w:rsidR="006D2EEF">
            <w:rPr>
              <w:sz w:val="22"/>
              <w:lang w:val="es-MX"/>
            </w:rPr>
            <w:instrText xml:space="preserve">CITATION CAL17 \l 2058 </w:instrText>
          </w:r>
          <w:r w:rsidR="00B77A4F" w:rsidRPr="00207C3D">
            <w:rPr>
              <w:sz w:val="22"/>
            </w:rPr>
            <w:fldChar w:fldCharType="separate"/>
          </w:r>
          <w:r w:rsidR="008C6DF4">
            <w:rPr>
              <w:noProof/>
              <w:sz w:val="22"/>
              <w:lang w:val="es-MX"/>
            </w:rPr>
            <w:t xml:space="preserve"> </w:t>
          </w:r>
          <w:r w:rsidR="008C6DF4" w:rsidRPr="008C6DF4">
            <w:rPr>
              <w:noProof/>
              <w:sz w:val="22"/>
              <w:lang w:val="es-MX"/>
            </w:rPr>
            <w:t>(Calderon Romero, 2017)</w:t>
          </w:r>
          <w:r w:rsidR="00B77A4F" w:rsidRPr="00207C3D">
            <w:rPr>
              <w:sz w:val="22"/>
            </w:rPr>
            <w:fldChar w:fldCharType="end"/>
          </w:r>
        </w:sdtContent>
      </w:sdt>
    </w:p>
    <w:p w14:paraId="7CA70085" w14:textId="77777777" w:rsidR="0063114C" w:rsidRPr="00D90CEF" w:rsidRDefault="0063114C" w:rsidP="00D90CEF">
      <w:pPr>
        <w:rPr>
          <w:b/>
          <w:sz w:val="22"/>
        </w:rPr>
      </w:pPr>
      <w:r w:rsidRPr="00D90CEF">
        <w:rPr>
          <w:b/>
          <w:sz w:val="22"/>
        </w:rPr>
        <w:t>Importancia</w:t>
      </w:r>
    </w:p>
    <w:p w14:paraId="2DCBEF0B" w14:textId="77777777" w:rsidR="0063114C" w:rsidRPr="00C27F91" w:rsidRDefault="0063114C" w:rsidP="00D90CEF">
      <w:r w:rsidRPr="00C27F91">
        <w:lastRenderedPageBreak/>
        <w:t>Garantiza la seguridad física, la integridad de los activos humanos, lógicos y materiales de un sistema de información de datos.</w:t>
      </w:r>
    </w:p>
    <w:p w14:paraId="039E553D" w14:textId="77777777" w:rsidR="0063114C" w:rsidRPr="00C27F91" w:rsidRDefault="0063114C" w:rsidP="00D90CEF">
      <w:r w:rsidRPr="00C27F91">
        <w:t>Permite realizar un conjunto de acciones con el fin de evitar el fallo, o en su caso, disminuir las consecuencias que de él se puedan derivar.</w:t>
      </w:r>
    </w:p>
    <w:p w14:paraId="6C38A946" w14:textId="77777777" w:rsidR="0063114C" w:rsidRPr="00C27F91" w:rsidRDefault="0063114C" w:rsidP="00D90CEF">
      <w:r w:rsidRPr="00C27F91">
        <w:t>Permite realizar un Análisis de Riesgos, Respaldo de los datos y su posterior Recuperación de los datos. En general, cualquier desastre es cualquier evento que, cuando ocurre, tiene la capacidad de interrumpir el normal proceso de una empresa. La probabilidad de que ocurra un desastre es muy baja, aunque se diera, el impacto podría ser tan grande que resultaría fatal para la organización.</w:t>
      </w:r>
    </w:p>
    <w:p w14:paraId="54C2D166" w14:textId="686B1C95" w:rsidR="0063114C" w:rsidRDefault="0063114C" w:rsidP="00D90CEF">
      <w:pPr>
        <w:rPr>
          <w:sz w:val="22"/>
        </w:rPr>
      </w:pPr>
      <w:r w:rsidRPr="00C27F91">
        <w:t>Permite definir contratos de seguros, que vienen a compensar, en mayor o menor medida las pérdidas, gastos o responsabilidades</w:t>
      </w:r>
      <w:r w:rsidR="00B77A4F" w:rsidRPr="00C27F91">
        <w:t>.</w:t>
      </w:r>
      <w:sdt>
        <w:sdtPr>
          <w:rPr>
            <w:sz w:val="22"/>
          </w:rPr>
          <w:id w:val="1615561730"/>
          <w:citation/>
        </w:sdtPr>
        <w:sdtEndPr/>
        <w:sdtContent>
          <w:r w:rsidR="00B77A4F">
            <w:rPr>
              <w:sz w:val="22"/>
            </w:rPr>
            <w:fldChar w:fldCharType="begin"/>
          </w:r>
          <w:r w:rsidR="006D2EEF">
            <w:rPr>
              <w:sz w:val="22"/>
              <w:lang w:val="es-MX"/>
            </w:rPr>
            <w:instrText xml:space="preserve">CITATION CAL17 \l 2058 </w:instrText>
          </w:r>
          <w:r w:rsidR="00B77A4F">
            <w:rPr>
              <w:sz w:val="22"/>
            </w:rPr>
            <w:fldChar w:fldCharType="separate"/>
          </w:r>
          <w:r w:rsidR="008C6DF4">
            <w:rPr>
              <w:noProof/>
              <w:sz w:val="22"/>
              <w:lang w:val="es-MX"/>
            </w:rPr>
            <w:t xml:space="preserve"> </w:t>
          </w:r>
          <w:r w:rsidR="008C6DF4" w:rsidRPr="008C6DF4">
            <w:rPr>
              <w:noProof/>
              <w:sz w:val="22"/>
              <w:lang w:val="es-MX"/>
            </w:rPr>
            <w:t>(Calderon Romero, 2017)</w:t>
          </w:r>
          <w:r w:rsidR="00B77A4F">
            <w:rPr>
              <w:sz w:val="22"/>
            </w:rPr>
            <w:fldChar w:fldCharType="end"/>
          </w:r>
        </w:sdtContent>
      </w:sdt>
    </w:p>
    <w:p w14:paraId="50E81058" w14:textId="77777777" w:rsidR="00BA79C2" w:rsidRDefault="00BA79C2" w:rsidP="00155E12">
      <w:pPr>
        <w:spacing w:line="360" w:lineRule="auto"/>
        <w:ind w:firstLine="0"/>
        <w:rPr>
          <w:rFonts w:ascii="Arial" w:hAnsi="Arial" w:cs="Arial"/>
          <w:sz w:val="22"/>
        </w:rPr>
      </w:pPr>
    </w:p>
    <w:p w14:paraId="71C7D516" w14:textId="6298B874" w:rsidR="0063114C" w:rsidRPr="00D90CEF" w:rsidRDefault="0063114C" w:rsidP="00D90CEF">
      <w:pPr>
        <w:pStyle w:val="Prrafodelista"/>
        <w:numPr>
          <w:ilvl w:val="3"/>
          <w:numId w:val="66"/>
        </w:numPr>
        <w:rPr>
          <w:b/>
        </w:rPr>
      </w:pPr>
      <w:r w:rsidRPr="00D90CEF">
        <w:rPr>
          <w:b/>
        </w:rPr>
        <w:t>Tipos de Contingencias</w:t>
      </w:r>
    </w:p>
    <w:p w14:paraId="1A469405" w14:textId="77777777" w:rsidR="0063114C" w:rsidRPr="005F2F07" w:rsidRDefault="0063114C" w:rsidP="00D90CEF">
      <w:r w:rsidRPr="005F2F07">
        <w:t xml:space="preserve">Un plan de contingencia informático permite mantener la seguridad de la información, la protección del personal, las instalaciones y equipos, mediante procedimientos preventivos en caso de una emergencia en el área de sistemas, minimizando el tiempo de recuperación y evitando sustanciales pérdidas económicas </w:t>
      </w:r>
      <w:r w:rsidR="00B77A4F" w:rsidRPr="005F2F07">
        <w:t>.</w:t>
      </w:r>
      <w:r w:rsidRPr="005F2F07">
        <w:t>La reanudación de las actividades del área informática puede llegar a ser un gran reto dependiendo de la magnitud de la emergencia a la que se enfrente, la preparación ante un desastre empieza con disponer de los datos suficientes para iniciar con la recuperación de las actividades. De acuerdo al grado de afectación sufrido por las diferentes contingencias se puede categorizarlas de la siguiente manera:</w:t>
      </w:r>
    </w:p>
    <w:p w14:paraId="20A9545E" w14:textId="77777777" w:rsidR="0063114C" w:rsidRPr="005F2F07" w:rsidRDefault="0063114C" w:rsidP="00D90CEF">
      <w:r w:rsidRPr="005F2F07">
        <w:rPr>
          <w:b/>
        </w:rPr>
        <w:t xml:space="preserve">Bajo. </w:t>
      </w:r>
      <w:r w:rsidRPr="005F2F07">
        <w:t>Cuando los daños solo afectan a las actividades diarias y se puede reparar el daño en el trascurso del día.</w:t>
      </w:r>
    </w:p>
    <w:p w14:paraId="1B1657BE" w14:textId="77777777" w:rsidR="0063114C" w:rsidRPr="005F2F07" w:rsidRDefault="0063114C" w:rsidP="00D90CEF">
      <w:r w:rsidRPr="005F2F07">
        <w:rPr>
          <w:b/>
        </w:rPr>
        <w:t>Medio.</w:t>
      </w:r>
      <w:r w:rsidRPr="005F2F07">
        <w:t xml:space="preserve"> Cuando las instalaciones se ven afectadas, pero se puede reanudar las actividades.</w:t>
      </w:r>
    </w:p>
    <w:p w14:paraId="4330D357" w14:textId="77777777" w:rsidR="0063114C" w:rsidRPr="005F2F07" w:rsidRDefault="0063114C" w:rsidP="00D90CEF">
      <w:r w:rsidRPr="005F2F07">
        <w:rPr>
          <w:b/>
        </w:rPr>
        <w:lastRenderedPageBreak/>
        <w:t>Alto.</w:t>
      </w:r>
      <w:r w:rsidRPr="005F2F07">
        <w:t xml:space="preserve"> Cuando los daños afectan a las instalaciones y a las operaciones, pero no es necesario trasladarse a instalaciones alternas.</w:t>
      </w:r>
    </w:p>
    <w:p w14:paraId="432876BD" w14:textId="6FFA2B33" w:rsidR="00BA79C2" w:rsidRDefault="0063114C" w:rsidP="00D90CEF">
      <w:pPr>
        <w:rPr>
          <w:sz w:val="22"/>
        </w:rPr>
      </w:pPr>
      <w:r w:rsidRPr="005F2F07">
        <w:rPr>
          <w:b/>
        </w:rPr>
        <w:t>Crítico.</w:t>
      </w:r>
      <w:r w:rsidRPr="005F2F07">
        <w:t xml:space="preserve"> Los daños afectan tanto a las instalaciones como a las operaciones de la institución y el tiempo de recuperación es más largo, es imposible seguir en las mismas instalaciones</w:t>
      </w:r>
      <w:r w:rsidR="00B77A4F">
        <w:rPr>
          <w:sz w:val="22"/>
        </w:rPr>
        <w:t>.</w:t>
      </w:r>
      <w:sdt>
        <w:sdtPr>
          <w:rPr>
            <w:sz w:val="22"/>
          </w:rPr>
          <w:id w:val="1439721106"/>
          <w:citation/>
        </w:sdtPr>
        <w:sdtEndPr/>
        <w:sdtContent>
          <w:r w:rsidR="00B77A4F">
            <w:rPr>
              <w:sz w:val="22"/>
            </w:rPr>
            <w:fldChar w:fldCharType="begin"/>
          </w:r>
          <w:r w:rsidR="006D2EEF">
            <w:rPr>
              <w:sz w:val="22"/>
              <w:lang w:val="es-MX"/>
            </w:rPr>
            <w:instrText xml:space="preserve">CITATION CAL17 \l 2058 </w:instrText>
          </w:r>
          <w:r w:rsidR="00B77A4F">
            <w:rPr>
              <w:sz w:val="22"/>
            </w:rPr>
            <w:fldChar w:fldCharType="separate"/>
          </w:r>
          <w:r w:rsidR="008C6DF4">
            <w:rPr>
              <w:noProof/>
              <w:sz w:val="22"/>
              <w:lang w:val="es-MX"/>
            </w:rPr>
            <w:t xml:space="preserve"> </w:t>
          </w:r>
          <w:r w:rsidR="008C6DF4" w:rsidRPr="008C6DF4">
            <w:rPr>
              <w:noProof/>
              <w:sz w:val="22"/>
              <w:lang w:val="es-MX"/>
            </w:rPr>
            <w:t>(Calderon Romero, 2017)</w:t>
          </w:r>
          <w:r w:rsidR="00B77A4F">
            <w:rPr>
              <w:sz w:val="22"/>
            </w:rPr>
            <w:fldChar w:fldCharType="end"/>
          </w:r>
        </w:sdtContent>
      </w:sdt>
    </w:p>
    <w:p w14:paraId="02600B1A" w14:textId="77777777" w:rsidR="00DA3543" w:rsidRPr="00DB6410" w:rsidRDefault="00C7028B" w:rsidP="00155E12">
      <w:pPr>
        <w:spacing w:line="360" w:lineRule="auto"/>
        <w:ind w:firstLine="0"/>
        <w:jc w:val="both"/>
        <w:rPr>
          <w:rFonts w:ascii="Arial" w:hAnsi="Arial" w:cs="Arial"/>
          <w:sz w:val="22"/>
        </w:rPr>
      </w:pPr>
      <w:r w:rsidRPr="00DB6410">
        <w:rPr>
          <w:rFonts w:ascii="Arial" w:hAnsi="Arial" w:cs="Arial"/>
          <w:sz w:val="22"/>
        </w:rPr>
        <w:tab/>
      </w:r>
    </w:p>
    <w:p w14:paraId="3996A123" w14:textId="32E86961" w:rsidR="00AE4B66" w:rsidRPr="00D90CEF" w:rsidRDefault="00DA3543" w:rsidP="00D90CEF">
      <w:pPr>
        <w:pStyle w:val="Prrafodelista"/>
        <w:numPr>
          <w:ilvl w:val="3"/>
          <w:numId w:val="66"/>
        </w:numPr>
        <w:rPr>
          <w:b/>
        </w:rPr>
      </w:pPr>
      <w:r w:rsidRPr="00D90CEF">
        <w:rPr>
          <w:b/>
        </w:rPr>
        <w:t>Características principales de un Plan de Contingencia</w:t>
      </w:r>
    </w:p>
    <w:p w14:paraId="62B09A80" w14:textId="77777777" w:rsidR="00DA3543" w:rsidRPr="00DA3543" w:rsidRDefault="00543A3E" w:rsidP="00D90CEF">
      <w:r w:rsidRPr="00DA3543">
        <w:t>Amplio. -</w:t>
      </w:r>
      <w:r w:rsidR="00DA3543" w:rsidRPr="00DA3543">
        <w:t xml:space="preserve"> Porque considera a todos los componentes de los procesos de una institución u organización.</w:t>
      </w:r>
    </w:p>
    <w:p w14:paraId="2C2408BA" w14:textId="77777777" w:rsidR="00DA3543" w:rsidRPr="00DA3543" w:rsidRDefault="00DA3543" w:rsidP="00D90CEF">
      <w:r w:rsidRPr="00DA3543">
        <w:t xml:space="preserve">Abierto en el </w:t>
      </w:r>
      <w:r w:rsidR="007A0D23" w:rsidRPr="00DA3543">
        <w:t>tiempo. -</w:t>
      </w:r>
      <w:r w:rsidRPr="00DA3543">
        <w:t xml:space="preserve"> Para dar respuesta permanente a cualquier tipo de incidencias.</w:t>
      </w:r>
    </w:p>
    <w:p w14:paraId="7D6F9471" w14:textId="77777777" w:rsidR="00DA3543" w:rsidRPr="00DA3543" w:rsidRDefault="007A0D23" w:rsidP="00D90CEF">
      <w:pPr>
        <w:rPr>
          <w:szCs w:val="22"/>
        </w:rPr>
      </w:pPr>
      <w:r w:rsidRPr="00DA3543">
        <w:rPr>
          <w:szCs w:val="22"/>
        </w:rPr>
        <w:t>Participativo. -</w:t>
      </w:r>
      <w:r w:rsidR="00DA3543" w:rsidRPr="00DA3543">
        <w:rPr>
          <w:szCs w:val="22"/>
        </w:rPr>
        <w:t xml:space="preserve"> Porque se pretende que intervenga todos los agentes, instituciones o agrupaciones que estén implicados de una u otra forma en el servicio.</w:t>
      </w:r>
    </w:p>
    <w:p w14:paraId="3C9EC131" w14:textId="7AAD73BC" w:rsidR="002E302C" w:rsidRDefault="00DA3543" w:rsidP="00D90CEF">
      <w:pPr>
        <w:rPr>
          <w:szCs w:val="22"/>
        </w:rPr>
      </w:pPr>
      <w:r w:rsidRPr="00DA3543">
        <w:rPr>
          <w:szCs w:val="22"/>
        </w:rPr>
        <w:t xml:space="preserve">Eminentemente </w:t>
      </w:r>
      <w:r w:rsidR="007A0D23" w:rsidRPr="00DA3543">
        <w:rPr>
          <w:szCs w:val="22"/>
        </w:rPr>
        <w:t>práctico. -</w:t>
      </w:r>
      <w:r w:rsidRPr="00DA3543">
        <w:rPr>
          <w:szCs w:val="22"/>
        </w:rPr>
        <w:t xml:space="preserve"> Ya que fija objetivos concretos y establece los medios y los plazos.</w:t>
      </w:r>
      <w:r>
        <w:rPr>
          <w:szCs w:val="22"/>
        </w:rPr>
        <w:t xml:space="preserve"> </w:t>
      </w:r>
      <w:r w:rsidRPr="00DA3543">
        <w:rPr>
          <w:szCs w:val="22"/>
        </w:rPr>
        <w:t>La vigencia del plan será hasta que los procesos a los que suple estén nuevamente operativos.</w:t>
      </w:r>
      <w:sdt>
        <w:sdtPr>
          <w:rPr>
            <w:szCs w:val="22"/>
          </w:rPr>
          <w:id w:val="-892353287"/>
          <w:citation/>
        </w:sdtPr>
        <w:sdtEndPr/>
        <w:sdtContent>
          <w:r w:rsidR="00901D12">
            <w:rPr>
              <w:szCs w:val="22"/>
            </w:rPr>
            <w:fldChar w:fldCharType="begin"/>
          </w:r>
          <w:r w:rsidR="00901D12">
            <w:rPr>
              <w:szCs w:val="22"/>
            </w:rPr>
            <w:instrText xml:space="preserve"> CITATION Ger17 \l 10250 </w:instrText>
          </w:r>
          <w:r w:rsidR="00901D12">
            <w:rPr>
              <w:szCs w:val="22"/>
            </w:rPr>
            <w:fldChar w:fldCharType="separate"/>
          </w:r>
          <w:r w:rsidR="008C6DF4">
            <w:rPr>
              <w:noProof/>
              <w:szCs w:val="22"/>
            </w:rPr>
            <w:t xml:space="preserve"> </w:t>
          </w:r>
          <w:r w:rsidR="008C6DF4" w:rsidRPr="008C6DF4">
            <w:rPr>
              <w:noProof/>
              <w:szCs w:val="22"/>
            </w:rPr>
            <w:t>(Gerencia de Tecnología de la Información y Estadística, 2017)</w:t>
          </w:r>
          <w:r w:rsidR="00901D12">
            <w:rPr>
              <w:szCs w:val="22"/>
            </w:rPr>
            <w:fldChar w:fldCharType="end"/>
          </w:r>
        </w:sdtContent>
      </w:sdt>
    </w:p>
    <w:p w14:paraId="31663E4F" w14:textId="77777777" w:rsidR="00DB6410" w:rsidRPr="00DB6410" w:rsidRDefault="00DB6410" w:rsidP="00D90CEF"/>
    <w:p w14:paraId="3A711772" w14:textId="77777777" w:rsidR="00DB6410" w:rsidRDefault="00465D19" w:rsidP="00D90CEF">
      <w:r>
        <w:t>El plan de contingencia contiene otros planes, los cuales son el plan de prevención, el plan de ejecución</w:t>
      </w:r>
      <w:r w:rsidR="00163EFD">
        <w:t xml:space="preserve">, </w:t>
      </w:r>
      <w:r>
        <w:t>el plan de recuperación</w:t>
      </w:r>
      <w:r w:rsidR="00163EFD">
        <w:t xml:space="preserve"> y plan de pruebas</w:t>
      </w:r>
      <w:r>
        <w:t>, a quienes describiremos a continuación:</w:t>
      </w:r>
    </w:p>
    <w:p w14:paraId="1F9D337A" w14:textId="77777777" w:rsidR="003B59A6" w:rsidRDefault="003B59A6" w:rsidP="00D90CEF"/>
    <w:p w14:paraId="6CCC9899" w14:textId="443164B3" w:rsidR="003B59A6" w:rsidRDefault="00435B1C" w:rsidP="00D90CEF">
      <w:r w:rsidRPr="00435B1C">
        <w:t>“</w:t>
      </w:r>
      <w:r w:rsidR="00465D19" w:rsidRPr="00435B1C">
        <w:rPr>
          <w:b/>
        </w:rPr>
        <w:t>Plan de Prevención:</w:t>
      </w:r>
      <w:r w:rsidR="00465D19">
        <w:t xml:space="preserve"> </w:t>
      </w:r>
      <w:r>
        <w:t>Este plan es esencial en el plan de contingencia, ya que permite disminuir y atenuar la probabilidad que ocurra eventos desafortunados que puedan afectar con el desarrollo de las actividades de una organización”</w:t>
      </w:r>
      <w:sdt>
        <w:sdtPr>
          <w:id w:val="185178827"/>
          <w:citation/>
        </w:sdtPr>
        <w:sdtEndPr/>
        <w:sdtContent>
          <w:r>
            <w:fldChar w:fldCharType="begin"/>
          </w:r>
          <w:r>
            <w:rPr>
              <w:lang w:val="es-MX"/>
            </w:rPr>
            <w:instrText xml:space="preserve"> CITATION Ger17 \l 2058 </w:instrText>
          </w:r>
          <w:r>
            <w:fldChar w:fldCharType="separate"/>
          </w:r>
          <w:r w:rsidR="008C6DF4">
            <w:rPr>
              <w:noProof/>
              <w:lang w:val="es-MX"/>
            </w:rPr>
            <w:t xml:space="preserve"> (Gerencia de Tecnología de la Información y Estadística, 2017)</w:t>
          </w:r>
          <w:r>
            <w:fldChar w:fldCharType="end"/>
          </w:r>
        </w:sdtContent>
      </w:sdt>
      <w:r>
        <w:t>.</w:t>
      </w:r>
    </w:p>
    <w:p w14:paraId="00071827" w14:textId="4E027912" w:rsidR="003B59A6" w:rsidRPr="00465D19" w:rsidRDefault="00954B80" w:rsidP="00D90CEF">
      <w:r>
        <w:lastRenderedPageBreak/>
        <w:t>“</w:t>
      </w:r>
      <w:r w:rsidRPr="008E05D2">
        <w:rPr>
          <w:b/>
        </w:rPr>
        <w:t>Plan de Ejecución:</w:t>
      </w:r>
      <w:r>
        <w:t xml:space="preserve"> </w:t>
      </w:r>
      <w:r w:rsidR="008E05D2">
        <w:t>Son acciones a realizar, en el instante en el suscita un evento o incidente de contingencia, y que activa un dispositivo alterno que permitirá que la actividad</w:t>
      </w:r>
      <w:r w:rsidR="00624F07">
        <w:t xml:space="preserve"> se </w:t>
      </w:r>
      <w:proofErr w:type="spellStart"/>
      <w:r w:rsidR="00624F07">
        <w:t>de</w:t>
      </w:r>
      <w:proofErr w:type="spellEnd"/>
      <w:r w:rsidR="00624F07">
        <w:t xml:space="preserve"> desarrolle con</w:t>
      </w:r>
      <w:r w:rsidR="008E05D2">
        <w:t xml:space="preserve"> normal</w:t>
      </w:r>
      <w:r w:rsidR="00624F07">
        <w:t>idad,</w:t>
      </w:r>
      <w:r w:rsidR="008E05D2">
        <w:t xml:space="preserve"> cuando esta última está afectada”</w:t>
      </w:r>
      <w:sdt>
        <w:sdtPr>
          <w:id w:val="130377447"/>
          <w:citation/>
        </w:sdtPr>
        <w:sdtEndPr/>
        <w:sdtContent>
          <w:r w:rsidR="008E05D2">
            <w:fldChar w:fldCharType="begin"/>
          </w:r>
          <w:r w:rsidR="008E05D2">
            <w:rPr>
              <w:lang w:val="es-MX"/>
            </w:rPr>
            <w:instrText xml:space="preserve"> CITATION Ger17 \l 2058 </w:instrText>
          </w:r>
          <w:r w:rsidR="008E05D2">
            <w:fldChar w:fldCharType="separate"/>
          </w:r>
          <w:r w:rsidR="008C6DF4">
            <w:rPr>
              <w:noProof/>
              <w:lang w:val="es-MX"/>
            </w:rPr>
            <w:t xml:space="preserve"> (Gerencia de Tecnología de la Información y Estadística, 2017)</w:t>
          </w:r>
          <w:r w:rsidR="008E05D2">
            <w:fldChar w:fldCharType="end"/>
          </w:r>
        </w:sdtContent>
      </w:sdt>
      <w:r w:rsidR="008E05D2">
        <w:t xml:space="preserve">. </w:t>
      </w:r>
    </w:p>
    <w:p w14:paraId="2B36394E" w14:textId="090B339D" w:rsidR="003B59A6" w:rsidRDefault="00C939A4" w:rsidP="00D90CEF">
      <w:r>
        <w:rPr>
          <w:b/>
        </w:rPr>
        <w:t xml:space="preserve">“Plan de </w:t>
      </w:r>
      <w:r w:rsidR="00163EFD">
        <w:rPr>
          <w:b/>
        </w:rPr>
        <w:t>Recuperación</w:t>
      </w:r>
      <w:r>
        <w:rPr>
          <w:b/>
        </w:rPr>
        <w:t>:</w:t>
      </w:r>
      <w:r w:rsidR="00163EFD">
        <w:t xml:space="preserve"> Son el conjunto de acciones que buscan restablecer el funcionamiento normal de las actividades, procesos y recursos de servicios, después de ocurrido un evento desafortunado”</w:t>
      </w:r>
      <w:sdt>
        <w:sdtPr>
          <w:id w:val="1452123438"/>
          <w:citation/>
        </w:sdtPr>
        <w:sdtEndPr/>
        <w:sdtContent>
          <w:r w:rsidR="00163EFD">
            <w:fldChar w:fldCharType="begin"/>
          </w:r>
          <w:r w:rsidR="00163EFD">
            <w:rPr>
              <w:lang w:val="es-MX"/>
            </w:rPr>
            <w:instrText xml:space="preserve"> CITATION Ger17 \l 2058 </w:instrText>
          </w:r>
          <w:r w:rsidR="00163EFD">
            <w:fldChar w:fldCharType="separate"/>
          </w:r>
          <w:r w:rsidR="008C6DF4">
            <w:rPr>
              <w:noProof/>
              <w:lang w:val="es-MX"/>
            </w:rPr>
            <w:t xml:space="preserve"> (Gerencia de Tecnología de la Información y Estadística, 2017)</w:t>
          </w:r>
          <w:r w:rsidR="00163EFD">
            <w:fldChar w:fldCharType="end"/>
          </w:r>
        </w:sdtContent>
      </w:sdt>
      <w:r w:rsidR="00163EFD">
        <w:t xml:space="preserve">. </w:t>
      </w:r>
    </w:p>
    <w:p w14:paraId="5A413476" w14:textId="66327984" w:rsidR="00163EFD" w:rsidRDefault="00163EFD" w:rsidP="00D90CEF">
      <w:r>
        <w:t>“</w:t>
      </w:r>
      <w:r w:rsidRPr="008500F5">
        <w:rPr>
          <w:b/>
        </w:rPr>
        <w:t>Plan de Pruebas:</w:t>
      </w:r>
      <w:r>
        <w:t xml:space="preserve"> Este plan busca monitorear los otros planes con el fin de evaluar la preparación y conformidad de los mismos, en caso de que no se </w:t>
      </w:r>
      <w:r w:rsidR="00F20E1A">
        <w:t>esté</w:t>
      </w:r>
      <w:r>
        <w:t xml:space="preserve"> logrando el objetivo planteado se procede a realizar ajustes necesarios”</w:t>
      </w:r>
      <w:sdt>
        <w:sdtPr>
          <w:id w:val="62928303"/>
          <w:citation/>
        </w:sdtPr>
        <w:sdtEndPr/>
        <w:sdtContent>
          <w:r>
            <w:fldChar w:fldCharType="begin"/>
          </w:r>
          <w:r>
            <w:rPr>
              <w:lang w:val="es-MX"/>
            </w:rPr>
            <w:instrText xml:space="preserve"> CITATION Ger17 \l 2058 </w:instrText>
          </w:r>
          <w:r>
            <w:fldChar w:fldCharType="separate"/>
          </w:r>
          <w:r w:rsidR="008C6DF4">
            <w:rPr>
              <w:noProof/>
              <w:lang w:val="es-MX"/>
            </w:rPr>
            <w:t xml:space="preserve"> (Gerencia de Tecnología de la Información y Estadística, 2017)</w:t>
          </w:r>
          <w:r>
            <w:fldChar w:fldCharType="end"/>
          </w:r>
        </w:sdtContent>
      </w:sdt>
      <w:r>
        <w:t>.</w:t>
      </w:r>
    </w:p>
    <w:p w14:paraId="12867327" w14:textId="77777777" w:rsidR="00D95DD1" w:rsidRDefault="00D95DD1" w:rsidP="00155E12">
      <w:pPr>
        <w:spacing w:line="360" w:lineRule="auto"/>
        <w:ind w:firstLine="0"/>
        <w:jc w:val="both"/>
        <w:rPr>
          <w:rFonts w:ascii="Arial" w:hAnsi="Arial" w:cs="Arial"/>
          <w:sz w:val="22"/>
          <w:szCs w:val="22"/>
        </w:rPr>
      </w:pPr>
    </w:p>
    <w:p w14:paraId="4AFC624E" w14:textId="0C83BD0C" w:rsidR="00D95DD1" w:rsidRDefault="00991EA2" w:rsidP="00D90CEF">
      <w:pPr>
        <w:pStyle w:val="Ttulo4"/>
        <w:numPr>
          <w:ilvl w:val="3"/>
          <w:numId w:val="66"/>
        </w:numPr>
      </w:pPr>
      <w:r w:rsidRPr="00D95DD1">
        <w:t>Metodologías</w:t>
      </w:r>
      <w:r w:rsidR="00097308" w:rsidRPr="00D95DD1">
        <w:t xml:space="preserve"> del plan de contingencia</w:t>
      </w:r>
      <w:r w:rsidR="00A969DB">
        <w:t>.</w:t>
      </w:r>
      <w:r w:rsidR="00097308" w:rsidRPr="00D95DD1">
        <w:t xml:space="preserve"> </w:t>
      </w:r>
    </w:p>
    <w:p w14:paraId="4F541A95" w14:textId="28D89ABF" w:rsidR="00265E8E" w:rsidRPr="00265E8E" w:rsidRDefault="00265E8E" w:rsidP="00D90CEF">
      <w:r w:rsidRPr="00265E8E">
        <w:t>Los planes de contingencia</w:t>
      </w:r>
      <w:r w:rsidR="002F3082">
        <w:t>,</w:t>
      </w:r>
      <w:r w:rsidRPr="00265E8E">
        <w:t xml:space="preserve"> se organizan para que las instituciones y empresas puedan</w:t>
      </w:r>
      <w:r>
        <w:t xml:space="preserve"> </w:t>
      </w:r>
      <w:r w:rsidRPr="00265E8E">
        <w:t>prevenir fallas o accidentes en sus operaciones diarias, permitiéndoles continuar</w:t>
      </w:r>
      <w:r>
        <w:t xml:space="preserve"> </w:t>
      </w:r>
      <w:r w:rsidRPr="00265E8E">
        <w:t>activas, en tanto a la provisión de bienes y servicios, en el caso de que algún</w:t>
      </w:r>
      <w:r>
        <w:t xml:space="preserve"> </w:t>
      </w:r>
      <w:r w:rsidRPr="00265E8E">
        <w:t>componente presente cualquier tipo de problemas que condicione el correcto</w:t>
      </w:r>
      <w:r>
        <w:t xml:space="preserve"> </w:t>
      </w:r>
      <w:r w:rsidRPr="00265E8E">
        <w:t>funcionamiento de sus equipos tecnológicos, aplicaciones informáticas y otros sistemas</w:t>
      </w:r>
      <w:r>
        <w:t xml:space="preserve"> </w:t>
      </w:r>
      <w:r w:rsidRPr="00265E8E">
        <w:t>críticos, lo cual indica que la Gerencia de Tecnología de la Información y Estadística</w:t>
      </w:r>
      <w:r>
        <w:t xml:space="preserve"> </w:t>
      </w:r>
      <w:r w:rsidRPr="00265E8E">
        <w:t>debe poner en marcha el mencionado plan para la recuperación de la Entidad.</w:t>
      </w:r>
    </w:p>
    <w:p w14:paraId="688CB492" w14:textId="700327CB" w:rsidR="00265E8E" w:rsidRDefault="00265E8E" w:rsidP="00D90CEF">
      <w:r w:rsidRPr="00265E8E">
        <w:t>Debemos de tener presente que mucho dependerá de la infraestructura de la empresa y</w:t>
      </w:r>
      <w:r>
        <w:t xml:space="preserve"> </w:t>
      </w:r>
      <w:r w:rsidRPr="00265E8E">
        <w:t>de los servicios que ésta ofrezca para determinar un modelo de desarrollo de plan, no</w:t>
      </w:r>
      <w:r>
        <w:t xml:space="preserve"> </w:t>
      </w:r>
      <w:r w:rsidRPr="00265E8E">
        <w:t>existe un modelo único para todos, lo que se intenta es brindar los puntos más importantes a tener en cuenta.</w:t>
      </w:r>
      <w:sdt>
        <w:sdtPr>
          <w:id w:val="-233547278"/>
          <w:citation/>
        </w:sdtPr>
        <w:sdtEndPr/>
        <w:sdtContent>
          <w:r>
            <w:fldChar w:fldCharType="begin"/>
          </w:r>
          <w:r>
            <w:instrText xml:space="preserve"> CITATION Gam17 \l 10250 </w:instrText>
          </w:r>
          <w:r>
            <w:fldChar w:fldCharType="separate"/>
          </w:r>
          <w:r w:rsidR="008C6DF4">
            <w:rPr>
              <w:noProof/>
            </w:rPr>
            <w:t xml:space="preserve"> (Gamonal, 2017)</w:t>
          </w:r>
          <w:r>
            <w:fldChar w:fldCharType="end"/>
          </w:r>
        </w:sdtContent>
      </w:sdt>
    </w:p>
    <w:p w14:paraId="78F83B33" w14:textId="77777777" w:rsidR="00265E8E" w:rsidRPr="00265E8E" w:rsidRDefault="00265E8E" w:rsidP="00265E8E">
      <w:pPr>
        <w:spacing w:line="360" w:lineRule="auto"/>
        <w:ind w:firstLine="0"/>
        <w:jc w:val="both"/>
        <w:rPr>
          <w:rFonts w:ascii="Arial" w:hAnsi="Arial" w:cs="Arial"/>
          <w:sz w:val="22"/>
        </w:rPr>
      </w:pPr>
    </w:p>
    <w:p w14:paraId="2DE12B5A" w14:textId="34A90616" w:rsidR="00D90CEF" w:rsidRPr="00D90CEF" w:rsidRDefault="00D90CEF" w:rsidP="00D90CEF">
      <w:pPr>
        <w:rPr>
          <w:b/>
        </w:rPr>
      </w:pPr>
      <w:r w:rsidRPr="00D90CEF">
        <w:rPr>
          <w:b/>
        </w:rPr>
        <w:t>METODOLOGÍA INEI</w:t>
      </w:r>
    </w:p>
    <w:p w14:paraId="6603FE86" w14:textId="5B5D2DA5" w:rsidR="00265E8E" w:rsidRPr="00265E8E" w:rsidRDefault="00265E8E" w:rsidP="00D90CEF">
      <w:r w:rsidRPr="00265E8E">
        <w:t>La metodología empleada para el desarrollo y aplicación del plan de contingencias de</w:t>
      </w:r>
      <w:r>
        <w:t xml:space="preserve"> </w:t>
      </w:r>
      <w:r w:rsidRPr="00265E8E">
        <w:t xml:space="preserve">los sistemas de </w:t>
      </w:r>
      <w:r w:rsidR="00D90CEF" w:rsidRPr="00265E8E">
        <w:t>información</w:t>
      </w:r>
      <w:r w:rsidRPr="00265E8E">
        <w:t xml:space="preserve"> ha sido desarrollada por INEI, en base a la experiencia</w:t>
      </w:r>
      <w:r>
        <w:t xml:space="preserve"> </w:t>
      </w:r>
      <w:r w:rsidRPr="00265E8E">
        <w:t>lograda en el desarrollo de planes de contingencia del año 2001.</w:t>
      </w:r>
    </w:p>
    <w:p w14:paraId="42484334" w14:textId="77777777" w:rsidR="004A4F2B" w:rsidRDefault="00265E8E" w:rsidP="00D90CEF">
      <w:r w:rsidRPr="00265E8E">
        <w:t>La presente metodología se podría resumir en ocho fases de la siguiente manera:</w:t>
      </w:r>
    </w:p>
    <w:p w14:paraId="69470AA3" w14:textId="77777777" w:rsidR="00265E8E" w:rsidRPr="00265E8E" w:rsidRDefault="00265E8E" w:rsidP="00D90CEF">
      <w:r w:rsidRPr="00491B8A">
        <w:rPr>
          <w:b/>
        </w:rPr>
        <w:t>Fase 1:</w:t>
      </w:r>
      <w:r>
        <w:t xml:space="preserve"> </w:t>
      </w:r>
      <w:r w:rsidRPr="00265E8E">
        <w:t>Planificación: preparación y aprobación de esfuerzos y costos.</w:t>
      </w:r>
    </w:p>
    <w:p w14:paraId="65700CDE" w14:textId="77777777" w:rsidR="00265E8E" w:rsidRPr="00265E8E" w:rsidRDefault="00265E8E" w:rsidP="00D90CEF">
      <w:r w:rsidRPr="00491B8A">
        <w:rPr>
          <w:b/>
        </w:rPr>
        <w:t>Fase 2:</w:t>
      </w:r>
      <w:r w:rsidRPr="00265E8E">
        <w:t xml:space="preserve"> Identificación de riesgos: funciones y flujos del proceso de la empresa.</w:t>
      </w:r>
    </w:p>
    <w:p w14:paraId="16AA91F1" w14:textId="77777777" w:rsidR="00265E8E" w:rsidRPr="00265E8E" w:rsidRDefault="00265E8E" w:rsidP="00D90CEF">
      <w:r w:rsidRPr="00491B8A">
        <w:rPr>
          <w:b/>
        </w:rPr>
        <w:t>Fase 3:</w:t>
      </w:r>
      <w:r w:rsidRPr="00265E8E">
        <w:t xml:space="preserve"> Identificación de soluciones: evaluación de riesgos de fallas o interrupciones.</w:t>
      </w:r>
    </w:p>
    <w:p w14:paraId="28AD969B" w14:textId="77777777" w:rsidR="00265E8E" w:rsidRPr="00265E8E" w:rsidRDefault="00265E8E" w:rsidP="00D90CEF">
      <w:r w:rsidRPr="00491B8A">
        <w:rPr>
          <w:b/>
        </w:rPr>
        <w:t>Fase 4:</w:t>
      </w:r>
      <w:r w:rsidRPr="00265E8E">
        <w:t xml:space="preserve"> Estrategias: otras opciones, soluciones alternativas, procedimientos manuales.</w:t>
      </w:r>
    </w:p>
    <w:p w14:paraId="267779CC" w14:textId="77777777" w:rsidR="00265E8E" w:rsidRPr="00265E8E" w:rsidRDefault="00265E8E" w:rsidP="00D90CEF">
      <w:r w:rsidRPr="00491B8A">
        <w:rPr>
          <w:b/>
        </w:rPr>
        <w:t>Fase 5:</w:t>
      </w:r>
      <w:r w:rsidRPr="00265E8E">
        <w:t xml:space="preserve"> Documentación del proceso: creación de un manual del proceso.</w:t>
      </w:r>
    </w:p>
    <w:p w14:paraId="50885782" w14:textId="00B1BAD6" w:rsidR="00265E8E" w:rsidRDefault="00265E8E" w:rsidP="00D90CEF">
      <w:r w:rsidRPr="00491B8A">
        <w:rPr>
          <w:b/>
        </w:rPr>
        <w:t>Fase 6:</w:t>
      </w:r>
      <w:r w:rsidRPr="00265E8E">
        <w:t xml:space="preserve"> Realización de pruebas: selección de casos, soluciones que podrían </w:t>
      </w:r>
      <w:r>
        <w:t>funcionar.</w:t>
      </w:r>
    </w:p>
    <w:p w14:paraId="1991EC3F" w14:textId="77777777" w:rsidR="00265E8E" w:rsidRPr="00265E8E" w:rsidRDefault="00265E8E" w:rsidP="00D90CEF">
      <w:r w:rsidRPr="00491B8A">
        <w:rPr>
          <w:b/>
        </w:rPr>
        <w:t>Fase 7:</w:t>
      </w:r>
      <w:r w:rsidRPr="00265E8E">
        <w:t xml:space="preserve"> Implementación: creación de soluciones requeridas, documentación de casos.</w:t>
      </w:r>
    </w:p>
    <w:p w14:paraId="0E20F472" w14:textId="6F9E20AD" w:rsidR="003468C1" w:rsidRDefault="00265E8E" w:rsidP="00D90CEF">
      <w:r w:rsidRPr="004A4F2B">
        <w:rPr>
          <w:b/>
        </w:rPr>
        <w:t>Fase 8</w:t>
      </w:r>
      <w:r w:rsidR="004A4F2B">
        <w:t xml:space="preserve">: </w:t>
      </w:r>
      <w:r w:rsidRPr="00265E8E">
        <w:t>Monitoreo: probar nuevas soluciones o validar los casos.</w:t>
      </w:r>
      <w:sdt>
        <w:sdtPr>
          <w:id w:val="96078549"/>
          <w:citation/>
        </w:sdtPr>
        <w:sdtEndPr/>
        <w:sdtContent>
          <w:r w:rsidR="00293E41">
            <w:fldChar w:fldCharType="begin"/>
          </w:r>
          <w:r w:rsidR="00293E41">
            <w:instrText xml:space="preserve"> CITATION Gam17 \l 10250 </w:instrText>
          </w:r>
          <w:r w:rsidR="00293E41">
            <w:fldChar w:fldCharType="separate"/>
          </w:r>
          <w:r w:rsidR="008C6DF4">
            <w:rPr>
              <w:noProof/>
            </w:rPr>
            <w:t xml:space="preserve"> (Gamonal, 2017)</w:t>
          </w:r>
          <w:r w:rsidR="00293E41">
            <w:fldChar w:fldCharType="end"/>
          </w:r>
        </w:sdtContent>
      </w:sdt>
    </w:p>
    <w:p w14:paraId="21023D0A" w14:textId="77777777" w:rsidR="00510168" w:rsidRPr="003468C1" w:rsidRDefault="00510168" w:rsidP="00D90CEF"/>
    <w:p w14:paraId="214E7ECD" w14:textId="77777777" w:rsidR="003468C1" w:rsidRPr="00264139" w:rsidRDefault="003468C1" w:rsidP="00D90CEF">
      <w:pPr>
        <w:rPr>
          <w:b/>
        </w:rPr>
      </w:pPr>
      <w:r w:rsidRPr="00264139">
        <w:rPr>
          <w:b/>
        </w:rPr>
        <w:t xml:space="preserve">FASE 1 - PLANIFICACION </w:t>
      </w:r>
    </w:p>
    <w:p w14:paraId="5B633997" w14:textId="77777777" w:rsidR="003468C1" w:rsidRDefault="008C71E9" w:rsidP="00D90CEF">
      <w:r w:rsidRPr="008C71E9">
        <w:t>La fase de planificación es la etapa donde se define y prepara el esfuerzo de</w:t>
      </w:r>
      <w:r>
        <w:t xml:space="preserve"> </w:t>
      </w:r>
      <w:r w:rsidRPr="008C71E9">
        <w:t>planificación de contingencia/continuidad los servicios informáticos</w:t>
      </w:r>
    </w:p>
    <w:p w14:paraId="08A53BC3" w14:textId="77777777" w:rsidR="008C71E9" w:rsidRPr="008C71E9" w:rsidRDefault="008C71E9" w:rsidP="00D90CEF">
      <w:pPr>
        <w:rPr>
          <w:b/>
        </w:rPr>
      </w:pPr>
      <w:r w:rsidRPr="008C71E9">
        <w:rPr>
          <w:b/>
        </w:rPr>
        <w:t>DIAGNÓSTICO</w:t>
      </w:r>
    </w:p>
    <w:p w14:paraId="45F25C84" w14:textId="77777777" w:rsidR="0018337B" w:rsidRDefault="008C71E9" w:rsidP="00D90CEF">
      <w:r w:rsidRPr="008C71E9">
        <w:t>Cada vez que nos encontremos en una actividad que requiere el diseño de una propuesta de solución para un determinado problema, es necesario siempre la revisión exhaustiva de cada uno de los componentes que conforman nuestro sistema, es por esta razón siempre debemos de realizar una etapa de diagnóstico para poder asegurar que las acciones de solución propuestas tengan un fundamento realista y no tener que volver a rehacer toda propuesta.</w:t>
      </w:r>
    </w:p>
    <w:p w14:paraId="7DD40206" w14:textId="77777777" w:rsidR="008C71E9" w:rsidRPr="008C71E9" w:rsidRDefault="008C71E9" w:rsidP="00D90CEF">
      <w:pPr>
        <w:rPr>
          <w:b/>
        </w:rPr>
      </w:pPr>
      <w:r w:rsidRPr="008C71E9">
        <w:rPr>
          <w:b/>
        </w:rPr>
        <w:lastRenderedPageBreak/>
        <w:t>Organización Estructural y Funcional.</w:t>
      </w:r>
    </w:p>
    <w:p w14:paraId="495EAAB9" w14:textId="77777777" w:rsidR="008C71E9" w:rsidRPr="00067056" w:rsidRDefault="008C71E9" w:rsidP="00D90CEF">
      <w:r w:rsidRPr="00067056">
        <w:t xml:space="preserve">En este aspecto se deben describir y analizar las Direcciones, Gerencias o dependencias en las que se divide la empresa o institución haciendo referencia de las funciones más importantes que desempeñan cada una de ellas, priorizando tales funciones en relación al sistema productivo de bienes o servicios que desarrollan. </w:t>
      </w:r>
    </w:p>
    <w:p w14:paraId="4FC84F80" w14:textId="77777777" w:rsidR="008C71E9" w:rsidRPr="008C71E9" w:rsidRDefault="008C71E9" w:rsidP="00D90CEF">
      <w:pPr>
        <w:rPr>
          <w:b/>
        </w:rPr>
      </w:pPr>
      <w:r w:rsidRPr="008C71E9">
        <w:rPr>
          <w:b/>
        </w:rPr>
        <w:t>Servicios y/o Bienes Producidos.</w:t>
      </w:r>
    </w:p>
    <w:p w14:paraId="529EC89A" w14:textId="7D4331C2" w:rsidR="008C71E9" w:rsidRPr="008C71E9" w:rsidRDefault="008C71E9" w:rsidP="00D90CEF">
      <w:r w:rsidRPr="008C71E9">
        <w:t xml:space="preserve">En este punto se hará referencia sobre los bienes y/o servicios que produce </w:t>
      </w:r>
      <w:r w:rsidR="00461FB0">
        <w:t>l</w:t>
      </w:r>
      <w:r w:rsidRPr="008C71E9">
        <w:t>a empresa o institución según el orden de importancia por la generación de beneficios. Si la empresa produce más de un bien</w:t>
      </w:r>
      <w:r w:rsidR="00461FB0">
        <w:t>,</w:t>
      </w:r>
      <w:r w:rsidRPr="008C71E9">
        <w:t xml:space="preserve"> la prioridad será determinada según el criterio de los Directivos.</w:t>
      </w:r>
    </w:p>
    <w:p w14:paraId="30829363" w14:textId="77777777" w:rsidR="008C71E9" w:rsidRDefault="008C71E9" w:rsidP="00D90CEF">
      <w:r w:rsidRPr="008C71E9">
        <w:t>Además, se debe elaborar un directorio de clientes priorizando de acuerdo a la magnitud de los bienes o servicios que consumen. También se harán un breve análisis del mercado de consumo de los bienes y servicios producidos, identificando las zonas o sectores de mayor consumo.</w:t>
      </w:r>
    </w:p>
    <w:p w14:paraId="1C5D15D5" w14:textId="77777777" w:rsidR="008C71E9" w:rsidRPr="008C71E9" w:rsidRDefault="008C71E9" w:rsidP="00D90CEF">
      <w:pPr>
        <w:rPr>
          <w:b/>
        </w:rPr>
      </w:pPr>
      <w:r w:rsidRPr="008C71E9">
        <w:rPr>
          <w:b/>
        </w:rPr>
        <w:t>Servicios y Materiales Utilizados.</w:t>
      </w:r>
    </w:p>
    <w:p w14:paraId="3A1B5031" w14:textId="77777777" w:rsidR="008C71E9" w:rsidRPr="008C71E9" w:rsidRDefault="008C71E9" w:rsidP="00D90CEF">
      <w:r w:rsidRPr="008C71E9">
        <w:t>Con relación a los servicios utilizados se debe elaborar un directorio de empresas o instituciones que abastecen de energía, comunicación, transporte, agua, salud y otros servicios resaltando la importancia de ellos en el sistema de producción de la entidad y verificando la seguridad de los servicios sin problemas de afectación por algún tipo de problema.</w:t>
      </w:r>
    </w:p>
    <w:p w14:paraId="44E02A0A" w14:textId="77777777" w:rsidR="008C71E9" w:rsidRPr="008C71E9" w:rsidRDefault="008C71E9" w:rsidP="00D90CEF">
      <w:r w:rsidRPr="008C71E9">
        <w:t>También debe hacerse un directorio de todas las entidades abastecedoras de materias primas o insumos para la producción de información.</w:t>
      </w:r>
    </w:p>
    <w:p w14:paraId="66B98AFC" w14:textId="77777777" w:rsidR="008C71E9" w:rsidRPr="008C71E9" w:rsidRDefault="008C71E9" w:rsidP="00D90CEF">
      <w:pPr>
        <w:rPr>
          <w:b/>
        </w:rPr>
      </w:pPr>
      <w:r w:rsidRPr="008C71E9">
        <w:rPr>
          <w:b/>
        </w:rPr>
        <w:t>Inventario de Recursos Informáticos.</w:t>
      </w:r>
    </w:p>
    <w:p w14:paraId="7715DF14" w14:textId="2E671455" w:rsidR="008C71E9" w:rsidRPr="00067056" w:rsidRDefault="008C71E9" w:rsidP="00D90CEF">
      <w:r w:rsidRPr="00067056">
        <w:t>El inventario de recursos informáticos</w:t>
      </w:r>
      <w:r w:rsidR="00461FB0">
        <w:t>,</w:t>
      </w:r>
      <w:r w:rsidRPr="00067056">
        <w:t xml:space="preserve"> se realizará por dependencias y en forma clasificada:</w:t>
      </w:r>
    </w:p>
    <w:p w14:paraId="1D1BF3EF" w14:textId="77777777" w:rsidR="008C71E9" w:rsidRPr="00067056" w:rsidRDefault="00E74FA6" w:rsidP="00D90CEF">
      <w:r w:rsidRPr="00067056">
        <w:rPr>
          <w:b/>
        </w:rPr>
        <w:t>Computadoras:</w:t>
      </w:r>
      <w:r w:rsidRPr="00067056">
        <w:t xml:space="preserve"> Intel5 e Intel 7</w:t>
      </w:r>
      <w:r w:rsidR="008C71E9" w:rsidRPr="00067056">
        <w:t xml:space="preserve">, impresoras, </w:t>
      </w:r>
      <w:r w:rsidRPr="00067056">
        <w:t>scanner</w:t>
      </w:r>
      <w:r w:rsidR="008C71E9" w:rsidRPr="00067056">
        <w:t>, etc.</w:t>
      </w:r>
    </w:p>
    <w:p w14:paraId="5469E06E" w14:textId="77777777" w:rsidR="008C71E9" w:rsidRPr="00067056" w:rsidRDefault="008C71E9" w:rsidP="00D90CEF">
      <w:r w:rsidRPr="00067056">
        <w:rPr>
          <w:b/>
        </w:rPr>
        <w:lastRenderedPageBreak/>
        <w:t>Programas:</w:t>
      </w:r>
      <w:r w:rsidRPr="00067056">
        <w:t xml:space="preserve"> De sistemas operativos, procesadores de textos, hojas de cálculo, lenguajes de programación, software de base.</w:t>
      </w:r>
    </w:p>
    <w:p w14:paraId="7CD3B62C" w14:textId="77777777" w:rsidR="008C71E9" w:rsidRPr="00067056" w:rsidRDefault="008C71E9" w:rsidP="00D90CEF">
      <w:r w:rsidRPr="00067056">
        <w:rPr>
          <w:b/>
        </w:rPr>
        <w:t>Aplicativos Informáticos:</w:t>
      </w:r>
      <w:r w:rsidRPr="00067056">
        <w:t xml:space="preserve"> Del sistema de Contabilidad, de Trámite Documentario, Planillas, Almacén, Ventas, Pres</w:t>
      </w:r>
      <w:r w:rsidR="00B7699A" w:rsidRPr="00067056">
        <w:t>upuesto, Personal.</w:t>
      </w:r>
    </w:p>
    <w:p w14:paraId="6100AA7F" w14:textId="77777777" w:rsidR="00E74FA6" w:rsidRPr="00067056" w:rsidRDefault="008C71E9" w:rsidP="00D90CEF">
      <w:r w:rsidRPr="00067056">
        <w:rPr>
          <w:b/>
        </w:rPr>
        <w:t>Equipos Empotrados:</w:t>
      </w:r>
      <w:r w:rsidRPr="00067056">
        <w:t xml:space="preserve"> De Industrias: Hornos y envasadoras. De Banca y Seguros, Cajeros automáticos y bóvedas. De Oficinas, Centrales telefónicas.</w:t>
      </w:r>
    </w:p>
    <w:p w14:paraId="7199B55B" w14:textId="77777777" w:rsidR="008C71E9" w:rsidRPr="00067056" w:rsidRDefault="008C71E9" w:rsidP="00D90CEF">
      <w:r w:rsidRPr="00067056">
        <w:t>Estos inventarios deberán hacerse a través de formularios sistemáticamente elaborados.</w:t>
      </w:r>
    </w:p>
    <w:p w14:paraId="30CF617D" w14:textId="77777777" w:rsidR="008C71E9" w:rsidRPr="00067056" w:rsidRDefault="008C71E9" w:rsidP="00D90CEF">
      <w:r w:rsidRPr="00067056">
        <w:t>El procesamiento de este inventario puede ser de dos tipos:</w:t>
      </w:r>
    </w:p>
    <w:p w14:paraId="1EDBD4F3" w14:textId="77777777" w:rsidR="008C71E9" w:rsidRPr="00067056" w:rsidRDefault="008C71E9" w:rsidP="00D90CEF">
      <w:r w:rsidRPr="00067056">
        <w:rPr>
          <w:b/>
        </w:rPr>
        <w:t xml:space="preserve">Proceso </w:t>
      </w:r>
      <w:r w:rsidR="00E74FA6" w:rsidRPr="00067056">
        <w:rPr>
          <w:b/>
        </w:rPr>
        <w:t>Automatizado</w:t>
      </w:r>
      <w:r w:rsidR="00067056">
        <w:rPr>
          <w:b/>
        </w:rPr>
        <w:t xml:space="preserve">: </w:t>
      </w:r>
      <w:r w:rsidRPr="00067056">
        <w:t>Utilizando herramientas informáticas de diferente nivel, grado de detalle y costo, que pueden acelerar el tiempo de la toma del inventario, procesamiento de datos y emisión de resultados.</w:t>
      </w:r>
    </w:p>
    <w:p w14:paraId="72852E43" w14:textId="77777777" w:rsidR="008C71E9" w:rsidRPr="00067056" w:rsidRDefault="008C71E9" w:rsidP="00D90CEF">
      <w:r w:rsidRPr="00067056">
        <w:rPr>
          <w:b/>
        </w:rPr>
        <w:t xml:space="preserve">Proceso </w:t>
      </w:r>
      <w:r w:rsidR="00E74FA6" w:rsidRPr="00067056">
        <w:rPr>
          <w:b/>
        </w:rPr>
        <w:t>Manual</w:t>
      </w:r>
      <w:r w:rsidR="00067056">
        <w:rPr>
          <w:b/>
        </w:rPr>
        <w:t xml:space="preserve">: </w:t>
      </w:r>
      <w:r w:rsidRPr="00067056">
        <w:t>Utilizando formatos de recopilación de información. El conocimiento del Inventario de estos recursos nos permitirá hacer una evaluación de los riesgos de la operatividad de los sistemas de información. Cada formato consta de dos partes:</w:t>
      </w:r>
    </w:p>
    <w:p w14:paraId="7A4CC52F" w14:textId="77777777" w:rsidR="008C71E9" w:rsidRPr="00067056" w:rsidRDefault="008C71E9" w:rsidP="00D90CEF">
      <w:r w:rsidRPr="00067056">
        <w:rPr>
          <w:b/>
        </w:rPr>
        <w:t>Datos componentes:</w:t>
      </w:r>
      <w:r w:rsidRPr="00067056">
        <w:t xml:space="preserve"> Donde se registran los datos básicos de ubicación, identificación y características primarias, así como también su importancia, compatibilidad y adaptabilidad.</w:t>
      </w:r>
    </w:p>
    <w:p w14:paraId="6E359E39" w14:textId="77777777" w:rsidR="008C71E9" w:rsidRPr="00067056" w:rsidRDefault="008C71E9" w:rsidP="00D90CEF">
      <w:pPr>
        <w:rPr>
          <w:b/>
        </w:rPr>
      </w:pPr>
      <w:r w:rsidRPr="00067056">
        <w:rPr>
          <w:b/>
        </w:rPr>
        <w:t>Análisis del proceso de adaptación del componente:</w:t>
      </w:r>
      <w:r w:rsidR="00067056">
        <w:rPr>
          <w:b/>
        </w:rPr>
        <w:t xml:space="preserve"> </w:t>
      </w:r>
      <w:r w:rsidRPr="00067056">
        <w:t>Incluye datos de costos, fecha de culminación, medios utilizados y medidas de contingencia.</w:t>
      </w:r>
    </w:p>
    <w:p w14:paraId="1A03DE2E" w14:textId="77777777" w:rsidR="008C71E9" w:rsidRPr="00E74FA6" w:rsidRDefault="008C71E9" w:rsidP="00D90CEF">
      <w:pPr>
        <w:rPr>
          <w:b/>
        </w:rPr>
      </w:pPr>
      <w:r w:rsidRPr="00E74FA6">
        <w:rPr>
          <w:b/>
        </w:rPr>
        <w:t>Planificación</w:t>
      </w:r>
    </w:p>
    <w:p w14:paraId="216F4CBA" w14:textId="77777777" w:rsidR="008C71E9" w:rsidRDefault="008C71E9" w:rsidP="00D90CEF">
      <w:pPr>
        <w:rPr>
          <w:szCs w:val="22"/>
        </w:rPr>
      </w:pPr>
      <w:r w:rsidRPr="008C71E9">
        <w:rPr>
          <w:szCs w:val="22"/>
        </w:rPr>
        <w:t>La fase de planificación es la etapa donde se define y prepara el esfuerzo de planificación de contingencia/continuidad. Las actividades durante esta fase incluyen:</w:t>
      </w:r>
    </w:p>
    <w:p w14:paraId="45DF3005" w14:textId="77777777" w:rsidR="008C71E9" w:rsidRPr="00E74FA6" w:rsidRDefault="008C71E9" w:rsidP="00D90CEF">
      <w:pPr>
        <w:rPr>
          <w:szCs w:val="22"/>
        </w:rPr>
      </w:pPr>
      <w:r w:rsidRPr="00E74FA6">
        <w:rPr>
          <w:szCs w:val="22"/>
        </w:rPr>
        <w:t xml:space="preserve">Definición explícita del alcance, indicando qué es lo que se queda y lo que se elimina, y efectuando un seguimiento de las ambigüedades. Una declaración típica podría ser, “La </w:t>
      </w:r>
      <w:r w:rsidRPr="00E74FA6">
        <w:rPr>
          <w:szCs w:val="22"/>
        </w:rPr>
        <w:lastRenderedPageBreak/>
        <w:t>continuidad de los negocios no cubre los planes de recuperación de desastres que ya fueron emitidos.”</w:t>
      </w:r>
    </w:p>
    <w:p w14:paraId="1E420F5A" w14:textId="77777777" w:rsidR="008C71E9" w:rsidRPr="00E74FA6" w:rsidRDefault="008C71E9" w:rsidP="00D90CEF">
      <w:pPr>
        <w:rPr>
          <w:szCs w:val="22"/>
        </w:rPr>
      </w:pPr>
      <w:r w:rsidRPr="00E74FA6">
        <w:rPr>
          <w:szCs w:val="22"/>
        </w:rPr>
        <w:t xml:space="preserve">Definición de las fases del plan de eventos (por ejemplo, los períodos </w:t>
      </w:r>
      <w:proofErr w:type="spellStart"/>
      <w:r w:rsidRPr="00E74FA6">
        <w:rPr>
          <w:szCs w:val="22"/>
        </w:rPr>
        <w:t>pre</w:t>
      </w:r>
      <w:r w:rsidR="00067056">
        <w:rPr>
          <w:szCs w:val="22"/>
        </w:rPr>
        <w:t>-</w:t>
      </w:r>
      <w:r w:rsidRPr="00E74FA6">
        <w:rPr>
          <w:szCs w:val="22"/>
        </w:rPr>
        <w:t>evento</w:t>
      </w:r>
      <w:proofErr w:type="spellEnd"/>
      <w:r w:rsidRPr="00E74FA6">
        <w:rPr>
          <w:szCs w:val="22"/>
        </w:rPr>
        <w:t xml:space="preserve">, evento, y </w:t>
      </w:r>
      <w:proofErr w:type="spellStart"/>
      <w:r w:rsidRPr="00E74FA6">
        <w:rPr>
          <w:szCs w:val="22"/>
        </w:rPr>
        <w:t>post-evento</w:t>
      </w:r>
      <w:proofErr w:type="spellEnd"/>
      <w:r w:rsidRPr="00E74FA6">
        <w:rPr>
          <w:szCs w:val="22"/>
        </w:rPr>
        <w:t>) y los aspectos sobresalientes de cada fase.</w:t>
      </w:r>
    </w:p>
    <w:p w14:paraId="6753B9DF" w14:textId="77777777" w:rsidR="008C71E9" w:rsidRPr="00E74FA6" w:rsidRDefault="008C71E9" w:rsidP="00D90CEF">
      <w:pPr>
        <w:rPr>
          <w:szCs w:val="22"/>
        </w:rPr>
      </w:pPr>
      <w:r w:rsidRPr="00E74FA6">
        <w:rPr>
          <w:szCs w:val="22"/>
        </w:rPr>
        <w:t>Definición de una estrategia de planificación de la continuidad del negocio de alto nivel.</w:t>
      </w:r>
    </w:p>
    <w:p w14:paraId="120E9979" w14:textId="77777777" w:rsidR="008C71E9" w:rsidRPr="00E74FA6" w:rsidRDefault="008C71E9" w:rsidP="00D90CEF">
      <w:pPr>
        <w:rPr>
          <w:szCs w:val="22"/>
        </w:rPr>
      </w:pPr>
      <w:r w:rsidRPr="00E74FA6">
        <w:rPr>
          <w:szCs w:val="22"/>
        </w:rPr>
        <w:t>Identificación y asignación de los grupos de trabajo iniciales; definición de los</w:t>
      </w:r>
      <w:r w:rsidR="00E74FA6" w:rsidRPr="00E74FA6">
        <w:rPr>
          <w:szCs w:val="22"/>
        </w:rPr>
        <w:t xml:space="preserve"> </w:t>
      </w:r>
      <w:r w:rsidRPr="00E74FA6">
        <w:rPr>
          <w:szCs w:val="22"/>
        </w:rPr>
        <w:t>roles y responsabilidades.</w:t>
      </w:r>
    </w:p>
    <w:p w14:paraId="55227B4A" w14:textId="77777777" w:rsidR="008C71E9" w:rsidRPr="00E74FA6" w:rsidRDefault="008C71E9" w:rsidP="00D90CEF">
      <w:pPr>
        <w:rPr>
          <w:szCs w:val="22"/>
        </w:rPr>
      </w:pPr>
      <w:r w:rsidRPr="00E74FA6">
        <w:rPr>
          <w:szCs w:val="22"/>
        </w:rPr>
        <w:t>Definición de las partes más importantes de un cronograma maestro y su patrón principal.</w:t>
      </w:r>
    </w:p>
    <w:p w14:paraId="26E0B8E6" w14:textId="77777777" w:rsidR="008C71E9" w:rsidRPr="00E74FA6" w:rsidRDefault="008C71E9" w:rsidP="00D90CEF">
      <w:pPr>
        <w:rPr>
          <w:szCs w:val="22"/>
        </w:rPr>
      </w:pPr>
      <w:r w:rsidRPr="00E74FA6">
        <w:rPr>
          <w:szCs w:val="22"/>
        </w:rPr>
        <w:t>Identificación de las fuentes de financiamiento y beneficios del negocio; revisión del impacto sobre los negocios.</w:t>
      </w:r>
    </w:p>
    <w:p w14:paraId="1622226E" w14:textId="77777777" w:rsidR="008C71E9" w:rsidRPr="00E74FA6" w:rsidRDefault="008C71E9" w:rsidP="00D90CEF">
      <w:pPr>
        <w:rPr>
          <w:szCs w:val="22"/>
        </w:rPr>
      </w:pPr>
      <w:r w:rsidRPr="00E74FA6">
        <w:rPr>
          <w:szCs w:val="22"/>
        </w:rPr>
        <w:t>Duración del enfoque y comunicación de las metas y objetivos, incluyendo los objetivos de la empresa.</w:t>
      </w:r>
    </w:p>
    <w:p w14:paraId="368F8564" w14:textId="77777777" w:rsidR="008C71E9" w:rsidRPr="00E74FA6" w:rsidRDefault="008C71E9" w:rsidP="00D90CEF">
      <w:pPr>
        <w:rPr>
          <w:szCs w:val="22"/>
        </w:rPr>
      </w:pPr>
      <w:r w:rsidRPr="00E74FA6">
        <w:rPr>
          <w:szCs w:val="22"/>
        </w:rPr>
        <w:t>Definición de estrategias para la integración, consolidación, rendición de informes y arranque.</w:t>
      </w:r>
    </w:p>
    <w:p w14:paraId="3AFD2658" w14:textId="77777777" w:rsidR="008C71E9" w:rsidRPr="00E74FA6" w:rsidRDefault="008C71E9" w:rsidP="00D90CEF">
      <w:pPr>
        <w:rPr>
          <w:szCs w:val="22"/>
        </w:rPr>
      </w:pPr>
      <w:r w:rsidRPr="00E74FA6">
        <w:rPr>
          <w:szCs w:val="22"/>
        </w:rPr>
        <w:t>Definición de los términos clave (contingencia, continuidad de los negocios, etc.)</w:t>
      </w:r>
    </w:p>
    <w:p w14:paraId="1CB4CFB8" w14:textId="77777777" w:rsidR="008C71E9" w:rsidRPr="00E74FA6" w:rsidRDefault="008C71E9" w:rsidP="00D90CEF">
      <w:pPr>
        <w:rPr>
          <w:szCs w:val="22"/>
        </w:rPr>
      </w:pPr>
      <w:r w:rsidRPr="00E74FA6">
        <w:rPr>
          <w:szCs w:val="22"/>
        </w:rPr>
        <w:t>Desarrollo de un plan de alto nivel, incluyendo los recursos asignados.</w:t>
      </w:r>
    </w:p>
    <w:p w14:paraId="5F917FD6" w14:textId="77777777" w:rsidR="008C71E9" w:rsidRPr="008C71E9" w:rsidRDefault="008C71E9" w:rsidP="00D90CEF">
      <w:pPr>
        <w:rPr>
          <w:szCs w:val="22"/>
        </w:rPr>
      </w:pPr>
      <w:r w:rsidRPr="008C71E9">
        <w:rPr>
          <w:szCs w:val="22"/>
        </w:rPr>
        <w:t>Obtención de la aprobación y respaldo de la empresa y del personal gerencial de mayor jerarquía. Provisión de las primeras estimaciones del esfuerzo.</w:t>
      </w:r>
    </w:p>
    <w:p w14:paraId="6BE22535" w14:textId="77777777" w:rsidR="008C71E9" w:rsidRPr="008C71E9" w:rsidRDefault="008C71E9" w:rsidP="00D90CEF">
      <w:pPr>
        <w:rPr>
          <w:szCs w:val="22"/>
        </w:rPr>
      </w:pPr>
      <w:r w:rsidRPr="008C71E9">
        <w:rPr>
          <w:szCs w:val="22"/>
        </w:rPr>
        <w:t>El plan debe ser ejecutado independientemente de las operaciones y procedimientos operativos normales.</w:t>
      </w:r>
    </w:p>
    <w:p w14:paraId="5DBA54BE" w14:textId="77777777" w:rsidR="008C71E9" w:rsidRPr="008C71E9" w:rsidRDefault="008C71E9" w:rsidP="00D90CEF">
      <w:pPr>
        <w:rPr>
          <w:szCs w:val="22"/>
        </w:rPr>
      </w:pPr>
      <w:r w:rsidRPr="008C71E9">
        <w:rPr>
          <w:szCs w:val="22"/>
        </w:rPr>
        <w:t>Las pruebas para el plan serán parte de (o mantenidas en conjunción con) los ejercicios normalmente programados para la recuperación de desastres, las pruebas específicas del plan de contingencia de los sistemas de información y la realización de pruebas a nivel de todos los clientes.</w:t>
      </w:r>
    </w:p>
    <w:p w14:paraId="5051EBD7" w14:textId="77777777" w:rsidR="008C71E9" w:rsidRPr="008C71E9" w:rsidRDefault="008C71E9" w:rsidP="00D90CEF">
      <w:pPr>
        <w:rPr>
          <w:szCs w:val="22"/>
        </w:rPr>
      </w:pPr>
      <w:r w:rsidRPr="008C71E9">
        <w:rPr>
          <w:szCs w:val="22"/>
        </w:rPr>
        <w:lastRenderedPageBreak/>
        <w:t>No habrá un plan de respaldo, y tampoco se dará una reversión ni se podrá frenar el avance del plan de contingencia.</w:t>
      </w:r>
    </w:p>
    <w:p w14:paraId="71D189BE" w14:textId="77777777" w:rsidR="008C71E9" w:rsidRPr="008C71E9" w:rsidRDefault="008C71E9" w:rsidP="00D90CEF">
      <w:pPr>
        <w:rPr>
          <w:szCs w:val="22"/>
        </w:rPr>
      </w:pPr>
      <w:r w:rsidRPr="008C71E9">
        <w:rPr>
          <w:szCs w:val="22"/>
        </w:rPr>
        <w:t>Si ocurre un desastre, una interrupción, o un desfase de gran magnitud en los negocios de la empresa durante el período del calendario de eventos, se pondrán en práctica los planes de continuidad de los negocios o de contingencia.</w:t>
      </w:r>
    </w:p>
    <w:p w14:paraId="0E9E3AC8" w14:textId="3484B151" w:rsidR="00CF4CF2" w:rsidRDefault="008C71E9" w:rsidP="00D90CEF">
      <w:pPr>
        <w:rPr>
          <w:szCs w:val="22"/>
        </w:rPr>
      </w:pPr>
      <w:r w:rsidRPr="008C71E9">
        <w:rPr>
          <w:szCs w:val="22"/>
        </w:rPr>
        <w:t>Si la organización ha puesto en moratoria los cambios al sistema, se deben permitir las excepciones a dicha moratoria solamente para los cambios de tipo regulador o para los problemas más importantes que afecten la producción o las operaciones de la empresa, y solamente después de haber obtenido la aprobación del nivel ejecutivo.</w:t>
      </w:r>
      <w:sdt>
        <w:sdtPr>
          <w:rPr>
            <w:szCs w:val="22"/>
          </w:rPr>
          <w:id w:val="-1364282714"/>
          <w:citation/>
        </w:sdtPr>
        <w:sdtEndPr/>
        <w:sdtContent>
          <w:r w:rsidR="003B59A6">
            <w:rPr>
              <w:szCs w:val="22"/>
            </w:rPr>
            <w:fldChar w:fldCharType="begin"/>
          </w:r>
          <w:r w:rsidR="003B59A6">
            <w:rPr>
              <w:szCs w:val="22"/>
            </w:rPr>
            <w:instrText xml:space="preserve"> CITATION ITV13 \l 10250 </w:instrText>
          </w:r>
          <w:r w:rsidR="003B59A6">
            <w:rPr>
              <w:szCs w:val="22"/>
            </w:rPr>
            <w:fldChar w:fldCharType="separate"/>
          </w:r>
          <w:r w:rsidR="008C6DF4">
            <w:rPr>
              <w:noProof/>
              <w:szCs w:val="22"/>
            </w:rPr>
            <w:t xml:space="preserve"> </w:t>
          </w:r>
          <w:r w:rsidR="008C6DF4" w:rsidRPr="008C6DF4">
            <w:rPr>
              <w:noProof/>
              <w:szCs w:val="22"/>
            </w:rPr>
            <w:t>(IT VDELGADO, 2013)</w:t>
          </w:r>
          <w:r w:rsidR="003B59A6">
            <w:rPr>
              <w:szCs w:val="22"/>
            </w:rPr>
            <w:fldChar w:fldCharType="end"/>
          </w:r>
        </w:sdtContent>
      </w:sdt>
    </w:p>
    <w:p w14:paraId="6741CEC4" w14:textId="77777777" w:rsidR="003B59A6" w:rsidRPr="003B59A6" w:rsidRDefault="003B59A6" w:rsidP="00D90CEF">
      <w:pPr>
        <w:rPr>
          <w:szCs w:val="22"/>
        </w:rPr>
      </w:pPr>
    </w:p>
    <w:p w14:paraId="62A61350" w14:textId="77777777" w:rsidR="00E74FA6" w:rsidRPr="00E74FA6" w:rsidRDefault="00E74FA6" w:rsidP="00D90CEF">
      <w:pPr>
        <w:rPr>
          <w:b/>
        </w:rPr>
      </w:pPr>
      <w:r w:rsidRPr="00E74FA6">
        <w:rPr>
          <w:b/>
        </w:rPr>
        <w:t>FASE 2: IDENTIFICACION DE RIESGOS</w:t>
      </w:r>
    </w:p>
    <w:p w14:paraId="183FC34D" w14:textId="77777777" w:rsidR="00E74FA6" w:rsidRPr="00E74FA6" w:rsidRDefault="00E74FA6" w:rsidP="00D90CEF">
      <w:pPr>
        <w:rPr>
          <w:szCs w:val="22"/>
        </w:rPr>
      </w:pPr>
      <w:r w:rsidRPr="00E74FA6">
        <w:rPr>
          <w:szCs w:val="22"/>
        </w:rPr>
        <w:t>La Fase de Identificación de Riesgos, busca minimizar las fallas generadas por cualquier caso en contra del normal desempeño de los sistemas de información a partir del análisis de los proyectos en desarrollo, los cuales no van a ser implementados a tiempo.</w:t>
      </w:r>
    </w:p>
    <w:p w14:paraId="61340F47" w14:textId="77777777" w:rsidR="00E74FA6" w:rsidRPr="00E74FA6" w:rsidRDefault="00E74FA6" w:rsidP="00D90CEF">
      <w:pPr>
        <w:rPr>
          <w:szCs w:val="22"/>
        </w:rPr>
      </w:pPr>
      <w:r w:rsidRPr="00E74FA6">
        <w:rPr>
          <w:szCs w:val="22"/>
        </w:rPr>
        <w:t>El objetivo principal de la Fase de Reducción de Riesgo, es el de realizar un análisis de impacto económico y legal, determinar el efecto de fallas de los principales sistemas de información y producción de la institución o empresa.</w:t>
      </w:r>
    </w:p>
    <w:p w14:paraId="253AFA60" w14:textId="77777777" w:rsidR="00E74FA6" w:rsidRPr="00E74FA6" w:rsidRDefault="00E74FA6" w:rsidP="00D90CEF">
      <w:pPr>
        <w:rPr>
          <w:b/>
          <w:szCs w:val="22"/>
        </w:rPr>
      </w:pPr>
      <w:r w:rsidRPr="00E74FA6">
        <w:rPr>
          <w:b/>
          <w:szCs w:val="22"/>
        </w:rPr>
        <w:t>Análisis y Evaluación de Riesgos</w:t>
      </w:r>
    </w:p>
    <w:p w14:paraId="62A3F7B6" w14:textId="77777777" w:rsidR="00E74FA6" w:rsidRDefault="00E74FA6" w:rsidP="00D90CEF">
      <w:pPr>
        <w:rPr>
          <w:szCs w:val="22"/>
        </w:rPr>
      </w:pPr>
      <w:r w:rsidRPr="00E74FA6">
        <w:rPr>
          <w:szCs w:val="22"/>
        </w:rPr>
        <w:t xml:space="preserve">Es necesario reconocer y reducir de riesgos potenciales que afecten a los productos y servicios; es por ello que se considera dentro de un Plan de Contingencia, como primer paso la Reducción de Riesgos, para favorecer el cumplimiento de los </w:t>
      </w:r>
      <w:r w:rsidR="00B7699A">
        <w:rPr>
          <w:szCs w:val="22"/>
        </w:rPr>
        <w:t>objetivos institucionales.</w:t>
      </w:r>
    </w:p>
    <w:p w14:paraId="4762DBDB" w14:textId="77777777" w:rsidR="00E74FA6" w:rsidRPr="00E74FA6" w:rsidRDefault="00E74FA6" w:rsidP="00D90CEF">
      <w:pPr>
        <w:rPr>
          <w:szCs w:val="22"/>
        </w:rPr>
      </w:pPr>
      <w:r w:rsidRPr="00E74FA6">
        <w:rPr>
          <w:szCs w:val="22"/>
        </w:rPr>
        <w:t>El análisis y evaluación de riesgos se desarrolla en 2 situaciones</w:t>
      </w:r>
    </w:p>
    <w:p w14:paraId="36993920" w14:textId="77777777" w:rsidR="00E74FA6" w:rsidRPr="00E74FA6" w:rsidRDefault="00E74FA6" w:rsidP="00D90CEF">
      <w:pPr>
        <w:rPr>
          <w:szCs w:val="22"/>
        </w:rPr>
      </w:pPr>
    </w:p>
    <w:p w14:paraId="2F314EED" w14:textId="77777777" w:rsidR="00E74FA6" w:rsidRPr="00E74FA6" w:rsidRDefault="00B7699A" w:rsidP="00D90CEF">
      <w:pPr>
        <w:rPr>
          <w:szCs w:val="22"/>
        </w:rPr>
      </w:pPr>
      <w:r w:rsidRPr="00F85090">
        <w:rPr>
          <w:b/>
          <w:szCs w:val="22"/>
        </w:rPr>
        <w:lastRenderedPageBreak/>
        <w:t>1</w:t>
      </w:r>
      <w:r>
        <w:rPr>
          <w:szCs w:val="22"/>
        </w:rPr>
        <w:t>.-</w:t>
      </w:r>
      <w:r w:rsidR="00E74FA6" w:rsidRPr="00E74FA6">
        <w:rPr>
          <w:szCs w:val="22"/>
        </w:rPr>
        <w:t xml:space="preserve">Para entidades que desarrollan Planes de Contingencias su plan de adaptación y </w:t>
      </w:r>
      <w:r w:rsidR="00E74FA6">
        <w:rPr>
          <w:szCs w:val="22"/>
        </w:rPr>
        <w:t>no tienen soluciones adecuadas.</w:t>
      </w:r>
    </w:p>
    <w:p w14:paraId="11ADACD2" w14:textId="77777777" w:rsidR="00E74FA6" w:rsidRPr="00E74FA6" w:rsidRDefault="00E74FA6" w:rsidP="00D90CEF">
      <w:pPr>
        <w:rPr>
          <w:szCs w:val="22"/>
        </w:rPr>
      </w:pPr>
      <w:r w:rsidRPr="00E74FA6">
        <w:rPr>
          <w:szCs w:val="22"/>
        </w:rPr>
        <w:t>Para aquellas entidades que están realizando Planes de Contingencia, el análisis y e</w:t>
      </w:r>
      <w:r>
        <w:rPr>
          <w:szCs w:val="22"/>
        </w:rPr>
        <w:t>valuación de riesgos consta de:</w:t>
      </w:r>
    </w:p>
    <w:p w14:paraId="4ECBBC25" w14:textId="77777777" w:rsidR="00E74FA6" w:rsidRPr="00E74FA6" w:rsidRDefault="00E74FA6" w:rsidP="00D90CEF">
      <w:pPr>
        <w:rPr>
          <w:szCs w:val="22"/>
        </w:rPr>
      </w:pPr>
      <w:r w:rsidRPr="00E74FA6">
        <w:rPr>
          <w:szCs w:val="22"/>
        </w:rPr>
        <w:t>Evaluar el impacto de los procesos críticos.</w:t>
      </w:r>
    </w:p>
    <w:p w14:paraId="78FDB8B2" w14:textId="77777777" w:rsidR="00E74FA6" w:rsidRPr="00E74FA6" w:rsidRDefault="00E74FA6" w:rsidP="00D90CEF">
      <w:pPr>
        <w:rPr>
          <w:szCs w:val="22"/>
        </w:rPr>
      </w:pPr>
      <w:r w:rsidRPr="00E74FA6">
        <w:rPr>
          <w:szCs w:val="22"/>
        </w:rPr>
        <w:t>Valorar la certificación de los proveedores</w:t>
      </w:r>
    </w:p>
    <w:p w14:paraId="38A37C07" w14:textId="77777777" w:rsidR="00E74FA6" w:rsidRPr="00E74FA6" w:rsidRDefault="00E74FA6" w:rsidP="00D90CEF">
      <w:pPr>
        <w:rPr>
          <w:szCs w:val="22"/>
        </w:rPr>
      </w:pPr>
      <w:r w:rsidRPr="00E74FA6">
        <w:rPr>
          <w:szCs w:val="22"/>
        </w:rPr>
        <w:t>Privilegiar proyectos, eliminando aquellos que resultan extemporáneos.</w:t>
      </w:r>
    </w:p>
    <w:p w14:paraId="72D9D9A7" w14:textId="77777777" w:rsidR="00E74FA6" w:rsidRPr="00E74FA6" w:rsidRDefault="00E74FA6" w:rsidP="00D90CEF">
      <w:pPr>
        <w:rPr>
          <w:szCs w:val="22"/>
        </w:rPr>
      </w:pPr>
      <w:r w:rsidRPr="00E74FA6">
        <w:rPr>
          <w:szCs w:val="22"/>
        </w:rPr>
        <w:t>Detectar deficiencias ante cambios en los sistemas afectados.</w:t>
      </w:r>
    </w:p>
    <w:p w14:paraId="2A7FD5F4" w14:textId="77777777" w:rsidR="00E74FA6" w:rsidRPr="00E74FA6" w:rsidRDefault="00E74FA6" w:rsidP="00D90CEF">
      <w:pPr>
        <w:rPr>
          <w:szCs w:val="22"/>
        </w:rPr>
      </w:pPr>
      <w:r w:rsidRPr="00E74FA6">
        <w:rPr>
          <w:szCs w:val="22"/>
        </w:rPr>
        <w:t>Guardar copias de información empresarial mediante convenios de soporte.</w:t>
      </w:r>
    </w:p>
    <w:p w14:paraId="053FB5E7" w14:textId="77777777" w:rsidR="00E74FA6" w:rsidRPr="00E74FA6" w:rsidRDefault="00E74FA6" w:rsidP="00D90CEF">
      <w:pPr>
        <w:rPr>
          <w:szCs w:val="22"/>
        </w:rPr>
      </w:pPr>
      <w:r w:rsidRPr="00F85090">
        <w:rPr>
          <w:b/>
          <w:szCs w:val="22"/>
        </w:rPr>
        <w:t>2</w:t>
      </w:r>
      <w:r w:rsidRPr="00E74FA6">
        <w:rPr>
          <w:szCs w:val="22"/>
        </w:rPr>
        <w:t>-    Entidades que a la fecha no han tomado previsión.</w:t>
      </w:r>
    </w:p>
    <w:p w14:paraId="78322499" w14:textId="77777777" w:rsidR="00E74FA6" w:rsidRPr="00E74FA6" w:rsidRDefault="00E74FA6" w:rsidP="00D90CEF">
      <w:pPr>
        <w:rPr>
          <w:szCs w:val="22"/>
        </w:rPr>
      </w:pPr>
      <w:r w:rsidRPr="00E74FA6">
        <w:rPr>
          <w:szCs w:val="22"/>
        </w:rPr>
        <w:t>Para aquellas entidades que no están realizando Planes de Contingencia, el análisis y evaluación de riesgos consta de:</w:t>
      </w:r>
    </w:p>
    <w:p w14:paraId="36B2FEF0" w14:textId="77777777" w:rsidR="00E74FA6" w:rsidRPr="00E74FA6" w:rsidRDefault="00E74FA6" w:rsidP="00D90CEF">
      <w:pPr>
        <w:rPr>
          <w:szCs w:val="22"/>
        </w:rPr>
      </w:pPr>
      <w:r w:rsidRPr="00E74FA6">
        <w:rPr>
          <w:szCs w:val="22"/>
        </w:rPr>
        <w:t>Realización un diagnóstico integral del Sistema de Información.</w:t>
      </w:r>
    </w:p>
    <w:p w14:paraId="0BEB12AF" w14:textId="77777777" w:rsidR="00E74FA6" w:rsidRPr="00E74FA6" w:rsidRDefault="00E74FA6" w:rsidP="00D90CEF">
      <w:pPr>
        <w:rPr>
          <w:szCs w:val="22"/>
        </w:rPr>
      </w:pPr>
      <w:r w:rsidRPr="00E74FA6">
        <w:rPr>
          <w:szCs w:val="22"/>
        </w:rPr>
        <w:t>Elaborar una lista de Servicios afectados evaluando su importancia, magnitud del impacto, cuantificar con niveles A, B, C u otro.</w:t>
      </w:r>
    </w:p>
    <w:p w14:paraId="543880B7" w14:textId="77777777" w:rsidR="00E74FA6" w:rsidRPr="00E74FA6" w:rsidRDefault="00E74FA6" w:rsidP="00D90CEF">
      <w:pPr>
        <w:rPr>
          <w:szCs w:val="22"/>
        </w:rPr>
      </w:pPr>
      <w:r w:rsidRPr="00E74FA6">
        <w:rPr>
          <w:szCs w:val="22"/>
        </w:rPr>
        <w:t>Identificar todos los procesos de los servicios afectados.</w:t>
      </w:r>
    </w:p>
    <w:p w14:paraId="16AECEB7" w14:textId="77777777" w:rsidR="00E74FA6" w:rsidRPr="00E74FA6" w:rsidRDefault="00E74FA6" w:rsidP="00D90CEF">
      <w:pPr>
        <w:rPr>
          <w:szCs w:val="22"/>
        </w:rPr>
      </w:pPr>
      <w:r w:rsidRPr="00E74FA6">
        <w:rPr>
          <w:szCs w:val="22"/>
        </w:rPr>
        <w:t>Analizar sólo los procesos críticos de los servicios.</w:t>
      </w:r>
    </w:p>
    <w:p w14:paraId="4B3CFAFA" w14:textId="77777777" w:rsidR="00E74FA6" w:rsidRPr="00F85090" w:rsidRDefault="00E74FA6" w:rsidP="00D90CEF">
      <w:pPr>
        <w:rPr>
          <w:b/>
          <w:szCs w:val="22"/>
        </w:rPr>
      </w:pPr>
      <w:r w:rsidRPr="00F85090">
        <w:rPr>
          <w:b/>
          <w:szCs w:val="22"/>
        </w:rPr>
        <w:t xml:space="preserve"> Identificar los Procesos Críticos</w:t>
      </w:r>
    </w:p>
    <w:p w14:paraId="7D752102" w14:textId="77777777" w:rsidR="00E74FA6" w:rsidRPr="00E74FA6" w:rsidRDefault="00E74FA6" w:rsidP="00D90CEF">
      <w:pPr>
        <w:rPr>
          <w:szCs w:val="22"/>
        </w:rPr>
      </w:pPr>
      <w:r w:rsidRPr="00E74FA6">
        <w:rPr>
          <w:szCs w:val="22"/>
        </w:rPr>
        <w:t>Al igual que las situaciones de falla, las alternativas pueden ser infinitas. Por ende, se deben identificar muchas para ser capaces de seleccionar las mejores opciones de contingencia. Comience por los riesgos ya identificados como prioridades máximas porque causarían el mayor impacto negativo en los servicios y en las funciones críticas de su organización.</w:t>
      </w:r>
    </w:p>
    <w:p w14:paraId="118041EA" w14:textId="77777777" w:rsidR="00E74FA6" w:rsidRPr="00F85090" w:rsidRDefault="00E74FA6" w:rsidP="00D90CEF">
      <w:pPr>
        <w:rPr>
          <w:b/>
          <w:szCs w:val="22"/>
        </w:rPr>
      </w:pPr>
      <w:r w:rsidRPr="00F85090">
        <w:rPr>
          <w:b/>
          <w:szCs w:val="22"/>
        </w:rPr>
        <w:t>Análisis de las Operaciones Actuales</w:t>
      </w:r>
    </w:p>
    <w:p w14:paraId="006D6EFA" w14:textId="4383D9AB" w:rsidR="00E74FA6" w:rsidRPr="00E74FA6" w:rsidRDefault="00E74FA6" w:rsidP="00D90CEF">
      <w:pPr>
        <w:rPr>
          <w:szCs w:val="22"/>
        </w:rPr>
      </w:pPr>
      <w:r w:rsidRPr="00E74FA6">
        <w:rPr>
          <w:szCs w:val="22"/>
        </w:rPr>
        <w:lastRenderedPageBreak/>
        <w:t>El análisis de operación del método actual de trabajo (es decir, cómo y en qué orden su organización obtiene funciones comerciales) puede revelar las oportunidades para reducir, eliminar o simplificar ciertas operaciones o procesos. Algunas funciones probablemente pueden ser realizadas por terceros sin pérdida de control. Probablemente pueden reducirse algunas operaciones en términos de pasos e interfaces que ellos requieren. Un almacén parcialmente automatizado puede requerir 24 acciones</w:t>
      </w:r>
      <w:r w:rsidR="00461FB0">
        <w:rPr>
          <w:szCs w:val="22"/>
        </w:rPr>
        <w:t>,</w:t>
      </w:r>
      <w:r w:rsidRPr="00E74FA6">
        <w:rPr>
          <w:szCs w:val="22"/>
        </w:rPr>
        <w:t xml:space="preserve"> manuales separadas para llenar una orden grande. Si la organización puede cortar esto en 33 por ciento, a 16 acciones manuales, la eficiencia incrementada puede liberar algunos recursos que pueden usarse en otra parte. Por supuesto, tales acciones van de la mano con la capacitación. Desde el punto de vista de los sistemas de información, tales consideraciones pueden ser cruciales porque puede haber una necesidad de revertir a las operaciones manuales y en ciertos casos sostener las operaciones existentes.</w:t>
      </w:r>
    </w:p>
    <w:p w14:paraId="01470C72" w14:textId="77777777" w:rsidR="00E74FA6" w:rsidRPr="00E74FA6" w:rsidRDefault="00E74FA6" w:rsidP="00D90CEF">
      <w:pPr>
        <w:rPr>
          <w:szCs w:val="22"/>
        </w:rPr>
      </w:pPr>
      <w:r w:rsidRPr="00E74FA6">
        <w:rPr>
          <w:szCs w:val="22"/>
        </w:rPr>
        <w:t>Si consideramos que “No existe producto y/o servicio sin un proceso. De la misma manera, que no existe proceso sin un producto o servicio”. Aunque no todos los procesos generan un producto o servicio útil (creando valor agregado) para la institución. Por lo que es necesario realizar un análisis de las operaciones y los procesos que involucran.</w:t>
      </w:r>
    </w:p>
    <w:p w14:paraId="1DB5178E" w14:textId="34425854" w:rsidR="00E74FA6" w:rsidRPr="00B7699A" w:rsidRDefault="00461FB0" w:rsidP="00D90CEF">
      <w:pPr>
        <w:rPr>
          <w:szCs w:val="22"/>
        </w:rPr>
      </w:pPr>
      <w:r>
        <w:rPr>
          <w:szCs w:val="22"/>
        </w:rPr>
        <w:t xml:space="preserve">A la </w:t>
      </w:r>
      <w:r w:rsidR="00E74FA6" w:rsidRPr="00B7699A">
        <w:rPr>
          <w:szCs w:val="22"/>
        </w:rPr>
        <w:t>Organización. Cualquier grupo, empresa, corporación, planta, oficina de ventas, etc.</w:t>
      </w:r>
    </w:p>
    <w:p w14:paraId="47557305" w14:textId="77777777" w:rsidR="00E74FA6" w:rsidRPr="00B7699A" w:rsidRDefault="00E74FA6" w:rsidP="00D90CEF">
      <w:pPr>
        <w:rPr>
          <w:szCs w:val="22"/>
        </w:rPr>
      </w:pPr>
      <w:r w:rsidRPr="00B7699A">
        <w:rPr>
          <w:szCs w:val="22"/>
        </w:rPr>
        <w:t>Función. Un grupo dentro de la organización funcional. Funciones características serían ventas y mercadeo, contabilidad, ingeniería de desarrollo, compras y garantía de calidad.</w:t>
      </w:r>
    </w:p>
    <w:p w14:paraId="342A5C7F" w14:textId="77777777" w:rsidR="00E74FA6" w:rsidRPr="00B7699A" w:rsidRDefault="00E74FA6" w:rsidP="00D90CEF">
      <w:pPr>
        <w:rPr>
          <w:szCs w:val="22"/>
        </w:rPr>
      </w:pPr>
      <w:r w:rsidRPr="00B7699A">
        <w:rPr>
          <w:szCs w:val="22"/>
        </w:rPr>
        <w:t>Proceso. Cualquier actividad o grupo de actividades que emplee un insumo, le agregue valor a éste y suministre un producto a un cliente externo o interno. Los procesos utilizan los recursos de una organización para suministrar resultados definitivos.</w:t>
      </w:r>
    </w:p>
    <w:p w14:paraId="582B55D8" w14:textId="77777777" w:rsidR="00E74FA6" w:rsidRPr="00B7699A" w:rsidRDefault="00E74FA6" w:rsidP="00D90CEF">
      <w:pPr>
        <w:rPr>
          <w:szCs w:val="22"/>
        </w:rPr>
      </w:pPr>
      <w:r w:rsidRPr="00B7699A">
        <w:rPr>
          <w:szCs w:val="22"/>
        </w:rPr>
        <w:t xml:space="preserve">Proceso de producción. Cualquier proceso que entre en contacto físico con el hardware o software que se entrega a un cliente externo, hasta aquel punto en el cual el producto se empaca </w:t>
      </w:r>
      <w:r w:rsidRPr="00B7699A">
        <w:rPr>
          <w:szCs w:val="22"/>
        </w:rPr>
        <w:lastRenderedPageBreak/>
        <w:t>(por ejemplo, fabricación de computadoras, preparación de alimentos para el consumo masivo de los clientes, refinación de petróleo, transformación de hierro en acero). Esto no incluye los procesos de embarque y distribución.</w:t>
      </w:r>
    </w:p>
    <w:p w14:paraId="118913EB" w14:textId="77777777" w:rsidR="00E74FA6" w:rsidRPr="00B7699A" w:rsidRDefault="00E74FA6" w:rsidP="00D90CEF">
      <w:pPr>
        <w:rPr>
          <w:szCs w:val="22"/>
        </w:rPr>
      </w:pPr>
      <w:r w:rsidRPr="00B7699A">
        <w:rPr>
          <w:szCs w:val="22"/>
        </w:rPr>
        <w:t>Proceso de la empresa. Todos los procesos de servicios y los que respaldan a los de producción (por ejemplo, de pedidos, proceso de cambio en ingeniería, de planilla, diseño del proceso de manufactura). Un proceso de la empresa consiste en un grupo de tareas lógicamente relacionadas que emplean los recursos de la organización para dar resultados definidos en apoyo de los objetivos de la organización.</w:t>
      </w:r>
    </w:p>
    <w:p w14:paraId="52CDC6AF" w14:textId="77777777" w:rsidR="00E74FA6" w:rsidRPr="00B7699A" w:rsidRDefault="00E74FA6" w:rsidP="00D90CEF">
      <w:pPr>
        <w:rPr>
          <w:szCs w:val="22"/>
        </w:rPr>
      </w:pPr>
      <w:r w:rsidRPr="00B7699A">
        <w:rPr>
          <w:szCs w:val="22"/>
        </w:rPr>
        <w:t>Al emplear estas definiciones, se puede observar que casi todo lo que hacemos es un proceso y que los procesos de la empresa desempeñan un papel importante en la supervivencia económica de nuestras organizaciones.</w:t>
      </w:r>
    </w:p>
    <w:p w14:paraId="3B4BF6C6" w14:textId="357973CA" w:rsidR="00E74FA6" w:rsidRPr="00B7699A" w:rsidRDefault="00E74FA6" w:rsidP="00D90CEF">
      <w:pPr>
        <w:rPr>
          <w:szCs w:val="22"/>
        </w:rPr>
      </w:pPr>
      <w:r w:rsidRPr="00B7699A">
        <w:rPr>
          <w:szCs w:val="22"/>
        </w:rPr>
        <w:t>En todas las organizaciones existen, literalmente, centenares de procesos que se realizan diariamente. Más del 80% de éstos son repetitivos. Estos procesos repetitivos (áreas administrativas, manufactureras e intermedias) pueden y deben controlarse, en gran parte, tal como se vigilan los de manufactura. Se manejan muchos procesos de las instituciones y empresas que son tan complejos como el proceso de manufactura.</w:t>
      </w:r>
    </w:p>
    <w:p w14:paraId="6C46E38B" w14:textId="77777777" w:rsidR="00E74FA6" w:rsidRPr="00E74FA6" w:rsidRDefault="00E74FA6" w:rsidP="00D90CEF">
      <w:pPr>
        <w:rPr>
          <w:b/>
          <w:szCs w:val="22"/>
        </w:rPr>
      </w:pPr>
      <w:r w:rsidRPr="00E74FA6">
        <w:rPr>
          <w:b/>
          <w:szCs w:val="22"/>
        </w:rPr>
        <w:t>Uso de la Técnica de Análisis de Procesos</w:t>
      </w:r>
    </w:p>
    <w:p w14:paraId="76942EA0" w14:textId="77777777" w:rsidR="00E74FA6" w:rsidRPr="00E74FA6" w:rsidRDefault="00E74FA6" w:rsidP="00D90CEF">
      <w:pPr>
        <w:rPr>
          <w:szCs w:val="22"/>
        </w:rPr>
      </w:pPr>
      <w:r w:rsidRPr="00E74FA6">
        <w:rPr>
          <w:szCs w:val="22"/>
        </w:rPr>
        <w:t>Consideremos para el uso de la t</w:t>
      </w:r>
      <w:r>
        <w:rPr>
          <w:szCs w:val="22"/>
        </w:rPr>
        <w:t>écnica de análisis de procesos:</w:t>
      </w:r>
    </w:p>
    <w:p w14:paraId="2DCD95F4" w14:textId="77777777" w:rsidR="00E74FA6" w:rsidRPr="005F2516" w:rsidRDefault="00E74FA6" w:rsidP="00D90CEF">
      <w:pPr>
        <w:rPr>
          <w:szCs w:val="22"/>
        </w:rPr>
      </w:pPr>
      <w:r w:rsidRPr="005F2516">
        <w:rPr>
          <w:szCs w:val="22"/>
        </w:rPr>
        <w:t>El ciclo de vida empieza con la descripción de un proceso basado en las metas del proyecto, mientras se utilizan los recursos descritos del proceso.</w:t>
      </w:r>
    </w:p>
    <w:p w14:paraId="42FE85C9" w14:textId="77777777" w:rsidR="00E74FA6" w:rsidRPr="005F2516" w:rsidRDefault="00E74FA6" w:rsidP="00D90CEF">
      <w:pPr>
        <w:rPr>
          <w:szCs w:val="22"/>
        </w:rPr>
      </w:pPr>
      <w:r w:rsidRPr="005F2516">
        <w:rPr>
          <w:szCs w:val="22"/>
        </w:rPr>
        <w:t>El proceso se fija al asignar los recursos.</w:t>
      </w:r>
    </w:p>
    <w:p w14:paraId="395F492F" w14:textId="77777777" w:rsidR="00E74FA6" w:rsidRPr="005F2516" w:rsidRDefault="00E74FA6" w:rsidP="00D90CEF">
      <w:pPr>
        <w:rPr>
          <w:szCs w:val="22"/>
        </w:rPr>
      </w:pPr>
      <w:r w:rsidRPr="005F2516">
        <w:rPr>
          <w:szCs w:val="22"/>
        </w:rPr>
        <w:t>El proceso puede instalarse en una máquina o pueden ser procedimientos a seguir por un grupo de personas.</w:t>
      </w:r>
    </w:p>
    <w:p w14:paraId="17876FC3" w14:textId="77777777" w:rsidR="00E74FA6" w:rsidRPr="005F2516" w:rsidRDefault="00E74FA6" w:rsidP="00D90CEF">
      <w:pPr>
        <w:rPr>
          <w:szCs w:val="22"/>
        </w:rPr>
      </w:pPr>
      <w:r w:rsidRPr="005F2516">
        <w:rPr>
          <w:szCs w:val="22"/>
        </w:rPr>
        <w:lastRenderedPageBreak/>
        <w:t>El proceso es supervisado y medido durante su uso.</w:t>
      </w:r>
    </w:p>
    <w:p w14:paraId="41D73D98" w14:textId="77777777" w:rsidR="00E74FA6" w:rsidRPr="005F2516" w:rsidRDefault="00E74FA6" w:rsidP="00D90CEF">
      <w:pPr>
        <w:rPr>
          <w:szCs w:val="22"/>
        </w:rPr>
      </w:pPr>
      <w:r w:rsidRPr="005F2516">
        <w:rPr>
          <w:szCs w:val="22"/>
        </w:rPr>
        <w:t>Los datos obtenidos de esta medida se evalúan durante todo el tiempo que se desenvuelva el proceso. Una descripción del proceso existente puede empezar con un informe actual, obtenido de la supervisión y documentación del proceso.</w:t>
      </w:r>
    </w:p>
    <w:p w14:paraId="7962BB12" w14:textId="77777777" w:rsidR="00E74FA6" w:rsidRPr="00E74FA6" w:rsidRDefault="00E74FA6" w:rsidP="00D90CEF">
      <w:pPr>
        <w:rPr>
          <w:szCs w:val="22"/>
        </w:rPr>
      </w:pPr>
      <w:r w:rsidRPr="00E74FA6">
        <w:rPr>
          <w:szCs w:val="22"/>
        </w:rPr>
        <w:t>El Proceso de Dirección del Ciclo de Vida en la Figura muestra la descripción de los componentes del proceso y la producción de los principales insumos de trabajo. La descripción del proceso func</w:t>
      </w:r>
      <w:r>
        <w:rPr>
          <w:szCs w:val="22"/>
        </w:rPr>
        <w:t>ionalmente se descompone en él:</w:t>
      </w:r>
    </w:p>
    <w:p w14:paraId="5BAF8CFC" w14:textId="77777777" w:rsidR="00E74FA6" w:rsidRPr="00501A78" w:rsidRDefault="00E74FA6" w:rsidP="00D90CEF">
      <w:pPr>
        <w:rPr>
          <w:szCs w:val="22"/>
        </w:rPr>
      </w:pPr>
      <w:r w:rsidRPr="00501A78">
        <w:rPr>
          <w:szCs w:val="22"/>
        </w:rPr>
        <w:t>Análisis del Proceso</w:t>
      </w:r>
    </w:p>
    <w:p w14:paraId="78C08BAA" w14:textId="77777777" w:rsidR="00E74FA6" w:rsidRPr="00501A78" w:rsidRDefault="00E74FA6" w:rsidP="00D90CEF">
      <w:pPr>
        <w:rPr>
          <w:szCs w:val="22"/>
        </w:rPr>
      </w:pPr>
      <w:r w:rsidRPr="00501A78">
        <w:rPr>
          <w:szCs w:val="22"/>
        </w:rPr>
        <w:t>Plan del Proceso</w:t>
      </w:r>
    </w:p>
    <w:p w14:paraId="0DBAFD16" w14:textId="77777777" w:rsidR="00E74FA6" w:rsidRPr="00501A78" w:rsidRDefault="00E74FA6" w:rsidP="00D90CEF">
      <w:pPr>
        <w:rPr>
          <w:szCs w:val="22"/>
        </w:rPr>
      </w:pPr>
      <w:r w:rsidRPr="00501A78">
        <w:rPr>
          <w:szCs w:val="22"/>
        </w:rPr>
        <w:t>Aplicación del Proceso.</w:t>
      </w:r>
    </w:p>
    <w:p w14:paraId="598BE013" w14:textId="77777777" w:rsidR="00E74FA6" w:rsidRPr="00E74FA6" w:rsidRDefault="00E74FA6" w:rsidP="00D90CEF">
      <w:pPr>
        <w:rPr>
          <w:szCs w:val="22"/>
        </w:rPr>
      </w:pPr>
      <w:r w:rsidRPr="00E74FA6">
        <w:rPr>
          <w:szCs w:val="22"/>
        </w:rPr>
        <w:t>El Análisis del proceso involucra identificación, mientras se analiza el proceso, y los requisitos del proceso. El Plan del proceso involucra el modela miento de la arquitectura y la descomposición funcional del proceso. La Aplicación del proceso involucra llevar a cabo el plan del proceso para crear tareas a realizarse y proporcionar la capacitación necesaria para las personas que realicen dichas tareas. También la aplicación del proceso involucra la preparación del proceso para su actuación en la empresa o institución, el proceso consiste en los detalles específicos del proyecto y</w:t>
      </w:r>
      <w:r>
        <w:rPr>
          <w:szCs w:val="22"/>
        </w:rPr>
        <w:t xml:space="preserve"> fijar los recursos necesarios.</w:t>
      </w:r>
    </w:p>
    <w:p w14:paraId="662023C0" w14:textId="77777777" w:rsidR="00E74FA6" w:rsidRPr="00F85090" w:rsidRDefault="00E74FA6" w:rsidP="00D90CEF">
      <w:pPr>
        <w:rPr>
          <w:b/>
          <w:szCs w:val="22"/>
        </w:rPr>
      </w:pPr>
      <w:r w:rsidRPr="00F85090">
        <w:rPr>
          <w:b/>
          <w:szCs w:val="22"/>
        </w:rPr>
        <w:t>Diagrama del Proceso Descompuesto</w:t>
      </w:r>
    </w:p>
    <w:p w14:paraId="7A085756" w14:textId="77777777" w:rsidR="00E74FA6" w:rsidRPr="00E74FA6" w:rsidRDefault="00E74FA6" w:rsidP="00D90CEF">
      <w:pPr>
        <w:rPr>
          <w:szCs w:val="22"/>
        </w:rPr>
      </w:pPr>
      <w:r w:rsidRPr="00E74FA6">
        <w:rPr>
          <w:szCs w:val="22"/>
        </w:rPr>
        <w:t>A continuación, presentamos una lista de procesos típicos de las empresas definidos por IBM. Esto ayudará a defi</w:t>
      </w:r>
      <w:r>
        <w:rPr>
          <w:szCs w:val="22"/>
        </w:rPr>
        <w:t>nir los procesos de la empresa.</w:t>
      </w:r>
    </w:p>
    <w:p w14:paraId="2D0B6F3C" w14:textId="77777777" w:rsidR="00E74FA6" w:rsidRPr="00E74FA6" w:rsidRDefault="00E74FA6" w:rsidP="00D90CEF">
      <w:pPr>
        <w:rPr>
          <w:szCs w:val="22"/>
        </w:rPr>
      </w:pPr>
      <w:r w:rsidRPr="00E74FA6">
        <w:rPr>
          <w:szCs w:val="22"/>
        </w:rPr>
        <w:t>Manejo de índices.</w:t>
      </w:r>
    </w:p>
    <w:p w14:paraId="2AB72757" w14:textId="77777777" w:rsidR="00E74FA6" w:rsidRPr="00E74FA6" w:rsidRDefault="00E74FA6" w:rsidP="00D90CEF">
      <w:pPr>
        <w:rPr>
          <w:szCs w:val="22"/>
        </w:rPr>
      </w:pPr>
      <w:r w:rsidRPr="00E74FA6">
        <w:rPr>
          <w:szCs w:val="22"/>
        </w:rPr>
        <w:t>Diseño de sistemas de control.</w:t>
      </w:r>
    </w:p>
    <w:p w14:paraId="4F6D0694" w14:textId="77777777" w:rsidR="00E74FA6" w:rsidRPr="00E74FA6" w:rsidRDefault="00E74FA6" w:rsidP="00D90CEF">
      <w:pPr>
        <w:rPr>
          <w:szCs w:val="22"/>
        </w:rPr>
      </w:pPr>
      <w:r w:rsidRPr="00E74FA6">
        <w:rPr>
          <w:szCs w:val="22"/>
        </w:rPr>
        <w:t>Desarrollo de comunicaciones avanzadas</w:t>
      </w:r>
    </w:p>
    <w:p w14:paraId="24A22AAB" w14:textId="77777777" w:rsidR="00E74FA6" w:rsidRPr="00E74FA6" w:rsidRDefault="00E74FA6" w:rsidP="00D90CEF">
      <w:pPr>
        <w:rPr>
          <w:szCs w:val="22"/>
        </w:rPr>
      </w:pPr>
      <w:r w:rsidRPr="00E74FA6">
        <w:rPr>
          <w:szCs w:val="22"/>
        </w:rPr>
        <w:lastRenderedPageBreak/>
        <w:t>Diseño de componentes de cable</w:t>
      </w:r>
    </w:p>
    <w:p w14:paraId="7C4B9FDC" w14:textId="77777777" w:rsidR="00E74FA6" w:rsidRPr="00E74FA6" w:rsidRDefault="00E74FA6" w:rsidP="00D90CEF">
      <w:pPr>
        <w:rPr>
          <w:szCs w:val="22"/>
        </w:rPr>
      </w:pPr>
      <w:r w:rsidRPr="00E74FA6">
        <w:rPr>
          <w:szCs w:val="22"/>
        </w:rPr>
        <w:t>Prueba de diseño</w:t>
      </w:r>
    </w:p>
    <w:p w14:paraId="7C40AE88" w14:textId="77777777" w:rsidR="00E74FA6" w:rsidRPr="00E74FA6" w:rsidRDefault="00E74FA6" w:rsidP="00D90CEF">
      <w:pPr>
        <w:rPr>
          <w:szCs w:val="22"/>
        </w:rPr>
      </w:pPr>
      <w:r w:rsidRPr="00E74FA6">
        <w:rPr>
          <w:szCs w:val="22"/>
        </w:rPr>
        <w:t>Revisión de diseño y materiales</w:t>
      </w:r>
    </w:p>
    <w:p w14:paraId="5874A219" w14:textId="77777777" w:rsidR="00E74FA6" w:rsidRPr="00E74FA6" w:rsidRDefault="00E74FA6" w:rsidP="00D90CEF">
      <w:pPr>
        <w:rPr>
          <w:szCs w:val="22"/>
        </w:rPr>
      </w:pPr>
      <w:r w:rsidRPr="00E74FA6">
        <w:rPr>
          <w:szCs w:val="22"/>
        </w:rPr>
        <w:t>Revisión de documentos</w:t>
      </w:r>
    </w:p>
    <w:p w14:paraId="0D7B7B51" w14:textId="77777777" w:rsidR="00E74FA6" w:rsidRPr="00E74FA6" w:rsidRDefault="00E74FA6" w:rsidP="00D90CEF">
      <w:pPr>
        <w:rPr>
          <w:szCs w:val="22"/>
        </w:rPr>
      </w:pPr>
      <w:r w:rsidRPr="00E74FA6">
        <w:rPr>
          <w:szCs w:val="22"/>
        </w:rPr>
        <w:t>Especificación de diseño a alto nivel</w:t>
      </w:r>
    </w:p>
    <w:p w14:paraId="55368AEC" w14:textId="77777777" w:rsidR="00E74FA6" w:rsidRPr="00E74FA6" w:rsidRDefault="00E74FA6" w:rsidP="00D90CEF">
      <w:pPr>
        <w:rPr>
          <w:szCs w:val="22"/>
        </w:rPr>
      </w:pPr>
      <w:r w:rsidRPr="00E74FA6">
        <w:rPr>
          <w:szCs w:val="22"/>
        </w:rPr>
        <w:t>Coordinación entre divisiones</w:t>
      </w:r>
    </w:p>
    <w:p w14:paraId="287C57ED" w14:textId="77777777" w:rsidR="00E74FA6" w:rsidRPr="00E74FA6" w:rsidRDefault="00E74FA6" w:rsidP="00D90CEF">
      <w:pPr>
        <w:rPr>
          <w:szCs w:val="22"/>
        </w:rPr>
      </w:pPr>
      <w:r w:rsidRPr="00E74FA6">
        <w:rPr>
          <w:szCs w:val="22"/>
        </w:rPr>
        <w:t>Diseño lógico y verificación</w:t>
      </w:r>
    </w:p>
    <w:p w14:paraId="4545F0EB" w14:textId="77777777" w:rsidR="00E74FA6" w:rsidRPr="00E74FA6" w:rsidRDefault="00E74FA6" w:rsidP="00D90CEF">
      <w:pPr>
        <w:rPr>
          <w:szCs w:val="22"/>
        </w:rPr>
      </w:pPr>
      <w:r w:rsidRPr="00E74FA6">
        <w:rPr>
          <w:szCs w:val="22"/>
        </w:rPr>
        <w:t>Calificación de componentes</w:t>
      </w:r>
    </w:p>
    <w:p w14:paraId="27384EB3" w14:textId="77777777" w:rsidR="00E74FA6" w:rsidRPr="00E74FA6" w:rsidRDefault="00E74FA6" w:rsidP="00D90CEF">
      <w:pPr>
        <w:rPr>
          <w:szCs w:val="22"/>
        </w:rPr>
      </w:pPr>
      <w:r w:rsidRPr="00E74FA6">
        <w:rPr>
          <w:szCs w:val="22"/>
        </w:rPr>
        <w:t>Diseño del sistema de energía</w:t>
      </w:r>
    </w:p>
    <w:p w14:paraId="362FEF03" w14:textId="77777777" w:rsidR="00E74FA6" w:rsidRPr="00E74FA6" w:rsidRDefault="00E74FA6" w:rsidP="00D90CEF">
      <w:pPr>
        <w:rPr>
          <w:szCs w:val="22"/>
        </w:rPr>
      </w:pPr>
      <w:r w:rsidRPr="00E74FA6">
        <w:rPr>
          <w:szCs w:val="22"/>
        </w:rPr>
        <w:t>Divulgación del producto</w:t>
      </w:r>
    </w:p>
    <w:p w14:paraId="67F11297" w14:textId="77777777" w:rsidR="00E74FA6" w:rsidRPr="00E74FA6" w:rsidRDefault="00E74FA6" w:rsidP="00D90CEF">
      <w:pPr>
        <w:rPr>
          <w:szCs w:val="22"/>
        </w:rPr>
      </w:pPr>
      <w:r w:rsidRPr="00E74FA6">
        <w:rPr>
          <w:szCs w:val="22"/>
        </w:rPr>
        <w:t>Confiabilidad y utilidad del sistema</w:t>
      </w:r>
    </w:p>
    <w:p w14:paraId="26631628" w14:textId="77777777" w:rsidR="00E74FA6" w:rsidRPr="00E74FA6" w:rsidRDefault="00E74FA6" w:rsidP="00D90CEF">
      <w:pPr>
        <w:rPr>
          <w:szCs w:val="22"/>
        </w:rPr>
      </w:pPr>
      <w:r w:rsidRPr="00E74FA6">
        <w:rPr>
          <w:szCs w:val="22"/>
        </w:rPr>
        <w:t>Requerimiento del sistema</w:t>
      </w:r>
    </w:p>
    <w:p w14:paraId="4255B434" w14:textId="77777777" w:rsidR="00E74FA6" w:rsidRPr="00E74FA6" w:rsidRDefault="00E74FA6" w:rsidP="00D90CEF">
      <w:pPr>
        <w:rPr>
          <w:szCs w:val="22"/>
        </w:rPr>
      </w:pPr>
      <w:r w:rsidRPr="00E74FA6">
        <w:rPr>
          <w:szCs w:val="22"/>
        </w:rPr>
        <w:t>Diseño interactivo de sistemas para el usuario</w:t>
      </w:r>
    </w:p>
    <w:p w14:paraId="6CEF0727" w14:textId="77777777" w:rsidR="00E74FA6" w:rsidRPr="00E74FA6" w:rsidRDefault="00E74FA6" w:rsidP="00D90CEF">
      <w:pPr>
        <w:rPr>
          <w:szCs w:val="22"/>
        </w:rPr>
      </w:pPr>
      <w:r w:rsidRPr="00E74FA6">
        <w:rPr>
          <w:szCs w:val="22"/>
        </w:rPr>
        <w:t>Análisis de la competencia</w:t>
      </w:r>
    </w:p>
    <w:p w14:paraId="28F26253" w14:textId="77777777" w:rsidR="00E74FA6" w:rsidRPr="00E74FA6" w:rsidRDefault="00E74FA6" w:rsidP="00D90CEF">
      <w:pPr>
        <w:rPr>
          <w:szCs w:val="22"/>
        </w:rPr>
      </w:pPr>
      <w:r w:rsidRPr="00E74FA6">
        <w:rPr>
          <w:szCs w:val="22"/>
        </w:rPr>
        <w:t>Apoyo de los sistemas de diseño</w:t>
      </w:r>
    </w:p>
    <w:p w14:paraId="75B2C711" w14:textId="77777777" w:rsidR="00E74FA6" w:rsidRPr="00E74FA6" w:rsidRDefault="00E74FA6" w:rsidP="00D90CEF">
      <w:pPr>
        <w:rPr>
          <w:szCs w:val="22"/>
        </w:rPr>
      </w:pPr>
      <w:r w:rsidRPr="00E74FA6">
        <w:rPr>
          <w:szCs w:val="22"/>
        </w:rPr>
        <w:t>Desarrollo de la información</w:t>
      </w:r>
    </w:p>
    <w:p w14:paraId="668BCADD" w14:textId="77777777" w:rsidR="00E74FA6" w:rsidRPr="00E74FA6" w:rsidRDefault="00E74FA6" w:rsidP="00D90CEF">
      <w:pPr>
        <w:rPr>
          <w:szCs w:val="22"/>
        </w:rPr>
      </w:pPr>
      <w:r w:rsidRPr="00E74FA6">
        <w:rPr>
          <w:szCs w:val="22"/>
        </w:rPr>
        <w:t>Instrumentos de diseño físico</w:t>
      </w:r>
    </w:p>
    <w:p w14:paraId="1BF26B83" w14:textId="77777777" w:rsidR="00E74FA6" w:rsidRPr="00E74FA6" w:rsidRDefault="00E74FA6" w:rsidP="00D90CEF">
      <w:pPr>
        <w:rPr>
          <w:szCs w:val="22"/>
        </w:rPr>
      </w:pPr>
      <w:r w:rsidRPr="00E74FA6">
        <w:rPr>
          <w:szCs w:val="22"/>
        </w:rPr>
        <w:t>Diseño de sistemas</w:t>
      </w:r>
    </w:p>
    <w:p w14:paraId="3E13314B" w14:textId="77777777" w:rsidR="00E74FA6" w:rsidRPr="00E74FA6" w:rsidRDefault="00E74FA6" w:rsidP="00D90CEF">
      <w:pPr>
        <w:rPr>
          <w:szCs w:val="22"/>
        </w:rPr>
      </w:pPr>
      <w:r w:rsidRPr="00E74FA6">
        <w:rPr>
          <w:szCs w:val="22"/>
        </w:rPr>
        <w:t>Gerencia de cambio en ingeniería</w:t>
      </w:r>
    </w:p>
    <w:p w14:paraId="0156E6A3" w14:textId="77777777" w:rsidR="00E74FA6" w:rsidRPr="00E74FA6" w:rsidRDefault="00E74FA6" w:rsidP="00D90CEF">
      <w:pPr>
        <w:rPr>
          <w:szCs w:val="22"/>
        </w:rPr>
      </w:pPr>
      <w:r w:rsidRPr="00E74FA6">
        <w:rPr>
          <w:szCs w:val="22"/>
        </w:rPr>
        <w:t>Es el procedimiento por el cual se estudian los procesos dentro de una secuencia (Línea de producción) de producción o provisión de servicios, que a continuación son presentados, teniendo en consideración:</w:t>
      </w:r>
    </w:p>
    <w:p w14:paraId="7DDAAD43" w14:textId="77777777" w:rsidR="00E74FA6" w:rsidRPr="00E74FA6" w:rsidRDefault="00E74FA6" w:rsidP="00D90CEF">
      <w:pPr>
        <w:rPr>
          <w:szCs w:val="22"/>
        </w:rPr>
      </w:pPr>
      <w:r w:rsidRPr="00E74FA6">
        <w:rPr>
          <w:szCs w:val="22"/>
        </w:rPr>
        <w:t>Las Funciones Institucionales.</w:t>
      </w:r>
    </w:p>
    <w:p w14:paraId="4935F06E" w14:textId="77777777" w:rsidR="00E74FA6" w:rsidRPr="00E74FA6" w:rsidRDefault="00E74FA6" w:rsidP="00D90CEF">
      <w:pPr>
        <w:rPr>
          <w:szCs w:val="22"/>
        </w:rPr>
      </w:pPr>
      <w:r w:rsidRPr="00E74FA6">
        <w:rPr>
          <w:szCs w:val="22"/>
        </w:rPr>
        <w:lastRenderedPageBreak/>
        <w:t>Los procesos derivados.</w:t>
      </w:r>
    </w:p>
    <w:p w14:paraId="3555928A" w14:textId="16C0F8BC" w:rsidR="003B59A6" w:rsidRDefault="00E74FA6" w:rsidP="00D90CEF">
      <w:pPr>
        <w:rPr>
          <w:szCs w:val="22"/>
        </w:rPr>
      </w:pPr>
      <w:r w:rsidRPr="00E74FA6">
        <w:rPr>
          <w:szCs w:val="22"/>
        </w:rPr>
        <w:t>Los subprocesos.</w:t>
      </w:r>
      <w:sdt>
        <w:sdtPr>
          <w:rPr>
            <w:szCs w:val="22"/>
          </w:rPr>
          <w:id w:val="-1697540046"/>
          <w:citation/>
        </w:sdtPr>
        <w:sdtEndPr/>
        <w:sdtContent>
          <w:r w:rsidR="003B59A6">
            <w:rPr>
              <w:szCs w:val="22"/>
            </w:rPr>
            <w:fldChar w:fldCharType="begin"/>
          </w:r>
          <w:r w:rsidR="003B59A6">
            <w:rPr>
              <w:szCs w:val="22"/>
            </w:rPr>
            <w:instrText xml:space="preserve"> CITATION ITV13 \l 10250 </w:instrText>
          </w:r>
          <w:r w:rsidR="003B59A6">
            <w:rPr>
              <w:szCs w:val="22"/>
            </w:rPr>
            <w:fldChar w:fldCharType="separate"/>
          </w:r>
          <w:r w:rsidR="008C6DF4">
            <w:rPr>
              <w:noProof/>
              <w:szCs w:val="22"/>
            </w:rPr>
            <w:t xml:space="preserve"> </w:t>
          </w:r>
          <w:r w:rsidR="008C6DF4" w:rsidRPr="008C6DF4">
            <w:rPr>
              <w:noProof/>
              <w:szCs w:val="22"/>
            </w:rPr>
            <w:t>(IT VDELGADO, 2013)</w:t>
          </w:r>
          <w:r w:rsidR="003B59A6">
            <w:rPr>
              <w:szCs w:val="22"/>
            </w:rPr>
            <w:fldChar w:fldCharType="end"/>
          </w:r>
        </w:sdtContent>
      </w:sdt>
    </w:p>
    <w:p w14:paraId="2EE38529" w14:textId="77777777" w:rsidR="00F85090" w:rsidRPr="00F85090" w:rsidRDefault="00F85090" w:rsidP="00D90CEF">
      <w:pPr>
        <w:rPr>
          <w:szCs w:val="22"/>
        </w:rPr>
      </w:pPr>
    </w:p>
    <w:p w14:paraId="6978453E" w14:textId="77777777" w:rsidR="00A95CFF" w:rsidRDefault="00A95CFF" w:rsidP="00D90CEF">
      <w:pPr>
        <w:rPr>
          <w:b/>
        </w:rPr>
      </w:pPr>
      <w:r w:rsidRPr="00A95CFF">
        <w:rPr>
          <w:b/>
        </w:rPr>
        <w:t>FASE 3: IDENTIFICACIÓN DE SOLUCIONES</w:t>
      </w:r>
    </w:p>
    <w:p w14:paraId="46054313" w14:textId="77777777" w:rsidR="00A95CFF" w:rsidRPr="00A95CFF" w:rsidRDefault="00A95CFF" w:rsidP="00D90CEF">
      <w:pPr>
        <w:rPr>
          <w:szCs w:val="22"/>
        </w:rPr>
      </w:pPr>
      <w:r w:rsidRPr="00A95CFF">
        <w:rPr>
          <w:szCs w:val="22"/>
        </w:rPr>
        <w:t>Un proyecto de plan de contingencia no sirve si se queda en plan o papel. Un plan de contingencias debe contemplar todos los procesos institucionales sean estos manuales y/o automatizados, evaluando el volumen de información o materiales afectados, a fin de definir la complejidad de los sistemas.</w:t>
      </w:r>
    </w:p>
    <w:p w14:paraId="52EB0ACA" w14:textId="77777777" w:rsidR="00A95CFF" w:rsidRPr="00A95CFF" w:rsidRDefault="00A95CFF" w:rsidP="00D90CEF">
      <w:pPr>
        <w:rPr>
          <w:szCs w:val="22"/>
        </w:rPr>
      </w:pPr>
      <w:r w:rsidRPr="00A95CFF">
        <w:rPr>
          <w:szCs w:val="22"/>
        </w:rPr>
        <w:t>La magnitud, de un plan de contingencia será proporcional a la complejidad, importancia, costo del servicio al cual está destinado a proteger y el riesgo asociado a la misma. El esquema general del plan de contingencias de los sistemas de información, está constituido por 3 grandes fases:</w:t>
      </w:r>
    </w:p>
    <w:p w14:paraId="1E09CDE3" w14:textId="77777777" w:rsidR="00A95CFF" w:rsidRPr="004D02F1" w:rsidRDefault="00A95CFF" w:rsidP="00D90CEF">
      <w:pPr>
        <w:rPr>
          <w:szCs w:val="22"/>
        </w:rPr>
      </w:pPr>
      <w:r w:rsidRPr="004D02F1">
        <w:rPr>
          <w:szCs w:val="22"/>
        </w:rPr>
        <w:t>Fase de Reducción de Riesgos</w:t>
      </w:r>
    </w:p>
    <w:p w14:paraId="792C4385" w14:textId="77777777" w:rsidR="00A95CFF" w:rsidRPr="004D02F1" w:rsidRDefault="00A95CFF" w:rsidP="00D90CEF">
      <w:pPr>
        <w:rPr>
          <w:szCs w:val="22"/>
        </w:rPr>
      </w:pPr>
      <w:r w:rsidRPr="004D02F1">
        <w:rPr>
          <w:szCs w:val="22"/>
        </w:rPr>
        <w:t>Fase de Recuperación de Contingencia</w:t>
      </w:r>
    </w:p>
    <w:p w14:paraId="32273F27" w14:textId="77777777" w:rsidR="00A95CFF" w:rsidRPr="004D02F1" w:rsidRDefault="00A95CFF" w:rsidP="00D90CEF">
      <w:pPr>
        <w:rPr>
          <w:szCs w:val="22"/>
        </w:rPr>
      </w:pPr>
      <w:r w:rsidRPr="004D02F1">
        <w:rPr>
          <w:szCs w:val="22"/>
        </w:rPr>
        <w:t>Fase de Organización de un Sistema de Alerta contra Fallas</w:t>
      </w:r>
    </w:p>
    <w:p w14:paraId="26AE7C22" w14:textId="77777777" w:rsidR="00A95CFF" w:rsidRPr="00A95CFF" w:rsidRDefault="00A95CFF" w:rsidP="00D90CEF">
      <w:pPr>
        <w:rPr>
          <w:szCs w:val="22"/>
        </w:rPr>
      </w:pPr>
      <w:r w:rsidRPr="00A95CFF">
        <w:rPr>
          <w:szCs w:val="22"/>
        </w:rPr>
        <w:t>Se debe tener en cuenta al determinar los objetivos, en qué parámetros generales se va a basar, para poner en operación el plan de contingencias.</w:t>
      </w:r>
    </w:p>
    <w:p w14:paraId="0EDCEA57" w14:textId="2D814A70" w:rsidR="00A95CFF" w:rsidRDefault="00A95CFF" w:rsidP="00D90CEF">
      <w:pPr>
        <w:rPr>
          <w:szCs w:val="22"/>
        </w:rPr>
      </w:pPr>
      <w:r w:rsidRPr="00A95CFF">
        <w:rPr>
          <w:szCs w:val="22"/>
        </w:rPr>
        <w:t>En cualquier caso, sus planes deben identificar dependencias e impactos y, al mismo tiempo, los recursos necesarios para implementar cada alternativa de contingencia. Se deben buscar alternativas “creativas”, que logren el efecto de mitigar el impacto en caso de una falla.</w:t>
      </w:r>
      <w:sdt>
        <w:sdtPr>
          <w:rPr>
            <w:szCs w:val="22"/>
          </w:rPr>
          <w:id w:val="532158923"/>
          <w:citation/>
        </w:sdtPr>
        <w:sdtEndPr/>
        <w:sdtContent>
          <w:r w:rsidR="00CE30EC">
            <w:rPr>
              <w:szCs w:val="22"/>
            </w:rPr>
            <w:fldChar w:fldCharType="begin"/>
          </w:r>
          <w:r w:rsidR="00CE30EC">
            <w:rPr>
              <w:szCs w:val="22"/>
            </w:rPr>
            <w:instrText xml:space="preserve"> CITATION ITV13 \l 10250 </w:instrText>
          </w:r>
          <w:r w:rsidR="00CE30EC">
            <w:rPr>
              <w:szCs w:val="22"/>
            </w:rPr>
            <w:fldChar w:fldCharType="separate"/>
          </w:r>
          <w:r w:rsidR="008C6DF4">
            <w:rPr>
              <w:noProof/>
              <w:szCs w:val="22"/>
            </w:rPr>
            <w:t xml:space="preserve"> </w:t>
          </w:r>
          <w:r w:rsidR="008C6DF4" w:rsidRPr="008C6DF4">
            <w:rPr>
              <w:noProof/>
              <w:szCs w:val="22"/>
            </w:rPr>
            <w:t>(IT VDELGADO, 2013)</w:t>
          </w:r>
          <w:r w:rsidR="00CE30EC">
            <w:rPr>
              <w:szCs w:val="22"/>
            </w:rPr>
            <w:fldChar w:fldCharType="end"/>
          </w:r>
        </w:sdtContent>
      </w:sdt>
    </w:p>
    <w:p w14:paraId="4C16B1BE" w14:textId="77777777" w:rsidR="003B59A6" w:rsidRDefault="003B59A6" w:rsidP="00D90CEF">
      <w:pPr>
        <w:rPr>
          <w:szCs w:val="22"/>
        </w:rPr>
      </w:pPr>
    </w:p>
    <w:p w14:paraId="1DADB153" w14:textId="77777777" w:rsidR="004D02F1" w:rsidRDefault="004D02F1" w:rsidP="00D90CEF">
      <w:pPr>
        <w:rPr>
          <w:b/>
        </w:rPr>
      </w:pPr>
      <w:r w:rsidRPr="004D02F1">
        <w:rPr>
          <w:b/>
        </w:rPr>
        <w:t xml:space="preserve">FASE 4 </w:t>
      </w:r>
      <w:r>
        <w:rPr>
          <w:b/>
        </w:rPr>
        <w:t>–</w:t>
      </w:r>
      <w:r w:rsidRPr="004D02F1">
        <w:rPr>
          <w:b/>
        </w:rPr>
        <w:t xml:space="preserve"> ESTRATEGIAS</w:t>
      </w:r>
    </w:p>
    <w:p w14:paraId="2B7874D3" w14:textId="0595941C" w:rsidR="004D02F1" w:rsidRPr="000A69ED" w:rsidRDefault="004D02F1" w:rsidP="00D90CEF">
      <w:pPr>
        <w:rPr>
          <w:szCs w:val="22"/>
        </w:rPr>
      </w:pPr>
      <w:r w:rsidRPr="000A69ED">
        <w:rPr>
          <w:szCs w:val="22"/>
        </w:rPr>
        <w:lastRenderedPageBreak/>
        <w:t>Las estrategias de contingencia y continuidad de los servicios y/o negocios están diseñadas para identificar prioridades y determinar en forma razonable las soluciones a ser seleccionadas en primera instancia o los riesgos a ser encarados en primer lugar. Hay que decidir si se adoptarán las soluciones a gran escala, como las opciones de recuperación de desastres para un centro de datos.</w:t>
      </w:r>
      <w:sdt>
        <w:sdtPr>
          <w:rPr>
            <w:szCs w:val="22"/>
          </w:rPr>
          <w:id w:val="1129449105"/>
          <w:citation/>
        </w:sdtPr>
        <w:sdtEndPr/>
        <w:sdtContent>
          <w:r w:rsidRPr="000A69ED">
            <w:rPr>
              <w:szCs w:val="22"/>
            </w:rPr>
            <w:fldChar w:fldCharType="begin"/>
          </w:r>
          <w:r w:rsidRPr="000A69ED">
            <w:rPr>
              <w:szCs w:val="22"/>
            </w:rPr>
            <w:instrText xml:space="preserve"> CITATION Gam17 \l 10250 </w:instrText>
          </w:r>
          <w:r w:rsidRPr="000A69ED">
            <w:rPr>
              <w:szCs w:val="22"/>
            </w:rPr>
            <w:fldChar w:fldCharType="separate"/>
          </w:r>
          <w:r w:rsidR="008C6DF4">
            <w:rPr>
              <w:noProof/>
              <w:szCs w:val="22"/>
            </w:rPr>
            <w:t xml:space="preserve"> </w:t>
          </w:r>
          <w:r w:rsidR="008C6DF4" w:rsidRPr="008C6DF4">
            <w:rPr>
              <w:noProof/>
              <w:szCs w:val="22"/>
            </w:rPr>
            <w:t>(Gamonal, 2017)</w:t>
          </w:r>
          <w:r w:rsidRPr="000A69ED">
            <w:rPr>
              <w:szCs w:val="22"/>
            </w:rPr>
            <w:fldChar w:fldCharType="end"/>
          </w:r>
        </w:sdtContent>
      </w:sdt>
    </w:p>
    <w:p w14:paraId="47269AEB" w14:textId="77777777" w:rsidR="00FC4108" w:rsidRDefault="00FC4108" w:rsidP="00D90CEF"/>
    <w:p w14:paraId="2F12022A" w14:textId="77777777" w:rsidR="004D02F1" w:rsidRPr="004D02F1" w:rsidRDefault="004D02F1" w:rsidP="00D90CEF">
      <w:pPr>
        <w:rPr>
          <w:b/>
        </w:rPr>
      </w:pPr>
      <w:r w:rsidRPr="004D02F1">
        <w:rPr>
          <w:b/>
        </w:rPr>
        <w:t>FASE 5 - DOCUMENTACION DEL PROCESO</w:t>
      </w:r>
    </w:p>
    <w:p w14:paraId="60E9C219" w14:textId="77777777" w:rsidR="004D02F1" w:rsidRPr="004D02F1" w:rsidRDefault="004D02F1" w:rsidP="00D90CEF">
      <w:r w:rsidRPr="004D02F1">
        <w:t>Todo el proceso de lograr identificar soluciones ante determinados problemas no</w:t>
      </w:r>
      <w:r>
        <w:t xml:space="preserve"> </w:t>
      </w:r>
      <w:r w:rsidRPr="004D02F1">
        <w:t>tendrá su efecto verdadero si es que no se realiza una difusión adecuada de todos</w:t>
      </w:r>
      <w:r>
        <w:t xml:space="preserve"> </w:t>
      </w:r>
      <w:r w:rsidRPr="004D02F1">
        <w:t>los puntos importantes que este implica, y un plan de contingencia con mucha</w:t>
      </w:r>
      <w:r>
        <w:t xml:space="preserve"> </w:t>
      </w:r>
      <w:r w:rsidRPr="004D02F1">
        <w:t>mayor razón necesita de la elaboración de una documentación que sea</w:t>
      </w:r>
      <w:r>
        <w:t xml:space="preserve"> </w:t>
      </w:r>
      <w:r w:rsidRPr="004D02F1">
        <w:t>eficientemente orientada.</w:t>
      </w:r>
    </w:p>
    <w:p w14:paraId="535F18D1" w14:textId="70B25CD2" w:rsidR="004D02F1" w:rsidRDefault="004D02F1" w:rsidP="00D90CEF">
      <w:r w:rsidRPr="004D02F1">
        <w:t>Como puntos importantes que debe de incluir esta documentación podremos citar</w:t>
      </w:r>
      <w:r w:rsidR="00510168">
        <w:t xml:space="preserve"> </w:t>
      </w:r>
      <w:r w:rsidRPr="004D02F1">
        <w:t>las siguientes:</w:t>
      </w:r>
    </w:p>
    <w:p w14:paraId="0247E0A0" w14:textId="77777777" w:rsidR="004D02F1" w:rsidRPr="004D02F1" w:rsidRDefault="004D02F1" w:rsidP="00D90CEF">
      <w:r w:rsidRPr="004D02F1">
        <w:t>Plan de trabajo para organizar las actividades del Plan de Contingencias.</w:t>
      </w:r>
    </w:p>
    <w:p w14:paraId="1A810450" w14:textId="77777777" w:rsidR="004D02F1" w:rsidRPr="004D02F1" w:rsidRDefault="004D02F1" w:rsidP="00D90CEF">
      <w:r w:rsidRPr="004D02F1">
        <w:t>Cuadro de descripción de los equipos y las tareas para ubicar las soluciones a las contingencias.</w:t>
      </w:r>
    </w:p>
    <w:p w14:paraId="628F2EA7" w14:textId="77777777" w:rsidR="004D02F1" w:rsidRPr="00CF1348" w:rsidRDefault="004D02F1" w:rsidP="00D90CEF">
      <w:r w:rsidRPr="00CF1348">
        <w:t xml:space="preserve">La documentación de los riesgos, opciones y soluciones por escrito y en detalle. </w:t>
      </w:r>
    </w:p>
    <w:p w14:paraId="29FDB95A" w14:textId="7F54E04A" w:rsidR="00FC4108" w:rsidRDefault="004D02F1" w:rsidP="00D90CEF">
      <w:r w:rsidRPr="00CF1348">
        <w:t>La identificación y documentación de listas de contacto de emergencia, la identificación de responsables de las funciones con el fin de garantizar que</w:t>
      </w:r>
      <w:r w:rsidR="00CF1348" w:rsidRPr="00CF1348">
        <w:t xml:space="preserve"> </w:t>
      </w:r>
      <w:r w:rsidRPr="00CF1348">
        <w:t>siempre haya alguien a cargo, y que pueda ser contactada si falla un proceso</w:t>
      </w:r>
      <w:r w:rsidR="00CF1348" w:rsidRPr="00CF1348">
        <w:t xml:space="preserve"> </w:t>
      </w:r>
      <w:r w:rsidRPr="00CF1348">
        <w:t>de importancia.</w:t>
      </w:r>
      <w:sdt>
        <w:sdtPr>
          <w:id w:val="-1558011793"/>
          <w:citation/>
        </w:sdtPr>
        <w:sdtEndPr/>
        <w:sdtContent>
          <w:r w:rsidR="00FC4108">
            <w:fldChar w:fldCharType="begin"/>
          </w:r>
          <w:r w:rsidR="00FC4108">
            <w:instrText xml:space="preserve"> CITATION Gam17 \l 10250 </w:instrText>
          </w:r>
          <w:r w:rsidR="00FC4108">
            <w:fldChar w:fldCharType="separate"/>
          </w:r>
          <w:r w:rsidR="008C6DF4">
            <w:rPr>
              <w:noProof/>
            </w:rPr>
            <w:t xml:space="preserve"> (Gamonal, 2017)</w:t>
          </w:r>
          <w:r w:rsidR="00FC4108">
            <w:fldChar w:fldCharType="end"/>
          </w:r>
        </w:sdtContent>
      </w:sdt>
    </w:p>
    <w:p w14:paraId="05BC6EC4" w14:textId="77777777" w:rsidR="00FC4108" w:rsidRPr="00FC4108" w:rsidRDefault="00FC4108" w:rsidP="00D90CEF"/>
    <w:p w14:paraId="28F20A1B" w14:textId="77777777" w:rsidR="004D02F1" w:rsidRDefault="00CF1348" w:rsidP="00D90CEF">
      <w:pPr>
        <w:rPr>
          <w:b/>
        </w:rPr>
      </w:pPr>
      <w:r w:rsidRPr="00CF1348">
        <w:rPr>
          <w:b/>
        </w:rPr>
        <w:t>FASE 6 - REALIZACION DE PRUEBAS Y VALIDACION</w:t>
      </w:r>
    </w:p>
    <w:p w14:paraId="687A6A6C" w14:textId="77777777" w:rsidR="00CF1348" w:rsidRPr="003A6890" w:rsidRDefault="00CF1348" w:rsidP="00D90CEF">
      <w:pPr>
        <w:rPr>
          <w:b/>
        </w:rPr>
      </w:pPr>
      <w:r w:rsidRPr="003A6890">
        <w:rPr>
          <w:b/>
        </w:rPr>
        <w:t xml:space="preserve">Plan de Recuperación de Desastres </w:t>
      </w:r>
    </w:p>
    <w:p w14:paraId="3B51AF6A" w14:textId="77777777" w:rsidR="00CF1348" w:rsidRPr="003A6890" w:rsidRDefault="00CF1348" w:rsidP="00D90CEF">
      <w:r w:rsidRPr="003A6890">
        <w:lastRenderedPageBreak/>
        <w:t xml:space="preserve">Es importante definir los procedimientos y planes de acción para el caso de una posible falla, siniestro o desastre en la Gerencia de Tecnología de la Información y Estadística, considerando como tal todas las </w:t>
      </w:r>
      <w:r w:rsidR="003A6890" w:rsidRPr="003A6890">
        <w:t>áreas de</w:t>
      </w:r>
      <w:r w:rsidRPr="003A6890">
        <w:t xml:space="preserve"> los usuarios que procesan información por medio de la computadora. </w:t>
      </w:r>
    </w:p>
    <w:p w14:paraId="47C34ADA" w14:textId="77777777" w:rsidR="00CF1348" w:rsidRPr="003A6890" w:rsidRDefault="00CF1348" w:rsidP="00D90CEF">
      <w:r w:rsidRPr="003A6890">
        <w:t>Cuando ocurra una contingencia, es esencial que se conozca al detalle</w:t>
      </w:r>
      <w:r w:rsidR="003A6890" w:rsidRPr="003A6890">
        <w:t xml:space="preserve"> </w:t>
      </w:r>
      <w:r w:rsidRPr="003A6890">
        <w:t>el motivo que la originó y el daño producido, lo que permitirá recuperar</w:t>
      </w:r>
      <w:r w:rsidR="003A6890" w:rsidRPr="003A6890">
        <w:t xml:space="preserve"> </w:t>
      </w:r>
      <w:r w:rsidRPr="003A6890">
        <w:t>en el menor tiem</w:t>
      </w:r>
      <w:r w:rsidR="003A6890" w:rsidRPr="003A6890">
        <w:t xml:space="preserve">po posible el proceso perdido. </w:t>
      </w:r>
      <w:r w:rsidRPr="003A6890">
        <w:t>La elaboración de los procedimientos que se determinen como</w:t>
      </w:r>
      <w:r w:rsidR="003A6890" w:rsidRPr="003A6890">
        <w:t xml:space="preserve"> </w:t>
      </w:r>
      <w:r w:rsidRPr="003A6890">
        <w:t>adecuados para un caso de emergencia, deben ser planeados y</w:t>
      </w:r>
      <w:r w:rsidR="003A6890" w:rsidRPr="003A6890">
        <w:t xml:space="preserve"> </w:t>
      </w:r>
      <w:r w:rsidRPr="003A6890">
        <w:t xml:space="preserve">probados fehacientemente. </w:t>
      </w:r>
    </w:p>
    <w:p w14:paraId="2A1B62C4" w14:textId="77777777" w:rsidR="00CF1348" w:rsidRPr="003A6890" w:rsidRDefault="00CF1348" w:rsidP="00D90CEF">
      <w:r w:rsidRPr="003A6890">
        <w:t>Los procedimientos deberán ser de ejecución obligatoria y bajo la</w:t>
      </w:r>
      <w:r w:rsidR="003A6890" w:rsidRPr="003A6890">
        <w:t xml:space="preserve"> </w:t>
      </w:r>
      <w:r w:rsidRPr="003A6890">
        <w:t>responsabilidad de los encargados de la realización de los mismos,</w:t>
      </w:r>
      <w:r w:rsidR="003A6890" w:rsidRPr="003A6890">
        <w:t xml:space="preserve"> </w:t>
      </w:r>
      <w:r w:rsidRPr="003A6890">
        <w:t>debiendo haber procesos de verificación de su cumplimiento. En estos</w:t>
      </w:r>
      <w:r w:rsidR="003A6890" w:rsidRPr="003A6890">
        <w:t xml:space="preserve"> </w:t>
      </w:r>
      <w:r w:rsidRPr="003A6890">
        <w:t xml:space="preserve">procedimientos estará involucrado todo el personal de la Institución. </w:t>
      </w:r>
    </w:p>
    <w:p w14:paraId="77A8BD4F" w14:textId="77777777" w:rsidR="00CF1348" w:rsidRPr="003A6890" w:rsidRDefault="00CF1348" w:rsidP="00D90CEF">
      <w:r w:rsidRPr="003A6890">
        <w:t>Los procedimientos de planes de recuperación de desastres deben de</w:t>
      </w:r>
      <w:r w:rsidR="003A6890" w:rsidRPr="003A6890">
        <w:t xml:space="preserve"> </w:t>
      </w:r>
      <w:r w:rsidRPr="003A6890">
        <w:t>emanar de la máxima autoridad Institucional, para garantizar su difusión</w:t>
      </w:r>
      <w:r w:rsidR="003A6890" w:rsidRPr="003A6890">
        <w:t xml:space="preserve"> </w:t>
      </w:r>
      <w:r w:rsidRPr="003A6890">
        <w:t xml:space="preserve">y estricto cumplimiento. </w:t>
      </w:r>
    </w:p>
    <w:p w14:paraId="1F73842D" w14:textId="77777777" w:rsidR="003A6890" w:rsidRPr="003A6890" w:rsidRDefault="00CF1348" w:rsidP="00D90CEF">
      <w:r w:rsidRPr="003A6890">
        <w:t>Las actividades a realizar en un Plan de Recuperación de Desastres se</w:t>
      </w:r>
      <w:r w:rsidR="003A6890" w:rsidRPr="003A6890">
        <w:t xml:space="preserve"> </w:t>
      </w:r>
      <w:r w:rsidRPr="003A6890">
        <w:t>pu</w:t>
      </w:r>
      <w:r w:rsidR="003A6890" w:rsidRPr="003A6890">
        <w:t>eden clasificar en tres etapas:</w:t>
      </w:r>
    </w:p>
    <w:p w14:paraId="2DA26B38" w14:textId="77777777" w:rsidR="00CF1348" w:rsidRPr="003A6890" w:rsidRDefault="00CF1348" w:rsidP="00D90CEF">
      <w:r w:rsidRPr="003A6890">
        <w:t>Actividades Previas al Desastre.</w:t>
      </w:r>
    </w:p>
    <w:p w14:paraId="4AF81803" w14:textId="77777777" w:rsidR="00CF1348" w:rsidRPr="003A6890" w:rsidRDefault="00CF1348" w:rsidP="00D90CEF">
      <w:r w:rsidRPr="003A6890">
        <w:t>Actividades Durante el Desastre.</w:t>
      </w:r>
    </w:p>
    <w:p w14:paraId="2ABE0EAC" w14:textId="77777777" w:rsidR="00CF1348" w:rsidRDefault="00CF1348" w:rsidP="00D90CEF">
      <w:r w:rsidRPr="003A6890">
        <w:t>Actividades Después del Desastre</w:t>
      </w:r>
    </w:p>
    <w:p w14:paraId="58459F52" w14:textId="77777777" w:rsidR="00D4292B" w:rsidRPr="00D4292B" w:rsidRDefault="00D4292B" w:rsidP="00D90CEF">
      <w:pPr>
        <w:rPr>
          <w:b/>
        </w:rPr>
      </w:pPr>
      <w:r w:rsidRPr="00D4292B">
        <w:rPr>
          <w:b/>
        </w:rPr>
        <w:t xml:space="preserve">Actividades Previas al Desastre </w:t>
      </w:r>
    </w:p>
    <w:p w14:paraId="01FDE788" w14:textId="77777777" w:rsidR="00D4292B" w:rsidRPr="00D4292B" w:rsidRDefault="00D4292B" w:rsidP="00D90CEF">
      <w:r w:rsidRPr="00D4292B">
        <w:t>Son todas las actividades de planeamiento, preparación, entrenamiento y</w:t>
      </w:r>
      <w:r>
        <w:t xml:space="preserve"> </w:t>
      </w:r>
      <w:r w:rsidRPr="00D4292B">
        <w:t>ejecución de las actividades de resguardo de la información, que nos</w:t>
      </w:r>
      <w:r>
        <w:t xml:space="preserve"> </w:t>
      </w:r>
      <w:r w:rsidRPr="00D4292B">
        <w:t>aseguren un proceso de recuperación con el menor costo posible a nuestra</w:t>
      </w:r>
      <w:r>
        <w:t xml:space="preserve"> </w:t>
      </w:r>
      <w:r w:rsidRPr="00D4292B">
        <w:t>institución.</w:t>
      </w:r>
    </w:p>
    <w:p w14:paraId="04A7FE9D" w14:textId="77777777" w:rsidR="00D4292B" w:rsidRPr="00D4292B" w:rsidRDefault="00D4292B" w:rsidP="00D90CEF">
      <w:r w:rsidRPr="00D4292B">
        <w:t>Podemos detallar las siguientes Actividades Generales:</w:t>
      </w:r>
    </w:p>
    <w:p w14:paraId="3BDF74FA" w14:textId="77777777" w:rsidR="00D4292B" w:rsidRPr="00D4292B" w:rsidRDefault="00D4292B" w:rsidP="00D90CEF">
      <w:r w:rsidRPr="00D4292B">
        <w:t>Establecimiento del Plan de Acción.</w:t>
      </w:r>
    </w:p>
    <w:p w14:paraId="06975E2D" w14:textId="77777777" w:rsidR="00D4292B" w:rsidRPr="00D4292B" w:rsidRDefault="00D4292B" w:rsidP="00D90CEF">
      <w:r w:rsidRPr="00D4292B">
        <w:lastRenderedPageBreak/>
        <w:t>Formación de Equipos Operativos.</w:t>
      </w:r>
    </w:p>
    <w:p w14:paraId="780493D9" w14:textId="2E89E9AB" w:rsidR="003A6890" w:rsidRDefault="00D4292B" w:rsidP="00D90CEF">
      <w:r w:rsidRPr="00D4292B">
        <w:t>Formación de Equipos de Evaluación (auditoría de cumplimiento de los procedimientos sobre Seguridad).</w:t>
      </w:r>
      <w:sdt>
        <w:sdtPr>
          <w:id w:val="1407269249"/>
          <w:citation/>
        </w:sdtPr>
        <w:sdtEndPr/>
        <w:sdtContent>
          <w:r w:rsidR="00CF2AE7">
            <w:fldChar w:fldCharType="begin"/>
          </w:r>
          <w:r w:rsidR="00CF2AE7">
            <w:instrText xml:space="preserve"> CITATION Gam17 \l 10250 </w:instrText>
          </w:r>
          <w:r w:rsidR="00CF2AE7">
            <w:fldChar w:fldCharType="separate"/>
          </w:r>
          <w:r w:rsidR="008C6DF4">
            <w:rPr>
              <w:noProof/>
            </w:rPr>
            <w:t xml:space="preserve"> (Gamonal, 2017)</w:t>
          </w:r>
          <w:r w:rsidR="00CF2AE7">
            <w:fldChar w:fldCharType="end"/>
          </w:r>
        </w:sdtContent>
      </w:sdt>
    </w:p>
    <w:p w14:paraId="62A8F22D" w14:textId="77777777" w:rsidR="00CB5DF5" w:rsidRDefault="00CB5DF5" w:rsidP="00D90CEF"/>
    <w:p w14:paraId="065F9C6A" w14:textId="77777777" w:rsidR="00D4292B" w:rsidRPr="00D4292B" w:rsidRDefault="00D4292B" w:rsidP="00D90CEF">
      <w:pPr>
        <w:rPr>
          <w:b/>
        </w:rPr>
      </w:pPr>
      <w:r w:rsidRPr="00D4292B">
        <w:rPr>
          <w:b/>
        </w:rPr>
        <w:t>FASE 7 - IMPLEMENTACION</w:t>
      </w:r>
    </w:p>
    <w:p w14:paraId="1D004FD9" w14:textId="348C7BF0" w:rsidR="00D4292B" w:rsidRDefault="00D4292B" w:rsidP="00D90CEF">
      <w:r w:rsidRPr="000A69ED">
        <w:t>La fase de implementación se da cuando han ocurrido o están por ocurrir los problemas para este caso se tiene que tener preparado los planes de contingencia para poder aplicarlos. Puede también tratarse esta etapa como una prueba controlada.</w:t>
      </w:r>
      <w:sdt>
        <w:sdtPr>
          <w:id w:val="1624114136"/>
          <w:citation/>
        </w:sdtPr>
        <w:sdtEndPr/>
        <w:sdtContent>
          <w:r w:rsidR="00CF2AE7">
            <w:fldChar w:fldCharType="begin"/>
          </w:r>
          <w:r w:rsidR="00CF2AE7">
            <w:instrText xml:space="preserve"> CITATION Gam17 \l 10250 </w:instrText>
          </w:r>
          <w:r w:rsidR="00CF2AE7">
            <w:fldChar w:fldCharType="separate"/>
          </w:r>
          <w:r w:rsidR="008C6DF4">
            <w:rPr>
              <w:noProof/>
            </w:rPr>
            <w:t xml:space="preserve"> (Gamonal, 2017)</w:t>
          </w:r>
          <w:r w:rsidR="00CF2AE7">
            <w:fldChar w:fldCharType="end"/>
          </w:r>
        </w:sdtContent>
      </w:sdt>
    </w:p>
    <w:p w14:paraId="3003FA4B" w14:textId="77777777" w:rsidR="000A69ED" w:rsidRPr="000A69ED" w:rsidRDefault="000A69ED" w:rsidP="00D90CEF"/>
    <w:p w14:paraId="23A5ED82" w14:textId="77777777" w:rsidR="00D4292B" w:rsidRPr="00D4292B" w:rsidRDefault="00D4292B" w:rsidP="00D90CEF">
      <w:pPr>
        <w:rPr>
          <w:b/>
        </w:rPr>
      </w:pPr>
      <w:r w:rsidRPr="00D4292B">
        <w:rPr>
          <w:b/>
        </w:rPr>
        <w:t>FASE 8 - MONITOREO</w:t>
      </w:r>
    </w:p>
    <w:p w14:paraId="2F955B09" w14:textId="77777777" w:rsidR="00D4292B" w:rsidRPr="00D4292B" w:rsidRDefault="00D4292B" w:rsidP="00D90CEF">
      <w:r w:rsidRPr="00D4292B">
        <w:t>La fase de Monitoreo nos dará la seguridad de que podamos reaccionar en el</w:t>
      </w:r>
      <w:r>
        <w:t xml:space="preserve"> </w:t>
      </w:r>
      <w:r w:rsidRPr="00D4292B">
        <w:t>tiempo preciso y con la acción correcta. Esta fase es primordialmente de</w:t>
      </w:r>
      <w:r>
        <w:t xml:space="preserve"> </w:t>
      </w:r>
      <w:r w:rsidRPr="00D4292B">
        <w:t>mantenimiento. Cada vez que se da un cambio en la infraestructura, debemos de</w:t>
      </w:r>
      <w:r>
        <w:t xml:space="preserve"> </w:t>
      </w:r>
      <w:r w:rsidRPr="00D4292B">
        <w:t>realizar un mantenimie</w:t>
      </w:r>
      <w:r>
        <w:t>nto correctivo o de adaptación.</w:t>
      </w:r>
    </w:p>
    <w:p w14:paraId="0FD234B3" w14:textId="77777777" w:rsidR="00D4292B" w:rsidRPr="00D4292B" w:rsidRDefault="00D4292B" w:rsidP="00D90CEF">
      <w:r w:rsidRPr="00D4292B">
        <w:t>Un punto donde se tiene que actuar es por ejemplo cuando se ha identificado un</w:t>
      </w:r>
      <w:r>
        <w:t xml:space="preserve"> </w:t>
      </w:r>
      <w:r w:rsidRPr="00D4292B">
        <w:t>nuevo riesgo o una nueva solución. En este caso, toda la evaluación del riesgo se</w:t>
      </w:r>
      <w:r>
        <w:t xml:space="preserve"> </w:t>
      </w:r>
      <w:r w:rsidRPr="00D4292B">
        <w:t>cambia, y comienza un nuevo ciclo completo, a pesar de que este esfuerzo podría</w:t>
      </w:r>
      <w:r>
        <w:t xml:space="preserve"> </w:t>
      </w:r>
      <w:r w:rsidRPr="00D4292B">
        <w:t>ser menos exigente que el primero.</w:t>
      </w:r>
    </w:p>
    <w:p w14:paraId="0E3C74FF" w14:textId="77777777" w:rsidR="00D4292B" w:rsidRDefault="00D4292B" w:rsidP="00D90CEF">
      <w:r w:rsidRPr="00D4292B">
        <w:t>Esto es importante ya que nos alimentamos de las nuevas posibilidades de</w:t>
      </w:r>
      <w:r>
        <w:t xml:space="preserve"> </w:t>
      </w:r>
      <w:r w:rsidRPr="00D4292B">
        <w:t>soluciones ante nuevos casos que se puedan presentar, podríamos enumerar las</w:t>
      </w:r>
      <w:r>
        <w:t xml:space="preserve"> </w:t>
      </w:r>
      <w:r w:rsidRPr="00D4292B">
        <w:t>actividades principales a realizar:</w:t>
      </w:r>
    </w:p>
    <w:p w14:paraId="4061166E" w14:textId="77777777" w:rsidR="009B6FD9" w:rsidRPr="009B6FD9" w:rsidRDefault="009B6FD9" w:rsidP="00D90CEF">
      <w:r w:rsidRPr="009B6FD9">
        <w:t>Desarrollo de un mapa de funciones y factores de riesgo.</w:t>
      </w:r>
    </w:p>
    <w:p w14:paraId="67A651DA" w14:textId="77777777" w:rsidR="009B6FD9" w:rsidRPr="009B6FD9" w:rsidRDefault="009B6FD9" w:rsidP="00D90CEF">
      <w:r w:rsidRPr="009B6FD9">
        <w:t>Establecer los procedimientos de mantenimiento para la documentación y la rendición de informes referentes a los riesgos.</w:t>
      </w:r>
    </w:p>
    <w:p w14:paraId="729EF481" w14:textId="77777777" w:rsidR="009B6FD9" w:rsidRPr="009B6FD9" w:rsidRDefault="009B6FD9" w:rsidP="00D90CEF">
      <w:r w:rsidRPr="009B6FD9">
        <w:t>Revisión continúa de las aplicaciones.</w:t>
      </w:r>
    </w:p>
    <w:p w14:paraId="5716F0AC" w14:textId="10CCDB14" w:rsidR="009B6FD9" w:rsidRPr="009B6FD9" w:rsidRDefault="009B6FD9" w:rsidP="00D90CEF">
      <w:r w:rsidRPr="009B6FD9">
        <w:t xml:space="preserve">Revisión </w:t>
      </w:r>
      <w:r w:rsidR="00066559" w:rsidRPr="009B6FD9">
        <w:t>continúa</w:t>
      </w:r>
      <w:r w:rsidRPr="009B6FD9">
        <w:t xml:space="preserve"> del sistema de Backus</w:t>
      </w:r>
    </w:p>
    <w:p w14:paraId="261BE169" w14:textId="1B6BC180" w:rsidR="001C0A72" w:rsidRDefault="009B6FD9" w:rsidP="00D90CEF">
      <w:r w:rsidRPr="009B6FD9">
        <w:lastRenderedPageBreak/>
        <w:t>Revisión de los Sistemas de soporte eléctrico del Centro de Procesamiento de Datos.</w:t>
      </w:r>
      <w:sdt>
        <w:sdtPr>
          <w:id w:val="-887800379"/>
          <w:citation/>
        </w:sdtPr>
        <w:sdtEndPr/>
        <w:sdtContent>
          <w:r w:rsidR="00CF2AE7">
            <w:fldChar w:fldCharType="begin"/>
          </w:r>
          <w:r w:rsidR="00CF2AE7">
            <w:instrText xml:space="preserve"> CITATION Gam17 \l 10250 </w:instrText>
          </w:r>
          <w:r w:rsidR="00CF2AE7">
            <w:fldChar w:fldCharType="separate"/>
          </w:r>
          <w:r w:rsidR="008C6DF4">
            <w:rPr>
              <w:noProof/>
            </w:rPr>
            <w:t xml:space="preserve"> (Gamonal, 2017)</w:t>
          </w:r>
          <w:r w:rsidR="00CF2AE7">
            <w:fldChar w:fldCharType="end"/>
          </w:r>
        </w:sdtContent>
      </w:sdt>
    </w:p>
    <w:p w14:paraId="16A33457" w14:textId="77777777" w:rsidR="001C0A72" w:rsidRPr="001C0A72" w:rsidRDefault="001C0A72" w:rsidP="001C0A72">
      <w:pPr>
        <w:spacing w:line="360" w:lineRule="auto"/>
        <w:ind w:left="360" w:firstLine="0"/>
        <w:jc w:val="both"/>
        <w:rPr>
          <w:rFonts w:ascii="Arial" w:hAnsi="Arial" w:cs="Arial"/>
          <w:sz w:val="22"/>
        </w:rPr>
      </w:pPr>
    </w:p>
    <w:p w14:paraId="0E1BB41E" w14:textId="77777777" w:rsidR="00D4292B" w:rsidRPr="00D90CEF" w:rsidRDefault="00CE30EC" w:rsidP="00D90CEF">
      <w:pPr>
        <w:rPr>
          <w:b/>
        </w:rPr>
      </w:pPr>
      <w:r w:rsidRPr="00D90CEF">
        <w:rPr>
          <w:b/>
        </w:rPr>
        <w:t>METOLOGIA IMARPE</w:t>
      </w:r>
    </w:p>
    <w:p w14:paraId="57D99373" w14:textId="14840AF9" w:rsidR="00705A4D" w:rsidRPr="00705A4D" w:rsidRDefault="00705A4D" w:rsidP="00D90CEF">
      <w:r w:rsidRPr="00705A4D">
        <w:t>La presente metodología</w:t>
      </w:r>
      <w:r w:rsidR="00827169">
        <w:t>,</w:t>
      </w:r>
      <w:r w:rsidRPr="00705A4D">
        <w:t xml:space="preserve"> es el resultado de la experiencia práctica de IMARPE en la</w:t>
      </w:r>
      <w:r>
        <w:t xml:space="preserve"> </w:t>
      </w:r>
      <w:r w:rsidRPr="00705A4D">
        <w:t>implementación de planes de contingencia, mitigación de riesgos y seguridad,</w:t>
      </w:r>
      <w:r>
        <w:t xml:space="preserve"> </w:t>
      </w:r>
      <w:r w:rsidRPr="00705A4D">
        <w:t>también en base a experiencias en otras instituciones, lo cual garantiza que el</w:t>
      </w:r>
      <w:r>
        <w:t xml:space="preserve"> </w:t>
      </w:r>
      <w:r w:rsidRPr="00705A4D">
        <w:t>documento final sea necesariamente objetivo y práctico, a fin de contar con una</w:t>
      </w:r>
      <w:r>
        <w:t xml:space="preserve"> </w:t>
      </w:r>
      <w:r w:rsidRPr="00705A4D">
        <w:t xml:space="preserve">herramienta efectiva en caso de una contingencia real. </w:t>
      </w:r>
    </w:p>
    <w:p w14:paraId="50FA9797" w14:textId="77777777" w:rsidR="00705A4D" w:rsidRDefault="00705A4D" w:rsidP="00D90CEF">
      <w:r w:rsidRPr="00705A4D">
        <w:t>Para elaborar el Plan de Contingencia se seguirá una metodología que tiene las</w:t>
      </w:r>
      <w:r>
        <w:t xml:space="preserve"> </w:t>
      </w:r>
      <w:r w:rsidRPr="00705A4D">
        <w:t>siguientes fases:</w:t>
      </w:r>
    </w:p>
    <w:p w14:paraId="38965C84" w14:textId="185FA13B" w:rsidR="001D707A" w:rsidRPr="001D707A" w:rsidRDefault="001D707A" w:rsidP="00D90CEF">
      <w:r w:rsidRPr="001D707A">
        <w:t>Fase 1</w:t>
      </w:r>
      <w:r w:rsidR="00066559" w:rsidRPr="001D707A">
        <w:t>: Organización</w:t>
      </w:r>
    </w:p>
    <w:p w14:paraId="7B67F390" w14:textId="6CA069DA" w:rsidR="001D707A" w:rsidRPr="001D707A" w:rsidRDefault="00991EA2" w:rsidP="00D90CEF">
      <w:r>
        <w:t xml:space="preserve">Fase 2: </w:t>
      </w:r>
      <w:r w:rsidRPr="001D707A">
        <w:t>Identificación</w:t>
      </w:r>
      <w:r w:rsidR="001D707A" w:rsidRPr="001D707A">
        <w:t xml:space="preserve"> y priorización de riesgos</w:t>
      </w:r>
    </w:p>
    <w:p w14:paraId="5DF7E3AE" w14:textId="3048FFA6" w:rsidR="001D707A" w:rsidRPr="001D707A" w:rsidRDefault="001D707A" w:rsidP="00D90CEF">
      <w:r w:rsidRPr="001D707A">
        <w:t>Fase 3</w:t>
      </w:r>
      <w:r w:rsidR="00991EA2" w:rsidRPr="001D707A">
        <w:t>: Definición</w:t>
      </w:r>
      <w:r w:rsidRPr="001D707A">
        <w:t xml:space="preserve"> de eventos susceptibles de contingencia</w:t>
      </w:r>
    </w:p>
    <w:p w14:paraId="09E67A88" w14:textId="1B6FBA3C" w:rsidR="001D707A" w:rsidRDefault="001D707A" w:rsidP="00D90CEF">
      <w:r w:rsidRPr="001D707A">
        <w:t>Fase 4</w:t>
      </w:r>
      <w:r w:rsidR="00991EA2" w:rsidRPr="001D707A">
        <w:t>: Elaboración</w:t>
      </w:r>
      <w:r w:rsidRPr="001D707A">
        <w:t xml:space="preserve"> del Plan de Contingencia </w:t>
      </w:r>
    </w:p>
    <w:p w14:paraId="69F77198" w14:textId="4BE0E09A" w:rsidR="001D707A" w:rsidRPr="001D707A" w:rsidRDefault="001D707A" w:rsidP="00D90CEF">
      <w:r w:rsidRPr="001D707A">
        <w:t>Fase 5</w:t>
      </w:r>
      <w:r w:rsidR="00991EA2" w:rsidRPr="001D707A">
        <w:t>: Definición</w:t>
      </w:r>
      <w:r w:rsidRPr="001D707A">
        <w:t xml:space="preserve"> y Ejecución del Plan de Pruebas</w:t>
      </w:r>
    </w:p>
    <w:p w14:paraId="75FC54AE" w14:textId="207048BB" w:rsidR="000A2B15" w:rsidRPr="000A2B15" w:rsidRDefault="001D707A" w:rsidP="00280960">
      <w:r w:rsidRPr="001D707A">
        <w:t>Fase 6:</w:t>
      </w:r>
      <w:r w:rsidR="00510168">
        <w:t xml:space="preserve"> </w:t>
      </w:r>
      <w:r w:rsidRPr="001D707A">
        <w:t>Implementación del Plan de Contingencia</w:t>
      </w:r>
      <w:sdt>
        <w:sdtPr>
          <w:id w:val="-496967266"/>
          <w:citation/>
        </w:sdtPr>
        <w:sdtEndPr/>
        <w:sdtContent>
          <w:r w:rsidR="001C0A72">
            <w:fldChar w:fldCharType="begin"/>
          </w:r>
          <w:r w:rsidR="001C0A72">
            <w:instrText xml:space="preserve"> CITATION INS15 \l 10250 </w:instrText>
          </w:r>
          <w:r w:rsidR="001C0A72">
            <w:fldChar w:fldCharType="separate"/>
          </w:r>
          <w:r w:rsidR="008C6DF4">
            <w:rPr>
              <w:noProof/>
            </w:rPr>
            <w:t xml:space="preserve"> (INSTITUTO DEL MAR PERUANO, 2012-2015)</w:t>
          </w:r>
          <w:r w:rsidR="001C0A72">
            <w:fldChar w:fldCharType="end"/>
          </w:r>
        </w:sdtContent>
      </w:sdt>
    </w:p>
    <w:p w14:paraId="6C499B02" w14:textId="77777777" w:rsidR="001D707A" w:rsidRPr="00D90CEF" w:rsidRDefault="001E19A5" w:rsidP="00D90CEF">
      <w:pPr>
        <w:rPr>
          <w:b/>
        </w:rPr>
      </w:pPr>
      <w:r w:rsidRPr="00D90CEF">
        <w:rPr>
          <w:b/>
        </w:rPr>
        <w:t>Organización del plan de contingencia</w:t>
      </w:r>
    </w:p>
    <w:p w14:paraId="5ECC890C" w14:textId="77777777" w:rsidR="001E19A5" w:rsidRPr="001E19A5" w:rsidRDefault="001E19A5" w:rsidP="00D90CEF">
      <w:r w:rsidRPr="001E19A5">
        <w:t>Uno de los aspectos que evidencia un carácter formal y serio en toda</w:t>
      </w:r>
      <w:r>
        <w:t xml:space="preserve"> </w:t>
      </w:r>
      <w:r w:rsidRPr="001E19A5">
        <w:t>organización es que ésta se encuentre siempre preparada para afrontar</w:t>
      </w:r>
      <w:r>
        <w:t xml:space="preserve"> </w:t>
      </w:r>
      <w:r w:rsidRPr="001E19A5">
        <w:t>cualquier evento de contingencia o dificultades en general y que le permitan</w:t>
      </w:r>
      <w:r>
        <w:t xml:space="preserve"> </w:t>
      </w:r>
      <w:r w:rsidRPr="001E19A5">
        <w:t>poder superarlos por lo menos de manera transitoria mientras dure dicho</w:t>
      </w:r>
      <w:r>
        <w:t xml:space="preserve"> </w:t>
      </w:r>
      <w:r w:rsidRPr="001E19A5">
        <w:t>evento.</w:t>
      </w:r>
    </w:p>
    <w:p w14:paraId="42DE542A" w14:textId="0CB0C9BF" w:rsidR="000A2B15" w:rsidRPr="001E19A5" w:rsidRDefault="001E19A5" w:rsidP="00280960">
      <w:r w:rsidRPr="001E19A5">
        <w:lastRenderedPageBreak/>
        <w:t>Es necesario entonces que la definición de un Plan de Contingencia</w:t>
      </w:r>
      <w:r>
        <w:t xml:space="preserve"> </w:t>
      </w:r>
      <w:r w:rsidRPr="001E19A5">
        <w:t>informático deba hacerse de manera formal y responsable de tal forma que</w:t>
      </w:r>
      <w:r>
        <w:t xml:space="preserve"> </w:t>
      </w:r>
      <w:r w:rsidRPr="001E19A5">
        <w:t>involucre en mayor o menor medida a toda la organización en el Plan de</w:t>
      </w:r>
      <w:r>
        <w:t xml:space="preserve"> </w:t>
      </w:r>
      <w:r w:rsidRPr="001E19A5">
        <w:t>Prevención, Ejecución y Recuperación, pero definiendo un grupo responsable</w:t>
      </w:r>
      <w:r>
        <w:t xml:space="preserve"> </w:t>
      </w:r>
      <w:r w:rsidRPr="001E19A5">
        <w:t>para su elaboración, validación y mantenimiento.</w:t>
      </w:r>
      <w:sdt>
        <w:sdtPr>
          <w:id w:val="1819919017"/>
          <w:citation/>
        </w:sdtPr>
        <w:sdtEndPr/>
        <w:sdtContent>
          <w:r>
            <w:fldChar w:fldCharType="begin"/>
          </w:r>
          <w:r>
            <w:instrText xml:space="preserve"> CITATION INS15 \l 10250 </w:instrText>
          </w:r>
          <w:r>
            <w:fldChar w:fldCharType="separate"/>
          </w:r>
          <w:r w:rsidR="008C6DF4">
            <w:rPr>
              <w:noProof/>
            </w:rPr>
            <w:t xml:space="preserve"> (INSTITUTO DEL MAR PERUANO, 2012-2015)</w:t>
          </w:r>
          <w:r>
            <w:fldChar w:fldCharType="end"/>
          </w:r>
        </w:sdtContent>
      </w:sdt>
    </w:p>
    <w:p w14:paraId="664FAE0A" w14:textId="77777777" w:rsidR="001E19A5" w:rsidRPr="00D90CEF" w:rsidRDefault="001E19A5" w:rsidP="00D90CEF">
      <w:pPr>
        <w:rPr>
          <w:b/>
        </w:rPr>
      </w:pPr>
      <w:r w:rsidRPr="00D90CEF">
        <w:rPr>
          <w:b/>
        </w:rPr>
        <w:t>Identificación y Priorización de Riesgos</w:t>
      </w:r>
    </w:p>
    <w:p w14:paraId="19D4AD39" w14:textId="77777777" w:rsidR="001E19A5" w:rsidRDefault="001E19A5" w:rsidP="00D90CEF">
      <w:r w:rsidRPr="001E19A5">
        <w:t>Denominamos INCIDENCIA al hecho que se pueda presentar en cualquier</w:t>
      </w:r>
      <w:r>
        <w:t xml:space="preserve"> </w:t>
      </w:r>
      <w:r w:rsidRPr="001E19A5">
        <w:t xml:space="preserve">momento, bajo una probabilidad de ocurrencia.  </w:t>
      </w:r>
    </w:p>
    <w:p w14:paraId="771EBE78" w14:textId="4A93CAAD" w:rsidR="001C0A72" w:rsidRDefault="001E19A5" w:rsidP="00280960">
      <w:r w:rsidRPr="001E19A5">
        <w:t xml:space="preserve">Riesgo: Es un suceso incierto que puede llegar a presentarse en un futuro </w:t>
      </w:r>
      <w:r>
        <w:t xml:space="preserve">dependiendo de </w:t>
      </w:r>
      <w:r w:rsidRPr="001E19A5">
        <w:t>variables externas o internas. Es entonces la cuantificación de</w:t>
      </w:r>
      <w:r>
        <w:t xml:space="preserve"> </w:t>
      </w:r>
      <w:r w:rsidRPr="001E19A5">
        <w:t xml:space="preserve">una amenaza. </w:t>
      </w:r>
      <w:sdt>
        <w:sdtPr>
          <w:id w:val="-869907143"/>
          <w:citation/>
        </w:sdtPr>
        <w:sdtEndPr/>
        <w:sdtContent>
          <w:r w:rsidR="001C0A72">
            <w:fldChar w:fldCharType="begin"/>
          </w:r>
          <w:r w:rsidR="001C0A72">
            <w:instrText xml:space="preserve"> CITATION INS15 \l 10250 </w:instrText>
          </w:r>
          <w:r w:rsidR="001C0A72">
            <w:fldChar w:fldCharType="separate"/>
          </w:r>
          <w:r w:rsidR="008C6DF4">
            <w:rPr>
              <w:noProof/>
            </w:rPr>
            <w:t>(INSTITUTO DEL MAR PERUANO, 2012-2015)</w:t>
          </w:r>
          <w:r w:rsidR="001C0A72">
            <w:fldChar w:fldCharType="end"/>
          </w:r>
        </w:sdtContent>
      </w:sdt>
    </w:p>
    <w:p w14:paraId="717DF176" w14:textId="77777777" w:rsidR="001E19A5" w:rsidRPr="00D90CEF" w:rsidRDefault="001E19A5" w:rsidP="00D90CEF">
      <w:pPr>
        <w:rPr>
          <w:b/>
        </w:rPr>
      </w:pPr>
      <w:r w:rsidRPr="00D90CEF">
        <w:rPr>
          <w:b/>
        </w:rPr>
        <w:t>Definición de eventos susceptibles de contingencia</w:t>
      </w:r>
    </w:p>
    <w:p w14:paraId="07A51D0E" w14:textId="77777777" w:rsidR="001E19A5" w:rsidRPr="001E19A5" w:rsidRDefault="001E19A5" w:rsidP="00D90CEF">
      <w:r w:rsidRPr="001E19A5">
        <w:t>El Plan de Contingencia abarca todos los aspectos que forman parte del</w:t>
      </w:r>
      <w:r>
        <w:t xml:space="preserve"> </w:t>
      </w:r>
      <w:r w:rsidRPr="001E19A5">
        <w:t>servicio informático, en tal sentido, resulta de vital importancia considerar</w:t>
      </w:r>
      <w:r>
        <w:t xml:space="preserve"> </w:t>
      </w:r>
      <w:r w:rsidRPr="001E19A5">
        <w:t>todos los elementos susceptibles de provocar eventos que conlleven a activar</w:t>
      </w:r>
      <w:r>
        <w:t xml:space="preserve"> </w:t>
      </w:r>
      <w:r w:rsidRPr="001E19A5">
        <w:t>la contingencia. Los principales elementos, que serán considerados para su</w:t>
      </w:r>
      <w:r>
        <w:t xml:space="preserve"> </w:t>
      </w:r>
      <w:r w:rsidRPr="001E19A5">
        <w:t>evaluación:</w:t>
      </w:r>
    </w:p>
    <w:p w14:paraId="645845D3" w14:textId="77777777" w:rsidR="001E19A5" w:rsidRPr="001E19A5" w:rsidRDefault="001E19A5" w:rsidP="00D90CEF">
      <w:r w:rsidRPr="001E19A5">
        <w:t>Hardware</w:t>
      </w:r>
    </w:p>
    <w:p w14:paraId="297BA225" w14:textId="77777777" w:rsidR="001E19A5" w:rsidRPr="001E19A5" w:rsidRDefault="001E19A5" w:rsidP="00D90CEF">
      <w:r w:rsidRPr="001E19A5">
        <w:t>Servidores</w:t>
      </w:r>
    </w:p>
    <w:p w14:paraId="07082DE7" w14:textId="77777777" w:rsidR="001E19A5" w:rsidRPr="001E19A5" w:rsidRDefault="001E19A5" w:rsidP="00D90CEF">
      <w:r w:rsidRPr="001E19A5">
        <w:t xml:space="preserve">Estaciones de trabajo (laptops y </w:t>
      </w:r>
      <w:proofErr w:type="spellStart"/>
      <w:r w:rsidRPr="001E19A5">
        <w:t>PC´s</w:t>
      </w:r>
      <w:proofErr w:type="spellEnd"/>
      <w:r w:rsidRPr="001E19A5">
        <w:t>)</w:t>
      </w:r>
    </w:p>
    <w:p w14:paraId="5FD59CD4" w14:textId="77777777" w:rsidR="001E19A5" w:rsidRPr="001E19A5" w:rsidRDefault="001E19A5" w:rsidP="00D90CEF">
      <w:r w:rsidRPr="001E19A5">
        <w:t>Impresoras, fotocopiadoras, scanner</w:t>
      </w:r>
    </w:p>
    <w:p w14:paraId="20EE6DC6" w14:textId="77777777" w:rsidR="001E19A5" w:rsidRPr="001E19A5" w:rsidRDefault="001E19A5" w:rsidP="00D90CEF">
      <w:r w:rsidRPr="001E19A5">
        <w:t>Lectora de Códigos de Barra</w:t>
      </w:r>
    </w:p>
    <w:p w14:paraId="75F608F6" w14:textId="77777777" w:rsidR="001E19A5" w:rsidRPr="001E19A5" w:rsidRDefault="001E19A5" w:rsidP="00D90CEF">
      <w:r w:rsidRPr="001E19A5">
        <w:t>Equipos de radiofrecuencia</w:t>
      </w:r>
    </w:p>
    <w:p w14:paraId="7AC2C2DE" w14:textId="77777777" w:rsidR="001C0A72" w:rsidRPr="001C0A72" w:rsidRDefault="001E19A5" w:rsidP="00D90CEF">
      <w:r w:rsidRPr="001E19A5">
        <w:t>Equipos multimedia</w:t>
      </w:r>
    </w:p>
    <w:p w14:paraId="1CBAC872" w14:textId="77777777" w:rsidR="001E19A5" w:rsidRPr="001E19A5" w:rsidRDefault="001E19A5" w:rsidP="00D90CEF">
      <w:r w:rsidRPr="001E19A5">
        <w:lastRenderedPageBreak/>
        <w:t xml:space="preserve">Comunicaciones </w:t>
      </w:r>
    </w:p>
    <w:p w14:paraId="44A87263" w14:textId="77777777" w:rsidR="001E19A5" w:rsidRPr="001E19A5" w:rsidRDefault="001E19A5" w:rsidP="00D90CEF">
      <w:r w:rsidRPr="001E19A5">
        <w:t xml:space="preserve">Equipos de comunicaciones </w:t>
      </w:r>
      <w:proofErr w:type="spellStart"/>
      <w:r w:rsidRPr="001E19A5">
        <w:t>switch</w:t>
      </w:r>
      <w:proofErr w:type="spellEnd"/>
      <w:r w:rsidRPr="001E19A5">
        <w:t xml:space="preserve"> </w:t>
      </w:r>
      <w:r w:rsidR="00645E76" w:rsidRPr="001E19A5">
        <w:t>y conectores</w:t>
      </w:r>
      <w:r w:rsidRPr="001E19A5">
        <w:t xml:space="preserve"> RJ-45</w:t>
      </w:r>
    </w:p>
    <w:p w14:paraId="0D3929EB" w14:textId="77777777" w:rsidR="001E19A5" w:rsidRPr="001E19A5" w:rsidRDefault="001E19A5" w:rsidP="00D90CEF">
      <w:r w:rsidRPr="001E19A5">
        <w:t xml:space="preserve">Equipo de comunicaciones </w:t>
      </w:r>
      <w:proofErr w:type="spellStart"/>
      <w:r w:rsidRPr="001E19A5">
        <w:t>Router</w:t>
      </w:r>
      <w:proofErr w:type="spellEnd"/>
      <w:r w:rsidRPr="001E19A5">
        <w:t xml:space="preserve"> y LAN.</w:t>
      </w:r>
    </w:p>
    <w:p w14:paraId="6509C9B3" w14:textId="77777777" w:rsidR="001E19A5" w:rsidRPr="001E19A5" w:rsidRDefault="001E19A5" w:rsidP="00D90CEF">
      <w:r w:rsidRPr="001E19A5">
        <w:t xml:space="preserve">Equipo de Telefonía fija </w:t>
      </w:r>
    </w:p>
    <w:p w14:paraId="438BD41C" w14:textId="77777777" w:rsidR="001E19A5" w:rsidRPr="001E19A5" w:rsidRDefault="001E19A5" w:rsidP="00D90CEF">
      <w:r w:rsidRPr="001E19A5">
        <w:t>Enlaces de cobre y fibra óptica.</w:t>
      </w:r>
    </w:p>
    <w:p w14:paraId="66550837" w14:textId="77777777" w:rsidR="001C0A72" w:rsidRPr="001C0A72" w:rsidRDefault="001E19A5" w:rsidP="00D90CEF">
      <w:r w:rsidRPr="001E19A5">
        <w:t xml:space="preserve">Cableado de Red de Datos. </w:t>
      </w:r>
    </w:p>
    <w:p w14:paraId="67292236" w14:textId="77777777" w:rsidR="00645E76" w:rsidRPr="00645E76" w:rsidRDefault="00645E76" w:rsidP="00D90CEF">
      <w:r w:rsidRPr="00645E76">
        <w:t xml:space="preserve">Software </w:t>
      </w:r>
    </w:p>
    <w:p w14:paraId="3012519A" w14:textId="77777777" w:rsidR="00645E76" w:rsidRPr="00645E76" w:rsidRDefault="00645E76" w:rsidP="00D90CEF">
      <w:r w:rsidRPr="00645E76">
        <w:t xml:space="preserve"> Softwa</w:t>
      </w:r>
      <w:r>
        <w:t>re de Base de Datos (</w:t>
      </w:r>
      <w:r w:rsidR="001C0A72">
        <w:t>Oracle, SQL</w:t>
      </w:r>
      <w:r w:rsidRPr="00645E76">
        <w:t>)</w:t>
      </w:r>
    </w:p>
    <w:p w14:paraId="49D14E92" w14:textId="77777777" w:rsidR="00645E76" w:rsidRPr="00645E76" w:rsidRDefault="00645E76" w:rsidP="00D90CEF">
      <w:r w:rsidRPr="00645E76">
        <w:t xml:space="preserve"> Aplicativos utilizados por el </w:t>
      </w:r>
      <w:r>
        <w:t>UGEL</w:t>
      </w:r>
      <w:r w:rsidRPr="00645E76">
        <w:t>.</w:t>
      </w:r>
    </w:p>
    <w:p w14:paraId="7DC017C5" w14:textId="77777777" w:rsidR="00645E76" w:rsidRPr="00645E76" w:rsidRDefault="00645E76" w:rsidP="00D90CEF">
      <w:r w:rsidRPr="00645E76">
        <w:t xml:space="preserve"> Software de Aplicaciones (WebLogic, Tomcat Apache).</w:t>
      </w:r>
    </w:p>
    <w:p w14:paraId="4D5CCD83" w14:textId="77777777" w:rsidR="00645E76" w:rsidRPr="00645E76" w:rsidRDefault="00645E76" w:rsidP="00D90CEF">
      <w:r w:rsidRPr="00645E76">
        <w:t xml:space="preserve"> Software Base (Sistemas operativos y Ofimática).</w:t>
      </w:r>
    </w:p>
    <w:p w14:paraId="7C44F89F" w14:textId="77777777" w:rsidR="001C0A72" w:rsidRPr="001C0A72" w:rsidRDefault="00645E76" w:rsidP="00D90CEF">
      <w:r w:rsidRPr="00645E76">
        <w:t xml:space="preserve"> Antivirus para protección de servidores y estaciones de trabajo. </w:t>
      </w:r>
    </w:p>
    <w:p w14:paraId="7D02EA63" w14:textId="77777777" w:rsidR="00645E76" w:rsidRPr="00645E76" w:rsidRDefault="00645E76" w:rsidP="00D90CEF">
      <w:r w:rsidRPr="00645E76">
        <w:t xml:space="preserve"> Información sobre Sistemas Informáticos </w:t>
      </w:r>
    </w:p>
    <w:p w14:paraId="73E6D744" w14:textId="77777777" w:rsidR="00645E76" w:rsidRPr="00645E76" w:rsidRDefault="00645E76" w:rsidP="00D90CEF">
      <w:r w:rsidRPr="00645E76">
        <w:t>Base de datos utilizados por los Aplicativos.</w:t>
      </w:r>
    </w:p>
    <w:p w14:paraId="79DD3CEB" w14:textId="77777777" w:rsidR="00645E76" w:rsidRPr="00645E76" w:rsidRDefault="00645E76" w:rsidP="00D90CEF">
      <w:r w:rsidRPr="00645E76">
        <w:t>Respaldo de información generada con Software Base y de Ofimática.</w:t>
      </w:r>
    </w:p>
    <w:p w14:paraId="3776EEE5" w14:textId="77777777" w:rsidR="00645E76" w:rsidRPr="00645E76" w:rsidRDefault="00645E76" w:rsidP="00D90CEF">
      <w:r w:rsidRPr="00645E76">
        <w:t>Respaldo de las Aplicacio</w:t>
      </w:r>
      <w:r>
        <w:t>nes utilizadas por UGEL</w:t>
      </w:r>
      <w:r w:rsidRPr="00645E76">
        <w:t>.</w:t>
      </w:r>
    </w:p>
    <w:p w14:paraId="68B793D7" w14:textId="77777777" w:rsidR="00645E76" w:rsidRPr="00645E76" w:rsidRDefault="00645E76" w:rsidP="00D90CEF">
      <w:r w:rsidRPr="00645E76">
        <w:t>Respaldos de Base de Datos.</w:t>
      </w:r>
    </w:p>
    <w:p w14:paraId="65AF9856" w14:textId="77777777" w:rsidR="001C0A72" w:rsidRPr="001C0A72" w:rsidRDefault="00645E76" w:rsidP="00D90CEF">
      <w:r w:rsidRPr="00645E76">
        <w:t xml:space="preserve">Respaldos de información y configuración de los Servidores.  </w:t>
      </w:r>
    </w:p>
    <w:p w14:paraId="1C741767" w14:textId="77777777" w:rsidR="00645E76" w:rsidRPr="00645E76" w:rsidRDefault="00645E76" w:rsidP="00D90CEF">
      <w:r w:rsidRPr="00645E76">
        <w:t xml:space="preserve">Equipos diversos </w:t>
      </w:r>
    </w:p>
    <w:p w14:paraId="2CB27D12" w14:textId="77777777" w:rsidR="00645E76" w:rsidRPr="00645E76" w:rsidRDefault="00645E76" w:rsidP="00D90CEF">
      <w:r w:rsidRPr="00645E76">
        <w:t>UPS</w:t>
      </w:r>
    </w:p>
    <w:p w14:paraId="5674ED49" w14:textId="77777777" w:rsidR="00645E76" w:rsidRPr="00645E76" w:rsidRDefault="00645E76" w:rsidP="00D90CEF">
      <w:r w:rsidRPr="00645E76">
        <w:t xml:space="preserve">Aire Acondicionado </w:t>
      </w:r>
    </w:p>
    <w:p w14:paraId="5EBFE9E0" w14:textId="77777777" w:rsidR="00645E76" w:rsidRPr="00645E76" w:rsidRDefault="00645E76" w:rsidP="00D90CEF">
      <w:r w:rsidRPr="00645E76">
        <w:t xml:space="preserve">Infraestructura Física </w:t>
      </w:r>
    </w:p>
    <w:p w14:paraId="037C26D9" w14:textId="77777777" w:rsidR="00645E76" w:rsidRPr="00645E76" w:rsidRDefault="00645E76" w:rsidP="00D90CEF">
      <w:r w:rsidRPr="00645E76">
        <w:t>Oficinas (Sede Central).</w:t>
      </w:r>
    </w:p>
    <w:p w14:paraId="4CEAF898" w14:textId="77777777" w:rsidR="001C0A72" w:rsidRPr="001C0A72" w:rsidRDefault="00645E76" w:rsidP="00D90CEF">
      <w:r w:rsidRPr="00645E76">
        <w:lastRenderedPageBreak/>
        <w:t xml:space="preserve">Laboratorios Descentralizados de Investigación y </w:t>
      </w:r>
      <w:proofErr w:type="spellStart"/>
      <w:r w:rsidRPr="00645E76">
        <w:t>BIC’s</w:t>
      </w:r>
      <w:proofErr w:type="spellEnd"/>
      <w:r w:rsidRPr="00645E76">
        <w:t xml:space="preserve">. </w:t>
      </w:r>
    </w:p>
    <w:p w14:paraId="6D4FCE09" w14:textId="77777777" w:rsidR="00645E76" w:rsidRPr="00645E76" w:rsidRDefault="00645E76" w:rsidP="00D90CEF">
      <w:r w:rsidRPr="00645E76">
        <w:t xml:space="preserve">Operativos </w:t>
      </w:r>
    </w:p>
    <w:p w14:paraId="29A021E9" w14:textId="77777777" w:rsidR="001C0A72" w:rsidRPr="001C0A72" w:rsidRDefault="00645E76" w:rsidP="00D90CEF">
      <w:r w:rsidRPr="00645E76">
        <w:t>Logística operativa (suministros Informáticos).</w:t>
      </w:r>
    </w:p>
    <w:p w14:paraId="7F41BE2F" w14:textId="77777777" w:rsidR="00645E76" w:rsidRPr="00645E76" w:rsidRDefault="00645E76" w:rsidP="00D90CEF">
      <w:r w:rsidRPr="00645E76">
        <w:t>Servicios Públicos</w:t>
      </w:r>
    </w:p>
    <w:p w14:paraId="182A0969" w14:textId="77777777" w:rsidR="00645E76" w:rsidRPr="00645E76" w:rsidRDefault="00645E76" w:rsidP="00D90CEF">
      <w:r w:rsidRPr="00645E76">
        <w:t xml:space="preserve">Suministro de Energía Eléctrica. </w:t>
      </w:r>
    </w:p>
    <w:p w14:paraId="1FB7D032" w14:textId="77777777" w:rsidR="00645E76" w:rsidRPr="00645E76" w:rsidRDefault="00645E76" w:rsidP="00D90CEF">
      <w:r w:rsidRPr="00645E76">
        <w:t>Servicio de Telefonía Fija analógico/digital y móvil.</w:t>
      </w:r>
    </w:p>
    <w:p w14:paraId="69BAD9D7" w14:textId="77777777" w:rsidR="001C0A72" w:rsidRPr="001C0A72" w:rsidRDefault="00645E76" w:rsidP="00D90CEF">
      <w:r w:rsidRPr="00645E76">
        <w:t xml:space="preserve">Suministro de Agua. </w:t>
      </w:r>
    </w:p>
    <w:p w14:paraId="4043F87A" w14:textId="77777777" w:rsidR="00645E76" w:rsidRPr="00645E76" w:rsidRDefault="00645E76" w:rsidP="00D90CEF">
      <w:r w:rsidRPr="00645E76">
        <w:t xml:space="preserve">Recursos Humanos </w:t>
      </w:r>
    </w:p>
    <w:p w14:paraId="0AA04554" w14:textId="77777777" w:rsidR="00645E76" w:rsidRPr="00645E76" w:rsidRDefault="00645E76" w:rsidP="00D90CEF">
      <w:r w:rsidRPr="00645E76">
        <w:t>Disponibilidad de personal de dirección.</w:t>
      </w:r>
    </w:p>
    <w:p w14:paraId="59251DC6" w14:textId="4E51CF09" w:rsidR="001C0A72" w:rsidRPr="001C0A72" w:rsidRDefault="00645E76" w:rsidP="00280960">
      <w:r w:rsidRPr="00645E76">
        <w:t>Disponibilidad de personal operativo.</w:t>
      </w:r>
      <w:sdt>
        <w:sdtPr>
          <w:id w:val="767585493"/>
          <w:citation/>
        </w:sdtPr>
        <w:sdtEndPr/>
        <w:sdtContent>
          <w:r w:rsidR="001C0A72">
            <w:fldChar w:fldCharType="begin"/>
          </w:r>
          <w:r w:rsidR="001C0A72">
            <w:instrText xml:space="preserve"> CITATION INS15 \l 10250 </w:instrText>
          </w:r>
          <w:r w:rsidR="001C0A72">
            <w:fldChar w:fldCharType="separate"/>
          </w:r>
          <w:r w:rsidR="008C6DF4">
            <w:rPr>
              <w:noProof/>
            </w:rPr>
            <w:t xml:space="preserve"> (INSTITUTO DEL MAR PERUANO, 2012-2015)</w:t>
          </w:r>
          <w:r w:rsidR="001C0A72">
            <w:fldChar w:fldCharType="end"/>
          </w:r>
        </w:sdtContent>
      </w:sdt>
    </w:p>
    <w:p w14:paraId="7FF4149C" w14:textId="77777777" w:rsidR="001E19A5" w:rsidRPr="00D90CEF" w:rsidRDefault="00645E76" w:rsidP="00D90CEF">
      <w:pPr>
        <w:rPr>
          <w:b/>
        </w:rPr>
      </w:pPr>
      <w:r w:rsidRPr="00D90CEF">
        <w:rPr>
          <w:b/>
        </w:rPr>
        <w:t>Elaboración de los Planes de Contingencia</w:t>
      </w:r>
    </w:p>
    <w:p w14:paraId="51C7A326" w14:textId="77777777" w:rsidR="00645E76" w:rsidRPr="00645E76" w:rsidRDefault="00645E76" w:rsidP="00D90CEF">
      <w:r w:rsidRPr="00645E76">
        <w:t>Una de las fases importantes del Plan de Contingencia es la documentación y</w:t>
      </w:r>
      <w:r>
        <w:t xml:space="preserve"> </w:t>
      </w:r>
      <w:r w:rsidRPr="00645E76">
        <w:t>revisión de la información que se plasmará en una guía práctica y de claro</w:t>
      </w:r>
      <w:r>
        <w:t xml:space="preserve"> </w:t>
      </w:r>
      <w:r w:rsidRPr="00645E76">
        <w:t>e</w:t>
      </w:r>
      <w:r>
        <w:t>ntendimiento por el personal que implemente el plan de contingencia</w:t>
      </w:r>
      <w:r w:rsidRPr="00645E76">
        <w:t xml:space="preserve">. </w:t>
      </w:r>
      <w:r>
        <w:t xml:space="preserve"> </w:t>
      </w:r>
    </w:p>
    <w:p w14:paraId="72CADA05" w14:textId="77777777" w:rsidR="001C0A72" w:rsidRDefault="00645E76" w:rsidP="00D90CEF">
      <w:r w:rsidRPr="00645E76">
        <w:t>Es por ello, que una fase importante de la metodología considera un formato</w:t>
      </w:r>
      <w:r>
        <w:t xml:space="preserve"> </w:t>
      </w:r>
      <w:r w:rsidRPr="00645E76">
        <w:t>estándar de registro de todos los eventos definidos que forman parte del plan,</w:t>
      </w:r>
      <w:r>
        <w:t xml:space="preserve"> </w:t>
      </w:r>
      <w:r w:rsidRPr="00645E76">
        <w:t xml:space="preserve">así se tendrá finalmente un entregable acorde con los requerimientos y </w:t>
      </w:r>
      <w:r>
        <w:t>políticas</w:t>
      </w:r>
      <w:r w:rsidRPr="00645E76">
        <w:t xml:space="preserve"> definidas para tal fin.</w:t>
      </w:r>
    </w:p>
    <w:p w14:paraId="6B1ADD43" w14:textId="77777777" w:rsidR="00645E76" w:rsidRPr="00645E76" w:rsidRDefault="00645E76" w:rsidP="00D90CEF">
      <w:r w:rsidRPr="00645E76">
        <w:t xml:space="preserve">Formato de Registro del Plan de Contingencia </w:t>
      </w:r>
    </w:p>
    <w:p w14:paraId="00A73F77" w14:textId="77777777" w:rsidR="001C0A72" w:rsidRPr="00645E76" w:rsidRDefault="00645E76" w:rsidP="00D90CEF">
      <w:r w:rsidRPr="00645E76">
        <w:t>Para una lectura fácil y rápida del Plan de Contingencia, se ha diseñado</w:t>
      </w:r>
      <w:r>
        <w:t xml:space="preserve"> </w:t>
      </w:r>
      <w:r w:rsidRPr="00645E76">
        <w:t>un formato, el</w:t>
      </w:r>
      <w:r>
        <w:t xml:space="preserve"> </w:t>
      </w:r>
      <w:r w:rsidRPr="00645E76">
        <w:t xml:space="preserve">mismo que </w:t>
      </w:r>
      <w:r w:rsidR="004A2410">
        <w:t xml:space="preserve">se </w:t>
      </w:r>
      <w:r w:rsidRPr="00645E76">
        <w:t>describ</w:t>
      </w:r>
      <w:r w:rsidR="004A2410">
        <w:t>e</w:t>
      </w:r>
      <w:r w:rsidRPr="00645E76">
        <w:t xml:space="preserve"> a continuación y que se compone de las</w:t>
      </w:r>
      <w:r>
        <w:t xml:space="preserve"> </w:t>
      </w:r>
      <w:r w:rsidRPr="00645E76">
        <w:t>siguientes partes:</w:t>
      </w:r>
    </w:p>
    <w:p w14:paraId="2B3A6FE7" w14:textId="77777777" w:rsidR="00645E76" w:rsidRPr="00645E76" w:rsidRDefault="00645E76" w:rsidP="00D90CEF">
      <w:r w:rsidRPr="00645E76">
        <w:t>Encabezado</w:t>
      </w:r>
    </w:p>
    <w:p w14:paraId="7BE3C92E" w14:textId="77777777" w:rsidR="00645E76" w:rsidRPr="00645E76" w:rsidRDefault="00645E76" w:rsidP="00D90CEF">
      <w:r w:rsidRPr="00645E76">
        <w:t>El formato tiene un encabezado, cuyo contenido se presenta como sigue:</w:t>
      </w:r>
    </w:p>
    <w:p w14:paraId="6CA9F45D" w14:textId="77777777" w:rsidR="00645E76" w:rsidRPr="00645E76" w:rsidRDefault="00645E76" w:rsidP="00D90CEF">
      <w:r w:rsidRPr="00645E76">
        <w:t>Elaborado: En todos los casos se indica “</w:t>
      </w:r>
      <w:r>
        <w:t>UGEL</w:t>
      </w:r>
      <w:r w:rsidRPr="00645E76">
        <w:t>”.</w:t>
      </w:r>
      <w:r>
        <w:t xml:space="preserve"> </w:t>
      </w:r>
    </w:p>
    <w:p w14:paraId="4F1085C0" w14:textId="77777777" w:rsidR="00645E76" w:rsidRPr="00645E76" w:rsidRDefault="00645E76" w:rsidP="00D90CEF">
      <w:r w:rsidRPr="00645E76">
        <w:lastRenderedPageBreak/>
        <w:t>Código del Formato: FPC – XX (ver matriz de riesgo de Contingencia).</w:t>
      </w:r>
    </w:p>
    <w:p w14:paraId="47E7FB3B" w14:textId="77777777" w:rsidR="00645E76" w:rsidRPr="00645E76" w:rsidRDefault="00645E76" w:rsidP="00D90CEF">
      <w:r w:rsidRPr="00645E76">
        <w:t>Nombre del evento: Claro y de fácil entendimiento.</w:t>
      </w:r>
    </w:p>
    <w:p w14:paraId="299DD02A" w14:textId="77777777" w:rsidR="00645E76" w:rsidRPr="00645E76" w:rsidRDefault="00645E76" w:rsidP="00D90CEF">
      <w:r w:rsidRPr="00645E76">
        <w:t>Cuerpo Principal</w:t>
      </w:r>
    </w:p>
    <w:p w14:paraId="26746358" w14:textId="15541751" w:rsidR="001C0A72" w:rsidRDefault="00645E76" w:rsidP="00280960">
      <w:r w:rsidRPr="00645E76">
        <w:t>En el cual se desarrollará cada uno de los eventos que formarán parte del</w:t>
      </w:r>
      <w:r>
        <w:t xml:space="preserve"> </w:t>
      </w:r>
      <w:r w:rsidRPr="00645E76">
        <w:t>Plan de Contingencia y se describe el contenido que deberá ir en cada</w:t>
      </w:r>
      <w:r>
        <w:t xml:space="preserve"> </w:t>
      </w:r>
      <w:r w:rsidRPr="00645E76">
        <w:t>campo.</w:t>
      </w:r>
      <w:r w:rsidR="004A2410">
        <w:t xml:space="preserve"> </w:t>
      </w:r>
      <w:sdt>
        <w:sdtPr>
          <w:id w:val="-545372774"/>
          <w:citation/>
        </w:sdtPr>
        <w:sdtEndPr/>
        <w:sdtContent>
          <w:r w:rsidR="004A2410">
            <w:fldChar w:fldCharType="begin"/>
          </w:r>
          <w:r w:rsidR="004A2410">
            <w:instrText xml:space="preserve"> CITATION INS15 \l 10250 </w:instrText>
          </w:r>
          <w:r w:rsidR="004A2410">
            <w:fldChar w:fldCharType="separate"/>
          </w:r>
          <w:r w:rsidR="008C6DF4">
            <w:rPr>
              <w:noProof/>
            </w:rPr>
            <w:t>(INSTITUTO DEL MAR PERUANO, 2012-2015)</w:t>
          </w:r>
          <w:r w:rsidR="004A2410">
            <w:fldChar w:fldCharType="end"/>
          </w:r>
        </w:sdtContent>
      </w:sdt>
      <w:r w:rsidRPr="00645E76">
        <w:t xml:space="preserve">  </w:t>
      </w:r>
    </w:p>
    <w:p w14:paraId="5A13F15F" w14:textId="77777777" w:rsidR="00645E76" w:rsidRPr="00280960" w:rsidRDefault="00645E76" w:rsidP="00D90CEF">
      <w:pPr>
        <w:rPr>
          <w:b/>
        </w:rPr>
      </w:pPr>
      <w:r w:rsidRPr="00280960">
        <w:rPr>
          <w:b/>
        </w:rPr>
        <w:t xml:space="preserve">Implementación del Plan de Contingencia </w:t>
      </w:r>
    </w:p>
    <w:p w14:paraId="4A1FB183" w14:textId="77777777" w:rsidR="00645E76" w:rsidRDefault="00645E76" w:rsidP="00D90CEF">
      <w:r w:rsidRPr="00645E76">
        <w:t>La implementación del presente plan se realizará en</w:t>
      </w:r>
      <w:r w:rsidR="001C0A72">
        <w:t xml:space="preserve"> </w:t>
      </w:r>
      <w:r>
        <w:t xml:space="preserve">cuándo la </w:t>
      </w:r>
      <w:r w:rsidR="001C0A72">
        <w:t>UGEL</w:t>
      </w:r>
      <w:r>
        <w:t xml:space="preserve"> de</w:t>
      </w:r>
      <w:r w:rsidRPr="00645E76">
        <w:t xml:space="preserve"> su</w:t>
      </w:r>
      <w:r>
        <w:t xml:space="preserve"> </w:t>
      </w:r>
      <w:r w:rsidRPr="00645E76">
        <w:t>aprobación.</w:t>
      </w:r>
    </w:p>
    <w:p w14:paraId="44B51851" w14:textId="56BAD1CB" w:rsidR="00C252C3" w:rsidRPr="007C60E1" w:rsidRDefault="00A969DB" w:rsidP="007C60E1">
      <w:pPr>
        <w:pStyle w:val="Ttulo2"/>
        <w:numPr>
          <w:ilvl w:val="1"/>
          <w:numId w:val="66"/>
        </w:numPr>
      </w:pPr>
      <w:bookmarkStart w:id="29" w:name="_Toc510728371"/>
      <w:bookmarkStart w:id="30" w:name="_Toc21996818"/>
      <w:r w:rsidRPr="007C60E1">
        <w:t xml:space="preserve">Definición de </w:t>
      </w:r>
      <w:r>
        <w:t>T</w:t>
      </w:r>
      <w:r w:rsidRPr="007C60E1">
        <w:t xml:space="preserve">érminos </w:t>
      </w:r>
      <w:r>
        <w:t>B</w:t>
      </w:r>
      <w:r w:rsidRPr="007C60E1">
        <w:t>ásicos</w:t>
      </w:r>
      <w:bookmarkEnd w:id="29"/>
      <w:r w:rsidRPr="007C60E1">
        <w:t>:</w:t>
      </w:r>
      <w:bookmarkEnd w:id="30"/>
    </w:p>
    <w:p w14:paraId="7272B214" w14:textId="77777777" w:rsidR="007F03E2" w:rsidRPr="00937B1C" w:rsidRDefault="007F03E2" w:rsidP="00100972">
      <w:r w:rsidRPr="00937B1C">
        <w:t>La definición de los términos utilizados para el desarrollo de este proyecto tiene un papel muy importante, ya que es necesario conocer, para lograr entender en su totalidad él proyecto.</w:t>
      </w:r>
    </w:p>
    <w:p w14:paraId="352698E9" w14:textId="77777777" w:rsidR="00174B6B" w:rsidRPr="00937B1C" w:rsidRDefault="00174B6B" w:rsidP="00100972">
      <w:r w:rsidRPr="00937B1C">
        <w:rPr>
          <w:b/>
        </w:rPr>
        <w:t xml:space="preserve">Aceptación: </w:t>
      </w:r>
      <w:r w:rsidRPr="00937B1C">
        <w:t xml:space="preserve">Estrategia de gestión de riesgos </w:t>
      </w:r>
      <w:r w:rsidR="00EB2113" w:rsidRPr="00937B1C">
        <w:t>que consiste en la aceptación del nivel de riesgo actual. Puede seleccionarse automáticamente si el nivel de riesgo es inferior al umbral de riesgo considerado tolerable o tras un análisis coste/beneficio considerando las alternativas disponibles para reducir o eliminar un riesgo superior.</w:t>
      </w:r>
    </w:p>
    <w:p w14:paraId="24C4EF00" w14:textId="56BB9D47" w:rsidR="00EB2113" w:rsidRPr="00937B1C" w:rsidRDefault="00EB2113" w:rsidP="00100972">
      <w:r w:rsidRPr="00937B1C">
        <w:rPr>
          <w:b/>
        </w:rPr>
        <w:t>Activo</w:t>
      </w:r>
      <w:r w:rsidRPr="00937B1C">
        <w:t xml:space="preserve"> (</w:t>
      </w:r>
      <w:proofErr w:type="spellStart"/>
      <w:r w:rsidRPr="00937B1C">
        <w:t>Asset</w:t>
      </w:r>
      <w:proofErr w:type="spellEnd"/>
      <w:r w:rsidRPr="00937B1C">
        <w:t xml:space="preserve">): Cualquier elemento valioso o </w:t>
      </w:r>
      <w:r w:rsidR="000F3A11" w:rsidRPr="00937B1C">
        <w:t>necesario</w:t>
      </w:r>
      <w:r w:rsidRPr="00937B1C">
        <w:t xml:space="preserve"> para que la organización cumpla con sus objetivos.</w:t>
      </w:r>
    </w:p>
    <w:p w14:paraId="32118A00" w14:textId="77777777" w:rsidR="00EB2113" w:rsidRPr="00937B1C" w:rsidRDefault="00EB2113" w:rsidP="00100972">
      <w:r w:rsidRPr="00937B1C">
        <w:rPr>
          <w:b/>
        </w:rPr>
        <w:t>Activo de Información</w:t>
      </w:r>
      <w:r w:rsidRPr="00937B1C">
        <w:t xml:space="preserve"> (</w:t>
      </w:r>
      <w:proofErr w:type="spellStart"/>
      <w:r w:rsidRPr="00937B1C">
        <w:t>Information</w:t>
      </w:r>
      <w:proofErr w:type="spellEnd"/>
      <w:r w:rsidRPr="00937B1C">
        <w:t xml:space="preserve"> </w:t>
      </w:r>
      <w:proofErr w:type="spellStart"/>
      <w:r w:rsidRPr="00937B1C">
        <w:t>Asset</w:t>
      </w:r>
      <w:proofErr w:type="spellEnd"/>
      <w:r w:rsidRPr="00937B1C">
        <w:t>): Cualquier información valiosa o necesaria para que la organización cumpla sus objetivos.</w:t>
      </w:r>
    </w:p>
    <w:p w14:paraId="65E7E1E9" w14:textId="77777777" w:rsidR="00DE5C4B" w:rsidRPr="00937B1C" w:rsidRDefault="00DE5C4B" w:rsidP="00100972">
      <w:r w:rsidRPr="00937B1C">
        <w:rPr>
          <w:b/>
        </w:rPr>
        <w:t xml:space="preserve">Amenaza </w:t>
      </w:r>
      <w:r w:rsidRPr="00937B1C">
        <w:t>(</w:t>
      </w:r>
      <w:proofErr w:type="spellStart"/>
      <w:r w:rsidRPr="00937B1C">
        <w:t>Threat</w:t>
      </w:r>
      <w:proofErr w:type="spellEnd"/>
      <w:r w:rsidRPr="00937B1C">
        <w:t xml:space="preserve">): Causa Potencial de un incidente que pueda resultar a daño </w:t>
      </w:r>
      <w:r w:rsidR="00FA51E6" w:rsidRPr="00937B1C">
        <w:t>o una organización.</w:t>
      </w:r>
    </w:p>
    <w:p w14:paraId="0BD2A587" w14:textId="77777777" w:rsidR="00CB5413" w:rsidRDefault="00CB5413" w:rsidP="00100972">
      <w:r w:rsidRPr="00483800">
        <w:rPr>
          <w:b/>
        </w:rPr>
        <w:t xml:space="preserve">Plan De Contingencia: </w:t>
      </w:r>
      <w:r w:rsidRPr="00483800">
        <w:t>Es una estrategia planificada, con una serie de</w:t>
      </w:r>
      <w:r>
        <w:t xml:space="preserve"> </w:t>
      </w:r>
      <w:r w:rsidRPr="00483800">
        <w:t>procedimientos que nos facilitan o nos orientan, a tener una solución alternativa</w:t>
      </w:r>
      <w:r>
        <w:t xml:space="preserve"> </w:t>
      </w:r>
      <w:r w:rsidRPr="00483800">
        <w:t xml:space="preserve">que nos permita restituir </w:t>
      </w:r>
      <w:r w:rsidRPr="00483800">
        <w:lastRenderedPageBreak/>
        <w:t>rápidamente los servicios de la organización, ante</w:t>
      </w:r>
      <w:r>
        <w:t xml:space="preserve"> </w:t>
      </w:r>
      <w:r w:rsidRPr="00483800">
        <w:t>eventos que puedan presentarse en los servicios ya sea de forma parcial o total.</w:t>
      </w:r>
    </w:p>
    <w:p w14:paraId="2B24E584" w14:textId="77777777" w:rsidR="00CB5413" w:rsidRDefault="00CB5413" w:rsidP="00100972">
      <w:r w:rsidRPr="00537E58">
        <w:rPr>
          <w:b/>
        </w:rPr>
        <w:t>Contingencia:</w:t>
      </w:r>
      <w:r w:rsidRPr="00537E58">
        <w:t xml:space="preserve"> Evento o suceso que ocurre, en la mayoría de los casos, en forma inesperada y que causa alteraciones en los patrones normales de funcionamiento de una organización.</w:t>
      </w:r>
    </w:p>
    <w:p w14:paraId="4185B8A4" w14:textId="77777777" w:rsidR="00CB5413" w:rsidRPr="00CB5413" w:rsidRDefault="00CB5413" w:rsidP="00100972">
      <w:r w:rsidRPr="004823A0">
        <w:rPr>
          <w:b/>
        </w:rPr>
        <w:t>Plan de Continuidad del Negocio:</w:t>
      </w:r>
      <w:r w:rsidRPr="004823A0">
        <w:t xml:space="preserve"> Un Plan de Continuidad del Negocio es un proceso diseñado para prevenir interrupciones que afecten el desempeño de las actividades normales de un negocio. En caso de que un evento de riesgo no pueda ser evitado, este plan</w:t>
      </w:r>
      <w:r>
        <w:t xml:space="preserve"> debe</w:t>
      </w:r>
      <w:r w:rsidRPr="004823A0">
        <w:t xml:space="preserve"> minimizar su impacto (económico y duración). El Plan de Continuidad del Negocio tiene un alcance operativo y tecnológico.</w:t>
      </w:r>
    </w:p>
    <w:p w14:paraId="4209548E" w14:textId="2D5A5289" w:rsidR="007F03E2" w:rsidRPr="00937B1C" w:rsidRDefault="007F03E2" w:rsidP="00100972">
      <w:r w:rsidRPr="00937B1C">
        <w:rPr>
          <w:b/>
        </w:rPr>
        <w:t xml:space="preserve">Seguridad de la información </w:t>
      </w:r>
      <w:r w:rsidRPr="00937B1C">
        <w:t>(</w:t>
      </w:r>
      <w:proofErr w:type="spellStart"/>
      <w:r w:rsidRPr="00937B1C">
        <w:t>Information</w:t>
      </w:r>
      <w:proofErr w:type="spellEnd"/>
      <w:r w:rsidRPr="00937B1C">
        <w:t xml:space="preserve"> Security): Capacidad de resistir, con determinado nivel de confianza, los accidentes o acciones ilícitas o malin</w:t>
      </w:r>
      <w:r w:rsidR="00B82EE1" w:rsidRPr="00937B1C">
        <w:t xml:space="preserve">tencionadas que puedan causar daño a los activos de información de una organización. </w:t>
      </w:r>
    </w:p>
    <w:p w14:paraId="7AFD916A" w14:textId="77777777" w:rsidR="00162D7F" w:rsidRPr="00937B1C" w:rsidRDefault="00162D7F" w:rsidP="00100972">
      <w:r w:rsidRPr="00937B1C">
        <w:t>Preservando las siguientes características:</w:t>
      </w:r>
    </w:p>
    <w:p w14:paraId="6CC09ACC" w14:textId="77777777" w:rsidR="00162D7F" w:rsidRPr="000E6130" w:rsidRDefault="00162D7F" w:rsidP="00100972">
      <w:r w:rsidRPr="000E6130">
        <w:rPr>
          <w:b/>
        </w:rPr>
        <w:t>Confidencialidad:</w:t>
      </w:r>
      <w:r w:rsidRPr="000E6130">
        <w:t xml:space="preserve"> se garantiza que la información sea accesible sólo a aquellas personas autorizadas a tener acceso a la misma.</w:t>
      </w:r>
    </w:p>
    <w:p w14:paraId="33FF77BA" w14:textId="77777777" w:rsidR="00162D7F" w:rsidRPr="000E6130" w:rsidRDefault="00162D7F" w:rsidP="00100972">
      <w:r w:rsidRPr="000E6130">
        <w:rPr>
          <w:b/>
        </w:rPr>
        <w:t>Integridad:</w:t>
      </w:r>
      <w:r w:rsidRPr="000E6130">
        <w:t xml:space="preserve"> se salvaguarda la exactitud y totalidad de la información y los métodos de procesamiento.</w:t>
      </w:r>
    </w:p>
    <w:p w14:paraId="6AA0D889" w14:textId="77777777" w:rsidR="00DF7BB0" w:rsidRPr="000E6130" w:rsidRDefault="00162D7F" w:rsidP="00100972">
      <w:r w:rsidRPr="000E6130">
        <w:rPr>
          <w:b/>
        </w:rPr>
        <w:t>Disponibilidad:</w:t>
      </w:r>
      <w:r w:rsidRPr="000E6130">
        <w:t xml:space="preserve"> se garantiza que los usuarios autorizados tengan acceso a la información y a los recursos relacionados con la misma, toda vez que lo requieran.</w:t>
      </w:r>
    </w:p>
    <w:p w14:paraId="379FE1ED" w14:textId="77777777" w:rsidR="002A59E2" w:rsidRPr="00937B1C" w:rsidRDefault="002A59E2" w:rsidP="00100972">
      <w:r w:rsidRPr="00937B1C">
        <w:t>Según el comité de seguridad de la información</w:t>
      </w:r>
      <w:r w:rsidR="00DF7BB0" w:rsidRPr="00937B1C">
        <w:t xml:space="preserve"> dice que debe </w:t>
      </w:r>
      <w:r w:rsidR="003B2833" w:rsidRPr="00937B1C">
        <w:t>considerarse también</w:t>
      </w:r>
      <w:r w:rsidR="00DF7BB0" w:rsidRPr="00937B1C">
        <w:t xml:space="preserve"> las siguientes características:</w:t>
      </w:r>
    </w:p>
    <w:p w14:paraId="0BAB18FE" w14:textId="77777777" w:rsidR="00DF7BB0" w:rsidRPr="000E6130" w:rsidRDefault="00DF7BB0" w:rsidP="00100972">
      <w:r w:rsidRPr="000E6130">
        <w:rPr>
          <w:b/>
        </w:rPr>
        <w:lastRenderedPageBreak/>
        <w:t>Autenticidad:</w:t>
      </w:r>
      <w:r w:rsidRPr="000E6130">
        <w:t xml:space="preserve"> busca asegurar la validez de la información en tiempo, forma y distribución. Asimismo, se garantiza el origen de la información, validando el emisor para evitar suplantación de identidades.</w:t>
      </w:r>
    </w:p>
    <w:p w14:paraId="3DEA7E39" w14:textId="77777777" w:rsidR="00DF7BB0" w:rsidRPr="000E6130" w:rsidRDefault="00DF7BB0" w:rsidP="00100972">
      <w:r w:rsidRPr="000E6130">
        <w:rPr>
          <w:b/>
        </w:rPr>
        <w:t>Auditabilidad:</w:t>
      </w:r>
      <w:r w:rsidRPr="000E6130">
        <w:t xml:space="preserve"> define que todos los eventos de un sistema deben poder ser</w:t>
      </w:r>
      <w:r w:rsidR="00447B6D" w:rsidRPr="000E6130">
        <w:t xml:space="preserve"> </w:t>
      </w:r>
      <w:r w:rsidRPr="000E6130">
        <w:t>registrados para su control posterior.</w:t>
      </w:r>
    </w:p>
    <w:p w14:paraId="67F92227" w14:textId="77777777" w:rsidR="00DF7BB0" w:rsidRPr="000E6130" w:rsidRDefault="00DF7BB0" w:rsidP="00100972">
      <w:r w:rsidRPr="000E6130">
        <w:rPr>
          <w:b/>
        </w:rPr>
        <w:t>Protección a la duplicación:</w:t>
      </w:r>
      <w:r w:rsidRPr="000E6130">
        <w:t xml:space="preserve"> consiste en asegurar que una transacción</w:t>
      </w:r>
      <w:r w:rsidR="00447B6D" w:rsidRPr="000E6130">
        <w:t xml:space="preserve"> </w:t>
      </w:r>
      <w:r w:rsidRPr="000E6130">
        <w:t>sólo se realiza una vez, a menos que se especifique lo contrario. Impedir que</w:t>
      </w:r>
      <w:r w:rsidR="00447B6D" w:rsidRPr="000E6130">
        <w:t xml:space="preserve"> </w:t>
      </w:r>
      <w:r w:rsidRPr="000E6130">
        <w:t>se grabe una transacción para luego reproducirla, con el objeto de simular</w:t>
      </w:r>
      <w:r w:rsidR="00447B6D" w:rsidRPr="000E6130">
        <w:t xml:space="preserve"> </w:t>
      </w:r>
      <w:r w:rsidRPr="000E6130">
        <w:t>múltiples peticiones del mismo remitente original.</w:t>
      </w:r>
    </w:p>
    <w:p w14:paraId="5BA01D04" w14:textId="77777777" w:rsidR="00DF7BB0" w:rsidRPr="000E6130" w:rsidRDefault="00DF7BB0" w:rsidP="00100972">
      <w:r w:rsidRPr="000E6130">
        <w:rPr>
          <w:b/>
        </w:rPr>
        <w:t>No repudio:</w:t>
      </w:r>
      <w:r w:rsidRPr="000E6130">
        <w:t xml:space="preserve"> se refiere a evitar que una entidad que haya enviado o recibido información alegue ante terceros que no la envió o recibió.</w:t>
      </w:r>
    </w:p>
    <w:p w14:paraId="2885FD0B" w14:textId="77777777" w:rsidR="00DF7BB0" w:rsidRPr="000E6130" w:rsidRDefault="00DF7BB0" w:rsidP="00100972">
      <w:r w:rsidRPr="000E6130">
        <w:rPr>
          <w:b/>
        </w:rPr>
        <w:t>Legalidad:</w:t>
      </w:r>
      <w:r w:rsidRPr="000E6130">
        <w:t xml:space="preserve"> referido al cumplimiento de las leyes, normas, reglamentaciones o disposiciones a las que está sujeto el Organismo.</w:t>
      </w:r>
    </w:p>
    <w:p w14:paraId="374959A0" w14:textId="77777777" w:rsidR="00DF7BB0" w:rsidRPr="000E6130" w:rsidRDefault="00DF7BB0" w:rsidP="00100972">
      <w:r w:rsidRPr="000E6130">
        <w:rPr>
          <w:b/>
        </w:rPr>
        <w:t>Confiabilidad de la Información:</w:t>
      </w:r>
      <w:r w:rsidRPr="000E6130">
        <w:t xml:space="preserve"> es decir, que la información generada</w:t>
      </w:r>
      <w:r w:rsidR="00447B6D" w:rsidRPr="000E6130">
        <w:t xml:space="preserve"> </w:t>
      </w:r>
      <w:r w:rsidRPr="000E6130">
        <w:t>sea adecuada para sustentar la toma de decisiones y la ejecución de las misiones</w:t>
      </w:r>
      <w:r w:rsidR="00447B6D" w:rsidRPr="000E6130">
        <w:t xml:space="preserve"> </w:t>
      </w:r>
      <w:r w:rsidRPr="000E6130">
        <w:t>y funciones.</w:t>
      </w:r>
    </w:p>
    <w:p w14:paraId="140025AC" w14:textId="77777777" w:rsidR="00DF0BE6" w:rsidRPr="00937B1C" w:rsidRDefault="00DF0BE6" w:rsidP="00100972">
      <w:r w:rsidRPr="00937B1C">
        <w:rPr>
          <w:b/>
        </w:rPr>
        <w:t>Plan de seguridad</w:t>
      </w:r>
      <w:r w:rsidRPr="00937B1C">
        <w:t xml:space="preserve"> (Security plan): Conjunto de proyectos de seguridad priorizados y presupuestados que permitan la materializar las decisiones de gestión de riesgos. </w:t>
      </w:r>
    </w:p>
    <w:p w14:paraId="64B1E317" w14:textId="77777777" w:rsidR="00142A10" w:rsidRPr="00937B1C" w:rsidRDefault="00F812F8" w:rsidP="00100972">
      <w:r w:rsidRPr="00937B1C">
        <w:rPr>
          <w:b/>
        </w:rPr>
        <w:t>Plan de recuperación de Desastres</w:t>
      </w:r>
      <w:r w:rsidR="00DF0BE6" w:rsidRPr="00937B1C">
        <w:rPr>
          <w:b/>
        </w:rPr>
        <w:t xml:space="preserve"> </w:t>
      </w:r>
      <w:r w:rsidRPr="00937B1C">
        <w:t>(</w:t>
      </w:r>
      <w:proofErr w:type="spellStart"/>
      <w:r w:rsidRPr="00937B1C">
        <w:t>Disaster</w:t>
      </w:r>
      <w:proofErr w:type="spellEnd"/>
      <w:r w:rsidRPr="00937B1C">
        <w:t xml:space="preserve"> </w:t>
      </w:r>
      <w:proofErr w:type="spellStart"/>
      <w:r w:rsidRPr="00937B1C">
        <w:t>recovery</w:t>
      </w:r>
      <w:proofErr w:type="spellEnd"/>
      <w:r w:rsidRPr="00937B1C">
        <w:t xml:space="preserve"> plan)</w:t>
      </w:r>
      <w:r w:rsidR="00DF0BE6" w:rsidRPr="00937B1C">
        <w:t>:</w:t>
      </w:r>
      <w:r w:rsidRPr="00937B1C">
        <w:t xml:space="preserve"> </w:t>
      </w:r>
      <w:r w:rsidR="00DF0BE6" w:rsidRPr="00937B1C">
        <w:t>C</w:t>
      </w:r>
      <w:r w:rsidRPr="00937B1C">
        <w:t>onjunto de medidas definidas para recuperar un determinado servicio de soporte al negocio tras una interrupción provocada por un incidente.</w:t>
      </w:r>
    </w:p>
    <w:p w14:paraId="1761DE9F" w14:textId="77777777" w:rsidR="00174B6B" w:rsidRPr="00937B1C" w:rsidRDefault="00174B6B" w:rsidP="00100972">
      <w:r w:rsidRPr="00937B1C">
        <w:rPr>
          <w:b/>
        </w:rPr>
        <w:t>Política de seguridad</w:t>
      </w:r>
      <w:r w:rsidRPr="00937B1C">
        <w:t xml:space="preserve"> (Security </w:t>
      </w:r>
      <w:proofErr w:type="spellStart"/>
      <w:r w:rsidRPr="00937B1C">
        <w:t>policy</w:t>
      </w:r>
      <w:proofErr w:type="spellEnd"/>
      <w:r w:rsidRPr="00937B1C">
        <w:t xml:space="preserve">): conjunto de reglas, directivas y </w:t>
      </w:r>
      <w:r w:rsidR="00FD0939" w:rsidRPr="00937B1C">
        <w:t>prácticas</w:t>
      </w:r>
      <w:r w:rsidRPr="00937B1C">
        <w:t xml:space="preserve"> que se gobiernan como se gestionan, protegen los activos y recursos de información.</w:t>
      </w:r>
    </w:p>
    <w:p w14:paraId="20A63781" w14:textId="77777777" w:rsidR="00F812F8" w:rsidRPr="00937B1C" w:rsidRDefault="00784C00" w:rsidP="00100972">
      <w:r w:rsidRPr="00937B1C">
        <w:rPr>
          <w:b/>
        </w:rPr>
        <w:t>Análisis cualitativo</w:t>
      </w:r>
      <w:r w:rsidRPr="00937B1C">
        <w:t xml:space="preserve"> (</w:t>
      </w:r>
      <w:proofErr w:type="spellStart"/>
      <w:r w:rsidRPr="00937B1C">
        <w:t>Qualitative</w:t>
      </w:r>
      <w:proofErr w:type="spellEnd"/>
      <w:r w:rsidRPr="00937B1C">
        <w:t xml:space="preserve"> </w:t>
      </w:r>
      <w:proofErr w:type="spellStart"/>
      <w:r w:rsidRPr="00937B1C">
        <w:t>analisys</w:t>
      </w:r>
      <w:proofErr w:type="spellEnd"/>
      <w:r w:rsidRPr="00937B1C">
        <w:t xml:space="preserve">): Análisis basado en uso de escalas de valoración. </w:t>
      </w:r>
    </w:p>
    <w:p w14:paraId="23AC1D1E" w14:textId="77777777" w:rsidR="00784C00" w:rsidRPr="00937B1C" w:rsidRDefault="00784C00" w:rsidP="00100972">
      <w:r w:rsidRPr="00937B1C">
        <w:rPr>
          <w:b/>
        </w:rPr>
        <w:lastRenderedPageBreak/>
        <w:t>Análisis cuantitativo</w:t>
      </w:r>
      <w:r w:rsidRPr="00937B1C">
        <w:t xml:space="preserve"> (</w:t>
      </w:r>
      <w:proofErr w:type="spellStart"/>
      <w:r w:rsidRPr="00937B1C">
        <w:t>Quantitative</w:t>
      </w:r>
      <w:proofErr w:type="spellEnd"/>
      <w:r w:rsidRPr="00937B1C">
        <w:t xml:space="preserve"> </w:t>
      </w:r>
      <w:proofErr w:type="spellStart"/>
      <w:r w:rsidRPr="00937B1C">
        <w:t>analisys</w:t>
      </w:r>
      <w:proofErr w:type="spellEnd"/>
      <w:r w:rsidRPr="00937B1C">
        <w:t>): Análisis basado en cuantificación numérica de magnitudes, generalmente en términos económicos.</w:t>
      </w:r>
    </w:p>
    <w:p w14:paraId="1CE5C5CB" w14:textId="77777777" w:rsidR="00FD0939" w:rsidRDefault="00784C00" w:rsidP="00100972">
      <w:r w:rsidRPr="00937B1C">
        <w:rPr>
          <w:b/>
        </w:rPr>
        <w:t>Análisis de Riesgo</w:t>
      </w:r>
      <w:r w:rsidRPr="00937B1C">
        <w:t xml:space="preserve"> (</w:t>
      </w:r>
      <w:proofErr w:type="spellStart"/>
      <w:r w:rsidRPr="00937B1C">
        <w:t>Risk</w:t>
      </w:r>
      <w:proofErr w:type="spellEnd"/>
      <w:r w:rsidRPr="00937B1C">
        <w:t xml:space="preserve"> </w:t>
      </w:r>
      <w:proofErr w:type="spellStart"/>
      <w:r w:rsidRPr="00937B1C">
        <w:t>analisys</w:t>
      </w:r>
      <w:proofErr w:type="spellEnd"/>
      <w:r w:rsidRPr="00937B1C">
        <w:t xml:space="preserve">): Proceso sistemático para estimar la magnitud de riesgos a la que </w:t>
      </w:r>
      <w:r w:rsidR="00690898" w:rsidRPr="00937B1C">
        <w:t>está</w:t>
      </w:r>
      <w:r w:rsidRPr="00937B1C">
        <w:t xml:space="preserve"> expuesta una organización.</w:t>
      </w:r>
    </w:p>
    <w:p w14:paraId="35E1B192" w14:textId="77777777" w:rsidR="00FD0939" w:rsidRDefault="00FD0939" w:rsidP="00100972">
      <w:r w:rsidRPr="00FD0939">
        <w:rPr>
          <w:b/>
        </w:rPr>
        <w:t>Amenaza</w:t>
      </w:r>
      <w:r>
        <w:t xml:space="preserve"> (</w:t>
      </w:r>
      <w:proofErr w:type="spellStart"/>
      <w:r>
        <w:t>Attack</w:t>
      </w:r>
      <w:proofErr w:type="spellEnd"/>
      <w:r>
        <w:t>): Amenaza de origen intencionada de dañar o alterar el funcionamiento de una actividad o proceso.</w:t>
      </w:r>
    </w:p>
    <w:p w14:paraId="2E660A0D" w14:textId="77777777" w:rsidR="00034550" w:rsidRDefault="00034550" w:rsidP="00100972">
      <w:r w:rsidRPr="00034550">
        <w:rPr>
          <w:b/>
        </w:rPr>
        <w:t>Ciclo de Deming</w:t>
      </w:r>
      <w:r>
        <w:t xml:space="preserve"> (PDCA </w:t>
      </w:r>
      <w:proofErr w:type="spellStart"/>
      <w:r>
        <w:t>cycle</w:t>
      </w:r>
      <w:proofErr w:type="spellEnd"/>
      <w:r>
        <w:t xml:space="preserve">): Herramienta de gestión para los procesos que se definen en cuatro fases que son planeación, ejecución, comprobación y ejecución. </w:t>
      </w:r>
    </w:p>
    <w:p w14:paraId="1B9C70AA" w14:textId="77777777" w:rsidR="00034550" w:rsidRDefault="00CB5A6B" w:rsidP="00100972">
      <w:r w:rsidRPr="00CB5A6B">
        <w:rPr>
          <w:b/>
        </w:rPr>
        <w:t>Contramedida</w:t>
      </w:r>
      <w:r w:rsidR="003B2556" w:rsidRPr="00CB5A6B">
        <w:rPr>
          <w:b/>
        </w:rPr>
        <w:t xml:space="preserve"> </w:t>
      </w:r>
      <w:r w:rsidR="003B2556">
        <w:t>(</w:t>
      </w:r>
      <w:proofErr w:type="spellStart"/>
      <w:r>
        <w:t>Countermeasure</w:t>
      </w:r>
      <w:proofErr w:type="spellEnd"/>
      <w:r w:rsidR="003B2556">
        <w:t>)</w:t>
      </w:r>
      <w:r>
        <w:t>: Ver salvaguarda.</w:t>
      </w:r>
    </w:p>
    <w:p w14:paraId="5B9AD85D" w14:textId="77777777" w:rsidR="00CB5A6B" w:rsidRDefault="00CB5A6B" w:rsidP="00100972">
      <w:r w:rsidRPr="00CB5A6B">
        <w:rPr>
          <w:b/>
        </w:rPr>
        <w:t>Control Correctivo</w:t>
      </w:r>
      <w:r w:rsidRPr="00CB5A6B">
        <w:rPr>
          <w:sz w:val="20"/>
        </w:rPr>
        <w:t xml:space="preserve"> </w:t>
      </w:r>
      <w:r>
        <w:t>(</w:t>
      </w:r>
      <w:proofErr w:type="spellStart"/>
      <w:r>
        <w:t>Corrective</w:t>
      </w:r>
      <w:proofErr w:type="spellEnd"/>
      <w:r>
        <w:t xml:space="preserve"> control): Control definido para reducir o eliminar el impacto de incidente de seguridad ocurrido.</w:t>
      </w:r>
    </w:p>
    <w:p w14:paraId="5E6B40E0" w14:textId="77777777" w:rsidR="00CB5A6B" w:rsidRPr="00937B1C" w:rsidRDefault="00CB5A6B" w:rsidP="00100972">
      <w:r w:rsidRPr="00CB5A6B">
        <w:rPr>
          <w:b/>
        </w:rPr>
        <w:t xml:space="preserve">Control </w:t>
      </w:r>
      <w:proofErr w:type="spellStart"/>
      <w:r w:rsidRPr="00CB5A6B">
        <w:rPr>
          <w:b/>
        </w:rPr>
        <w:t>Detectivo</w:t>
      </w:r>
      <w:proofErr w:type="spellEnd"/>
      <w:r>
        <w:t xml:space="preserve"> (Detective Control): Control definido para detectar una ocurrencia de un incidente de seguridad y permitir la reacción ante el mismo. </w:t>
      </w:r>
    </w:p>
    <w:p w14:paraId="53A4AA17" w14:textId="77777777" w:rsidR="007F03E2" w:rsidRDefault="00CB5A6B" w:rsidP="00100972">
      <w:r>
        <w:rPr>
          <w:b/>
        </w:rPr>
        <w:t>Control Disuasorio</w:t>
      </w:r>
      <w:r>
        <w:t xml:space="preserve"> (</w:t>
      </w:r>
      <w:proofErr w:type="spellStart"/>
      <w:r>
        <w:t>Dissuasive</w:t>
      </w:r>
      <w:proofErr w:type="spellEnd"/>
      <w:r>
        <w:t xml:space="preserve"> Control): Control preventivo definido para hacer desis</w:t>
      </w:r>
      <w:r w:rsidR="003A08AF">
        <w:t>tir a un potencial atacante antes que se produzca el ataque.</w:t>
      </w:r>
    </w:p>
    <w:p w14:paraId="6F1E1097" w14:textId="77777777" w:rsidR="003A08AF" w:rsidRDefault="001C0A04" w:rsidP="00100972">
      <w:r w:rsidRPr="001C0A04">
        <w:rPr>
          <w:b/>
        </w:rPr>
        <w:t>Control General</w:t>
      </w:r>
      <w:r>
        <w:t xml:space="preserve"> (</w:t>
      </w:r>
      <w:proofErr w:type="spellStart"/>
      <w:r>
        <w:t>Pervarsive</w:t>
      </w:r>
      <w:proofErr w:type="spellEnd"/>
      <w:r>
        <w:t xml:space="preserve"> Control): Control que sirve de soporte para un conjunto amplio de activos, recursos y otros controles.</w:t>
      </w:r>
    </w:p>
    <w:p w14:paraId="6F6F61B2" w14:textId="77777777" w:rsidR="001C0A04" w:rsidRDefault="001C0A04" w:rsidP="00100972">
      <w:r w:rsidRPr="001C0A04">
        <w:rPr>
          <w:b/>
        </w:rPr>
        <w:t>Control Mitigante</w:t>
      </w:r>
      <w:r>
        <w:t xml:space="preserve"> (</w:t>
      </w:r>
      <w:proofErr w:type="spellStart"/>
      <w:r>
        <w:t>Mitiganting</w:t>
      </w:r>
      <w:proofErr w:type="spellEnd"/>
      <w:r>
        <w:t xml:space="preserve"> Control): Control definido para suplir las deficiencias de otro control.</w:t>
      </w:r>
    </w:p>
    <w:p w14:paraId="1F03D8C9" w14:textId="77777777" w:rsidR="001C0A04" w:rsidRDefault="001C0A04" w:rsidP="00100972">
      <w:r w:rsidRPr="001C0A04">
        <w:rPr>
          <w:b/>
        </w:rPr>
        <w:t>Control Preventivo</w:t>
      </w:r>
      <w:r>
        <w:t xml:space="preserve"> (</w:t>
      </w:r>
      <w:proofErr w:type="spellStart"/>
      <w:r>
        <w:t>Preventive</w:t>
      </w:r>
      <w:proofErr w:type="spellEnd"/>
      <w:r>
        <w:t xml:space="preserve"> Control): Control definido para dificultar o impedir la ocurrencia de un evento de seguridad.</w:t>
      </w:r>
    </w:p>
    <w:p w14:paraId="71A058E1" w14:textId="77777777" w:rsidR="001C0A04" w:rsidRDefault="001C0A04" w:rsidP="00100972">
      <w:r w:rsidRPr="001C0A04">
        <w:rPr>
          <w:b/>
        </w:rPr>
        <w:t>Degradación</w:t>
      </w:r>
      <w:r>
        <w:t xml:space="preserve"> (</w:t>
      </w:r>
      <w:proofErr w:type="spellStart"/>
      <w:r>
        <w:t>Degradation</w:t>
      </w:r>
      <w:proofErr w:type="spellEnd"/>
      <w:r>
        <w:t>): Perdida del valor de un activo como consecuencia de la realización de una amenaza.</w:t>
      </w:r>
    </w:p>
    <w:p w14:paraId="2F7EA2FB" w14:textId="77777777" w:rsidR="001C0A04" w:rsidRDefault="001C0A04" w:rsidP="00100972">
      <w:r w:rsidRPr="00161C0B">
        <w:rPr>
          <w:b/>
        </w:rPr>
        <w:lastRenderedPageBreak/>
        <w:t xml:space="preserve">Disponibilidad </w:t>
      </w:r>
      <w:r w:rsidRPr="00161C0B">
        <w:t>(</w:t>
      </w:r>
      <w:proofErr w:type="spellStart"/>
      <w:r w:rsidRPr="00161C0B">
        <w:t>Availabity</w:t>
      </w:r>
      <w:proofErr w:type="spellEnd"/>
      <w:r w:rsidRPr="00161C0B">
        <w:t>):</w:t>
      </w:r>
      <w:r>
        <w:t xml:space="preserve"> Propiedad de que la información </w:t>
      </w:r>
      <w:r w:rsidR="00BC41DC">
        <w:t>y sus activos asociados sea accesible y utilizable según sus lineamentos de la organización.</w:t>
      </w:r>
    </w:p>
    <w:p w14:paraId="283F38BF" w14:textId="77777777" w:rsidR="00BC41DC" w:rsidRDefault="00BC41DC" w:rsidP="00100972">
      <w:r w:rsidRPr="00161C0B">
        <w:rPr>
          <w:b/>
        </w:rPr>
        <w:t xml:space="preserve">Escenario de Riesgos </w:t>
      </w:r>
      <w:r w:rsidRPr="00161C0B">
        <w:t>(</w:t>
      </w:r>
      <w:proofErr w:type="spellStart"/>
      <w:r w:rsidRPr="00161C0B">
        <w:t>Risk</w:t>
      </w:r>
      <w:proofErr w:type="spellEnd"/>
      <w:r w:rsidRPr="00161C0B">
        <w:t xml:space="preserve"> </w:t>
      </w:r>
      <w:proofErr w:type="spellStart"/>
      <w:r w:rsidRPr="00161C0B">
        <w:t>Scenary</w:t>
      </w:r>
      <w:proofErr w:type="spellEnd"/>
      <w:r w:rsidRPr="00161C0B">
        <w:t>):</w:t>
      </w:r>
      <w:r>
        <w:t xml:space="preserve"> Descripción del efecto de un conjunto determinado de amenazas sobre un determinado grupo de activos, recursos y salvaguardas teniendo en cuenta </w:t>
      </w:r>
      <w:proofErr w:type="spellStart"/>
      <w:r>
        <w:t>hipótesis</w:t>
      </w:r>
      <w:proofErr w:type="spellEnd"/>
      <w:r>
        <w:t xml:space="preserve"> definidas.</w:t>
      </w:r>
    </w:p>
    <w:p w14:paraId="1C70CEC1" w14:textId="181A0C90" w:rsidR="00105B05" w:rsidRPr="00105B05" w:rsidRDefault="00105B05" w:rsidP="00100972">
      <w:r w:rsidRPr="00105B05">
        <w:rPr>
          <w:b/>
        </w:rPr>
        <w:t xml:space="preserve">Estimación de salvaguardas </w:t>
      </w:r>
      <w:r w:rsidRPr="00105B05">
        <w:t>(</w:t>
      </w:r>
      <w:proofErr w:type="spellStart"/>
      <w:r w:rsidRPr="00105B05">
        <w:t>safeguard</w:t>
      </w:r>
      <w:proofErr w:type="spellEnd"/>
      <w:r w:rsidRPr="00105B05">
        <w:t xml:space="preserve"> </w:t>
      </w:r>
      <w:proofErr w:type="spellStart"/>
      <w:r w:rsidRPr="00105B05">
        <w:t>assessment</w:t>
      </w:r>
      <w:proofErr w:type="spellEnd"/>
      <w:r w:rsidRPr="00105B05">
        <w:t>)</w:t>
      </w:r>
      <w:r w:rsidR="000F3A11" w:rsidRPr="00105B05">
        <w:t>: Calificación</w:t>
      </w:r>
      <w:r w:rsidRPr="00105B05">
        <w:t xml:space="preserve"> de la eficacia de las salvaguardas existentes en relación con los riesgos que mitigan.</w:t>
      </w:r>
    </w:p>
    <w:p w14:paraId="2EB89403" w14:textId="77777777" w:rsidR="00105B05" w:rsidRPr="00105B05" w:rsidRDefault="00105B05" w:rsidP="00100972">
      <w:r w:rsidRPr="00105B05">
        <w:rPr>
          <w:b/>
        </w:rPr>
        <w:t xml:space="preserve">Evitación </w:t>
      </w:r>
      <w:r w:rsidRPr="00105B05">
        <w:t>(</w:t>
      </w:r>
      <w:proofErr w:type="spellStart"/>
      <w:r w:rsidRPr="00105B05">
        <w:t>Aivoydance</w:t>
      </w:r>
      <w:proofErr w:type="spellEnd"/>
      <w:r w:rsidRPr="00105B05">
        <w:t>): Estrategia de gestión de riesgos donde se opta por deshacerse de los activos y recursos de la organización que suponen un riesgo superior al considerado tolerable o aceptable.</w:t>
      </w:r>
    </w:p>
    <w:p w14:paraId="7A12FF05" w14:textId="09EB886A" w:rsidR="00105B05" w:rsidRPr="00105B05" w:rsidRDefault="00105B05" w:rsidP="00100972">
      <w:r w:rsidRPr="00105B05">
        <w:t xml:space="preserve"> </w:t>
      </w:r>
      <w:r w:rsidRPr="00105B05">
        <w:rPr>
          <w:b/>
        </w:rPr>
        <w:t>Frecuencia</w:t>
      </w:r>
      <w:r w:rsidRPr="00105B05">
        <w:t xml:space="preserve"> (</w:t>
      </w:r>
      <w:proofErr w:type="spellStart"/>
      <w:r w:rsidRPr="00105B05">
        <w:t>Fre</w:t>
      </w:r>
      <w:r w:rsidR="000F3A11">
        <w:t>c</w:t>
      </w:r>
      <w:r w:rsidRPr="00105B05">
        <w:t>uency</w:t>
      </w:r>
      <w:proofErr w:type="spellEnd"/>
      <w:r w:rsidRPr="00105B05">
        <w:t>): La tasa de sucesos o eventos de una amenaza dentro de la organización.</w:t>
      </w:r>
    </w:p>
    <w:p w14:paraId="45CE4B0B" w14:textId="58B21696" w:rsidR="00105B05" w:rsidRPr="00105B05" w:rsidRDefault="00105B05" w:rsidP="00100972">
      <w:r w:rsidRPr="00105B05">
        <w:rPr>
          <w:b/>
        </w:rPr>
        <w:t>Línea base de controles</w:t>
      </w:r>
      <w:r w:rsidRPr="00105B05">
        <w:t xml:space="preserve"> (</w:t>
      </w:r>
      <w:proofErr w:type="spellStart"/>
      <w:r w:rsidRPr="00105B05">
        <w:t>controls</w:t>
      </w:r>
      <w:proofErr w:type="spellEnd"/>
      <w:r w:rsidRPr="00105B05">
        <w:t xml:space="preserve"> </w:t>
      </w:r>
      <w:proofErr w:type="spellStart"/>
      <w:r w:rsidRPr="00105B05">
        <w:t>baseline</w:t>
      </w:r>
      <w:proofErr w:type="spellEnd"/>
      <w:r w:rsidRPr="00105B05">
        <w:t>)</w:t>
      </w:r>
      <w:r w:rsidR="000F3A11" w:rsidRPr="00105B05">
        <w:t>: Grupo</w:t>
      </w:r>
      <w:r w:rsidRPr="00105B05">
        <w:t xml:space="preserve"> mínimo definido de salvaguardas para un sistema u organización.</w:t>
      </w:r>
    </w:p>
    <w:p w14:paraId="1621B1F3" w14:textId="77777777" w:rsidR="00105B05" w:rsidRPr="00105B05" w:rsidRDefault="00105B05" w:rsidP="00100972">
      <w:r w:rsidRPr="00105B05">
        <w:rPr>
          <w:b/>
        </w:rPr>
        <w:t>Mapa de riesgos (</w:t>
      </w:r>
      <w:proofErr w:type="spellStart"/>
      <w:r w:rsidRPr="00105B05">
        <w:t>Risk</w:t>
      </w:r>
      <w:proofErr w:type="spellEnd"/>
      <w:r w:rsidRPr="00105B05">
        <w:t xml:space="preserve"> </w:t>
      </w:r>
      <w:proofErr w:type="spellStart"/>
      <w:r w:rsidRPr="00105B05">
        <w:t>map</w:t>
      </w:r>
      <w:proofErr w:type="spellEnd"/>
      <w:r w:rsidRPr="00105B05">
        <w:t>): Listado de amenazas valoradas a la que están vulnerables los activos.</w:t>
      </w:r>
    </w:p>
    <w:p w14:paraId="25B47FA9" w14:textId="77777777" w:rsidR="00105B05" w:rsidRPr="00105B05" w:rsidRDefault="00105B05" w:rsidP="00100972">
      <w:r w:rsidRPr="00105B05">
        <w:rPr>
          <w:b/>
        </w:rPr>
        <w:t>Probabilidad</w:t>
      </w:r>
      <w:r w:rsidRPr="00105B05">
        <w:t xml:space="preserve"> (</w:t>
      </w:r>
      <w:proofErr w:type="spellStart"/>
      <w:r w:rsidRPr="00105B05">
        <w:t>likelihood</w:t>
      </w:r>
      <w:proofErr w:type="spellEnd"/>
      <w:r w:rsidRPr="00105B05">
        <w:t>): Medida de expectativa de que una amenaza se desarrolla en periodo de tiempo determinado.</w:t>
      </w:r>
    </w:p>
    <w:p w14:paraId="18923BB5" w14:textId="77777777" w:rsidR="00105B05" w:rsidRDefault="00105B05" w:rsidP="00100972">
      <w:r w:rsidRPr="00105B05">
        <w:rPr>
          <w:b/>
        </w:rPr>
        <w:t>Reducción</w:t>
      </w:r>
      <w:r w:rsidRPr="00105B05">
        <w:t xml:space="preserve"> (</w:t>
      </w:r>
      <w:proofErr w:type="spellStart"/>
      <w:r w:rsidRPr="00105B05">
        <w:t>Reduction</w:t>
      </w:r>
      <w:proofErr w:type="spellEnd"/>
      <w:r w:rsidRPr="00105B05">
        <w:t>): Estrategia de gestión de riesgos que consiste en la aplicación de políticas de seguridad (salvaguardas) para minimizar un riesgo cuyo nivel sobrepasa el umbral de riesgo tolerable.</w:t>
      </w:r>
    </w:p>
    <w:p w14:paraId="3D0942E8" w14:textId="04841323" w:rsidR="00E82D03" w:rsidRDefault="00424ABE" w:rsidP="00100972">
      <w:r w:rsidRPr="00424ABE">
        <w:rPr>
          <w:b/>
        </w:rPr>
        <w:t>Riesgo</w:t>
      </w:r>
      <w:r>
        <w:t xml:space="preserve"> (</w:t>
      </w:r>
      <w:proofErr w:type="spellStart"/>
      <w:r w:rsidR="00991EA2">
        <w:t>Risk</w:t>
      </w:r>
      <w:proofErr w:type="spellEnd"/>
      <w:r>
        <w:t xml:space="preserve">): Presunción del grado de exposición a que una amenaza se materialice sobre uno o </w:t>
      </w:r>
      <w:r w:rsidR="00576AC6">
        <w:t>más</w:t>
      </w:r>
      <w:r>
        <w:t xml:space="preserve"> activos causando daños y degrado dentro de la organización.</w:t>
      </w:r>
    </w:p>
    <w:p w14:paraId="275881F1" w14:textId="5444E9B9" w:rsidR="00BB0E25" w:rsidRDefault="00424ABE" w:rsidP="00100972">
      <w:r w:rsidRPr="00424ABE">
        <w:rPr>
          <w:b/>
        </w:rPr>
        <w:lastRenderedPageBreak/>
        <w:t>Riesgo Acumulado</w:t>
      </w:r>
      <w:r>
        <w:t xml:space="preserve"> (</w:t>
      </w:r>
      <w:proofErr w:type="spellStart"/>
      <w:r w:rsidR="00BB0E25">
        <w:t>Acumulated</w:t>
      </w:r>
      <w:proofErr w:type="spellEnd"/>
      <w:r w:rsidR="00BB0E25">
        <w:t xml:space="preserve"> </w:t>
      </w:r>
      <w:proofErr w:type="spellStart"/>
      <w:r w:rsidR="00BB0E25">
        <w:t>Risk</w:t>
      </w:r>
      <w:proofErr w:type="spellEnd"/>
      <w:r>
        <w:t>):</w:t>
      </w:r>
      <w:r w:rsidR="00764917">
        <w:t xml:space="preserve"> Riesgo calculado tomando en consideración el valor propio de un recurso de información y el valor de los activos que dependen de </w:t>
      </w:r>
      <w:r w:rsidR="00991EA2">
        <w:t>él</w:t>
      </w:r>
      <w:r w:rsidR="00764917">
        <w:t>. Este se suma con la degradación y frecuencia de las amenazas de un activo de información.</w:t>
      </w:r>
    </w:p>
    <w:p w14:paraId="097DD538" w14:textId="77777777" w:rsidR="00BB0E25" w:rsidRDefault="00BB0E25" w:rsidP="00100972">
      <w:r w:rsidRPr="00BB0E25">
        <w:rPr>
          <w:b/>
        </w:rPr>
        <w:t>Riesgo Intrínseco</w:t>
      </w:r>
      <w:r>
        <w:t xml:space="preserve"> (</w:t>
      </w:r>
      <w:proofErr w:type="spellStart"/>
      <w:r>
        <w:t>Intrinsic</w:t>
      </w:r>
      <w:proofErr w:type="spellEnd"/>
      <w:r>
        <w:t xml:space="preserve"> </w:t>
      </w:r>
      <w:proofErr w:type="spellStart"/>
      <w:r>
        <w:t>Risk</w:t>
      </w:r>
      <w:proofErr w:type="spellEnd"/>
      <w:r>
        <w:t>): Riesgo en el sistema sin tomar en cuenta la valoración de la eficacia de las salvaguardas implantadas.</w:t>
      </w:r>
    </w:p>
    <w:p w14:paraId="3B697094" w14:textId="77777777" w:rsidR="00BB0E25" w:rsidRDefault="00BB0E25" w:rsidP="00100972">
      <w:r w:rsidRPr="00BB0E25">
        <w:rPr>
          <w:b/>
        </w:rPr>
        <w:t xml:space="preserve">Riesgo Repercutido </w:t>
      </w:r>
      <w:r>
        <w:t>(</w:t>
      </w:r>
      <w:proofErr w:type="spellStart"/>
      <w:r>
        <w:t>Affected</w:t>
      </w:r>
      <w:proofErr w:type="spellEnd"/>
      <w:r>
        <w:t xml:space="preserve"> </w:t>
      </w:r>
      <w:proofErr w:type="spellStart"/>
      <w:r>
        <w:t>Risk</w:t>
      </w:r>
      <w:proofErr w:type="spellEnd"/>
      <w:r>
        <w:t>):</w:t>
      </w:r>
      <w:r w:rsidR="0092104F">
        <w:t xml:space="preserve"> Riesgo calculado considerando su valor propio de un activo</w:t>
      </w:r>
      <w:r w:rsidR="00E523F6">
        <w:t>, este valor se combina con la degradación y frecuencia de las amenazas.</w:t>
      </w:r>
    </w:p>
    <w:p w14:paraId="5710B030" w14:textId="77777777" w:rsidR="00E523F6" w:rsidRDefault="00E523F6" w:rsidP="00100972">
      <w:r w:rsidRPr="00E523F6">
        <w:rPr>
          <w:b/>
        </w:rPr>
        <w:t>Riesgo Residual</w:t>
      </w:r>
      <w:r>
        <w:t xml:space="preserve"> (Residual </w:t>
      </w:r>
      <w:proofErr w:type="spellStart"/>
      <w:r>
        <w:t>Risk</w:t>
      </w:r>
      <w:proofErr w:type="spellEnd"/>
      <w:r>
        <w:t>): Riesgo persistente en el sistema tras la implantación de salvaguardas definidas en plan de seguridad de la información.</w:t>
      </w:r>
    </w:p>
    <w:p w14:paraId="3643F3C9" w14:textId="77777777" w:rsidR="00E523F6" w:rsidRDefault="00E523F6" w:rsidP="00280960">
      <w:pPr>
        <w:ind w:firstLine="0"/>
      </w:pPr>
    </w:p>
    <w:p w14:paraId="67EC3165" w14:textId="49F5DC6A" w:rsidR="005765D0" w:rsidRPr="00100972" w:rsidRDefault="00A969DB" w:rsidP="00100972">
      <w:pPr>
        <w:pStyle w:val="Ttulo2"/>
        <w:numPr>
          <w:ilvl w:val="1"/>
          <w:numId w:val="66"/>
        </w:numPr>
      </w:pPr>
      <w:bookmarkStart w:id="31" w:name="_Toc21996819"/>
      <w:proofErr w:type="spellStart"/>
      <w:r w:rsidRPr="00100972">
        <w:t>Hipótesis</w:t>
      </w:r>
      <w:proofErr w:type="spellEnd"/>
      <w:r w:rsidRPr="00100972">
        <w:t>:</w:t>
      </w:r>
      <w:bookmarkEnd w:id="31"/>
    </w:p>
    <w:p w14:paraId="6B2FE58D" w14:textId="54DFD852" w:rsidR="00E92E24" w:rsidRDefault="00991EA2" w:rsidP="00100972">
      <w:r w:rsidRPr="00682E0C">
        <w:t xml:space="preserve">El </w:t>
      </w:r>
      <w:r w:rsidR="00F35F86">
        <w:t>d</w:t>
      </w:r>
      <w:r w:rsidRPr="00682E0C">
        <w:t>iseño</w:t>
      </w:r>
      <w:r w:rsidR="00E92E24" w:rsidRPr="00682E0C">
        <w:t xml:space="preserve"> de</w:t>
      </w:r>
      <w:r w:rsidR="00C97819" w:rsidRPr="00682E0C">
        <w:t>l</w:t>
      </w:r>
      <w:r w:rsidR="00E92E24" w:rsidRPr="00682E0C">
        <w:t xml:space="preserve"> </w:t>
      </w:r>
      <w:r w:rsidR="00F35F86">
        <w:t>p</w:t>
      </w:r>
      <w:r w:rsidR="00E92E24" w:rsidRPr="00682E0C">
        <w:t xml:space="preserve">lan de </w:t>
      </w:r>
      <w:r w:rsidR="00F35F86">
        <w:t>c</w:t>
      </w:r>
      <w:r w:rsidR="00E92E24" w:rsidRPr="00682E0C">
        <w:t>ontingencia</w:t>
      </w:r>
      <w:r w:rsidR="00865231">
        <w:t xml:space="preserve"> será una herramienta que</w:t>
      </w:r>
      <w:r w:rsidR="00E92E24" w:rsidRPr="00682E0C">
        <w:t xml:space="preserve"> </w:t>
      </w:r>
      <w:r w:rsidR="00F35F86">
        <w:t>a</w:t>
      </w:r>
      <w:r w:rsidRPr="00682E0C">
        <w:t>yudar</w:t>
      </w:r>
      <w:r w:rsidR="00682E0C" w:rsidRPr="00682E0C">
        <w:t>á</w:t>
      </w:r>
      <w:r w:rsidRPr="00682E0C">
        <w:t xml:space="preserve"> a </w:t>
      </w:r>
      <w:r w:rsidR="00F35F86">
        <w:t>g</w:t>
      </w:r>
      <w:r w:rsidRPr="00682E0C">
        <w:t>estionar los</w:t>
      </w:r>
      <w:r w:rsidR="00E92E24" w:rsidRPr="00682E0C">
        <w:t xml:space="preserve"> </w:t>
      </w:r>
      <w:r w:rsidR="00F35F86">
        <w:t>r</w:t>
      </w:r>
      <w:r w:rsidR="00E92E24" w:rsidRPr="00682E0C">
        <w:t>iesgos para la seguridad de la información en el área de informática de UGEL-FERREÑAFE en el periodo 2018.</w:t>
      </w:r>
    </w:p>
    <w:p w14:paraId="278647B6" w14:textId="77777777" w:rsidR="00373709" w:rsidRDefault="00373709" w:rsidP="00155E12">
      <w:pPr>
        <w:spacing w:line="360" w:lineRule="auto"/>
        <w:ind w:firstLine="0"/>
        <w:rPr>
          <w:rFonts w:ascii="Arial" w:hAnsi="Arial" w:cs="Arial"/>
          <w:sz w:val="22"/>
        </w:rPr>
      </w:pPr>
    </w:p>
    <w:p w14:paraId="6579E3C3" w14:textId="53B92EC2" w:rsidR="00E31CD8" w:rsidRPr="00203274" w:rsidRDefault="00022D40" w:rsidP="00203274">
      <w:pPr>
        <w:pStyle w:val="Ttulo1"/>
        <w:numPr>
          <w:ilvl w:val="0"/>
          <w:numId w:val="66"/>
        </w:numPr>
      </w:pPr>
      <w:bookmarkStart w:id="32" w:name="_Toc21996820"/>
      <w:r w:rsidRPr="00203274">
        <w:t xml:space="preserve">Materiales y </w:t>
      </w:r>
      <w:r>
        <w:t>M</w:t>
      </w:r>
      <w:r w:rsidRPr="00203274">
        <w:t>étodos:</w:t>
      </w:r>
      <w:bookmarkEnd w:id="32"/>
    </w:p>
    <w:p w14:paraId="10239718" w14:textId="22B36BEC" w:rsidR="003A68B6" w:rsidRDefault="00022D40" w:rsidP="00B01B9B">
      <w:pPr>
        <w:pStyle w:val="Ttulo2"/>
        <w:numPr>
          <w:ilvl w:val="1"/>
          <w:numId w:val="66"/>
        </w:numPr>
      </w:pPr>
      <w:bookmarkStart w:id="33" w:name="_Toc21996821"/>
      <w:r>
        <w:t>Variables Y Operacionalización De Variables</w:t>
      </w:r>
      <w:bookmarkEnd w:id="33"/>
      <w:r>
        <w:t xml:space="preserve"> </w:t>
      </w:r>
    </w:p>
    <w:p w14:paraId="786F26EB" w14:textId="6BCF0E11" w:rsidR="006924C9" w:rsidRPr="004942E6" w:rsidRDefault="007429D4" w:rsidP="004942E6">
      <w:pPr>
        <w:pStyle w:val="Ttulo3"/>
        <w:numPr>
          <w:ilvl w:val="2"/>
          <w:numId w:val="66"/>
        </w:numPr>
      </w:pPr>
      <w:bookmarkStart w:id="34" w:name="_Toc21996822"/>
      <w:r w:rsidRPr="006924C9">
        <w:t>Variables</w:t>
      </w:r>
      <w:bookmarkEnd w:id="34"/>
      <w:r w:rsidRPr="006924C9">
        <w:t xml:space="preserve"> </w:t>
      </w:r>
    </w:p>
    <w:p w14:paraId="1F95509F" w14:textId="21B1DAE5" w:rsidR="00C92509" w:rsidRDefault="00C92509" w:rsidP="00394739">
      <w:pPr>
        <w:pStyle w:val="TitulodeTablas"/>
      </w:pPr>
      <w:bookmarkStart w:id="35" w:name="_Toc17194127"/>
      <w:r>
        <w:t xml:space="preserve">Tabla </w:t>
      </w:r>
      <w:r>
        <w:fldChar w:fldCharType="begin"/>
      </w:r>
      <w:r>
        <w:instrText xml:space="preserve"> SEQ Tabla \* ARABIC </w:instrText>
      </w:r>
      <w:r>
        <w:fldChar w:fldCharType="separate"/>
      </w:r>
      <w:r w:rsidR="0033291A">
        <w:rPr>
          <w:noProof/>
        </w:rPr>
        <w:t>1</w:t>
      </w:r>
      <w:r>
        <w:fldChar w:fldCharType="end"/>
      </w:r>
      <w:r>
        <w:br/>
        <w:t>Tabla de variables</w:t>
      </w:r>
      <w:bookmarkEnd w:id="35"/>
    </w:p>
    <w:tbl>
      <w:tblPr>
        <w:tblStyle w:val="TablasAPA2019"/>
        <w:tblpPr w:leftFromText="141" w:rightFromText="141" w:vertAnchor="text" w:tblpXSpec="center" w:tblpY="1"/>
        <w:tblW w:w="0" w:type="auto"/>
        <w:tblLook w:val="04A0" w:firstRow="1" w:lastRow="0" w:firstColumn="1" w:lastColumn="0" w:noHBand="0" w:noVBand="1"/>
      </w:tblPr>
      <w:tblGrid>
        <w:gridCol w:w="3686"/>
        <w:gridCol w:w="5670"/>
      </w:tblGrid>
      <w:tr w:rsidR="005D4C15" w14:paraId="4925DB37" w14:textId="77777777" w:rsidTr="00394739">
        <w:trPr>
          <w:cnfStyle w:val="100000000000" w:firstRow="1" w:lastRow="0" w:firstColumn="0" w:lastColumn="0" w:oddVBand="0" w:evenVBand="0" w:oddHBand="0" w:evenHBand="0" w:firstRowFirstColumn="0" w:firstRowLastColumn="0" w:lastRowFirstColumn="0" w:lastRowLastColumn="0"/>
          <w:trHeight w:val="378"/>
        </w:trPr>
        <w:tc>
          <w:tcPr>
            <w:cnfStyle w:val="001000000000" w:firstRow="0" w:lastRow="0" w:firstColumn="1" w:lastColumn="0" w:oddVBand="0" w:evenVBand="0" w:oddHBand="0" w:evenHBand="0" w:firstRowFirstColumn="0" w:firstRowLastColumn="0" w:lastRowFirstColumn="0" w:lastRowLastColumn="0"/>
            <w:tcW w:w="3686" w:type="dxa"/>
          </w:tcPr>
          <w:p w14:paraId="5B34F04B" w14:textId="77777777" w:rsidR="005D4C15" w:rsidRPr="00C92509" w:rsidRDefault="005D4C15" w:rsidP="00155E12">
            <w:pPr>
              <w:spacing w:line="360" w:lineRule="auto"/>
              <w:ind w:firstLine="0"/>
              <w:jc w:val="center"/>
              <w:rPr>
                <w:rFonts w:cs="Times New Roman"/>
                <w:b/>
              </w:rPr>
            </w:pPr>
            <w:r w:rsidRPr="00C92509">
              <w:rPr>
                <w:rFonts w:cs="Times New Roman"/>
                <w:b/>
              </w:rPr>
              <w:t>CLASIFICACIÓN</w:t>
            </w:r>
          </w:p>
        </w:tc>
        <w:tc>
          <w:tcPr>
            <w:tcW w:w="5670" w:type="dxa"/>
          </w:tcPr>
          <w:p w14:paraId="18F34EE1" w14:textId="77777777" w:rsidR="005D4C15" w:rsidRPr="00C92509" w:rsidRDefault="005D4C15"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rPr>
            </w:pPr>
            <w:r w:rsidRPr="00C92509">
              <w:rPr>
                <w:rFonts w:cs="Times New Roman"/>
                <w:b/>
              </w:rPr>
              <w:t>NOMBRE</w:t>
            </w:r>
          </w:p>
        </w:tc>
      </w:tr>
      <w:tr w:rsidR="005D4C15" w14:paraId="0FA2B00A" w14:textId="77777777" w:rsidTr="00394739">
        <w:trPr>
          <w:trHeight w:val="756"/>
        </w:trPr>
        <w:tc>
          <w:tcPr>
            <w:cnfStyle w:val="001000000000" w:firstRow="0" w:lastRow="0" w:firstColumn="1" w:lastColumn="0" w:oddVBand="0" w:evenVBand="0" w:oddHBand="0" w:evenHBand="0" w:firstRowFirstColumn="0" w:firstRowLastColumn="0" w:lastRowFirstColumn="0" w:lastRowLastColumn="0"/>
            <w:tcW w:w="3686" w:type="dxa"/>
          </w:tcPr>
          <w:p w14:paraId="4C579FC7" w14:textId="77777777" w:rsidR="005D4C15" w:rsidRPr="00C92509" w:rsidRDefault="005D4C15" w:rsidP="00EF2224">
            <w:pPr>
              <w:spacing w:line="360" w:lineRule="auto"/>
              <w:ind w:firstLine="0"/>
              <w:jc w:val="center"/>
              <w:rPr>
                <w:rFonts w:cs="Times New Roman"/>
                <w:b/>
              </w:rPr>
            </w:pPr>
            <w:r w:rsidRPr="00C92509">
              <w:rPr>
                <w:rFonts w:cs="Times New Roman"/>
                <w:b/>
              </w:rPr>
              <w:t>Variable independiente</w:t>
            </w:r>
          </w:p>
        </w:tc>
        <w:tc>
          <w:tcPr>
            <w:tcW w:w="5670" w:type="dxa"/>
          </w:tcPr>
          <w:p w14:paraId="5899641E" w14:textId="77777777" w:rsidR="005D4C15" w:rsidRPr="00C92509" w:rsidRDefault="005D4C15" w:rsidP="00EF2224">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92509">
              <w:rPr>
                <w:rFonts w:cs="Times New Roman"/>
                <w:b/>
              </w:rPr>
              <w:t>Plan de contingencia</w:t>
            </w:r>
          </w:p>
        </w:tc>
      </w:tr>
      <w:tr w:rsidR="005D4C15" w14:paraId="08330C4B" w14:textId="77777777" w:rsidTr="00394739">
        <w:trPr>
          <w:trHeight w:val="771"/>
        </w:trPr>
        <w:tc>
          <w:tcPr>
            <w:cnfStyle w:val="001000000000" w:firstRow="0" w:lastRow="0" w:firstColumn="1" w:lastColumn="0" w:oddVBand="0" w:evenVBand="0" w:oddHBand="0" w:evenHBand="0" w:firstRowFirstColumn="0" w:firstRowLastColumn="0" w:lastRowFirstColumn="0" w:lastRowLastColumn="0"/>
            <w:tcW w:w="3686" w:type="dxa"/>
          </w:tcPr>
          <w:p w14:paraId="6F481AA4" w14:textId="77777777" w:rsidR="005D4C15" w:rsidRPr="00C92509" w:rsidRDefault="005D4C15" w:rsidP="00EF2224">
            <w:pPr>
              <w:spacing w:line="360" w:lineRule="auto"/>
              <w:ind w:firstLine="0"/>
              <w:jc w:val="center"/>
              <w:rPr>
                <w:rFonts w:cs="Times New Roman"/>
                <w:b/>
              </w:rPr>
            </w:pPr>
            <w:r w:rsidRPr="00C92509">
              <w:rPr>
                <w:rFonts w:cs="Times New Roman"/>
                <w:b/>
              </w:rPr>
              <w:t>Variable dependiente</w:t>
            </w:r>
          </w:p>
        </w:tc>
        <w:tc>
          <w:tcPr>
            <w:tcW w:w="5670" w:type="dxa"/>
          </w:tcPr>
          <w:p w14:paraId="3C32E975" w14:textId="77777777" w:rsidR="005D4C15" w:rsidRPr="00C92509" w:rsidRDefault="005D4C15" w:rsidP="00EF2224">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92509">
              <w:rPr>
                <w:rFonts w:cs="Times New Roman"/>
                <w:b/>
              </w:rPr>
              <w:t>Gestión de riesgos de la seguridad de la información</w:t>
            </w:r>
          </w:p>
        </w:tc>
      </w:tr>
    </w:tbl>
    <w:p w14:paraId="296B441B" w14:textId="6C7B9ED4" w:rsidR="007429D4" w:rsidRPr="008826F6" w:rsidRDefault="008826F6" w:rsidP="008826F6">
      <w:pPr>
        <w:pStyle w:val="NotasTablas"/>
      </w:pPr>
      <w:r>
        <w:t>D</w:t>
      </w:r>
      <w:r w:rsidRPr="008826F6">
        <w:t>atos obtenidos en el área de CSI-UGEL-FERREÑAFE</w:t>
      </w:r>
      <w:r>
        <w:t xml:space="preserve"> (Fuente: Elaboración propia)</w:t>
      </w:r>
    </w:p>
    <w:p w14:paraId="2478DEF8" w14:textId="77777777" w:rsidR="000F3A11" w:rsidRPr="007429D4" w:rsidRDefault="000F3A11" w:rsidP="00EF2224">
      <w:pPr>
        <w:spacing w:line="360" w:lineRule="auto"/>
        <w:ind w:firstLine="0"/>
        <w:rPr>
          <w:rFonts w:ascii="Arial" w:hAnsi="Arial" w:cs="Arial"/>
          <w:b/>
          <w:sz w:val="22"/>
        </w:rPr>
      </w:pPr>
    </w:p>
    <w:p w14:paraId="132095C1" w14:textId="17AD341E" w:rsidR="007429D4" w:rsidRDefault="007429D4" w:rsidP="00B01B9B">
      <w:pPr>
        <w:pStyle w:val="Ttulo3"/>
        <w:numPr>
          <w:ilvl w:val="2"/>
          <w:numId w:val="66"/>
        </w:numPr>
      </w:pPr>
      <w:bookmarkStart w:id="36" w:name="_Toc21996823"/>
      <w:r>
        <w:lastRenderedPageBreak/>
        <w:t>Operacionalización de variables</w:t>
      </w:r>
      <w:bookmarkEnd w:id="36"/>
      <w:r>
        <w:t xml:space="preserve"> </w:t>
      </w:r>
    </w:p>
    <w:p w14:paraId="6E2BA14C" w14:textId="625046AC" w:rsidR="00C656B1" w:rsidRPr="000F3A11" w:rsidRDefault="009E4EEC" w:rsidP="00A417D7">
      <w:r>
        <w:t xml:space="preserve">Para </w:t>
      </w:r>
      <w:r w:rsidR="003768D6" w:rsidRPr="003768D6">
        <w:t xml:space="preserve">el proceso de operacionalización de variables </w:t>
      </w:r>
      <w:r>
        <w:t xml:space="preserve">requerimos de </w:t>
      </w:r>
      <w:r w:rsidR="003768D6" w:rsidRPr="003768D6">
        <w:t>un</w:t>
      </w:r>
      <w:r>
        <w:t>a herramienta</w:t>
      </w:r>
      <w:r w:rsidR="003768D6" w:rsidRPr="003768D6">
        <w:t xml:space="preserve"> de recolección de datos el cual contiene los siguientes conceptos:</w:t>
      </w:r>
    </w:p>
    <w:p w14:paraId="55BD3B20" w14:textId="50B164FA" w:rsidR="00A417D7" w:rsidRDefault="00A417D7" w:rsidP="00A417D7">
      <w:pPr>
        <w:pStyle w:val="TitulodeTablas"/>
      </w:pPr>
      <w:bookmarkStart w:id="37" w:name="_Toc17194128"/>
      <w:r>
        <w:t xml:space="preserve">Tabla </w:t>
      </w:r>
      <w:r>
        <w:fldChar w:fldCharType="begin"/>
      </w:r>
      <w:r>
        <w:instrText xml:space="preserve"> SEQ Tabla \* ARABIC </w:instrText>
      </w:r>
      <w:r>
        <w:fldChar w:fldCharType="separate"/>
      </w:r>
      <w:r w:rsidR="0033291A">
        <w:rPr>
          <w:noProof/>
        </w:rPr>
        <w:t>2</w:t>
      </w:r>
      <w:r>
        <w:fldChar w:fldCharType="end"/>
      </w:r>
      <w:r>
        <w:br/>
      </w:r>
      <w:r w:rsidRPr="00A7099D">
        <w:t>Conceptos para el proceso de operacionalización de variables</w:t>
      </w:r>
      <w:bookmarkEnd w:id="37"/>
    </w:p>
    <w:tbl>
      <w:tblPr>
        <w:tblStyle w:val="TablasAPA2019"/>
        <w:tblW w:w="9356" w:type="dxa"/>
        <w:jc w:val="center"/>
        <w:tblLook w:val="01E0" w:firstRow="1" w:lastRow="1" w:firstColumn="1" w:lastColumn="1" w:noHBand="0" w:noVBand="0"/>
      </w:tblPr>
      <w:tblGrid>
        <w:gridCol w:w="2802"/>
        <w:gridCol w:w="6554"/>
      </w:tblGrid>
      <w:tr w:rsidR="00622E54" w:rsidRPr="00622E54" w14:paraId="21E2C14C" w14:textId="77777777" w:rsidTr="00A417D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02" w:type="dxa"/>
          </w:tcPr>
          <w:p w14:paraId="1AD7CA09" w14:textId="77777777" w:rsidR="00622E54" w:rsidRPr="00795A15" w:rsidRDefault="00CF7A9D" w:rsidP="00795A15">
            <w:pPr>
              <w:rPr>
                <w:b/>
                <w:bCs/>
              </w:rPr>
            </w:pPr>
            <w:r w:rsidRPr="00795A15">
              <w:rPr>
                <w:b/>
                <w:bCs/>
              </w:rPr>
              <w:t>CONCEPTO</w:t>
            </w:r>
          </w:p>
        </w:tc>
        <w:tc>
          <w:tcPr>
            <w:tcW w:w="6554" w:type="dxa"/>
          </w:tcPr>
          <w:p w14:paraId="636E849F" w14:textId="77777777" w:rsidR="00622E54" w:rsidRPr="00795A15" w:rsidRDefault="00CF7A9D" w:rsidP="00795A15">
            <w:pPr>
              <w:cnfStyle w:val="100000000000" w:firstRow="1" w:lastRow="0" w:firstColumn="0" w:lastColumn="0" w:oddVBand="0" w:evenVBand="0" w:oddHBand="0" w:evenHBand="0" w:firstRowFirstColumn="0" w:firstRowLastColumn="0" w:lastRowFirstColumn="0" w:lastRowLastColumn="0"/>
              <w:rPr>
                <w:b/>
                <w:bCs/>
              </w:rPr>
            </w:pPr>
            <w:r w:rsidRPr="00795A15">
              <w:rPr>
                <w:b/>
                <w:bCs/>
              </w:rPr>
              <w:t>DESCRIPCIÓN</w:t>
            </w:r>
          </w:p>
        </w:tc>
      </w:tr>
      <w:tr w:rsidR="00622E54" w:rsidRPr="00622E54" w14:paraId="6AE13960" w14:textId="77777777" w:rsidTr="00A417D7">
        <w:trPr>
          <w:jc w:val="center"/>
        </w:trPr>
        <w:tc>
          <w:tcPr>
            <w:cnfStyle w:val="001000000000" w:firstRow="0" w:lastRow="0" w:firstColumn="1" w:lastColumn="0" w:oddVBand="0" w:evenVBand="0" w:oddHBand="0" w:evenHBand="0" w:firstRowFirstColumn="0" w:firstRowLastColumn="0" w:lastRowFirstColumn="0" w:lastRowLastColumn="0"/>
            <w:tcW w:w="2802" w:type="dxa"/>
          </w:tcPr>
          <w:p w14:paraId="131E4BEA" w14:textId="77777777" w:rsidR="00622E54" w:rsidRPr="00FC562B" w:rsidRDefault="00DC414C" w:rsidP="00795A15">
            <w:pPr>
              <w:ind w:firstLine="0"/>
              <w:rPr>
                <w:b/>
                <w:bCs/>
                <w:sz w:val="20"/>
                <w:szCs w:val="20"/>
              </w:rPr>
            </w:pPr>
            <w:r w:rsidRPr="00FC562B">
              <w:rPr>
                <w:b/>
                <w:bCs/>
                <w:sz w:val="20"/>
                <w:szCs w:val="20"/>
              </w:rPr>
              <w:t>VARIABLE</w:t>
            </w:r>
          </w:p>
        </w:tc>
        <w:tc>
          <w:tcPr>
            <w:tcW w:w="6554" w:type="dxa"/>
          </w:tcPr>
          <w:p w14:paraId="0C53188B" w14:textId="77777777" w:rsidR="00622E54" w:rsidRPr="00FC562B" w:rsidRDefault="009A0FAA" w:rsidP="00795A15">
            <w:pPr>
              <w:jc w:val="left"/>
              <w:cnfStyle w:val="000000000000" w:firstRow="0" w:lastRow="0" w:firstColumn="0" w:lastColumn="0" w:oddVBand="0" w:evenVBand="0" w:oddHBand="0" w:evenHBand="0" w:firstRowFirstColumn="0" w:firstRowLastColumn="0" w:lastRowFirstColumn="0" w:lastRowLastColumn="0"/>
              <w:rPr>
                <w:sz w:val="20"/>
                <w:szCs w:val="20"/>
              </w:rPr>
            </w:pPr>
            <w:r w:rsidRPr="00FC562B">
              <w:rPr>
                <w:sz w:val="20"/>
                <w:szCs w:val="20"/>
              </w:rPr>
              <w:t>Una variable es una característica que se va a</w:t>
            </w:r>
            <w:r w:rsidR="006626A4" w:rsidRPr="00FC562B">
              <w:rPr>
                <w:sz w:val="20"/>
                <w:szCs w:val="20"/>
              </w:rPr>
              <w:t xml:space="preserve"> </w:t>
            </w:r>
            <w:r w:rsidRPr="00FC562B">
              <w:rPr>
                <w:sz w:val="20"/>
                <w:szCs w:val="20"/>
              </w:rPr>
              <w:t>medir.</w:t>
            </w:r>
            <w:r w:rsidR="006626A4" w:rsidRPr="00FC562B">
              <w:rPr>
                <w:sz w:val="20"/>
                <w:szCs w:val="20"/>
              </w:rPr>
              <w:t xml:space="preserve"> </w:t>
            </w:r>
            <w:r w:rsidRPr="00FC562B">
              <w:rPr>
                <w:sz w:val="20"/>
                <w:szCs w:val="20"/>
              </w:rPr>
              <w:t>Es una propiedad, un atributo que puede</w:t>
            </w:r>
            <w:r w:rsidR="006626A4" w:rsidRPr="00FC562B">
              <w:rPr>
                <w:sz w:val="20"/>
                <w:szCs w:val="20"/>
              </w:rPr>
              <w:t xml:space="preserve"> </w:t>
            </w:r>
            <w:r w:rsidRPr="00FC562B">
              <w:rPr>
                <w:sz w:val="20"/>
                <w:szCs w:val="20"/>
              </w:rPr>
              <w:t>darse o no en ciertos sujetos o fenómenos en</w:t>
            </w:r>
            <w:r w:rsidR="006626A4" w:rsidRPr="00FC562B">
              <w:rPr>
                <w:sz w:val="20"/>
                <w:szCs w:val="20"/>
              </w:rPr>
              <w:t xml:space="preserve"> </w:t>
            </w:r>
            <w:r w:rsidRPr="00FC562B">
              <w:rPr>
                <w:sz w:val="20"/>
                <w:szCs w:val="20"/>
              </w:rPr>
              <w:t>estudio.</w:t>
            </w:r>
          </w:p>
        </w:tc>
      </w:tr>
      <w:tr w:rsidR="00DC414C" w:rsidRPr="00622E54" w14:paraId="2A93315D" w14:textId="77777777" w:rsidTr="00A417D7">
        <w:trPr>
          <w:jc w:val="center"/>
        </w:trPr>
        <w:tc>
          <w:tcPr>
            <w:cnfStyle w:val="001000000000" w:firstRow="0" w:lastRow="0" w:firstColumn="1" w:lastColumn="0" w:oddVBand="0" w:evenVBand="0" w:oddHBand="0" w:evenHBand="0" w:firstRowFirstColumn="0" w:firstRowLastColumn="0" w:lastRowFirstColumn="0" w:lastRowLastColumn="0"/>
            <w:tcW w:w="2802" w:type="dxa"/>
          </w:tcPr>
          <w:p w14:paraId="5D631082" w14:textId="77777777" w:rsidR="00DC414C" w:rsidRPr="00FC562B" w:rsidRDefault="00DC414C" w:rsidP="00795A15">
            <w:pPr>
              <w:ind w:firstLine="0"/>
              <w:rPr>
                <w:b/>
                <w:bCs/>
                <w:sz w:val="20"/>
                <w:szCs w:val="20"/>
              </w:rPr>
            </w:pPr>
            <w:r w:rsidRPr="00FC562B">
              <w:rPr>
                <w:b/>
                <w:bCs/>
                <w:sz w:val="20"/>
                <w:szCs w:val="20"/>
              </w:rPr>
              <w:t xml:space="preserve">TIPO DE VARIABLE </w:t>
            </w:r>
          </w:p>
        </w:tc>
        <w:tc>
          <w:tcPr>
            <w:tcW w:w="6554" w:type="dxa"/>
          </w:tcPr>
          <w:p w14:paraId="3C7D3626" w14:textId="77777777" w:rsidR="00DC414C" w:rsidRPr="00FC562B" w:rsidRDefault="00DC414C" w:rsidP="00795A15">
            <w:pPr>
              <w:jc w:val="left"/>
              <w:cnfStyle w:val="000000000000" w:firstRow="0" w:lastRow="0" w:firstColumn="0" w:lastColumn="0" w:oddVBand="0" w:evenVBand="0" w:oddHBand="0" w:evenHBand="0" w:firstRowFirstColumn="0" w:firstRowLastColumn="0" w:lastRowFirstColumn="0" w:lastRowLastColumn="0"/>
              <w:rPr>
                <w:sz w:val="20"/>
                <w:szCs w:val="20"/>
              </w:rPr>
            </w:pPr>
            <w:r w:rsidRPr="00FC562B">
              <w:rPr>
                <w:sz w:val="20"/>
                <w:szCs w:val="20"/>
              </w:rPr>
              <w:t>Hace referencia a conceptos clasificatorios de las variables que puede ser de distinto orden: Dependiente, Independiente, interviniente, etc.</w:t>
            </w:r>
          </w:p>
        </w:tc>
      </w:tr>
      <w:tr w:rsidR="00622E54" w:rsidRPr="00622E54" w14:paraId="064938B6" w14:textId="77777777" w:rsidTr="00A417D7">
        <w:trPr>
          <w:jc w:val="center"/>
        </w:trPr>
        <w:tc>
          <w:tcPr>
            <w:cnfStyle w:val="001000000000" w:firstRow="0" w:lastRow="0" w:firstColumn="1" w:lastColumn="0" w:oddVBand="0" w:evenVBand="0" w:oddHBand="0" w:evenHBand="0" w:firstRowFirstColumn="0" w:firstRowLastColumn="0" w:lastRowFirstColumn="0" w:lastRowLastColumn="0"/>
            <w:tcW w:w="2802" w:type="dxa"/>
          </w:tcPr>
          <w:p w14:paraId="6BD9834A" w14:textId="77777777" w:rsidR="00622E54" w:rsidRPr="00FC562B" w:rsidRDefault="00DC414C" w:rsidP="00795A15">
            <w:pPr>
              <w:ind w:firstLine="0"/>
              <w:rPr>
                <w:b/>
                <w:bCs/>
                <w:sz w:val="20"/>
                <w:szCs w:val="20"/>
              </w:rPr>
            </w:pPr>
            <w:r w:rsidRPr="00FC562B">
              <w:rPr>
                <w:b/>
                <w:bCs/>
                <w:sz w:val="20"/>
                <w:szCs w:val="20"/>
              </w:rPr>
              <w:t xml:space="preserve">CATEGORIZACIÓN O DIMENSIÓN </w:t>
            </w:r>
          </w:p>
        </w:tc>
        <w:tc>
          <w:tcPr>
            <w:tcW w:w="6554" w:type="dxa"/>
          </w:tcPr>
          <w:p w14:paraId="128EAB2A" w14:textId="77777777" w:rsidR="00622E54" w:rsidRPr="00FC562B" w:rsidRDefault="00DC414C" w:rsidP="00795A15">
            <w:pPr>
              <w:jc w:val="left"/>
              <w:cnfStyle w:val="000000000000" w:firstRow="0" w:lastRow="0" w:firstColumn="0" w:lastColumn="0" w:oddVBand="0" w:evenVBand="0" w:oddHBand="0" w:evenHBand="0" w:firstRowFirstColumn="0" w:firstRowLastColumn="0" w:lastRowFirstColumn="0" w:lastRowLastColumn="0"/>
              <w:rPr>
                <w:sz w:val="20"/>
                <w:szCs w:val="20"/>
              </w:rPr>
            </w:pPr>
            <w:r w:rsidRPr="00FC562B">
              <w:rPr>
                <w:sz w:val="20"/>
                <w:szCs w:val="20"/>
              </w:rPr>
              <w:t>Cuando el concepto tiene varias dimensiones o clasificaciones o categorías, éstas deben especificarse en el estudio.</w:t>
            </w:r>
          </w:p>
        </w:tc>
      </w:tr>
      <w:tr w:rsidR="00622E54" w:rsidRPr="00622E54" w14:paraId="0A1A7946" w14:textId="77777777" w:rsidTr="00A417D7">
        <w:trPr>
          <w:jc w:val="center"/>
        </w:trPr>
        <w:tc>
          <w:tcPr>
            <w:cnfStyle w:val="001000000000" w:firstRow="0" w:lastRow="0" w:firstColumn="1" w:lastColumn="0" w:oddVBand="0" w:evenVBand="0" w:oddHBand="0" w:evenHBand="0" w:firstRowFirstColumn="0" w:firstRowLastColumn="0" w:lastRowFirstColumn="0" w:lastRowLastColumn="0"/>
            <w:tcW w:w="2802" w:type="dxa"/>
          </w:tcPr>
          <w:p w14:paraId="42115869" w14:textId="77777777" w:rsidR="00622E54" w:rsidRPr="00FC562B" w:rsidRDefault="00DC414C" w:rsidP="00795A15">
            <w:pPr>
              <w:ind w:firstLine="0"/>
              <w:rPr>
                <w:b/>
                <w:bCs/>
                <w:sz w:val="20"/>
                <w:szCs w:val="20"/>
              </w:rPr>
            </w:pPr>
            <w:r w:rsidRPr="00FC562B">
              <w:rPr>
                <w:b/>
                <w:bCs/>
                <w:sz w:val="20"/>
                <w:szCs w:val="20"/>
              </w:rPr>
              <w:t>INDICADOR</w:t>
            </w:r>
          </w:p>
        </w:tc>
        <w:tc>
          <w:tcPr>
            <w:tcW w:w="6554" w:type="dxa"/>
          </w:tcPr>
          <w:p w14:paraId="2E799A20" w14:textId="77777777" w:rsidR="00622E54" w:rsidRPr="00FC562B" w:rsidRDefault="00DC414C" w:rsidP="00795A15">
            <w:pPr>
              <w:jc w:val="left"/>
              <w:cnfStyle w:val="000000000000" w:firstRow="0" w:lastRow="0" w:firstColumn="0" w:lastColumn="0" w:oddVBand="0" w:evenVBand="0" w:oddHBand="0" w:evenHBand="0" w:firstRowFirstColumn="0" w:firstRowLastColumn="0" w:lastRowFirstColumn="0" w:lastRowLastColumn="0"/>
              <w:rPr>
                <w:sz w:val="20"/>
                <w:szCs w:val="20"/>
              </w:rPr>
            </w:pPr>
            <w:r w:rsidRPr="00FC562B">
              <w:rPr>
                <w:sz w:val="20"/>
                <w:szCs w:val="20"/>
              </w:rPr>
              <w:t>Se expresa en razones, proporciones, tasas e índices. Permite hacer “medible” la variable.</w:t>
            </w:r>
          </w:p>
        </w:tc>
      </w:tr>
      <w:tr w:rsidR="00622E54" w:rsidRPr="00622E54" w14:paraId="08F9E737" w14:textId="77777777" w:rsidTr="00A417D7">
        <w:trPr>
          <w:jc w:val="center"/>
        </w:trPr>
        <w:tc>
          <w:tcPr>
            <w:cnfStyle w:val="001000000000" w:firstRow="0" w:lastRow="0" w:firstColumn="1" w:lastColumn="0" w:oddVBand="0" w:evenVBand="0" w:oddHBand="0" w:evenHBand="0" w:firstRowFirstColumn="0" w:firstRowLastColumn="0" w:lastRowFirstColumn="0" w:lastRowLastColumn="0"/>
            <w:tcW w:w="2802" w:type="dxa"/>
          </w:tcPr>
          <w:p w14:paraId="34AB1606" w14:textId="77777777" w:rsidR="00622E54" w:rsidRPr="00FC562B" w:rsidRDefault="00DC414C" w:rsidP="00795A15">
            <w:pPr>
              <w:ind w:firstLine="0"/>
              <w:rPr>
                <w:b/>
                <w:bCs/>
                <w:sz w:val="20"/>
                <w:szCs w:val="20"/>
              </w:rPr>
            </w:pPr>
            <w:r w:rsidRPr="00FC562B">
              <w:rPr>
                <w:b/>
                <w:bCs/>
                <w:sz w:val="20"/>
                <w:szCs w:val="20"/>
              </w:rPr>
              <w:t xml:space="preserve">NIVEL DE MEDICIÓN </w:t>
            </w:r>
          </w:p>
        </w:tc>
        <w:tc>
          <w:tcPr>
            <w:tcW w:w="6554" w:type="dxa"/>
          </w:tcPr>
          <w:p w14:paraId="2278A25F" w14:textId="77777777" w:rsidR="00622E54" w:rsidRPr="00FC562B" w:rsidRDefault="003A6364" w:rsidP="00795A15">
            <w:pPr>
              <w:jc w:val="left"/>
              <w:cnfStyle w:val="000000000000" w:firstRow="0" w:lastRow="0" w:firstColumn="0" w:lastColumn="0" w:oddVBand="0" w:evenVBand="0" w:oddHBand="0" w:evenHBand="0" w:firstRowFirstColumn="0" w:firstRowLastColumn="0" w:lastRowFirstColumn="0" w:lastRowLastColumn="0"/>
              <w:rPr>
                <w:sz w:val="20"/>
                <w:szCs w:val="20"/>
              </w:rPr>
            </w:pPr>
            <w:r w:rsidRPr="00FC562B">
              <w:rPr>
                <w:sz w:val="20"/>
                <w:szCs w:val="20"/>
              </w:rPr>
              <w:t>La medición de una variable se refiere a su</w:t>
            </w:r>
            <w:r w:rsidR="006924C9" w:rsidRPr="00FC562B">
              <w:rPr>
                <w:sz w:val="20"/>
                <w:szCs w:val="20"/>
              </w:rPr>
              <w:t xml:space="preserve"> </w:t>
            </w:r>
            <w:r w:rsidRPr="00FC562B">
              <w:rPr>
                <w:sz w:val="20"/>
                <w:szCs w:val="20"/>
              </w:rPr>
              <w:t>posibilidad de cuantificación o cualificación, y éstas se clasifican según el nivel o capacidad en que permite ser medido el objeto en estudio. Pueden ser: Nominal, ordinal, intervalo, de razón.</w:t>
            </w:r>
          </w:p>
        </w:tc>
      </w:tr>
      <w:tr w:rsidR="00622E54" w:rsidRPr="00622E54" w14:paraId="06A504B3" w14:textId="77777777" w:rsidTr="00A417D7">
        <w:trPr>
          <w:jc w:val="center"/>
        </w:trPr>
        <w:tc>
          <w:tcPr>
            <w:cnfStyle w:val="001000000000" w:firstRow="0" w:lastRow="0" w:firstColumn="1" w:lastColumn="0" w:oddVBand="0" w:evenVBand="0" w:oddHBand="0" w:evenHBand="0" w:firstRowFirstColumn="0" w:firstRowLastColumn="0" w:lastRowFirstColumn="0" w:lastRowLastColumn="0"/>
            <w:tcW w:w="2802" w:type="dxa"/>
          </w:tcPr>
          <w:p w14:paraId="7627CE24" w14:textId="77777777" w:rsidR="00622E54" w:rsidRPr="00FC562B" w:rsidRDefault="00DC414C" w:rsidP="00795A15">
            <w:pPr>
              <w:ind w:firstLine="0"/>
              <w:rPr>
                <w:b/>
                <w:bCs/>
                <w:sz w:val="20"/>
                <w:szCs w:val="20"/>
              </w:rPr>
            </w:pPr>
            <w:r w:rsidRPr="00FC562B">
              <w:rPr>
                <w:b/>
                <w:bCs/>
                <w:sz w:val="20"/>
                <w:szCs w:val="20"/>
              </w:rPr>
              <w:t>FUENTE</w:t>
            </w:r>
          </w:p>
        </w:tc>
        <w:tc>
          <w:tcPr>
            <w:tcW w:w="6554" w:type="dxa"/>
          </w:tcPr>
          <w:p w14:paraId="701C3EE0" w14:textId="77777777" w:rsidR="00622E54" w:rsidRPr="00FC562B" w:rsidRDefault="00622E54" w:rsidP="00795A15">
            <w:pPr>
              <w:jc w:val="left"/>
              <w:cnfStyle w:val="000000000000" w:firstRow="0" w:lastRow="0" w:firstColumn="0" w:lastColumn="0" w:oddVBand="0" w:evenVBand="0" w:oddHBand="0" w:evenHBand="0" w:firstRowFirstColumn="0" w:firstRowLastColumn="0" w:lastRowFirstColumn="0" w:lastRowLastColumn="0"/>
              <w:rPr>
                <w:sz w:val="20"/>
                <w:szCs w:val="20"/>
              </w:rPr>
            </w:pPr>
            <w:r w:rsidRPr="00FC562B">
              <w:rPr>
                <w:sz w:val="20"/>
                <w:szCs w:val="20"/>
              </w:rPr>
              <w:t>Es donde podremos encontrar la información a recolectar</w:t>
            </w:r>
          </w:p>
        </w:tc>
      </w:tr>
      <w:tr w:rsidR="00622E54" w:rsidRPr="00622E54" w14:paraId="7FF5C848" w14:textId="77777777" w:rsidTr="00A417D7">
        <w:trPr>
          <w:jc w:val="center"/>
        </w:trPr>
        <w:tc>
          <w:tcPr>
            <w:cnfStyle w:val="001000000000" w:firstRow="0" w:lastRow="0" w:firstColumn="1" w:lastColumn="0" w:oddVBand="0" w:evenVBand="0" w:oddHBand="0" w:evenHBand="0" w:firstRowFirstColumn="0" w:firstRowLastColumn="0" w:lastRowFirstColumn="0" w:lastRowLastColumn="0"/>
            <w:tcW w:w="2802" w:type="dxa"/>
          </w:tcPr>
          <w:p w14:paraId="03B1FB1B" w14:textId="77777777" w:rsidR="00622E54" w:rsidRPr="00FC562B" w:rsidRDefault="00DC414C" w:rsidP="00795A15">
            <w:pPr>
              <w:ind w:firstLine="0"/>
              <w:rPr>
                <w:b/>
                <w:bCs/>
                <w:sz w:val="20"/>
                <w:szCs w:val="20"/>
              </w:rPr>
            </w:pPr>
            <w:r w:rsidRPr="00FC562B">
              <w:rPr>
                <w:b/>
                <w:bCs/>
                <w:sz w:val="20"/>
                <w:szCs w:val="20"/>
              </w:rPr>
              <w:t>TÉCNICA</w:t>
            </w:r>
          </w:p>
        </w:tc>
        <w:tc>
          <w:tcPr>
            <w:tcW w:w="6554" w:type="dxa"/>
          </w:tcPr>
          <w:p w14:paraId="5DFAF780" w14:textId="77777777" w:rsidR="00622E54" w:rsidRPr="00FC562B" w:rsidRDefault="00622E54" w:rsidP="00795A15">
            <w:pPr>
              <w:jc w:val="left"/>
              <w:cnfStyle w:val="000000000000" w:firstRow="0" w:lastRow="0" w:firstColumn="0" w:lastColumn="0" w:oddVBand="0" w:evenVBand="0" w:oddHBand="0" w:evenHBand="0" w:firstRowFirstColumn="0" w:firstRowLastColumn="0" w:lastRowFirstColumn="0" w:lastRowLastColumn="0"/>
              <w:rPr>
                <w:sz w:val="20"/>
                <w:szCs w:val="20"/>
              </w:rPr>
            </w:pPr>
            <w:r w:rsidRPr="00FC562B">
              <w:rPr>
                <w:sz w:val="20"/>
                <w:szCs w:val="20"/>
              </w:rPr>
              <w:t>Es la que nos permitirá recopilar y obtener la información que necesitamos para nuestra investigación.</w:t>
            </w:r>
          </w:p>
        </w:tc>
      </w:tr>
    </w:tbl>
    <w:p w14:paraId="55D4F05F" w14:textId="207E0294" w:rsidR="005F1076" w:rsidRDefault="00A417D7" w:rsidP="00A417D7">
      <w:pPr>
        <w:pStyle w:val="NotasTablas"/>
      </w:pPr>
      <w:r>
        <w:t>D</w:t>
      </w:r>
      <w:r w:rsidRPr="008826F6">
        <w:t>atos obtenidos en el área de CSI-UGEL-FERREÑAFE</w:t>
      </w:r>
      <w:r>
        <w:t xml:space="preserve"> (Fuente: Elaboración propia)</w:t>
      </w:r>
    </w:p>
    <w:p w14:paraId="6AA187F9" w14:textId="762CE765" w:rsidR="00062971" w:rsidRDefault="00062971" w:rsidP="00A417D7">
      <w:pPr>
        <w:pStyle w:val="NotasTablas"/>
      </w:pPr>
    </w:p>
    <w:p w14:paraId="33B5FE76" w14:textId="77777777" w:rsidR="00FC562B" w:rsidRDefault="00FC562B" w:rsidP="00A417D7">
      <w:pPr>
        <w:pStyle w:val="NotasTablas"/>
      </w:pPr>
    </w:p>
    <w:p w14:paraId="5789AE49" w14:textId="2E332849" w:rsidR="002305B7" w:rsidRDefault="002305B7" w:rsidP="002305B7">
      <w:pPr>
        <w:pStyle w:val="TitulodeTablas"/>
      </w:pPr>
      <w:bookmarkStart w:id="38" w:name="_Toc17194129"/>
      <w:r>
        <w:t xml:space="preserve">Tabla </w:t>
      </w:r>
      <w:r>
        <w:fldChar w:fldCharType="begin"/>
      </w:r>
      <w:r>
        <w:instrText xml:space="preserve"> SEQ Tabla \* ARABIC </w:instrText>
      </w:r>
      <w:r>
        <w:fldChar w:fldCharType="separate"/>
      </w:r>
      <w:r w:rsidR="0033291A">
        <w:rPr>
          <w:noProof/>
        </w:rPr>
        <w:t>3</w:t>
      </w:r>
      <w:r>
        <w:fldChar w:fldCharType="end"/>
      </w:r>
      <w:r>
        <w:br/>
      </w:r>
      <w:r w:rsidRPr="00B00949">
        <w:t xml:space="preserve">Operacionalización de variable </w:t>
      </w:r>
      <w:r w:rsidR="0033291A">
        <w:t>in</w:t>
      </w:r>
      <w:r w:rsidRPr="00B00949">
        <w:t>dependiente</w:t>
      </w:r>
      <w:bookmarkEnd w:id="38"/>
    </w:p>
    <w:tbl>
      <w:tblPr>
        <w:tblStyle w:val="TablasAPA2019"/>
        <w:tblW w:w="9720" w:type="dxa"/>
        <w:tblLayout w:type="fixed"/>
        <w:tblLook w:val="04A0" w:firstRow="1" w:lastRow="0" w:firstColumn="1" w:lastColumn="0" w:noHBand="0" w:noVBand="1"/>
      </w:tblPr>
      <w:tblGrid>
        <w:gridCol w:w="993"/>
        <w:gridCol w:w="987"/>
        <w:gridCol w:w="1559"/>
        <w:gridCol w:w="1750"/>
        <w:gridCol w:w="1133"/>
        <w:gridCol w:w="1315"/>
        <w:gridCol w:w="1983"/>
      </w:tblGrid>
      <w:tr w:rsidR="002305B7" w14:paraId="7A510382" w14:textId="77777777" w:rsidTr="002305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47E23047" w14:textId="77777777" w:rsidR="002305B7" w:rsidRPr="00CC054C" w:rsidRDefault="002305B7" w:rsidP="002305B7">
            <w:pPr>
              <w:spacing w:line="360" w:lineRule="auto"/>
              <w:ind w:firstLine="0"/>
              <w:jc w:val="center"/>
              <w:rPr>
                <w:rFonts w:asciiTheme="minorHAnsi" w:hAnsiTheme="minorHAnsi" w:cstheme="minorHAnsi"/>
                <w:b/>
                <w:sz w:val="14"/>
              </w:rPr>
            </w:pPr>
            <w:r w:rsidRPr="00CC054C">
              <w:rPr>
                <w:rFonts w:asciiTheme="minorHAnsi" w:hAnsiTheme="minorHAnsi" w:cstheme="minorHAnsi"/>
                <w:b/>
                <w:sz w:val="14"/>
              </w:rPr>
              <w:t>VARIABLE</w:t>
            </w:r>
          </w:p>
        </w:tc>
        <w:tc>
          <w:tcPr>
            <w:tcW w:w="987" w:type="dxa"/>
          </w:tcPr>
          <w:p w14:paraId="4B62E730"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TIPO DE VARIABLE</w:t>
            </w:r>
          </w:p>
        </w:tc>
        <w:tc>
          <w:tcPr>
            <w:tcW w:w="1559" w:type="dxa"/>
          </w:tcPr>
          <w:p w14:paraId="2C4BFCA6"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CATEGOTIZACION O DIMENSION</w:t>
            </w:r>
          </w:p>
        </w:tc>
        <w:tc>
          <w:tcPr>
            <w:tcW w:w="1750" w:type="dxa"/>
          </w:tcPr>
          <w:p w14:paraId="7A282878"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INDICADOR</w:t>
            </w:r>
          </w:p>
        </w:tc>
        <w:tc>
          <w:tcPr>
            <w:tcW w:w="1133" w:type="dxa"/>
          </w:tcPr>
          <w:p w14:paraId="71A57E53"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NIVEL DE MEDICION</w:t>
            </w:r>
          </w:p>
        </w:tc>
        <w:tc>
          <w:tcPr>
            <w:tcW w:w="1315" w:type="dxa"/>
          </w:tcPr>
          <w:p w14:paraId="74EC245E"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FUENTE</w:t>
            </w:r>
          </w:p>
        </w:tc>
        <w:tc>
          <w:tcPr>
            <w:tcW w:w="1983" w:type="dxa"/>
          </w:tcPr>
          <w:p w14:paraId="223C31D9"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TÉCNICA O INSTRUMENTO</w:t>
            </w:r>
          </w:p>
        </w:tc>
      </w:tr>
      <w:tr w:rsidR="002305B7" w:rsidRPr="00CC054C" w14:paraId="2ACB54C2" w14:textId="77777777" w:rsidTr="002305B7">
        <w:trPr>
          <w:trHeight w:val="1741"/>
        </w:trPr>
        <w:tc>
          <w:tcPr>
            <w:cnfStyle w:val="001000000000" w:firstRow="0" w:lastRow="0" w:firstColumn="1" w:lastColumn="0" w:oddVBand="0" w:evenVBand="0" w:oddHBand="0" w:evenHBand="0" w:firstRowFirstColumn="0" w:firstRowLastColumn="0" w:lastRowFirstColumn="0" w:lastRowLastColumn="0"/>
            <w:tcW w:w="993" w:type="dxa"/>
            <w:vMerge w:val="restart"/>
            <w:textDirection w:val="btLr"/>
          </w:tcPr>
          <w:p w14:paraId="11007C7A" w14:textId="77777777" w:rsidR="002305B7" w:rsidRPr="00CC054C" w:rsidRDefault="002305B7" w:rsidP="002305B7">
            <w:pPr>
              <w:spacing w:line="360" w:lineRule="auto"/>
              <w:ind w:left="113" w:right="113" w:firstLine="0"/>
              <w:jc w:val="center"/>
              <w:rPr>
                <w:rFonts w:asciiTheme="minorHAnsi" w:hAnsiTheme="minorHAnsi" w:cstheme="minorHAnsi"/>
                <w:b/>
                <w:sz w:val="20"/>
              </w:rPr>
            </w:pPr>
            <w:r w:rsidRPr="00CC054C">
              <w:rPr>
                <w:rFonts w:asciiTheme="minorHAnsi" w:hAnsiTheme="minorHAnsi" w:cstheme="minorHAnsi"/>
                <w:b/>
              </w:rPr>
              <w:t>PLAN DE CONTINGENCIA</w:t>
            </w:r>
          </w:p>
        </w:tc>
        <w:tc>
          <w:tcPr>
            <w:tcW w:w="987" w:type="dxa"/>
            <w:vMerge w:val="restart"/>
            <w:textDirection w:val="btLr"/>
          </w:tcPr>
          <w:p w14:paraId="5AB41DAC" w14:textId="77777777" w:rsidR="002305B7" w:rsidRPr="00CC054C" w:rsidRDefault="002305B7" w:rsidP="002305B7">
            <w:pPr>
              <w:spacing w:line="360" w:lineRule="auto"/>
              <w:ind w:left="113" w:right="113"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2"/>
              </w:rPr>
            </w:pPr>
            <w:r w:rsidRPr="00CC054C">
              <w:rPr>
                <w:rFonts w:asciiTheme="minorHAnsi" w:hAnsiTheme="minorHAnsi" w:cstheme="minorHAnsi"/>
                <w:b/>
                <w:sz w:val="22"/>
              </w:rPr>
              <w:t>VARIABLE</w:t>
            </w:r>
          </w:p>
          <w:p w14:paraId="4AE34905" w14:textId="77777777" w:rsidR="002305B7" w:rsidRPr="00CC054C" w:rsidRDefault="002305B7" w:rsidP="002305B7">
            <w:pPr>
              <w:spacing w:line="360" w:lineRule="auto"/>
              <w:ind w:left="113" w:right="113"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r w:rsidRPr="00CC054C">
              <w:rPr>
                <w:rFonts w:asciiTheme="minorHAnsi" w:hAnsiTheme="minorHAnsi" w:cstheme="minorHAnsi"/>
                <w:b/>
                <w:sz w:val="22"/>
              </w:rPr>
              <w:t>INDEPEDIENTE</w:t>
            </w:r>
          </w:p>
        </w:tc>
        <w:tc>
          <w:tcPr>
            <w:tcW w:w="1559" w:type="dxa"/>
            <w:tcBorders>
              <w:bottom w:val="single" w:sz="4" w:space="0" w:color="auto"/>
            </w:tcBorders>
          </w:tcPr>
          <w:p w14:paraId="0C75101F"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r w:rsidRPr="00CC054C">
              <w:rPr>
                <w:rFonts w:asciiTheme="minorHAnsi" w:hAnsiTheme="minorHAnsi" w:cstheme="minorHAnsi"/>
                <w:b/>
                <w:sz w:val="20"/>
              </w:rPr>
              <w:t>Marco de trabajo</w:t>
            </w:r>
          </w:p>
          <w:p w14:paraId="01F83DCC" w14:textId="77777777" w:rsidR="002305B7" w:rsidRPr="00CC054C" w:rsidRDefault="002305B7" w:rsidP="002305B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p>
        </w:tc>
        <w:tc>
          <w:tcPr>
            <w:tcW w:w="1750" w:type="dxa"/>
            <w:tcBorders>
              <w:bottom w:val="single" w:sz="4" w:space="0" w:color="auto"/>
            </w:tcBorders>
          </w:tcPr>
          <w:p w14:paraId="2B6767FE"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bookmarkStart w:id="39" w:name="_Hlk15852405"/>
            <w:r w:rsidRPr="00CC054C">
              <w:rPr>
                <w:rFonts w:asciiTheme="minorHAnsi" w:hAnsiTheme="minorHAnsi" w:cstheme="minorHAnsi"/>
                <w:sz w:val="20"/>
              </w:rPr>
              <w:t xml:space="preserve">Existencia de </w:t>
            </w:r>
            <w:r>
              <w:rPr>
                <w:rFonts w:asciiTheme="minorHAnsi" w:hAnsiTheme="minorHAnsi" w:cstheme="minorHAnsi"/>
                <w:sz w:val="20"/>
              </w:rPr>
              <w:t>normas, manuales, políticas</w:t>
            </w:r>
            <w:r w:rsidRPr="00CC054C">
              <w:rPr>
                <w:rFonts w:asciiTheme="minorHAnsi" w:hAnsiTheme="minorHAnsi" w:cstheme="minorHAnsi"/>
                <w:sz w:val="20"/>
              </w:rPr>
              <w:t xml:space="preserve"> o document</w:t>
            </w:r>
            <w:r>
              <w:rPr>
                <w:rFonts w:asciiTheme="minorHAnsi" w:hAnsiTheme="minorHAnsi" w:cstheme="minorHAnsi"/>
                <w:sz w:val="20"/>
              </w:rPr>
              <w:t>ación</w:t>
            </w:r>
            <w:r w:rsidRPr="00CC054C">
              <w:rPr>
                <w:rFonts w:asciiTheme="minorHAnsi" w:hAnsiTheme="minorHAnsi" w:cstheme="minorHAnsi"/>
                <w:sz w:val="20"/>
              </w:rPr>
              <w:t xml:space="preserve"> de soporte </w:t>
            </w:r>
            <w:r>
              <w:rPr>
                <w:rFonts w:asciiTheme="minorHAnsi" w:hAnsiTheme="minorHAnsi" w:cstheme="minorHAnsi"/>
                <w:sz w:val="20"/>
              </w:rPr>
              <w:t>tecnológico en general.</w:t>
            </w:r>
            <w:bookmarkEnd w:id="39"/>
          </w:p>
        </w:tc>
        <w:tc>
          <w:tcPr>
            <w:tcW w:w="1133" w:type="dxa"/>
            <w:tcBorders>
              <w:bottom w:val="single" w:sz="4" w:space="0" w:color="auto"/>
            </w:tcBorders>
          </w:tcPr>
          <w:p w14:paraId="390D4D8C"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Nominal</w:t>
            </w:r>
          </w:p>
        </w:tc>
        <w:tc>
          <w:tcPr>
            <w:tcW w:w="1315" w:type="dxa"/>
            <w:tcBorders>
              <w:bottom w:val="single" w:sz="4" w:space="0" w:color="auto"/>
            </w:tcBorders>
          </w:tcPr>
          <w:p w14:paraId="4E64CF45"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CSI-UGEL-FERREÑAFE</w:t>
            </w:r>
          </w:p>
        </w:tc>
        <w:tc>
          <w:tcPr>
            <w:tcW w:w="1983" w:type="dxa"/>
            <w:tcBorders>
              <w:bottom w:val="single" w:sz="4" w:space="0" w:color="auto"/>
            </w:tcBorders>
          </w:tcPr>
          <w:p w14:paraId="0C707AFD"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Diagnóstico de la situación actual.</w:t>
            </w:r>
          </w:p>
          <w:p w14:paraId="522AE51F"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Observación directa.</w:t>
            </w:r>
          </w:p>
          <w:p w14:paraId="52A4AC5A"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Entrevista</w:t>
            </w:r>
          </w:p>
          <w:p w14:paraId="1274ED96"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Análisis Documental</w:t>
            </w:r>
          </w:p>
        </w:tc>
      </w:tr>
      <w:tr w:rsidR="002305B7" w:rsidRPr="00CC054C" w14:paraId="67FA5DF9" w14:textId="77777777" w:rsidTr="002305B7">
        <w:tc>
          <w:tcPr>
            <w:cnfStyle w:val="001000000000" w:firstRow="0" w:lastRow="0" w:firstColumn="1" w:lastColumn="0" w:oddVBand="0" w:evenVBand="0" w:oddHBand="0" w:evenHBand="0" w:firstRowFirstColumn="0" w:firstRowLastColumn="0" w:lastRowFirstColumn="0" w:lastRowLastColumn="0"/>
            <w:tcW w:w="993" w:type="dxa"/>
            <w:vMerge/>
          </w:tcPr>
          <w:p w14:paraId="557F51F8" w14:textId="77777777" w:rsidR="002305B7" w:rsidRPr="00CC054C" w:rsidRDefault="002305B7" w:rsidP="002305B7">
            <w:pPr>
              <w:spacing w:line="360" w:lineRule="auto"/>
              <w:ind w:firstLine="0"/>
              <w:jc w:val="center"/>
              <w:rPr>
                <w:rFonts w:asciiTheme="minorHAnsi" w:hAnsiTheme="minorHAnsi" w:cstheme="minorHAnsi"/>
                <w:sz w:val="20"/>
              </w:rPr>
            </w:pPr>
          </w:p>
        </w:tc>
        <w:tc>
          <w:tcPr>
            <w:tcW w:w="987" w:type="dxa"/>
            <w:vMerge/>
          </w:tcPr>
          <w:p w14:paraId="1078797A" w14:textId="77777777" w:rsidR="002305B7" w:rsidRPr="001B4402"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559" w:type="dxa"/>
            <w:vMerge w:val="restart"/>
            <w:tcBorders>
              <w:top w:val="single" w:sz="4" w:space="0" w:color="auto"/>
            </w:tcBorders>
          </w:tcPr>
          <w:p w14:paraId="78D903C0"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r w:rsidRPr="00CC054C">
              <w:rPr>
                <w:rFonts w:asciiTheme="minorHAnsi" w:hAnsiTheme="minorHAnsi" w:cstheme="minorHAnsi"/>
                <w:b/>
                <w:sz w:val="20"/>
              </w:rPr>
              <w:t>Plan de contingencia</w:t>
            </w:r>
          </w:p>
          <w:p w14:paraId="3871D310" w14:textId="77777777" w:rsidR="002305B7" w:rsidRPr="00CC054C" w:rsidRDefault="002305B7" w:rsidP="002305B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p>
        </w:tc>
        <w:tc>
          <w:tcPr>
            <w:tcW w:w="1750" w:type="dxa"/>
            <w:tcBorders>
              <w:top w:val="single" w:sz="4" w:space="0" w:color="auto"/>
            </w:tcBorders>
          </w:tcPr>
          <w:p w14:paraId="1E35968E" w14:textId="77777777" w:rsidR="002305B7"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bookmarkStart w:id="40" w:name="_Hlk15852487"/>
            <w:r>
              <w:rPr>
                <w:rFonts w:asciiTheme="minorHAnsi" w:hAnsiTheme="minorHAnsi" w:cstheme="minorHAnsi"/>
                <w:sz w:val="20"/>
              </w:rPr>
              <w:t>Capacitaciones sobre el plan de contingencia y temas a fines</w:t>
            </w:r>
            <w:bookmarkEnd w:id="40"/>
            <w:r>
              <w:rPr>
                <w:rFonts w:asciiTheme="minorHAnsi" w:hAnsiTheme="minorHAnsi" w:cstheme="minorHAnsi"/>
                <w:sz w:val="20"/>
              </w:rPr>
              <w:t>.</w:t>
            </w:r>
          </w:p>
          <w:p w14:paraId="01BADF76" w14:textId="42BE6BAD"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tc>
        <w:tc>
          <w:tcPr>
            <w:tcW w:w="1133" w:type="dxa"/>
            <w:tcBorders>
              <w:top w:val="single" w:sz="4" w:space="0" w:color="auto"/>
            </w:tcBorders>
          </w:tcPr>
          <w:p w14:paraId="791B72C0"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Nominal</w:t>
            </w:r>
          </w:p>
        </w:tc>
        <w:tc>
          <w:tcPr>
            <w:tcW w:w="1315" w:type="dxa"/>
            <w:tcBorders>
              <w:top w:val="single" w:sz="4" w:space="0" w:color="auto"/>
            </w:tcBorders>
          </w:tcPr>
          <w:p w14:paraId="2D0E3B7F"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CSI-UGEL-FERREÑAFE</w:t>
            </w:r>
          </w:p>
        </w:tc>
        <w:tc>
          <w:tcPr>
            <w:tcW w:w="1983" w:type="dxa"/>
            <w:tcBorders>
              <w:top w:val="single" w:sz="4" w:space="0" w:color="auto"/>
            </w:tcBorders>
          </w:tcPr>
          <w:p w14:paraId="160D3867"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Diagnóstico de la situación actual.</w:t>
            </w:r>
          </w:p>
          <w:p w14:paraId="143982EA"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Entrevista</w:t>
            </w:r>
          </w:p>
          <w:p w14:paraId="7D600706" w14:textId="10AFC8FE" w:rsidR="002305B7" w:rsidRPr="002305B7"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s-ES"/>
              </w:rPr>
            </w:pPr>
            <w:r w:rsidRPr="00CC054C">
              <w:rPr>
                <w:rFonts w:asciiTheme="minorHAnsi" w:hAnsiTheme="minorHAnsi" w:cstheme="minorHAnsi"/>
                <w:sz w:val="18"/>
                <w:szCs w:val="18"/>
              </w:rPr>
              <w:t>Análisis Documental</w:t>
            </w:r>
          </w:p>
        </w:tc>
      </w:tr>
      <w:tr w:rsidR="002305B7" w:rsidRPr="00CC054C" w14:paraId="3C5295F9" w14:textId="77777777" w:rsidTr="002305B7">
        <w:tc>
          <w:tcPr>
            <w:cnfStyle w:val="001000000000" w:firstRow="0" w:lastRow="0" w:firstColumn="1" w:lastColumn="0" w:oddVBand="0" w:evenVBand="0" w:oddHBand="0" w:evenHBand="0" w:firstRowFirstColumn="0" w:firstRowLastColumn="0" w:lastRowFirstColumn="0" w:lastRowLastColumn="0"/>
            <w:tcW w:w="993" w:type="dxa"/>
            <w:vMerge/>
          </w:tcPr>
          <w:p w14:paraId="0AF40FC6" w14:textId="77777777" w:rsidR="002305B7" w:rsidRPr="00CC054C" w:rsidRDefault="002305B7" w:rsidP="002305B7">
            <w:pPr>
              <w:spacing w:line="360" w:lineRule="auto"/>
              <w:ind w:firstLine="0"/>
              <w:jc w:val="center"/>
              <w:rPr>
                <w:rFonts w:asciiTheme="minorHAnsi" w:hAnsiTheme="minorHAnsi" w:cstheme="minorHAnsi"/>
                <w:sz w:val="20"/>
              </w:rPr>
            </w:pPr>
          </w:p>
        </w:tc>
        <w:tc>
          <w:tcPr>
            <w:tcW w:w="987" w:type="dxa"/>
            <w:vMerge/>
          </w:tcPr>
          <w:p w14:paraId="500DCB23" w14:textId="77777777" w:rsidR="002305B7" w:rsidRPr="001B4402"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559" w:type="dxa"/>
            <w:vMerge/>
          </w:tcPr>
          <w:p w14:paraId="3C36DE00" w14:textId="77777777" w:rsidR="002305B7" w:rsidRPr="00CC054C" w:rsidRDefault="002305B7" w:rsidP="002305B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p>
        </w:tc>
        <w:tc>
          <w:tcPr>
            <w:tcW w:w="1750" w:type="dxa"/>
          </w:tcPr>
          <w:p w14:paraId="34070626" w14:textId="0C83AF15" w:rsidR="002305B7"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bookmarkStart w:id="41" w:name="_Hlk15852992"/>
            <w:r>
              <w:rPr>
                <w:rFonts w:asciiTheme="minorHAnsi" w:hAnsiTheme="minorHAnsi" w:cstheme="minorHAnsi"/>
                <w:sz w:val="20"/>
              </w:rPr>
              <w:t xml:space="preserve">Existencia de </w:t>
            </w:r>
            <w:r w:rsidRPr="00CC054C">
              <w:rPr>
                <w:rFonts w:asciiTheme="minorHAnsi" w:hAnsiTheme="minorHAnsi" w:cstheme="minorHAnsi"/>
                <w:sz w:val="20"/>
              </w:rPr>
              <w:t>Personal</w:t>
            </w:r>
            <w:r>
              <w:rPr>
                <w:rFonts w:asciiTheme="minorHAnsi" w:hAnsiTheme="minorHAnsi" w:cstheme="minorHAnsi"/>
                <w:sz w:val="20"/>
              </w:rPr>
              <w:t xml:space="preserve"> y métodos de divulgación para el</w:t>
            </w:r>
            <w:r w:rsidRPr="00CC054C">
              <w:rPr>
                <w:rFonts w:asciiTheme="minorHAnsi" w:hAnsiTheme="minorHAnsi" w:cstheme="minorHAnsi"/>
                <w:sz w:val="20"/>
              </w:rPr>
              <w:t xml:space="preserve"> plan contingencia</w:t>
            </w:r>
            <w:r>
              <w:rPr>
                <w:rFonts w:asciiTheme="minorHAnsi" w:hAnsiTheme="minorHAnsi" w:cstheme="minorHAnsi"/>
                <w:sz w:val="20"/>
              </w:rPr>
              <w:t>.</w:t>
            </w:r>
          </w:p>
          <w:bookmarkEnd w:id="41"/>
          <w:p w14:paraId="1FEF6923" w14:textId="08DD7CBD"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tc>
        <w:tc>
          <w:tcPr>
            <w:tcW w:w="1133" w:type="dxa"/>
          </w:tcPr>
          <w:p w14:paraId="3EA133F7"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Nominal</w:t>
            </w:r>
          </w:p>
        </w:tc>
        <w:tc>
          <w:tcPr>
            <w:tcW w:w="1315" w:type="dxa"/>
          </w:tcPr>
          <w:p w14:paraId="495352D0"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CSI-UGEL-FERREÑAFE</w:t>
            </w:r>
          </w:p>
        </w:tc>
        <w:tc>
          <w:tcPr>
            <w:tcW w:w="1983" w:type="dxa"/>
          </w:tcPr>
          <w:p w14:paraId="1C9CC55D"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Diagnóstico de la situación actual.</w:t>
            </w:r>
          </w:p>
          <w:p w14:paraId="454C456B"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Observación Directa</w:t>
            </w:r>
          </w:p>
          <w:p w14:paraId="1A100266"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Entrevista</w:t>
            </w:r>
          </w:p>
          <w:p w14:paraId="7338C570"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Análisis Documental</w:t>
            </w:r>
          </w:p>
          <w:p w14:paraId="63FB5757"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305B7" w:rsidRPr="00CC054C" w14:paraId="76E6C3EC" w14:textId="77777777" w:rsidTr="002305B7">
        <w:trPr>
          <w:trHeight w:val="1498"/>
        </w:trPr>
        <w:tc>
          <w:tcPr>
            <w:cnfStyle w:val="001000000000" w:firstRow="0" w:lastRow="0" w:firstColumn="1" w:lastColumn="0" w:oddVBand="0" w:evenVBand="0" w:oddHBand="0" w:evenHBand="0" w:firstRowFirstColumn="0" w:firstRowLastColumn="0" w:lastRowFirstColumn="0" w:lastRowLastColumn="0"/>
            <w:tcW w:w="993" w:type="dxa"/>
            <w:vMerge/>
          </w:tcPr>
          <w:p w14:paraId="4750447A" w14:textId="77777777" w:rsidR="002305B7" w:rsidRPr="00CC054C" w:rsidRDefault="002305B7" w:rsidP="002305B7">
            <w:pPr>
              <w:spacing w:line="360" w:lineRule="auto"/>
              <w:ind w:firstLine="0"/>
              <w:jc w:val="center"/>
              <w:rPr>
                <w:rFonts w:asciiTheme="minorHAnsi" w:hAnsiTheme="minorHAnsi" w:cstheme="minorHAnsi"/>
                <w:sz w:val="20"/>
              </w:rPr>
            </w:pPr>
          </w:p>
        </w:tc>
        <w:tc>
          <w:tcPr>
            <w:tcW w:w="987" w:type="dxa"/>
            <w:vMerge/>
          </w:tcPr>
          <w:p w14:paraId="6D5FE00C" w14:textId="77777777" w:rsidR="002305B7" w:rsidRPr="001B4402"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559" w:type="dxa"/>
            <w:vMerge/>
          </w:tcPr>
          <w:p w14:paraId="12232380" w14:textId="77777777" w:rsidR="002305B7" w:rsidRPr="00CC054C" w:rsidRDefault="002305B7" w:rsidP="002305B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p>
        </w:tc>
        <w:tc>
          <w:tcPr>
            <w:tcW w:w="1750" w:type="dxa"/>
          </w:tcPr>
          <w:p w14:paraId="6BBF973B" w14:textId="5008B6BB" w:rsidR="002305B7" w:rsidRDefault="002305B7" w:rsidP="002305B7">
            <w:pPr>
              <w:spacing w:line="360" w:lineRule="auto"/>
              <w:ind w:firstLine="3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bookmarkStart w:id="42" w:name="_Hlk15853007"/>
            <w:r w:rsidRPr="00CC054C">
              <w:rPr>
                <w:rFonts w:asciiTheme="minorHAnsi" w:hAnsiTheme="minorHAnsi" w:cstheme="minorHAnsi"/>
                <w:sz w:val="20"/>
              </w:rPr>
              <w:t>Existencia de personal para atender y corregir los incidentes</w:t>
            </w:r>
            <w:bookmarkEnd w:id="42"/>
            <w:r w:rsidR="005E2358">
              <w:rPr>
                <w:rFonts w:asciiTheme="minorHAnsi" w:hAnsiTheme="minorHAnsi" w:cstheme="minorHAnsi"/>
                <w:sz w:val="20"/>
              </w:rPr>
              <w:t xml:space="preserve"> </w:t>
            </w:r>
            <w:r w:rsidR="005E2358" w:rsidRPr="005E2358">
              <w:rPr>
                <w:rFonts w:asciiTheme="minorHAnsi" w:hAnsiTheme="minorHAnsi" w:cstheme="minorHAnsi"/>
                <w:sz w:val="20"/>
              </w:rPr>
              <w:t>ocasionados por las amenazas de la seguridad de la información</w:t>
            </w:r>
            <w:r>
              <w:rPr>
                <w:rFonts w:asciiTheme="minorHAnsi" w:hAnsiTheme="minorHAnsi" w:cstheme="minorHAnsi"/>
                <w:sz w:val="20"/>
              </w:rPr>
              <w:t>.</w:t>
            </w:r>
          </w:p>
          <w:p w14:paraId="691591C8" w14:textId="67A2CDD7" w:rsidR="002305B7" w:rsidRPr="00CC054C" w:rsidRDefault="002305B7" w:rsidP="002305B7">
            <w:pPr>
              <w:spacing w:line="360" w:lineRule="auto"/>
              <w:ind w:firstLine="3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tc>
        <w:tc>
          <w:tcPr>
            <w:tcW w:w="1133" w:type="dxa"/>
          </w:tcPr>
          <w:p w14:paraId="7B868CE7" w14:textId="77777777" w:rsidR="002305B7" w:rsidRPr="00CC054C" w:rsidRDefault="002305B7" w:rsidP="002305B7">
            <w:pPr>
              <w:spacing w:line="360" w:lineRule="auto"/>
              <w:ind w:firstLine="2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Nominal</w:t>
            </w:r>
          </w:p>
        </w:tc>
        <w:tc>
          <w:tcPr>
            <w:tcW w:w="1315" w:type="dxa"/>
          </w:tcPr>
          <w:p w14:paraId="73D885A8" w14:textId="77777777" w:rsidR="002305B7" w:rsidRPr="00CC054C" w:rsidRDefault="002305B7" w:rsidP="002305B7">
            <w:pPr>
              <w:spacing w:line="360" w:lineRule="auto"/>
              <w:ind w:firstLine="9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CSI-UGEL-FERREÑAFE</w:t>
            </w:r>
          </w:p>
        </w:tc>
        <w:tc>
          <w:tcPr>
            <w:tcW w:w="1983" w:type="dxa"/>
          </w:tcPr>
          <w:p w14:paraId="548C7517"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Diagnóstico de la situación actual.</w:t>
            </w:r>
          </w:p>
          <w:p w14:paraId="2B74E553"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Entrevista</w:t>
            </w:r>
          </w:p>
          <w:p w14:paraId="3E8E5F32"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s-ES"/>
              </w:rPr>
            </w:pPr>
            <w:r w:rsidRPr="00CC054C">
              <w:rPr>
                <w:rFonts w:asciiTheme="minorHAnsi" w:hAnsiTheme="minorHAnsi" w:cstheme="minorHAnsi"/>
                <w:sz w:val="18"/>
                <w:szCs w:val="18"/>
              </w:rPr>
              <w:t>Análisis Documental</w:t>
            </w:r>
          </w:p>
        </w:tc>
      </w:tr>
      <w:tr w:rsidR="002305B7" w:rsidRPr="00CC054C" w14:paraId="71D51038" w14:textId="77777777" w:rsidTr="002305B7">
        <w:tc>
          <w:tcPr>
            <w:cnfStyle w:val="001000000000" w:firstRow="0" w:lastRow="0" w:firstColumn="1" w:lastColumn="0" w:oddVBand="0" w:evenVBand="0" w:oddHBand="0" w:evenHBand="0" w:firstRowFirstColumn="0" w:firstRowLastColumn="0" w:lastRowFirstColumn="0" w:lastRowLastColumn="0"/>
            <w:tcW w:w="993" w:type="dxa"/>
            <w:vMerge/>
          </w:tcPr>
          <w:p w14:paraId="0DF72EDF" w14:textId="77777777" w:rsidR="002305B7" w:rsidRPr="00CC054C" w:rsidRDefault="002305B7" w:rsidP="002305B7">
            <w:pPr>
              <w:spacing w:line="360" w:lineRule="auto"/>
              <w:ind w:firstLine="0"/>
              <w:jc w:val="center"/>
              <w:rPr>
                <w:rFonts w:asciiTheme="minorHAnsi" w:hAnsiTheme="minorHAnsi" w:cstheme="minorHAnsi"/>
                <w:sz w:val="20"/>
              </w:rPr>
            </w:pPr>
          </w:p>
        </w:tc>
        <w:tc>
          <w:tcPr>
            <w:tcW w:w="987" w:type="dxa"/>
            <w:vMerge/>
          </w:tcPr>
          <w:p w14:paraId="5ECDD77C" w14:textId="77777777" w:rsidR="002305B7" w:rsidRPr="001B4402"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559" w:type="dxa"/>
            <w:vMerge/>
          </w:tcPr>
          <w:p w14:paraId="19D08BE9" w14:textId="77777777" w:rsidR="002305B7" w:rsidRPr="00CC054C" w:rsidRDefault="002305B7" w:rsidP="002305B7">
            <w:pPr>
              <w:spacing w:line="36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p>
        </w:tc>
        <w:tc>
          <w:tcPr>
            <w:tcW w:w="1750" w:type="dxa"/>
          </w:tcPr>
          <w:p w14:paraId="0FD72353" w14:textId="77777777" w:rsidR="002305B7"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bookmarkStart w:id="43" w:name="_Hlk15853021"/>
            <w:r>
              <w:rPr>
                <w:rFonts w:asciiTheme="minorHAnsi" w:hAnsiTheme="minorHAnsi" w:cstheme="minorHAnsi"/>
                <w:sz w:val="20"/>
              </w:rPr>
              <w:t>Existencia de medios o métodos de respaldo para la recuperación de la información</w:t>
            </w:r>
            <w:bookmarkEnd w:id="43"/>
            <w:r>
              <w:rPr>
                <w:rFonts w:asciiTheme="minorHAnsi" w:hAnsiTheme="minorHAnsi" w:cstheme="minorHAnsi"/>
                <w:sz w:val="20"/>
              </w:rPr>
              <w:t>.</w:t>
            </w:r>
          </w:p>
          <w:p w14:paraId="709437A4" w14:textId="62772519"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Pr>
                <w:rFonts w:asciiTheme="minorHAnsi" w:hAnsiTheme="minorHAnsi" w:cstheme="minorHAnsi"/>
                <w:sz w:val="20"/>
              </w:rPr>
              <w:t xml:space="preserve">  </w:t>
            </w:r>
          </w:p>
        </w:tc>
        <w:tc>
          <w:tcPr>
            <w:tcW w:w="1133" w:type="dxa"/>
          </w:tcPr>
          <w:p w14:paraId="01279228"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Nominal</w:t>
            </w:r>
          </w:p>
        </w:tc>
        <w:tc>
          <w:tcPr>
            <w:tcW w:w="1315" w:type="dxa"/>
          </w:tcPr>
          <w:p w14:paraId="661EBA82"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CSI-UGEL-FERREÑAFE</w:t>
            </w:r>
          </w:p>
        </w:tc>
        <w:tc>
          <w:tcPr>
            <w:tcW w:w="1983" w:type="dxa"/>
          </w:tcPr>
          <w:p w14:paraId="43E5ECFC"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Diagnóstico de la situación actual.</w:t>
            </w:r>
          </w:p>
          <w:p w14:paraId="66C16A18"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Entrevista</w:t>
            </w:r>
          </w:p>
          <w:p w14:paraId="250FFFCD"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lang w:val="es-ES"/>
              </w:rPr>
            </w:pPr>
            <w:r w:rsidRPr="00CC054C">
              <w:rPr>
                <w:rFonts w:asciiTheme="minorHAnsi" w:hAnsiTheme="minorHAnsi" w:cstheme="minorHAnsi"/>
                <w:sz w:val="18"/>
                <w:szCs w:val="18"/>
              </w:rPr>
              <w:t>Análisis Documental</w:t>
            </w:r>
          </w:p>
        </w:tc>
      </w:tr>
      <w:tr w:rsidR="002305B7" w:rsidRPr="00CC054C" w14:paraId="124886C1" w14:textId="77777777" w:rsidTr="002305B7">
        <w:tc>
          <w:tcPr>
            <w:cnfStyle w:val="001000000000" w:firstRow="0" w:lastRow="0" w:firstColumn="1" w:lastColumn="0" w:oddVBand="0" w:evenVBand="0" w:oddHBand="0" w:evenHBand="0" w:firstRowFirstColumn="0" w:firstRowLastColumn="0" w:lastRowFirstColumn="0" w:lastRowLastColumn="0"/>
            <w:tcW w:w="993" w:type="dxa"/>
            <w:vMerge/>
          </w:tcPr>
          <w:p w14:paraId="15DC2FC1" w14:textId="77777777" w:rsidR="002305B7" w:rsidRPr="00CC054C" w:rsidRDefault="002305B7" w:rsidP="002305B7">
            <w:pPr>
              <w:spacing w:line="360" w:lineRule="auto"/>
              <w:ind w:firstLine="0"/>
              <w:jc w:val="center"/>
              <w:rPr>
                <w:rFonts w:asciiTheme="minorHAnsi" w:hAnsiTheme="minorHAnsi" w:cstheme="minorHAnsi"/>
                <w:sz w:val="20"/>
              </w:rPr>
            </w:pPr>
          </w:p>
        </w:tc>
        <w:tc>
          <w:tcPr>
            <w:tcW w:w="987" w:type="dxa"/>
            <w:vMerge/>
          </w:tcPr>
          <w:p w14:paraId="3B20B8E2" w14:textId="77777777" w:rsidR="002305B7" w:rsidRPr="001B4402"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559" w:type="dxa"/>
            <w:vMerge/>
            <w:tcBorders>
              <w:bottom w:val="single" w:sz="4" w:space="0" w:color="auto"/>
            </w:tcBorders>
          </w:tcPr>
          <w:p w14:paraId="716191A9"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p>
        </w:tc>
        <w:tc>
          <w:tcPr>
            <w:tcW w:w="1750" w:type="dxa"/>
            <w:tcBorders>
              <w:bottom w:val="single" w:sz="4" w:space="0" w:color="auto"/>
            </w:tcBorders>
          </w:tcPr>
          <w:p w14:paraId="471DFF3F"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bookmarkStart w:id="44" w:name="_Hlk15853033"/>
            <w:r w:rsidRPr="00CC054C">
              <w:rPr>
                <w:rFonts w:asciiTheme="minorHAnsi" w:hAnsiTheme="minorHAnsi" w:cstheme="minorHAnsi"/>
                <w:sz w:val="20"/>
              </w:rPr>
              <w:t>Monitoreo y evaluación de procesos de contingencia y restauración</w:t>
            </w:r>
            <w:bookmarkEnd w:id="44"/>
          </w:p>
        </w:tc>
        <w:tc>
          <w:tcPr>
            <w:tcW w:w="1133" w:type="dxa"/>
            <w:tcBorders>
              <w:bottom w:val="single" w:sz="4" w:space="0" w:color="auto"/>
            </w:tcBorders>
          </w:tcPr>
          <w:p w14:paraId="64D601A8"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Nominal</w:t>
            </w:r>
          </w:p>
        </w:tc>
        <w:tc>
          <w:tcPr>
            <w:tcW w:w="1315" w:type="dxa"/>
            <w:tcBorders>
              <w:bottom w:val="single" w:sz="4" w:space="0" w:color="auto"/>
            </w:tcBorders>
          </w:tcPr>
          <w:p w14:paraId="010A67D8"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CSI-UGEL-FERREÑAFE</w:t>
            </w:r>
          </w:p>
        </w:tc>
        <w:tc>
          <w:tcPr>
            <w:tcW w:w="1983" w:type="dxa"/>
            <w:tcBorders>
              <w:bottom w:val="single" w:sz="4" w:space="0" w:color="auto"/>
            </w:tcBorders>
          </w:tcPr>
          <w:p w14:paraId="073E8CD5"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Diagnóstico de la situación actual.</w:t>
            </w:r>
          </w:p>
          <w:p w14:paraId="05AD862D"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Entrevista</w:t>
            </w:r>
          </w:p>
          <w:p w14:paraId="6D010D34"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Análisis Documental</w:t>
            </w:r>
          </w:p>
          <w:p w14:paraId="5C646376"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2305B7" w:rsidRPr="00CC054C" w14:paraId="7137EF20" w14:textId="77777777" w:rsidTr="002305B7">
        <w:trPr>
          <w:trHeight w:val="274"/>
        </w:trPr>
        <w:tc>
          <w:tcPr>
            <w:cnfStyle w:val="001000000000" w:firstRow="0" w:lastRow="0" w:firstColumn="1" w:lastColumn="0" w:oddVBand="0" w:evenVBand="0" w:oddHBand="0" w:evenHBand="0" w:firstRowFirstColumn="0" w:firstRowLastColumn="0" w:lastRowFirstColumn="0" w:lastRowLastColumn="0"/>
            <w:tcW w:w="993" w:type="dxa"/>
            <w:vMerge/>
            <w:textDirection w:val="btLr"/>
          </w:tcPr>
          <w:p w14:paraId="00A9C357" w14:textId="77777777" w:rsidR="002305B7" w:rsidRPr="00CC054C" w:rsidRDefault="002305B7" w:rsidP="002305B7">
            <w:pPr>
              <w:spacing w:line="360" w:lineRule="auto"/>
              <w:ind w:left="113" w:right="113" w:firstLine="0"/>
              <w:jc w:val="center"/>
              <w:rPr>
                <w:rFonts w:asciiTheme="minorHAnsi" w:hAnsiTheme="minorHAnsi" w:cstheme="minorHAnsi"/>
                <w:sz w:val="20"/>
              </w:rPr>
            </w:pPr>
          </w:p>
        </w:tc>
        <w:tc>
          <w:tcPr>
            <w:tcW w:w="987" w:type="dxa"/>
            <w:vMerge/>
            <w:textDirection w:val="btLr"/>
          </w:tcPr>
          <w:p w14:paraId="0BB781A7" w14:textId="77777777" w:rsidR="002305B7" w:rsidRPr="001B4402" w:rsidRDefault="002305B7" w:rsidP="002305B7">
            <w:pPr>
              <w:spacing w:line="360" w:lineRule="auto"/>
              <w:ind w:left="113" w:right="113" w:firstLine="0"/>
              <w:cnfStyle w:val="000000000000" w:firstRow="0" w:lastRow="0" w:firstColumn="0" w:lastColumn="0" w:oddVBand="0" w:evenVBand="0" w:oddHBand="0" w:evenHBand="0" w:firstRowFirstColumn="0" w:firstRowLastColumn="0" w:lastRowFirstColumn="0" w:lastRowLastColumn="0"/>
              <w:rPr>
                <w:rFonts w:ascii="Arial" w:hAnsi="Arial" w:cs="Arial"/>
                <w:sz w:val="20"/>
              </w:rPr>
            </w:pPr>
          </w:p>
        </w:tc>
        <w:tc>
          <w:tcPr>
            <w:tcW w:w="1559" w:type="dxa"/>
            <w:tcBorders>
              <w:top w:val="single" w:sz="4" w:space="0" w:color="auto"/>
            </w:tcBorders>
          </w:tcPr>
          <w:p w14:paraId="19F59B1E"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r w:rsidRPr="00CC054C">
              <w:rPr>
                <w:rFonts w:asciiTheme="minorHAnsi" w:hAnsiTheme="minorHAnsi" w:cstheme="minorHAnsi"/>
                <w:b/>
                <w:sz w:val="20"/>
              </w:rPr>
              <w:t>Nivel de satisfacción</w:t>
            </w:r>
          </w:p>
        </w:tc>
        <w:tc>
          <w:tcPr>
            <w:tcW w:w="1750" w:type="dxa"/>
            <w:tcBorders>
              <w:top w:val="single" w:sz="4" w:space="0" w:color="auto"/>
            </w:tcBorders>
          </w:tcPr>
          <w:p w14:paraId="7E4C9CC2"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bookmarkStart w:id="45" w:name="_Hlk15853065"/>
            <w:r>
              <w:rPr>
                <w:rFonts w:asciiTheme="minorHAnsi" w:hAnsiTheme="minorHAnsi" w:cstheme="minorHAnsi"/>
                <w:sz w:val="20"/>
              </w:rPr>
              <w:t>Comunicación inmediata y/o anticipada a los clientes, operarios y directivos sobre siniestros presentados</w:t>
            </w:r>
            <w:bookmarkEnd w:id="45"/>
            <w:r>
              <w:rPr>
                <w:rFonts w:asciiTheme="minorHAnsi" w:hAnsiTheme="minorHAnsi" w:cstheme="minorHAnsi"/>
                <w:sz w:val="20"/>
              </w:rPr>
              <w:t>.</w:t>
            </w:r>
          </w:p>
        </w:tc>
        <w:tc>
          <w:tcPr>
            <w:tcW w:w="1133" w:type="dxa"/>
            <w:tcBorders>
              <w:top w:val="single" w:sz="4" w:space="0" w:color="auto"/>
            </w:tcBorders>
          </w:tcPr>
          <w:p w14:paraId="5C26B247"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Ordinal</w:t>
            </w:r>
          </w:p>
        </w:tc>
        <w:tc>
          <w:tcPr>
            <w:tcW w:w="1315" w:type="dxa"/>
            <w:tcBorders>
              <w:top w:val="single" w:sz="4" w:space="0" w:color="auto"/>
            </w:tcBorders>
          </w:tcPr>
          <w:p w14:paraId="53923053"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CSI-UGEL-FERREÑAFE</w:t>
            </w:r>
          </w:p>
        </w:tc>
        <w:tc>
          <w:tcPr>
            <w:tcW w:w="1983" w:type="dxa"/>
            <w:tcBorders>
              <w:top w:val="single" w:sz="4" w:space="0" w:color="auto"/>
            </w:tcBorders>
          </w:tcPr>
          <w:p w14:paraId="2A54B486"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Diagnóstico de la situación actual.</w:t>
            </w:r>
          </w:p>
          <w:p w14:paraId="0E9E4064"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Entrevista</w:t>
            </w:r>
          </w:p>
          <w:p w14:paraId="6818E948" w14:textId="77777777" w:rsidR="002305B7" w:rsidRPr="00CC054C" w:rsidRDefault="002305B7" w:rsidP="002305B7">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Análisis Documental</w:t>
            </w:r>
          </w:p>
          <w:p w14:paraId="1EBA6EC3" w14:textId="77777777" w:rsidR="002305B7" w:rsidRPr="00CC054C" w:rsidRDefault="002305B7" w:rsidP="002305B7">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63572E9D" w14:textId="40B8F6AD" w:rsidR="00FC1B68" w:rsidRDefault="002305B7" w:rsidP="002305B7">
      <w:pPr>
        <w:pStyle w:val="NotasTablas"/>
      </w:pPr>
      <w:r w:rsidRPr="002305B7">
        <w:t>Datos obtenidos en el área de CSI-UGEL-FERREÑAFE (Fuente: Elaboración propia)</w:t>
      </w:r>
    </w:p>
    <w:p w14:paraId="12DC2E6E" w14:textId="77777777" w:rsidR="0033291A" w:rsidRDefault="0033291A" w:rsidP="002305B7">
      <w:pPr>
        <w:pStyle w:val="NotasTablas"/>
      </w:pPr>
    </w:p>
    <w:p w14:paraId="0AB59528" w14:textId="4C70295E" w:rsidR="0033291A" w:rsidRDefault="0033291A" w:rsidP="0033291A">
      <w:pPr>
        <w:pStyle w:val="TitulodeTablas"/>
      </w:pPr>
      <w:bookmarkStart w:id="46" w:name="_Toc17194130"/>
      <w:r>
        <w:lastRenderedPageBreak/>
        <w:t xml:space="preserve">Tabla </w:t>
      </w:r>
      <w:r>
        <w:fldChar w:fldCharType="begin"/>
      </w:r>
      <w:r>
        <w:instrText xml:space="preserve"> SEQ Tabla \* ARABIC </w:instrText>
      </w:r>
      <w:r>
        <w:fldChar w:fldCharType="separate"/>
      </w:r>
      <w:r>
        <w:rPr>
          <w:noProof/>
        </w:rPr>
        <w:t>4</w:t>
      </w:r>
      <w:r>
        <w:fldChar w:fldCharType="end"/>
      </w:r>
      <w:r>
        <w:br/>
      </w:r>
      <w:r w:rsidRPr="00AF2006">
        <w:t>Operacionalización de variable dependiente</w:t>
      </w:r>
      <w:bookmarkEnd w:id="46"/>
    </w:p>
    <w:tbl>
      <w:tblPr>
        <w:tblStyle w:val="TablasAPA2019"/>
        <w:tblW w:w="9720" w:type="dxa"/>
        <w:tblLayout w:type="fixed"/>
        <w:tblLook w:val="04A0" w:firstRow="1" w:lastRow="0" w:firstColumn="1" w:lastColumn="0" w:noHBand="0" w:noVBand="1"/>
      </w:tblPr>
      <w:tblGrid>
        <w:gridCol w:w="993"/>
        <w:gridCol w:w="992"/>
        <w:gridCol w:w="1559"/>
        <w:gridCol w:w="1742"/>
        <w:gridCol w:w="1134"/>
        <w:gridCol w:w="1316"/>
        <w:gridCol w:w="1984"/>
      </w:tblGrid>
      <w:tr w:rsidR="002305B7" w:rsidRPr="00CC054C" w14:paraId="44174865" w14:textId="77777777" w:rsidTr="003329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14:paraId="42B47C16" w14:textId="77777777" w:rsidR="002305B7" w:rsidRPr="00CC054C" w:rsidRDefault="002305B7" w:rsidP="002305B7">
            <w:pPr>
              <w:spacing w:line="360" w:lineRule="auto"/>
              <w:ind w:firstLine="0"/>
              <w:jc w:val="center"/>
              <w:rPr>
                <w:rFonts w:asciiTheme="minorHAnsi" w:hAnsiTheme="minorHAnsi" w:cstheme="minorHAnsi"/>
                <w:b/>
                <w:sz w:val="14"/>
              </w:rPr>
            </w:pPr>
            <w:r w:rsidRPr="00CC054C">
              <w:rPr>
                <w:rFonts w:asciiTheme="minorHAnsi" w:hAnsiTheme="minorHAnsi" w:cstheme="minorHAnsi"/>
                <w:b/>
                <w:sz w:val="14"/>
              </w:rPr>
              <w:t>VARIABLE</w:t>
            </w:r>
          </w:p>
        </w:tc>
        <w:tc>
          <w:tcPr>
            <w:tcW w:w="992" w:type="dxa"/>
          </w:tcPr>
          <w:p w14:paraId="21092B04"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TIPO DE VARIABLE</w:t>
            </w:r>
          </w:p>
        </w:tc>
        <w:tc>
          <w:tcPr>
            <w:tcW w:w="1559" w:type="dxa"/>
          </w:tcPr>
          <w:p w14:paraId="77C3F5D1"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CATEGOTIZACION O DIMENSION</w:t>
            </w:r>
          </w:p>
        </w:tc>
        <w:tc>
          <w:tcPr>
            <w:tcW w:w="1742" w:type="dxa"/>
          </w:tcPr>
          <w:p w14:paraId="33BA4A10"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INDICADOR</w:t>
            </w:r>
          </w:p>
        </w:tc>
        <w:tc>
          <w:tcPr>
            <w:tcW w:w="1134" w:type="dxa"/>
          </w:tcPr>
          <w:p w14:paraId="0CB81A76"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NIVEL DE MEDICION</w:t>
            </w:r>
          </w:p>
        </w:tc>
        <w:tc>
          <w:tcPr>
            <w:tcW w:w="1316" w:type="dxa"/>
          </w:tcPr>
          <w:p w14:paraId="0DDBE1C2"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FUENTE</w:t>
            </w:r>
          </w:p>
        </w:tc>
        <w:tc>
          <w:tcPr>
            <w:tcW w:w="1984" w:type="dxa"/>
          </w:tcPr>
          <w:p w14:paraId="47708E7E" w14:textId="77777777" w:rsidR="002305B7" w:rsidRPr="00CC054C" w:rsidRDefault="002305B7" w:rsidP="002305B7">
            <w:pPr>
              <w:spacing w:line="360" w:lineRule="auto"/>
              <w:ind w:firstLine="0"/>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sz w:val="14"/>
              </w:rPr>
            </w:pPr>
            <w:r w:rsidRPr="00CC054C">
              <w:rPr>
                <w:rFonts w:asciiTheme="minorHAnsi" w:hAnsiTheme="minorHAnsi" w:cstheme="minorHAnsi"/>
                <w:b/>
                <w:sz w:val="14"/>
              </w:rPr>
              <w:t>TÉCNICA O INSTRUMENTO</w:t>
            </w:r>
          </w:p>
        </w:tc>
      </w:tr>
      <w:tr w:rsidR="002305B7" w:rsidRPr="00CC054C" w14:paraId="6E34E4E0" w14:textId="77777777" w:rsidTr="0033291A">
        <w:trPr>
          <w:trHeight w:val="1134"/>
        </w:trPr>
        <w:tc>
          <w:tcPr>
            <w:cnfStyle w:val="001000000000" w:firstRow="0" w:lastRow="0" w:firstColumn="1" w:lastColumn="0" w:oddVBand="0" w:evenVBand="0" w:oddHBand="0" w:evenHBand="0" w:firstRowFirstColumn="0" w:firstRowLastColumn="0" w:lastRowFirstColumn="0" w:lastRowLastColumn="0"/>
            <w:tcW w:w="993" w:type="dxa"/>
            <w:textDirection w:val="btLr"/>
          </w:tcPr>
          <w:p w14:paraId="4C41359D" w14:textId="77777777" w:rsidR="002305B7" w:rsidRPr="00CC054C" w:rsidRDefault="002305B7" w:rsidP="0033291A">
            <w:pPr>
              <w:spacing w:line="360" w:lineRule="auto"/>
              <w:ind w:left="113" w:right="113" w:firstLine="0"/>
              <w:jc w:val="center"/>
              <w:rPr>
                <w:rFonts w:asciiTheme="minorHAnsi" w:hAnsiTheme="minorHAnsi" w:cstheme="minorHAnsi"/>
                <w:sz w:val="20"/>
              </w:rPr>
            </w:pPr>
            <w:r w:rsidRPr="00CC054C">
              <w:rPr>
                <w:rFonts w:asciiTheme="minorHAnsi" w:hAnsiTheme="minorHAnsi" w:cstheme="minorHAnsi"/>
                <w:b/>
              </w:rPr>
              <w:t>GESTIÓN DE RIESGOS DE LA SEGURIDAD DE LA INFORMACIÓN</w:t>
            </w:r>
          </w:p>
        </w:tc>
        <w:tc>
          <w:tcPr>
            <w:tcW w:w="992" w:type="dxa"/>
            <w:textDirection w:val="btLr"/>
          </w:tcPr>
          <w:p w14:paraId="7CB2A997" w14:textId="77777777" w:rsidR="002305B7" w:rsidRPr="00CC054C" w:rsidRDefault="002305B7" w:rsidP="0033291A">
            <w:pPr>
              <w:spacing w:line="360" w:lineRule="auto"/>
              <w:ind w:left="113" w:right="113"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b/>
                <w:sz w:val="22"/>
              </w:rPr>
              <w:t>VARIABLE DEPEDIENTE</w:t>
            </w:r>
          </w:p>
        </w:tc>
        <w:tc>
          <w:tcPr>
            <w:tcW w:w="1559" w:type="dxa"/>
          </w:tcPr>
          <w:p w14:paraId="6D20F2B9" w14:textId="77777777" w:rsidR="002305B7" w:rsidRPr="001D7193" w:rsidRDefault="002305B7"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20"/>
              </w:rPr>
            </w:pPr>
            <w:r w:rsidRPr="00CC054C">
              <w:rPr>
                <w:rFonts w:asciiTheme="minorHAnsi" w:hAnsiTheme="minorHAnsi" w:cstheme="minorHAnsi"/>
                <w:b/>
                <w:sz w:val="20"/>
              </w:rPr>
              <w:t>Nivel de satisfacción</w:t>
            </w:r>
          </w:p>
        </w:tc>
        <w:tc>
          <w:tcPr>
            <w:tcW w:w="1742" w:type="dxa"/>
          </w:tcPr>
          <w:p w14:paraId="51376F51" w14:textId="77777777" w:rsidR="002305B7" w:rsidRDefault="002305B7"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bookmarkStart w:id="47" w:name="_Hlk15853087"/>
            <w:r w:rsidRPr="00CC054C">
              <w:rPr>
                <w:rFonts w:asciiTheme="minorHAnsi" w:hAnsiTheme="minorHAnsi" w:cstheme="minorHAnsi"/>
                <w:sz w:val="20"/>
              </w:rPr>
              <w:t>Grado de satisfacción</w:t>
            </w:r>
            <w:r>
              <w:rPr>
                <w:rFonts w:asciiTheme="minorHAnsi" w:hAnsiTheme="minorHAnsi" w:cstheme="minorHAnsi"/>
                <w:sz w:val="20"/>
              </w:rPr>
              <w:t xml:space="preserve"> ante el </w:t>
            </w:r>
            <w:r w:rsidRPr="00CC054C">
              <w:rPr>
                <w:rFonts w:asciiTheme="minorHAnsi" w:hAnsiTheme="minorHAnsi" w:cstheme="minorHAnsi"/>
                <w:sz w:val="20"/>
              </w:rPr>
              <w:t>tratamiento de los riesgos identificados</w:t>
            </w:r>
          </w:p>
          <w:bookmarkEnd w:id="47"/>
          <w:p w14:paraId="2C238783" w14:textId="77777777" w:rsidR="0033291A" w:rsidRDefault="0033291A"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p w14:paraId="63883DF5" w14:textId="77777777" w:rsidR="0033291A" w:rsidRDefault="0033291A"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p w14:paraId="1ADC281A" w14:textId="77777777" w:rsidR="0033291A" w:rsidRDefault="0033291A"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p w14:paraId="60D43C44" w14:textId="77777777" w:rsidR="0033291A" w:rsidRDefault="0033291A"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p w14:paraId="596F9E38" w14:textId="77777777" w:rsidR="0033291A" w:rsidRDefault="0033291A"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p w14:paraId="1B8D6DA5" w14:textId="77777777" w:rsidR="0033291A" w:rsidRDefault="0033291A"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p w14:paraId="66C2AD62" w14:textId="77777777" w:rsidR="0033291A" w:rsidRDefault="0033291A"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p w14:paraId="087FBE46" w14:textId="77777777" w:rsidR="0033291A" w:rsidRDefault="0033291A"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p w14:paraId="23595C6B" w14:textId="77777777" w:rsidR="0033291A" w:rsidRDefault="0033291A"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p w14:paraId="240CA090" w14:textId="363B3922" w:rsidR="0033291A" w:rsidRPr="005A59BF" w:rsidRDefault="0033291A"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p>
        </w:tc>
        <w:tc>
          <w:tcPr>
            <w:tcW w:w="1134" w:type="dxa"/>
          </w:tcPr>
          <w:p w14:paraId="137889CF" w14:textId="77777777" w:rsidR="002305B7" w:rsidRPr="00CC054C" w:rsidRDefault="002305B7"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Ordinal</w:t>
            </w:r>
          </w:p>
        </w:tc>
        <w:tc>
          <w:tcPr>
            <w:tcW w:w="1316" w:type="dxa"/>
          </w:tcPr>
          <w:p w14:paraId="124B8758" w14:textId="77777777" w:rsidR="002305B7" w:rsidRPr="00CC054C" w:rsidRDefault="002305B7" w:rsidP="0033291A">
            <w:pPr>
              <w:spacing w:line="360" w:lineRule="auto"/>
              <w:ind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rPr>
            </w:pPr>
            <w:r w:rsidRPr="00CC054C">
              <w:rPr>
                <w:rFonts w:asciiTheme="minorHAnsi" w:hAnsiTheme="minorHAnsi" w:cstheme="minorHAnsi"/>
                <w:sz w:val="20"/>
              </w:rPr>
              <w:t>CSI-UGEL-FERREÑAFE</w:t>
            </w:r>
          </w:p>
        </w:tc>
        <w:tc>
          <w:tcPr>
            <w:tcW w:w="1984" w:type="dxa"/>
          </w:tcPr>
          <w:p w14:paraId="7693F6D5" w14:textId="77777777" w:rsidR="002305B7" w:rsidRPr="00CC054C" w:rsidRDefault="002305B7" w:rsidP="0033291A">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Diagnóstico de la situación actual.</w:t>
            </w:r>
          </w:p>
          <w:p w14:paraId="25714E9A" w14:textId="77777777" w:rsidR="002305B7" w:rsidRPr="00CC054C" w:rsidRDefault="002305B7" w:rsidP="0033291A">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Entrevista</w:t>
            </w:r>
          </w:p>
          <w:p w14:paraId="06E1424A" w14:textId="77777777" w:rsidR="002305B7" w:rsidRPr="00CC054C" w:rsidRDefault="002305B7" w:rsidP="0033291A">
            <w:pPr>
              <w:pStyle w:val="Prrafodelista"/>
              <w:numPr>
                <w:ilvl w:val="0"/>
                <w:numId w:val="26"/>
              </w:numPr>
              <w:spacing w:line="360" w:lineRule="auto"/>
              <w:ind w:left="44" w:hanging="16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C054C">
              <w:rPr>
                <w:rFonts w:asciiTheme="minorHAnsi" w:hAnsiTheme="minorHAnsi" w:cstheme="minorHAnsi"/>
                <w:sz w:val="18"/>
                <w:szCs w:val="18"/>
              </w:rPr>
              <w:t>Análisis Documental</w:t>
            </w:r>
          </w:p>
          <w:p w14:paraId="0AB8CA48" w14:textId="77777777" w:rsidR="002305B7" w:rsidRPr="00CC054C" w:rsidRDefault="002305B7" w:rsidP="0033291A">
            <w:pPr>
              <w:spacing w:line="360" w:lineRule="auto"/>
              <w:ind w:left="-116" w:firstLine="0"/>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1396A9B3" w14:textId="77777777" w:rsidR="0033291A" w:rsidRDefault="0033291A" w:rsidP="0033291A">
      <w:pPr>
        <w:pStyle w:val="NotasTablas"/>
      </w:pPr>
      <w:r w:rsidRPr="002305B7">
        <w:t>Datos obtenidos en el área de CSI-UGEL-FERREÑAFE (Fuente: Elaboración propia)</w:t>
      </w:r>
    </w:p>
    <w:p w14:paraId="7F5A01ED" w14:textId="20DC8332" w:rsidR="00062971" w:rsidRDefault="00062971" w:rsidP="00062971">
      <w:pPr>
        <w:pStyle w:val="NotasTablas"/>
      </w:pPr>
    </w:p>
    <w:p w14:paraId="46A1DCF2" w14:textId="77777777" w:rsidR="002305B7" w:rsidRPr="00E42BA5" w:rsidRDefault="002305B7" w:rsidP="00062971">
      <w:pPr>
        <w:pStyle w:val="NotasTablas"/>
      </w:pPr>
    </w:p>
    <w:p w14:paraId="1C2D30D1" w14:textId="712A6569" w:rsidR="003A68B6" w:rsidRDefault="00022D40" w:rsidP="00070831">
      <w:pPr>
        <w:pStyle w:val="Ttulo2"/>
        <w:numPr>
          <w:ilvl w:val="1"/>
          <w:numId w:val="66"/>
        </w:numPr>
      </w:pPr>
      <w:bookmarkStart w:id="48" w:name="_Toc21996824"/>
      <w:r w:rsidRPr="003A68B6">
        <w:t xml:space="preserve">Tipo </w:t>
      </w:r>
      <w:r>
        <w:t>d</w:t>
      </w:r>
      <w:r w:rsidRPr="003A68B6">
        <w:t xml:space="preserve">e Estudio </w:t>
      </w:r>
      <w:r>
        <w:t>y</w:t>
      </w:r>
      <w:r w:rsidRPr="003A68B6">
        <w:t xml:space="preserve"> Diseño </w:t>
      </w:r>
      <w:r>
        <w:t>d</w:t>
      </w:r>
      <w:r w:rsidRPr="003A68B6">
        <w:t>e Investigación</w:t>
      </w:r>
      <w:bookmarkEnd w:id="48"/>
    </w:p>
    <w:p w14:paraId="0CB68A76" w14:textId="398789A4" w:rsidR="00D81448" w:rsidRDefault="00D81448" w:rsidP="00070831">
      <w:pPr>
        <w:pStyle w:val="Ttulo3"/>
        <w:numPr>
          <w:ilvl w:val="2"/>
          <w:numId w:val="66"/>
        </w:numPr>
      </w:pPr>
      <w:bookmarkStart w:id="49" w:name="_Toc21996825"/>
      <w:r>
        <w:t xml:space="preserve">Tipo de estudio de </w:t>
      </w:r>
      <w:r w:rsidR="00FD075B">
        <w:t>Investigación</w:t>
      </w:r>
      <w:r>
        <w:t>:</w:t>
      </w:r>
      <w:bookmarkEnd w:id="49"/>
    </w:p>
    <w:p w14:paraId="51EA7DC0" w14:textId="3B285A29" w:rsidR="00054553" w:rsidRDefault="00D81448" w:rsidP="00F97CB0">
      <w:r w:rsidRPr="00FD075B">
        <w:t xml:space="preserve">La tesis se </w:t>
      </w:r>
      <w:r w:rsidR="00FD075B" w:rsidRPr="00FD075B">
        <w:t xml:space="preserve">basó en el tipo de estudio de investigación </w:t>
      </w:r>
      <w:r w:rsidR="00FD075B" w:rsidRPr="00576AC6">
        <w:t>descriptivo-explicativa.</w:t>
      </w:r>
      <w:r w:rsidR="00B14388">
        <w:t xml:space="preserve"> </w:t>
      </w:r>
      <w:r w:rsidR="00FD075B">
        <w:t>Se detallaron las actividades y procesos que se realizan en el Centro de Sistemas de Informática (C</w:t>
      </w:r>
      <w:r w:rsidR="00EF2928">
        <w:t>S</w:t>
      </w:r>
      <w:r w:rsidR="00FD075B">
        <w:t>I) de la Unidad de Gestión Educativa Local (UGEL)-Ferreñafe.</w:t>
      </w:r>
      <w:r w:rsidR="00B14388">
        <w:t xml:space="preserve"> </w:t>
      </w:r>
      <w:r w:rsidR="00054553">
        <w:t xml:space="preserve">Este es un estudio descriptivo de enfoque cualitativo pues se </w:t>
      </w:r>
      <w:r w:rsidR="00304464">
        <w:t>recolectarán</w:t>
      </w:r>
      <w:r w:rsidR="00054553">
        <w:t xml:space="preserve"> datos y</w:t>
      </w:r>
      <w:r w:rsidR="00B14388">
        <w:t xml:space="preserve"> </w:t>
      </w:r>
      <w:r w:rsidR="00054553">
        <w:t>componentes sobre los diferentes equipos y activos de la institución y se realizara un análisis completo.</w:t>
      </w:r>
    </w:p>
    <w:p w14:paraId="581F0797" w14:textId="674EF85A" w:rsidR="00576AC6" w:rsidRPr="00C63A18" w:rsidRDefault="00576AC6" w:rsidP="00C63A18">
      <w:r>
        <w:t xml:space="preserve">Vamos </w:t>
      </w:r>
      <w:r w:rsidR="003070A7">
        <w:t>a</w:t>
      </w:r>
      <w:r>
        <w:t xml:space="preserve"> </w:t>
      </w:r>
      <w:r w:rsidRPr="00576AC6">
        <w:t>describir las características más importantes de un determinado</w:t>
      </w:r>
      <w:r>
        <w:t xml:space="preserve"> </w:t>
      </w:r>
      <w:r w:rsidRPr="00576AC6">
        <w:t>objeto de estudio con respecto a su aparición y comportamiento, o</w:t>
      </w:r>
      <w:r>
        <w:t xml:space="preserve"> </w:t>
      </w:r>
      <w:r w:rsidRPr="00576AC6">
        <w:t>describir</w:t>
      </w:r>
      <w:r>
        <w:t>emos</w:t>
      </w:r>
      <w:r w:rsidRPr="00576AC6">
        <w:t xml:space="preserve"> las maneras o formas</w:t>
      </w:r>
      <w:r>
        <w:t xml:space="preserve"> </w:t>
      </w:r>
      <w:r w:rsidRPr="00576AC6">
        <w:t>en que éste se parece o diferencia de él mismo en otra situación o</w:t>
      </w:r>
      <w:r>
        <w:t xml:space="preserve"> </w:t>
      </w:r>
      <w:r w:rsidRPr="00576AC6">
        <w:t xml:space="preserve">contexto dado. Los estudios descriptivos </w:t>
      </w:r>
      <w:r w:rsidRPr="00576AC6">
        <w:lastRenderedPageBreak/>
        <w:t>también proporcionan</w:t>
      </w:r>
      <w:r>
        <w:t xml:space="preserve"> </w:t>
      </w:r>
      <w:r w:rsidRPr="00576AC6">
        <w:t>información para el planteamiento de nuevas investigaciones y para</w:t>
      </w:r>
      <w:r>
        <w:t xml:space="preserve"> </w:t>
      </w:r>
      <w:r w:rsidRPr="00576AC6">
        <w:t>desarrollar formas más adecuadas de enfrentarse a ellas.</w:t>
      </w:r>
    </w:p>
    <w:p w14:paraId="3972FF7A" w14:textId="75CB9522" w:rsidR="00744F32" w:rsidRPr="00576AC6" w:rsidRDefault="00744F32" w:rsidP="00070831">
      <w:pPr>
        <w:pStyle w:val="Ttulo3"/>
        <w:numPr>
          <w:ilvl w:val="2"/>
          <w:numId w:val="66"/>
        </w:numPr>
      </w:pPr>
      <w:bookmarkStart w:id="50" w:name="_Toc21996826"/>
      <w:r w:rsidRPr="00576AC6">
        <w:t>Diseño de Investigación:</w:t>
      </w:r>
      <w:bookmarkEnd w:id="50"/>
    </w:p>
    <w:p w14:paraId="0BBFBA13" w14:textId="77777777" w:rsidR="00B14388" w:rsidRDefault="00054553" w:rsidP="00F97CB0">
      <w:r>
        <w:t>El desarrollo de la investigación se enmarco en un diseño</w:t>
      </w:r>
      <w:r w:rsidR="00F968C1">
        <w:t xml:space="preserve"> </w:t>
      </w:r>
      <w:r w:rsidR="00F968C1" w:rsidRPr="00C02461">
        <w:t>longitudinal</w:t>
      </w:r>
      <w:r w:rsidRPr="00C02461">
        <w:t xml:space="preserve"> no experimental-explicativo</w:t>
      </w:r>
      <w:r>
        <w:t xml:space="preserve"> pues solo se observa y analiza las variables en su contexto natural, asimismo se recopilo información </w:t>
      </w:r>
      <w:r w:rsidR="00F968C1">
        <w:t xml:space="preserve">en </w:t>
      </w:r>
      <w:r>
        <w:t>momento</w:t>
      </w:r>
      <w:r w:rsidR="00F968C1">
        <w:t>s</w:t>
      </w:r>
      <w:r>
        <w:t xml:space="preserve"> determinado</w:t>
      </w:r>
      <w:r w:rsidR="00F968C1">
        <w:t>s</w:t>
      </w:r>
      <w:r>
        <w:t xml:space="preserve"> </w:t>
      </w:r>
      <w:r w:rsidR="00FA533B">
        <w:t>para su estudio detallado y poder estimar sus resultados.</w:t>
      </w:r>
    </w:p>
    <w:p w14:paraId="55521AB5" w14:textId="77777777" w:rsidR="00C02461" w:rsidRDefault="00C02461" w:rsidP="00F97CB0">
      <w:r>
        <w:t>Es longitudinal, ya que nosotros analizaremos</w:t>
      </w:r>
      <w:r w:rsidRPr="00C02461">
        <w:t xml:space="preserve"> cambios a través del tiempo en determinadas variable</w:t>
      </w:r>
      <w:r>
        <w:t>s o en relaciones entre estas.</w:t>
      </w:r>
    </w:p>
    <w:p w14:paraId="49D7673F" w14:textId="77777777" w:rsidR="00C02461" w:rsidRDefault="00C02461" w:rsidP="00F97CB0">
      <w:r w:rsidRPr="00C02461">
        <w:t>Recolectan datos a</w:t>
      </w:r>
      <w:r>
        <w:t xml:space="preserve"> </w:t>
      </w:r>
      <w:r w:rsidRPr="00C02461">
        <w:t>través del tiempo en puntos o periodos especificados para hacer inferencias respecto al cambio, determinantes y consecuencias.</w:t>
      </w:r>
    </w:p>
    <w:p w14:paraId="67A0BF64" w14:textId="77777777" w:rsidR="00FA533B" w:rsidRDefault="00FA533B" w:rsidP="00F97CB0">
      <w:r>
        <w:t>X=Plan de Contingencia</w:t>
      </w:r>
    </w:p>
    <w:p w14:paraId="1CDB4190" w14:textId="500901B6" w:rsidR="00FA533B" w:rsidRDefault="00FA533B" w:rsidP="00F97CB0">
      <w:r>
        <w:t>Y=Gestión de</w:t>
      </w:r>
      <w:r w:rsidR="00A17587">
        <w:t xml:space="preserve"> riesgos de la</w:t>
      </w:r>
      <w:r>
        <w:t xml:space="preserve"> seguridad de la información</w:t>
      </w:r>
    </w:p>
    <w:p w14:paraId="226EE9D0" w14:textId="0493855A" w:rsidR="00F968C1" w:rsidRDefault="00CC054C" w:rsidP="00155E12">
      <w:pPr>
        <w:spacing w:line="360" w:lineRule="auto"/>
        <w:rPr>
          <w:rFonts w:ascii="Arial" w:hAnsi="Arial" w:cs="Arial"/>
          <w:sz w:val="22"/>
        </w:rPr>
      </w:pPr>
      <w:r>
        <w:rPr>
          <w:rFonts w:ascii="Arial" w:hAnsi="Arial" w:cs="Arial"/>
          <w:noProof/>
          <w:sz w:val="22"/>
          <w:lang w:eastAsia="es-PE"/>
        </w:rPr>
        <mc:AlternateContent>
          <mc:Choice Requires="wpg">
            <w:drawing>
              <wp:anchor distT="0" distB="0" distL="114300" distR="114300" simplePos="0" relativeHeight="251636736" behindDoc="0" locked="0" layoutInCell="1" allowOverlap="1" wp14:anchorId="05AF94D4" wp14:editId="7CA06C2A">
                <wp:simplePos x="0" y="0"/>
                <wp:positionH relativeFrom="column">
                  <wp:posOffset>1084521</wp:posOffset>
                </wp:positionH>
                <wp:positionV relativeFrom="paragraph">
                  <wp:posOffset>5596</wp:posOffset>
                </wp:positionV>
                <wp:extent cx="3114675" cy="1010093"/>
                <wp:effectExtent l="0" t="0" r="28575" b="19050"/>
                <wp:wrapNone/>
                <wp:docPr id="23" name="23 Grupo"/>
                <wp:cNvGraphicFramePr/>
                <a:graphic xmlns:a="http://schemas.openxmlformats.org/drawingml/2006/main">
                  <a:graphicData uri="http://schemas.microsoft.com/office/word/2010/wordprocessingGroup">
                    <wpg:wgp>
                      <wpg:cNvGrpSpPr/>
                      <wpg:grpSpPr>
                        <a:xfrm>
                          <a:off x="0" y="0"/>
                          <a:ext cx="3114675" cy="1010093"/>
                          <a:chOff x="0" y="0"/>
                          <a:chExt cx="3314700" cy="971550"/>
                        </a:xfrm>
                      </wpg:grpSpPr>
                      <wps:wsp>
                        <wps:cNvPr id="14" name="14 Rectángulo"/>
                        <wps:cNvSpPr/>
                        <wps:spPr>
                          <a:xfrm>
                            <a:off x="0" y="0"/>
                            <a:ext cx="3314700" cy="97155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18 Cuadro de texto"/>
                        <wps:cNvSpPr txBox="1"/>
                        <wps:spPr>
                          <a:xfrm>
                            <a:off x="2381250" y="590550"/>
                            <a:ext cx="400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249A64" w14:textId="77777777" w:rsidR="000A348C" w:rsidRDefault="000A348C" w:rsidP="00F968C1">
                              <w:pPr>
                                <w:ind w:firstLine="0"/>
                                <w:jc w:val="center"/>
                              </w:pPr>
                              <w:r>
                                <w:t>X</w:t>
                              </w:r>
                              <w:r>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2" name="22 Grupo"/>
                        <wpg:cNvGrpSpPr/>
                        <wpg:grpSpPr>
                          <a:xfrm>
                            <a:off x="409575" y="104775"/>
                            <a:ext cx="2305050" cy="733425"/>
                            <a:chOff x="0" y="0"/>
                            <a:chExt cx="2305050" cy="733425"/>
                          </a:xfrm>
                        </wpg:grpSpPr>
                        <wps:wsp>
                          <wps:cNvPr id="15" name="15 Conector recto de flecha"/>
                          <wps:cNvCnPr/>
                          <wps:spPr>
                            <a:xfrm>
                              <a:off x="409575" y="352425"/>
                              <a:ext cx="1895475" cy="0"/>
                            </a:xfrm>
                            <a:prstGeom prst="straightConnector1">
                              <a:avLst/>
                            </a:prstGeom>
                            <a:ln w="28575">
                              <a:tailEnd type="arrow"/>
                            </a:ln>
                          </wps:spPr>
                          <wps:style>
                            <a:lnRef idx="1">
                              <a:schemeClr val="dk1"/>
                            </a:lnRef>
                            <a:fillRef idx="0">
                              <a:schemeClr val="dk1"/>
                            </a:fillRef>
                            <a:effectRef idx="0">
                              <a:schemeClr val="dk1"/>
                            </a:effectRef>
                            <a:fontRef idx="minor">
                              <a:schemeClr val="tx1"/>
                            </a:fontRef>
                          </wps:style>
                          <wps:bodyPr/>
                        </wps:wsp>
                        <wps:wsp>
                          <wps:cNvPr id="16" name="16 Cuadro de texto"/>
                          <wps:cNvSpPr txBox="1"/>
                          <wps:spPr>
                            <a:xfrm>
                              <a:off x="304800" y="476250"/>
                              <a:ext cx="400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859540" w14:textId="77777777" w:rsidR="000A348C" w:rsidRDefault="000A348C" w:rsidP="00F968C1">
                                <w:pPr>
                                  <w:ind w:firstLine="0"/>
                                  <w:jc w:val="center"/>
                                </w:pPr>
                                <w:r>
                                  <w:t>X</w:t>
                                </w:r>
                                <w:r w:rsidRPr="00F968C1">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 name="19 Cuadro de texto"/>
                          <wps:cNvSpPr txBox="1"/>
                          <wps:spPr>
                            <a:xfrm>
                              <a:off x="0" y="219075"/>
                              <a:ext cx="400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5E9CD3" w14:textId="77777777" w:rsidR="000A348C" w:rsidRDefault="000A348C" w:rsidP="00F968C1">
                                <w:pPr>
                                  <w:ind w:firstLine="0"/>
                                  <w:jc w:val="center"/>
                                </w:pPr>
                                <w:r>
                                  <w: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20 Cuadro de texto"/>
                          <wps:cNvSpPr txBox="1"/>
                          <wps:spPr>
                            <a:xfrm>
                              <a:off x="323850" y="0"/>
                              <a:ext cx="400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93B92B" w14:textId="77777777" w:rsidR="000A348C" w:rsidRDefault="000A348C" w:rsidP="00F968C1">
                                <w:pPr>
                                  <w:ind w:firstLine="0"/>
                                  <w:jc w:val="center"/>
                                </w:pPr>
                                <w:r>
                                  <w:t>T</w:t>
                                </w:r>
                                <w:r w:rsidRPr="00F968C1">
                                  <w:rPr>
                                    <w:vertAlign w:val="subscrip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 name="21 Cuadro de texto"/>
                        <wps:cNvSpPr txBox="1"/>
                        <wps:spPr>
                          <a:xfrm>
                            <a:off x="2409825" y="95250"/>
                            <a:ext cx="400050"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9AAEA4" w14:textId="77777777" w:rsidR="000A348C" w:rsidRDefault="000A348C" w:rsidP="00F968C1">
                              <w:pPr>
                                <w:ind w:firstLine="0"/>
                                <w:jc w:val="center"/>
                              </w:pPr>
                              <w:r>
                                <w:t>T</w:t>
                              </w:r>
                              <w:r>
                                <w:rPr>
                                  <w:vertAlign w:val="sub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AF94D4" id="23 Grupo" o:spid="_x0000_s1038" style="position:absolute;left:0;text-align:left;margin-left:85.4pt;margin-top:.45pt;width:245.25pt;height:79.55pt;z-index:251636736;mso-width-relative:margin;mso-height-relative:margin" coordsize="33147,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">
                <v:rect id="14 Rectángulo" o:spid="_x0000_s1039" style="position:absolute;width:33147;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" fillcolor="white [3201]" strokecolor="#4d4d4d [3209]" strokeweight="1pt"/>
                <v:shapetype id="_x0000_t202" coordsize="21600,21600" o:spt="202" path="m,l,21600r21600,l21600,xe">
                  <v:stroke joinstyle="miter"/>
                  <v:path gradientshapeok="t" o:connecttype="rect"/>
                </v:shapetype>
                <v:shape id="18 Cuadro de texto" o:spid="_x0000_s1040" type="#_x0000_t202" style="position:absolute;left:23812;top:5905;width:4001;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RaJ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" filled="f" stroked="f" strokeweight=".5pt">
                  <v:textbox>
                    <w:txbxContent>
                      <w:p w14:paraId="3B249A64" w14:textId="77777777" w:rsidR="000A348C" w:rsidRDefault="000A348C" w:rsidP="00F968C1">
                        <w:pPr>
                          <w:ind w:firstLine="0"/>
                          <w:jc w:val="center"/>
                        </w:pPr>
                        <w:r>
                          <w:t>X</w:t>
                        </w:r>
                        <w:r>
                          <w:rPr>
                            <w:vertAlign w:val="subscript"/>
                          </w:rPr>
                          <w:t>2</w:t>
                        </w:r>
                      </w:p>
                    </w:txbxContent>
                  </v:textbox>
                </v:shape>
                <v:group id="22 Grupo" o:spid="_x0000_s1041" style="position:absolute;left:4095;top:1047;width:23051;height:7335" coordsize="23050,7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15 Conector recto de flecha" o:spid="_x0000_s1042" type="#_x0000_t32" style="position:absolute;left:4095;top:3524;width:1895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" strokecolor="black [3200]" strokeweight="2.25pt">
                    <v:stroke endarrow="open" joinstyle="miter"/>
                  </v:shape>
                  <v:shape id="16 Cuadro de texto" o:spid="_x0000_s1043" type="#_x0000_t202" style="position:absolute;left:3048;top:4762;width:4000;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70859540" w14:textId="77777777" w:rsidR="000A348C" w:rsidRDefault="000A348C" w:rsidP="00F968C1">
                          <w:pPr>
                            <w:ind w:firstLine="0"/>
                            <w:jc w:val="center"/>
                          </w:pPr>
                          <w:r>
                            <w:t>X</w:t>
                          </w:r>
                          <w:r w:rsidRPr="00F968C1">
                            <w:rPr>
                              <w:vertAlign w:val="subscript"/>
                            </w:rPr>
                            <w:t>1</w:t>
                          </w:r>
                        </w:p>
                      </w:txbxContent>
                    </v:textbox>
                  </v:shape>
                  <v:shape id="19 Cuadro de texto" o:spid="_x0000_s1044" type="#_x0000_t202" style="position:absolute;top:2190;width:4000;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6B5E9CD3" w14:textId="77777777" w:rsidR="000A348C" w:rsidRDefault="000A348C" w:rsidP="00F968C1">
                          <w:pPr>
                            <w:ind w:firstLine="0"/>
                            <w:jc w:val="center"/>
                          </w:pPr>
                          <w:r>
                            <w:t>Y</w:t>
                          </w:r>
                        </w:p>
                      </w:txbxContent>
                    </v:textbox>
                  </v:shape>
                  <v:shape id="20 Cuadro de texto" o:spid="_x0000_s1045" type="#_x0000_t202" style="position:absolute;left:3238;width:400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" filled="f" stroked="f" strokeweight=".5pt">
                    <v:textbox>
                      <w:txbxContent>
                        <w:p w14:paraId="2293B92B" w14:textId="77777777" w:rsidR="000A348C" w:rsidRDefault="000A348C" w:rsidP="00F968C1">
                          <w:pPr>
                            <w:ind w:firstLine="0"/>
                            <w:jc w:val="center"/>
                          </w:pPr>
                          <w:r>
                            <w:t>T</w:t>
                          </w:r>
                          <w:r w:rsidRPr="00F968C1">
                            <w:rPr>
                              <w:vertAlign w:val="subscript"/>
                            </w:rPr>
                            <w:t>1</w:t>
                          </w:r>
                        </w:p>
                      </w:txbxContent>
                    </v:textbox>
                  </v:shape>
                </v:group>
                <v:shape id="21 Cuadro de texto" o:spid="_x0000_s1046" type="#_x0000_t202" style="position:absolute;left:24098;top:952;width:4000;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" filled="f" stroked="f" strokeweight=".5pt">
                  <v:textbox>
                    <w:txbxContent>
                      <w:p w14:paraId="099AAEA4" w14:textId="77777777" w:rsidR="000A348C" w:rsidRDefault="000A348C" w:rsidP="00F968C1">
                        <w:pPr>
                          <w:ind w:firstLine="0"/>
                          <w:jc w:val="center"/>
                        </w:pPr>
                        <w:r>
                          <w:t>T</w:t>
                        </w:r>
                        <w:r>
                          <w:rPr>
                            <w:vertAlign w:val="subscript"/>
                          </w:rPr>
                          <w:t>2</w:t>
                        </w:r>
                      </w:p>
                    </w:txbxContent>
                  </v:textbox>
                </v:shape>
              </v:group>
            </w:pict>
          </mc:Fallback>
        </mc:AlternateContent>
      </w:r>
    </w:p>
    <w:p w14:paraId="140C8265" w14:textId="77777777" w:rsidR="00F968C1" w:rsidRDefault="00F968C1" w:rsidP="00155E12">
      <w:pPr>
        <w:spacing w:line="360" w:lineRule="auto"/>
        <w:rPr>
          <w:rFonts w:ascii="Arial" w:hAnsi="Arial" w:cs="Arial"/>
          <w:sz w:val="22"/>
        </w:rPr>
      </w:pPr>
    </w:p>
    <w:p w14:paraId="3EF30826" w14:textId="77777777" w:rsidR="00F968C1" w:rsidRDefault="00F968C1" w:rsidP="00155E12">
      <w:pPr>
        <w:spacing w:line="360" w:lineRule="auto"/>
        <w:rPr>
          <w:rFonts w:ascii="Arial" w:hAnsi="Arial" w:cs="Arial"/>
          <w:sz w:val="22"/>
        </w:rPr>
      </w:pPr>
    </w:p>
    <w:p w14:paraId="0542BB57" w14:textId="2A6F8631" w:rsidR="00EF2224" w:rsidRDefault="00EF2224" w:rsidP="00155E12">
      <w:pPr>
        <w:spacing w:line="360" w:lineRule="auto"/>
        <w:ind w:firstLine="0"/>
        <w:rPr>
          <w:rFonts w:ascii="Arial" w:hAnsi="Arial" w:cs="Arial"/>
          <w:sz w:val="22"/>
        </w:rPr>
      </w:pPr>
    </w:p>
    <w:p w14:paraId="137BDDFF" w14:textId="77777777" w:rsidR="00CC054C" w:rsidRPr="00054553" w:rsidRDefault="00CC054C" w:rsidP="00155E12">
      <w:pPr>
        <w:spacing w:line="360" w:lineRule="auto"/>
        <w:ind w:firstLine="0"/>
        <w:rPr>
          <w:rFonts w:ascii="Arial" w:hAnsi="Arial" w:cs="Arial"/>
          <w:sz w:val="22"/>
        </w:rPr>
      </w:pPr>
    </w:p>
    <w:p w14:paraId="6C199EBE" w14:textId="018DCCAC" w:rsidR="003A68B6" w:rsidRDefault="00022D40" w:rsidP="00F97CB0">
      <w:pPr>
        <w:pStyle w:val="Ttulo2"/>
        <w:numPr>
          <w:ilvl w:val="1"/>
          <w:numId w:val="66"/>
        </w:numPr>
      </w:pPr>
      <w:bookmarkStart w:id="51" w:name="_Toc21996827"/>
      <w:r w:rsidRPr="003A68B6">
        <w:t xml:space="preserve">Población </w:t>
      </w:r>
      <w:r>
        <w:t>y</w:t>
      </w:r>
      <w:r w:rsidRPr="003A68B6">
        <w:t xml:space="preserve"> Muestra </w:t>
      </w:r>
      <w:r>
        <w:t>e</w:t>
      </w:r>
      <w:r w:rsidRPr="003A68B6">
        <w:t>n Estudio</w:t>
      </w:r>
      <w:bookmarkEnd w:id="51"/>
    </w:p>
    <w:p w14:paraId="2DEBCA52" w14:textId="77777777" w:rsidR="00D040A5" w:rsidRPr="00FF69F9" w:rsidRDefault="00D040A5" w:rsidP="00F97CB0">
      <w:r w:rsidRPr="00FF69F9">
        <w:t xml:space="preserve">La población comprometida en este proyecto de investigación lo conforman </w:t>
      </w:r>
      <w:r w:rsidR="00682A19">
        <w:t>23</w:t>
      </w:r>
      <w:r w:rsidRPr="00FF69F9">
        <w:t xml:space="preserve"> personas (funcionarios, trabajadores y practicantes) de la unidad de gestión educativa local (UGEL) Ferreñafe que se encuentran dentro y fuera del </w:t>
      </w:r>
      <w:r w:rsidR="00905F37" w:rsidRPr="00FF69F9">
        <w:t>área</w:t>
      </w:r>
      <w:r w:rsidRPr="00FF69F9">
        <w:t xml:space="preserve"> de informática.   </w:t>
      </w:r>
    </w:p>
    <w:p w14:paraId="075D3BEC" w14:textId="5F38938F" w:rsidR="00D040A5" w:rsidRPr="00EC22DE" w:rsidRDefault="00D040A5" w:rsidP="00EC22DE">
      <w:r w:rsidRPr="00FF69F9">
        <w:t>La población que fue considerada para este caso la conformaron las siguientes personas:</w:t>
      </w:r>
    </w:p>
    <w:p w14:paraId="1ED07F2A" w14:textId="77777777" w:rsidR="00723665" w:rsidRDefault="00723665" w:rsidP="00F97CB0">
      <w:pPr>
        <w:rPr>
          <w:highlight w:val="yellow"/>
        </w:rPr>
      </w:pPr>
      <w:r>
        <w:rPr>
          <w:szCs w:val="22"/>
        </w:rPr>
        <w:t>Ver</w:t>
      </w:r>
      <w:r>
        <w:rPr>
          <w:b/>
          <w:szCs w:val="22"/>
        </w:rPr>
        <w:t xml:space="preserve"> Anexo A02: </w:t>
      </w:r>
      <w:bookmarkStart w:id="52" w:name="_Hlk517780379"/>
      <w:r w:rsidRPr="00723665">
        <w:t xml:space="preserve">Población y muestra de estudio </w:t>
      </w:r>
      <w:bookmarkEnd w:id="52"/>
    </w:p>
    <w:p w14:paraId="3FAB2B1A" w14:textId="77777777" w:rsidR="001B37D2" w:rsidRDefault="001B37D2" w:rsidP="00155E12">
      <w:pPr>
        <w:spacing w:line="360" w:lineRule="auto"/>
        <w:ind w:firstLine="0"/>
        <w:jc w:val="both"/>
        <w:rPr>
          <w:rFonts w:ascii="Arial" w:hAnsi="Arial" w:cs="Arial"/>
          <w:sz w:val="22"/>
        </w:rPr>
      </w:pPr>
    </w:p>
    <w:p w14:paraId="24A14ACE" w14:textId="77777777" w:rsidR="00D040A5" w:rsidRDefault="00B57DF9" w:rsidP="00F97CB0">
      <w:r w:rsidRPr="004E73EB">
        <w:lastRenderedPageBreak/>
        <w:t xml:space="preserve">Según los datos adquiridos, la presente investigación no necesita una muestra, ni tampoco una técnica de muestreo: esto se debe a que la población para este estudio solo son </w:t>
      </w:r>
      <w:r w:rsidR="00974A24" w:rsidRPr="004E73EB">
        <w:t>23</w:t>
      </w:r>
      <w:r w:rsidRPr="004E73EB">
        <w:t xml:space="preserve"> personas, razones que indican que no supera el valor estimado para realizar la técnica antes mencionada.</w:t>
      </w:r>
    </w:p>
    <w:p w14:paraId="5ABF89D1" w14:textId="77777777" w:rsidR="00603388" w:rsidRPr="00D040A5" w:rsidRDefault="00603388" w:rsidP="00155E12">
      <w:pPr>
        <w:spacing w:line="360" w:lineRule="auto"/>
        <w:ind w:firstLine="0"/>
        <w:jc w:val="both"/>
        <w:rPr>
          <w:rFonts w:ascii="Arial" w:hAnsi="Arial" w:cs="Arial"/>
          <w:sz w:val="22"/>
        </w:rPr>
      </w:pPr>
    </w:p>
    <w:p w14:paraId="0116ED9F" w14:textId="44AC246B" w:rsidR="003A68B6" w:rsidRPr="00406ECA" w:rsidRDefault="00022D40" w:rsidP="00F97CB0">
      <w:pPr>
        <w:pStyle w:val="Ttulo2"/>
        <w:numPr>
          <w:ilvl w:val="1"/>
          <w:numId w:val="66"/>
        </w:numPr>
      </w:pPr>
      <w:bookmarkStart w:id="53" w:name="_Toc21996828"/>
      <w:r w:rsidRPr="00406ECA">
        <w:t xml:space="preserve">Métodos, Técnicas E Instrumentos </w:t>
      </w:r>
      <w:r>
        <w:t>d</w:t>
      </w:r>
      <w:r w:rsidRPr="00406ECA">
        <w:t xml:space="preserve">e Recolección </w:t>
      </w:r>
      <w:r>
        <w:t>d</w:t>
      </w:r>
      <w:r w:rsidRPr="00406ECA">
        <w:t>e Datos</w:t>
      </w:r>
      <w:bookmarkEnd w:id="53"/>
    </w:p>
    <w:p w14:paraId="67A6A64E" w14:textId="77777777" w:rsidR="00FF193E" w:rsidRPr="00406ECA" w:rsidRDefault="006C0BF6" w:rsidP="00F97CB0">
      <w:r w:rsidRPr="00406ECA">
        <w:t xml:space="preserve">En la investigación de este proyecto se </w:t>
      </w:r>
      <w:r w:rsidR="00867019" w:rsidRPr="00406ECA">
        <w:t>desarrollará</w:t>
      </w:r>
      <w:r w:rsidRPr="00406ECA">
        <w:t xml:space="preserve"> múltiples técnicas e instrumentos de recolección de información tales como son: Análisis documental (fichas de revisión de datos), entrevistas, encuestas y observaciones directas.</w:t>
      </w:r>
    </w:p>
    <w:p w14:paraId="7F46EB5B" w14:textId="10D5D272" w:rsidR="00365370" w:rsidRPr="00406ECA" w:rsidRDefault="00022D40" w:rsidP="00F97CB0">
      <w:pPr>
        <w:pStyle w:val="Ttulo3"/>
        <w:numPr>
          <w:ilvl w:val="2"/>
          <w:numId w:val="66"/>
        </w:numPr>
      </w:pPr>
      <w:bookmarkStart w:id="54" w:name="_Toc21996829"/>
      <w:r w:rsidRPr="00406ECA">
        <w:t xml:space="preserve">Análisis </w:t>
      </w:r>
      <w:r>
        <w:t>d</w:t>
      </w:r>
      <w:r w:rsidRPr="00406ECA">
        <w:t>ocumental</w:t>
      </w:r>
      <w:bookmarkEnd w:id="54"/>
    </w:p>
    <w:p w14:paraId="5095FDF7" w14:textId="1404DCDE" w:rsidR="000F3A11" w:rsidRPr="00C63A18" w:rsidRDefault="000F3A11" w:rsidP="00C63A18">
      <w:r w:rsidRPr="00406ECA">
        <w:t>Se</w:t>
      </w:r>
      <w:r w:rsidR="00867019" w:rsidRPr="00406ECA">
        <w:t xml:space="preserve"> revisarán los documentos estratégicos, administrativos y legales pertenecientes a la </w:t>
      </w:r>
      <w:r w:rsidR="00E259E2" w:rsidRPr="00406ECA">
        <w:t xml:space="preserve">Unidad de </w:t>
      </w:r>
      <w:r w:rsidR="00867019" w:rsidRPr="00406ECA">
        <w:t xml:space="preserve">Gestión educativa Local (UGEL-FERREÑAFE), materia de estudio, y se elaborarán fichas de revisión de datos, de cada documento, conteniendo información </w:t>
      </w:r>
      <w:r w:rsidR="00B94B37" w:rsidRPr="00406ECA">
        <w:t xml:space="preserve">esencial </w:t>
      </w:r>
      <w:r w:rsidR="00867019" w:rsidRPr="00406ECA">
        <w:t>de cada uno de ellos. Los documentos que se revisarán serán (en el caso de que existiesen).</w:t>
      </w:r>
    </w:p>
    <w:p w14:paraId="04C23182" w14:textId="36D0DB75" w:rsidR="00365370" w:rsidRPr="00406ECA" w:rsidRDefault="00937B1F" w:rsidP="00F97CB0">
      <w:pPr>
        <w:pStyle w:val="Ttulo3"/>
        <w:numPr>
          <w:ilvl w:val="2"/>
          <w:numId w:val="66"/>
        </w:numPr>
      </w:pPr>
      <w:bookmarkStart w:id="55" w:name="_Toc21996830"/>
      <w:r w:rsidRPr="00406ECA">
        <w:t>Entrevistas</w:t>
      </w:r>
      <w:bookmarkEnd w:id="55"/>
    </w:p>
    <w:p w14:paraId="28F1F988" w14:textId="5B225EA6" w:rsidR="00365370" w:rsidRPr="00406ECA" w:rsidRDefault="000F3A11" w:rsidP="00F97CB0">
      <w:r w:rsidRPr="00406ECA">
        <w:t>Las</w:t>
      </w:r>
      <w:r w:rsidR="00937B1F" w:rsidRPr="00406ECA">
        <w:t xml:space="preserve"> entrevistas servirán para la obtención de información del proceso de la implementación y cumplimiento de los controles o políticas en cada uno de los activos tecnológicos examinados y evaluados. Serán conducidas en base a un protocolo determinado en los formatos tipo </w:t>
      </w:r>
      <w:proofErr w:type="spellStart"/>
      <w:r w:rsidR="00937B1F" w:rsidRPr="00406ECA">
        <w:t>checklist</w:t>
      </w:r>
      <w:proofErr w:type="spellEnd"/>
      <w:r w:rsidR="00937B1F" w:rsidRPr="00406ECA">
        <w:t xml:space="preserve"> preparados para este efecto</w:t>
      </w:r>
      <w:r w:rsidR="00365370" w:rsidRPr="00406ECA">
        <w:t>.</w:t>
      </w:r>
    </w:p>
    <w:p w14:paraId="65FE9DD0" w14:textId="77777777" w:rsidR="00937B1F" w:rsidRPr="00406ECA" w:rsidRDefault="00937B1F" w:rsidP="00F97CB0">
      <w:r w:rsidRPr="00406ECA">
        <w:t>Se aplicará en el pretest y post test.</w:t>
      </w:r>
      <w:r w:rsidR="001B6461" w:rsidRPr="00406ECA">
        <w:t xml:space="preserve"> </w:t>
      </w:r>
      <w:r w:rsidRPr="00406ECA">
        <w:t>Básicamente se entrevistará, según sea el caso, a:</w:t>
      </w:r>
    </w:p>
    <w:p w14:paraId="73F9125F" w14:textId="77777777" w:rsidR="00937B1F" w:rsidRPr="00406ECA" w:rsidRDefault="00937B1F" w:rsidP="00F97CB0">
      <w:r w:rsidRPr="00406ECA">
        <w:t>directora de la institución (UGEL-FERREÑAFE)</w:t>
      </w:r>
      <w:r w:rsidR="00FF193E" w:rsidRPr="00406ECA">
        <w:t>.</w:t>
      </w:r>
    </w:p>
    <w:p w14:paraId="3542B03D" w14:textId="7DCD46F8" w:rsidR="004E069A" w:rsidRDefault="00937B1F" w:rsidP="00F97CB0">
      <w:r w:rsidRPr="00406ECA">
        <w:t>Jefe Encargado del Centro de Sistemas de Información (</w:t>
      </w:r>
      <w:r w:rsidR="003070A7">
        <w:t>CS</w:t>
      </w:r>
      <w:r w:rsidRPr="00406ECA">
        <w:t>I).</w:t>
      </w:r>
    </w:p>
    <w:p w14:paraId="5A6FD306" w14:textId="6B3A27B3" w:rsidR="00365370" w:rsidRPr="00406ECA" w:rsidRDefault="0051610C" w:rsidP="00F97CB0">
      <w:pPr>
        <w:pStyle w:val="Ttulo3"/>
        <w:numPr>
          <w:ilvl w:val="2"/>
          <w:numId w:val="66"/>
        </w:numPr>
      </w:pPr>
      <w:bookmarkStart w:id="56" w:name="_Toc21996831"/>
      <w:r w:rsidRPr="00406ECA">
        <w:t>Observación directa</w:t>
      </w:r>
      <w:bookmarkEnd w:id="56"/>
    </w:p>
    <w:p w14:paraId="0EFF763C" w14:textId="55D9A805" w:rsidR="004E069A" w:rsidRPr="00406ECA" w:rsidRDefault="005322E7" w:rsidP="00F97CB0">
      <w:r w:rsidRPr="00406ECA">
        <w:t xml:space="preserve">A través de la observación se pudieron determinar los activos de información y sus vulnerabilidades, </w:t>
      </w:r>
      <w:r w:rsidR="0051610C" w:rsidRPr="00406ECA">
        <w:t>para complementar el análisis d</w:t>
      </w:r>
      <w:r w:rsidR="00BF363C">
        <w:t>el plan de contingencia</w:t>
      </w:r>
      <w:r w:rsidRPr="00406ECA">
        <w:t>,</w:t>
      </w:r>
      <w:r w:rsidR="0051610C" w:rsidRPr="00406ECA">
        <w:t xml:space="preserve"> resultante de las </w:t>
      </w:r>
      <w:r w:rsidR="00ED13E0" w:rsidRPr="00406ECA">
        <w:lastRenderedPageBreak/>
        <w:t>entrevistas. (</w:t>
      </w:r>
      <w:r w:rsidR="000F3A11" w:rsidRPr="00406ECA">
        <w:t>Proceso</w:t>
      </w:r>
      <w:r w:rsidRPr="00406ECA">
        <w:t xml:space="preserve"> de</w:t>
      </w:r>
      <w:r w:rsidR="0051610C" w:rsidRPr="00406ECA">
        <w:t xml:space="preserve"> evaluación de la implementación y cumplimiento de los</w:t>
      </w:r>
      <w:r w:rsidR="00ED13E0" w:rsidRPr="00406ECA">
        <w:t xml:space="preserve"> </w:t>
      </w:r>
      <w:r w:rsidR="0051610C" w:rsidRPr="00406ECA">
        <w:t>controles</w:t>
      </w:r>
      <w:r w:rsidRPr="00406ECA">
        <w:t xml:space="preserve"> de </w:t>
      </w:r>
      <w:r w:rsidR="002C6D50" w:rsidRPr="00406ECA">
        <w:t>seguridad)</w:t>
      </w:r>
      <w:r w:rsidR="0051610C" w:rsidRPr="00406ECA">
        <w:t xml:space="preserve">. Se elaboraron formatos del tipo </w:t>
      </w:r>
      <w:proofErr w:type="spellStart"/>
      <w:r w:rsidR="00ED13E0" w:rsidRPr="00406ECA">
        <w:t>checklist</w:t>
      </w:r>
      <w:proofErr w:type="spellEnd"/>
      <w:r w:rsidR="0051610C" w:rsidRPr="00406ECA">
        <w:t xml:space="preserve"> de acuerdo al tipo</w:t>
      </w:r>
      <w:r w:rsidR="00ED13E0" w:rsidRPr="00406ECA">
        <w:t xml:space="preserve"> </w:t>
      </w:r>
      <w:r w:rsidR="0051610C" w:rsidRPr="00406ECA">
        <w:t xml:space="preserve">activo tecnológico que se evalúa. Se aplicará en el </w:t>
      </w:r>
      <w:r w:rsidR="00ED13E0" w:rsidRPr="00406ECA">
        <w:t>pretest</w:t>
      </w:r>
      <w:r w:rsidR="0051610C" w:rsidRPr="00406ECA">
        <w:t xml:space="preserve"> y post test.</w:t>
      </w:r>
    </w:p>
    <w:p w14:paraId="7967823B" w14:textId="45854248" w:rsidR="00365370" w:rsidRPr="00406ECA" w:rsidRDefault="002C6D50" w:rsidP="00F97CB0">
      <w:pPr>
        <w:pStyle w:val="Ttulo3"/>
        <w:numPr>
          <w:ilvl w:val="2"/>
          <w:numId w:val="66"/>
        </w:numPr>
      </w:pPr>
      <w:bookmarkStart w:id="57" w:name="_Toc21996832"/>
      <w:r w:rsidRPr="00406ECA">
        <w:t>Encuestas</w:t>
      </w:r>
      <w:bookmarkEnd w:id="57"/>
    </w:p>
    <w:p w14:paraId="6C48BFDB" w14:textId="3BBBFE7B" w:rsidR="00F22A2A" w:rsidRDefault="000F3A11" w:rsidP="00F97CB0">
      <w:r w:rsidRPr="00406ECA">
        <w:t>Se</w:t>
      </w:r>
      <w:r w:rsidR="002C6D50" w:rsidRPr="00406ECA">
        <w:t xml:space="preserve"> realizarán encuestas escritas a </w:t>
      </w:r>
      <w:r w:rsidR="00682A19" w:rsidRPr="00406ECA">
        <w:t>23</w:t>
      </w:r>
      <w:r w:rsidR="002C6D50" w:rsidRPr="00406ECA">
        <w:t xml:space="preserve"> operarios, donde estos participantes evaluarán la madurez de la gestión de</w:t>
      </w:r>
      <w:r w:rsidR="0018649C">
        <w:t>l plan de contingencia</w:t>
      </w:r>
      <w:r w:rsidR="002C6D50" w:rsidRPr="00406ECA">
        <w:t xml:space="preserve">. Están orientados básicamente a los usuarios de los sistemas </w:t>
      </w:r>
      <w:r w:rsidR="00B717EA" w:rsidRPr="00406ECA">
        <w:t>(</w:t>
      </w:r>
      <w:r w:rsidR="002C6D50" w:rsidRPr="00406ECA">
        <w:t xml:space="preserve">SIAF, </w:t>
      </w:r>
      <w:r w:rsidR="00B717EA" w:rsidRPr="00406ECA">
        <w:t>NEXUS, SIAGIE</w:t>
      </w:r>
      <w:r w:rsidR="002C6D50" w:rsidRPr="00406ECA">
        <w:t>, SIGA</w:t>
      </w:r>
      <w:r w:rsidR="00B717EA" w:rsidRPr="00406ECA">
        <w:t>) y Servidores de</w:t>
      </w:r>
      <w:r w:rsidR="002C6D50" w:rsidRPr="00406ECA">
        <w:t xml:space="preserve"> las distintas áreas que conforman la Institución UGEL-FERREÑAFE. Se aplicará en el pretest.</w:t>
      </w:r>
    </w:p>
    <w:p w14:paraId="3DF534B0" w14:textId="77777777" w:rsidR="00F22A2A" w:rsidRPr="00F22A2A" w:rsidRDefault="00F22A2A" w:rsidP="00F97CB0">
      <w:pPr>
        <w:rPr>
          <w:highlight w:val="yellow"/>
        </w:rPr>
      </w:pPr>
      <w:r>
        <w:t>Ver</w:t>
      </w:r>
      <w:r>
        <w:rPr>
          <w:b/>
        </w:rPr>
        <w:t xml:space="preserve"> Anexo A03: </w:t>
      </w:r>
      <w:r>
        <w:t>E</w:t>
      </w:r>
      <w:r w:rsidRPr="00F22A2A">
        <w:t>ncuesta sobre el plan de contingencia aplicada a los funcionarios y trabajadores de la UGEL - Ferreñafe</w:t>
      </w:r>
    </w:p>
    <w:p w14:paraId="02F30ECB" w14:textId="77777777" w:rsidR="00B94B37" w:rsidRPr="00867019" w:rsidRDefault="00B94B37" w:rsidP="00155E12">
      <w:pPr>
        <w:spacing w:line="360" w:lineRule="auto"/>
        <w:ind w:firstLine="0"/>
        <w:rPr>
          <w:rFonts w:ascii="Arial" w:hAnsi="Arial" w:cs="Arial"/>
        </w:rPr>
      </w:pPr>
    </w:p>
    <w:p w14:paraId="418B46D5" w14:textId="253E0712" w:rsidR="00DE7F07" w:rsidRDefault="00022D40" w:rsidP="00EC22DE">
      <w:pPr>
        <w:pStyle w:val="Ttulo2"/>
        <w:numPr>
          <w:ilvl w:val="1"/>
          <w:numId w:val="66"/>
        </w:numPr>
      </w:pPr>
      <w:bookmarkStart w:id="58" w:name="_Toc21996833"/>
      <w:r w:rsidRPr="003A68B6">
        <w:t xml:space="preserve">Procesamiento </w:t>
      </w:r>
      <w:r>
        <w:t>d</w:t>
      </w:r>
      <w:r w:rsidRPr="003A68B6">
        <w:t xml:space="preserve">e Datos </w:t>
      </w:r>
      <w:r>
        <w:t>y</w:t>
      </w:r>
      <w:r w:rsidRPr="003A68B6">
        <w:t xml:space="preserve"> Análisis Estadístico</w:t>
      </w:r>
      <w:bookmarkEnd w:id="58"/>
    </w:p>
    <w:p w14:paraId="73F4E5A8" w14:textId="35C217B4" w:rsidR="00425C5C" w:rsidRDefault="00425C5C" w:rsidP="00EC22DE">
      <w:r w:rsidRPr="00425C5C">
        <w:t>Para el tratamiento de los datos, se</w:t>
      </w:r>
      <w:r>
        <w:t xml:space="preserve"> utilizó el aplicativo SPSS v 24 y EXCEL</w:t>
      </w:r>
      <w:r w:rsidR="000F3A11">
        <w:t xml:space="preserve">, obteniéndose </w:t>
      </w:r>
      <w:r w:rsidRPr="00425C5C">
        <w:t>los siguientes resultados:</w:t>
      </w:r>
    </w:p>
    <w:p w14:paraId="5555FBE4" w14:textId="0A54C905" w:rsidR="005B286C" w:rsidRPr="00C63A18" w:rsidRDefault="00827955" w:rsidP="00C63A18">
      <w:pPr>
        <w:pStyle w:val="Ttulo1"/>
        <w:numPr>
          <w:ilvl w:val="0"/>
          <w:numId w:val="66"/>
        </w:numPr>
        <w:rPr>
          <w:rFonts w:eastAsia="Arial"/>
          <w:szCs w:val="22"/>
        </w:rPr>
      </w:pPr>
      <w:bookmarkStart w:id="59" w:name="_Toc21996834"/>
      <w:r w:rsidRPr="00425C5C">
        <w:rPr>
          <w:rFonts w:eastAsia="Arial"/>
          <w:szCs w:val="22"/>
        </w:rPr>
        <w:t>Resultados</w:t>
      </w:r>
      <w:bookmarkEnd w:id="59"/>
      <w:r w:rsidRPr="00425C5C">
        <w:rPr>
          <w:rFonts w:eastAsia="Arial"/>
          <w:szCs w:val="22"/>
        </w:rPr>
        <w:t xml:space="preserve"> </w:t>
      </w:r>
    </w:p>
    <w:p w14:paraId="0890BD5A" w14:textId="2B84EA26" w:rsidR="005B286C" w:rsidRPr="00C63A18" w:rsidRDefault="00827955" w:rsidP="00C63A18">
      <w:pPr>
        <w:pStyle w:val="Ttulo2"/>
        <w:numPr>
          <w:ilvl w:val="1"/>
          <w:numId w:val="66"/>
        </w:numPr>
      </w:pPr>
      <w:bookmarkStart w:id="60" w:name="_Toc21996835"/>
      <w:r w:rsidRPr="005B286C">
        <w:t xml:space="preserve">Análisis inicial sobre la seguridad de la información en el área del centro de sistemas de información de la </w:t>
      </w:r>
      <w:proofErr w:type="spellStart"/>
      <w:r w:rsidR="0004476C">
        <w:t>U</w:t>
      </w:r>
      <w:r w:rsidRPr="005B286C">
        <w:t>gel</w:t>
      </w:r>
      <w:proofErr w:type="spellEnd"/>
      <w:r w:rsidRPr="005B286C">
        <w:t>-</w:t>
      </w:r>
      <w:r w:rsidR="0004476C">
        <w:t>F</w:t>
      </w:r>
      <w:r w:rsidRPr="005B286C">
        <w:t>erreñafe en el periodo 2018.</w:t>
      </w:r>
      <w:bookmarkEnd w:id="60"/>
    </w:p>
    <w:p w14:paraId="5673B01C" w14:textId="77777777" w:rsidR="0061156B" w:rsidRDefault="0061156B" w:rsidP="00C63A18">
      <w:r>
        <w:t>Se Realizó</w:t>
      </w:r>
      <w:r w:rsidRPr="0061156B">
        <w:t xml:space="preserve"> un análisis inicial sobre la seguridad de la información en la UG</w:t>
      </w:r>
      <w:r>
        <w:t>EL-FERREÑAFE para ello se aplicó una encuesta</w:t>
      </w:r>
      <w:r w:rsidRPr="0061156B">
        <w:t xml:space="preserve"> </w:t>
      </w:r>
      <w:bookmarkStart w:id="61" w:name="_Hlk15850991"/>
      <w:r w:rsidRPr="00682A19">
        <w:t xml:space="preserve">a 23 personas (funcionarios, trabajadores y practicantes) de la unidad de gestión educativa local (UGEL) Ferreñafe </w:t>
      </w:r>
      <w:bookmarkEnd w:id="61"/>
      <w:r w:rsidRPr="00682A19">
        <w:t>que se encuen</w:t>
      </w:r>
      <w:r>
        <w:t>tran dentro y fuera del área del centro de sistemas de información (CSI), la cual cuenta de las siguientes preguntas:</w:t>
      </w:r>
    </w:p>
    <w:p w14:paraId="2F381543" w14:textId="77777777" w:rsidR="00974A24" w:rsidRDefault="0061156B" w:rsidP="0061156B">
      <w:pPr>
        <w:spacing w:line="360" w:lineRule="auto"/>
        <w:ind w:firstLine="0"/>
        <w:jc w:val="both"/>
        <w:rPr>
          <w:rFonts w:ascii="Arial" w:hAnsi="Arial" w:cs="Arial"/>
          <w:sz w:val="22"/>
        </w:rPr>
      </w:pPr>
      <w:r>
        <w:rPr>
          <w:rFonts w:ascii="Arial" w:hAnsi="Arial" w:cs="Arial"/>
          <w:sz w:val="22"/>
        </w:rPr>
        <w:t xml:space="preserve"> </w:t>
      </w:r>
    </w:p>
    <w:p w14:paraId="7DC60761" w14:textId="7C705B63" w:rsidR="00B729DF" w:rsidRPr="000F3A11" w:rsidRDefault="007C4E17" w:rsidP="007C4E17">
      <w:pPr>
        <w:ind w:firstLine="0"/>
      </w:pPr>
      <w:r w:rsidRPr="00C63A18">
        <w:rPr>
          <w:b/>
        </w:rPr>
        <w:t>PREGUNTA 1:</w:t>
      </w:r>
      <w:r w:rsidRPr="00850D82">
        <w:t xml:space="preserve"> </w:t>
      </w:r>
      <w:r w:rsidR="00850D82" w:rsidRPr="00850D82">
        <w:t>Conoce Ud. ¿que son normas o procedimientos legales para la seguridad de la información?</w:t>
      </w:r>
    </w:p>
    <w:p w14:paraId="78303C49" w14:textId="7BFCABF4" w:rsidR="00C63A18" w:rsidRDefault="00C63A18" w:rsidP="00C63A18">
      <w:pPr>
        <w:pStyle w:val="TitulodeTablas"/>
      </w:pPr>
    </w:p>
    <w:p w14:paraId="23D07168" w14:textId="349E0BF6" w:rsidR="00426816" w:rsidRPr="00426816" w:rsidRDefault="00426816" w:rsidP="00426816">
      <w:pPr>
        <w:pStyle w:val="TitulodeTablas"/>
      </w:pPr>
      <w:bookmarkStart w:id="62" w:name="_Toc17194131"/>
      <w:r w:rsidRPr="00426816">
        <w:t xml:space="preserve">Tabla </w:t>
      </w:r>
      <w:r w:rsidRPr="00426816">
        <w:fldChar w:fldCharType="begin"/>
      </w:r>
      <w:r w:rsidRPr="00426816">
        <w:instrText xml:space="preserve"> SEQ Tabla \* ARABIC </w:instrText>
      </w:r>
      <w:r w:rsidRPr="00426816">
        <w:fldChar w:fldCharType="separate"/>
      </w:r>
      <w:r w:rsidR="0033291A">
        <w:rPr>
          <w:noProof/>
        </w:rPr>
        <w:t>5</w:t>
      </w:r>
      <w:r w:rsidRPr="00426816">
        <w:fldChar w:fldCharType="end"/>
      </w:r>
      <w:r w:rsidRPr="00426816">
        <w:br/>
        <w:t>Pregunta N°1 - Conoce Ud. ¿que son normas o procedimientos legales para la seguridad de la información?</w:t>
      </w:r>
      <w:bookmarkEnd w:id="62"/>
    </w:p>
    <w:tbl>
      <w:tblPr>
        <w:tblStyle w:val="TablasAPA2019"/>
        <w:tblW w:w="8700" w:type="dxa"/>
        <w:tblLook w:val="04A0" w:firstRow="1" w:lastRow="0" w:firstColumn="1" w:lastColumn="0" w:noHBand="0" w:noVBand="1"/>
      </w:tblPr>
      <w:tblGrid>
        <w:gridCol w:w="2400"/>
        <w:gridCol w:w="2410"/>
        <w:gridCol w:w="2126"/>
        <w:gridCol w:w="1764"/>
      </w:tblGrid>
      <w:tr w:rsidR="001E4D84" w:rsidRPr="00C63A18" w14:paraId="4FBBB9F1" w14:textId="77777777" w:rsidTr="004741C9">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00" w:type="dxa"/>
            <w:hideMark/>
          </w:tcPr>
          <w:p w14:paraId="311613FE" w14:textId="77777777" w:rsidR="001E4D84" w:rsidRPr="0010592F" w:rsidRDefault="001E4D84" w:rsidP="004E7166">
            <w:pPr>
              <w:spacing w:line="360" w:lineRule="auto"/>
              <w:ind w:firstLine="0"/>
              <w:jc w:val="center"/>
              <w:rPr>
                <w:rFonts w:cs="Times New Roman"/>
                <w:color w:val="000000"/>
                <w:kern w:val="0"/>
                <w:sz w:val="22"/>
                <w:szCs w:val="22"/>
              </w:rPr>
            </w:pPr>
            <w:r w:rsidRPr="0010592F">
              <w:rPr>
                <w:rFonts w:cs="Times New Roman"/>
                <w:color w:val="000000"/>
                <w:sz w:val="22"/>
                <w:szCs w:val="22"/>
              </w:rPr>
              <w:t>ALTERNATIVA</w:t>
            </w:r>
          </w:p>
        </w:tc>
        <w:tc>
          <w:tcPr>
            <w:tcW w:w="2410" w:type="dxa"/>
            <w:hideMark/>
          </w:tcPr>
          <w:p w14:paraId="3709C593" w14:textId="77777777" w:rsidR="001E4D84" w:rsidRPr="0010592F" w:rsidRDefault="001E4D84" w:rsidP="004E7166">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FRECUENCIA ABSOLUTA SIMPLE</w:t>
            </w:r>
          </w:p>
        </w:tc>
        <w:tc>
          <w:tcPr>
            <w:tcW w:w="2126" w:type="dxa"/>
            <w:hideMark/>
          </w:tcPr>
          <w:p w14:paraId="0CED6B20" w14:textId="77777777" w:rsidR="001E4D84" w:rsidRPr="0010592F" w:rsidRDefault="001E4D84" w:rsidP="004E7166">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PROBABILIDAD</w:t>
            </w:r>
          </w:p>
        </w:tc>
        <w:tc>
          <w:tcPr>
            <w:tcW w:w="1764" w:type="dxa"/>
            <w:hideMark/>
          </w:tcPr>
          <w:p w14:paraId="0B33727C" w14:textId="77777777" w:rsidR="001E4D84" w:rsidRPr="0010592F" w:rsidRDefault="001E4D84" w:rsidP="004E7166">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PORCENTAJE</w:t>
            </w:r>
          </w:p>
        </w:tc>
      </w:tr>
      <w:tr w:rsidR="001E4D84" w:rsidRPr="00974A24" w14:paraId="61DD62AA" w14:textId="77777777" w:rsidTr="00C63A18">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6FD9238C" w14:textId="77777777" w:rsidR="001E4D84" w:rsidRPr="0010592F" w:rsidRDefault="001E4D84" w:rsidP="00A91DA1">
            <w:pPr>
              <w:ind w:firstLine="0"/>
              <w:rPr>
                <w:rFonts w:cs="Times New Roman"/>
                <w:color w:val="000000"/>
                <w:sz w:val="22"/>
                <w:szCs w:val="22"/>
              </w:rPr>
            </w:pPr>
            <w:r w:rsidRPr="0010592F">
              <w:rPr>
                <w:rFonts w:cs="Times New Roman"/>
                <w:color w:val="000000"/>
                <w:sz w:val="22"/>
                <w:szCs w:val="22"/>
              </w:rPr>
              <w:t>SI</w:t>
            </w:r>
          </w:p>
        </w:tc>
        <w:tc>
          <w:tcPr>
            <w:tcW w:w="2410" w:type="dxa"/>
            <w:hideMark/>
          </w:tcPr>
          <w:p w14:paraId="78359942" w14:textId="77777777" w:rsidR="001E4D84" w:rsidRPr="0010592F" w:rsidRDefault="001E4D84" w:rsidP="001E4D84">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15</w:t>
            </w:r>
          </w:p>
        </w:tc>
        <w:tc>
          <w:tcPr>
            <w:tcW w:w="2126" w:type="dxa"/>
            <w:hideMark/>
          </w:tcPr>
          <w:p w14:paraId="3B456C4B" w14:textId="77777777" w:rsidR="001E4D84" w:rsidRPr="0010592F" w:rsidRDefault="001E4D84" w:rsidP="001E4D84">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0.652</w:t>
            </w:r>
          </w:p>
        </w:tc>
        <w:tc>
          <w:tcPr>
            <w:tcW w:w="1764" w:type="dxa"/>
            <w:hideMark/>
          </w:tcPr>
          <w:p w14:paraId="715841B3" w14:textId="77777777" w:rsidR="001E4D84" w:rsidRPr="0010592F" w:rsidRDefault="001E4D84" w:rsidP="001E4D84">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65.22</w:t>
            </w:r>
          </w:p>
        </w:tc>
      </w:tr>
      <w:tr w:rsidR="001E4D84" w:rsidRPr="00974A24" w14:paraId="35D6904D" w14:textId="77777777" w:rsidTr="00C63A18">
        <w:trPr>
          <w:trHeight w:val="264"/>
        </w:trPr>
        <w:tc>
          <w:tcPr>
            <w:cnfStyle w:val="001000000000" w:firstRow="0" w:lastRow="0" w:firstColumn="1" w:lastColumn="0" w:oddVBand="0" w:evenVBand="0" w:oddHBand="0" w:evenHBand="0" w:firstRowFirstColumn="0" w:firstRowLastColumn="0" w:lastRowFirstColumn="0" w:lastRowLastColumn="0"/>
            <w:tcW w:w="2400" w:type="dxa"/>
            <w:hideMark/>
          </w:tcPr>
          <w:p w14:paraId="051F10AB" w14:textId="77777777" w:rsidR="001E4D84" w:rsidRPr="0010592F" w:rsidRDefault="001E4D84" w:rsidP="00A91DA1">
            <w:pPr>
              <w:ind w:firstLine="0"/>
              <w:rPr>
                <w:rFonts w:cs="Times New Roman"/>
                <w:color w:val="000000"/>
                <w:sz w:val="22"/>
                <w:szCs w:val="22"/>
              </w:rPr>
            </w:pPr>
            <w:r w:rsidRPr="0010592F">
              <w:rPr>
                <w:rFonts w:cs="Times New Roman"/>
                <w:color w:val="000000"/>
                <w:sz w:val="22"/>
                <w:szCs w:val="22"/>
              </w:rPr>
              <w:t>NO</w:t>
            </w:r>
          </w:p>
        </w:tc>
        <w:tc>
          <w:tcPr>
            <w:tcW w:w="2410" w:type="dxa"/>
            <w:hideMark/>
          </w:tcPr>
          <w:p w14:paraId="13CF1BBB" w14:textId="77777777" w:rsidR="001E4D84" w:rsidRPr="0010592F" w:rsidRDefault="001E4D84" w:rsidP="001E4D84">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8</w:t>
            </w:r>
          </w:p>
        </w:tc>
        <w:tc>
          <w:tcPr>
            <w:tcW w:w="2126" w:type="dxa"/>
            <w:hideMark/>
          </w:tcPr>
          <w:p w14:paraId="0B67A3D6" w14:textId="77777777" w:rsidR="001E4D84" w:rsidRPr="0010592F" w:rsidRDefault="001E4D84" w:rsidP="001E4D84">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0.348</w:t>
            </w:r>
          </w:p>
        </w:tc>
        <w:tc>
          <w:tcPr>
            <w:tcW w:w="1764" w:type="dxa"/>
            <w:hideMark/>
          </w:tcPr>
          <w:p w14:paraId="2205067C" w14:textId="77777777" w:rsidR="001E4D84" w:rsidRPr="0010592F" w:rsidRDefault="001E4D84" w:rsidP="001E4D84">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34.78</w:t>
            </w:r>
          </w:p>
        </w:tc>
      </w:tr>
      <w:tr w:rsidR="001E4D84" w:rsidRPr="00974A24" w14:paraId="126FFEE1" w14:textId="77777777" w:rsidTr="00C63A18">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36A97DE" w14:textId="77777777" w:rsidR="001E4D84" w:rsidRPr="0010592F" w:rsidRDefault="001E4D84" w:rsidP="00A91DA1">
            <w:pPr>
              <w:ind w:firstLine="0"/>
              <w:rPr>
                <w:rFonts w:cs="Times New Roman"/>
                <w:color w:val="000000"/>
                <w:sz w:val="22"/>
                <w:szCs w:val="22"/>
              </w:rPr>
            </w:pPr>
            <w:r w:rsidRPr="0010592F">
              <w:rPr>
                <w:rFonts w:cs="Times New Roman"/>
                <w:color w:val="000000"/>
                <w:sz w:val="22"/>
                <w:szCs w:val="22"/>
              </w:rPr>
              <w:t>TOTAL</w:t>
            </w:r>
          </w:p>
        </w:tc>
        <w:tc>
          <w:tcPr>
            <w:tcW w:w="2410" w:type="dxa"/>
            <w:hideMark/>
          </w:tcPr>
          <w:p w14:paraId="2B50D479" w14:textId="77777777" w:rsidR="001E4D84" w:rsidRPr="0010592F" w:rsidRDefault="001E4D84" w:rsidP="001E4D84">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23</w:t>
            </w:r>
          </w:p>
        </w:tc>
        <w:tc>
          <w:tcPr>
            <w:tcW w:w="2126" w:type="dxa"/>
            <w:hideMark/>
          </w:tcPr>
          <w:p w14:paraId="56F401F8" w14:textId="77777777" w:rsidR="001E4D84" w:rsidRPr="0010592F" w:rsidRDefault="001E4D84" w:rsidP="001E4D84">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1.000</w:t>
            </w:r>
          </w:p>
        </w:tc>
        <w:tc>
          <w:tcPr>
            <w:tcW w:w="1764" w:type="dxa"/>
            <w:hideMark/>
          </w:tcPr>
          <w:p w14:paraId="69FC6307" w14:textId="77777777" w:rsidR="001E4D84" w:rsidRPr="0010592F" w:rsidRDefault="001E4D84" w:rsidP="001E4D84">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10592F">
              <w:rPr>
                <w:rFonts w:cs="Times New Roman"/>
                <w:color w:val="000000"/>
                <w:sz w:val="22"/>
                <w:szCs w:val="22"/>
              </w:rPr>
              <w:t>100.00</w:t>
            </w:r>
          </w:p>
        </w:tc>
      </w:tr>
    </w:tbl>
    <w:p w14:paraId="6E88DFFE" w14:textId="5A3B2B85" w:rsidR="00C63A18" w:rsidRDefault="00C63A18" w:rsidP="00C63A18">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5AAAB3E9" w14:textId="77777777" w:rsidR="00245BF6" w:rsidRDefault="00245BF6" w:rsidP="00155E12">
      <w:pPr>
        <w:spacing w:line="360" w:lineRule="auto"/>
        <w:ind w:firstLine="0"/>
        <w:rPr>
          <w:rFonts w:ascii="Arial" w:hAnsi="Arial" w:cs="Arial"/>
          <w:b/>
          <w:sz w:val="22"/>
        </w:rPr>
      </w:pPr>
    </w:p>
    <w:p w14:paraId="6685B62E" w14:textId="77777777" w:rsidR="00F9327C" w:rsidRDefault="00661023" w:rsidP="00F9327C">
      <w:pPr>
        <w:keepNext/>
        <w:spacing w:line="360" w:lineRule="auto"/>
        <w:ind w:firstLine="0"/>
        <w:jc w:val="center"/>
      </w:pPr>
      <w:r>
        <w:rPr>
          <w:noProof/>
          <w:lang w:eastAsia="es-PE"/>
        </w:rPr>
        <w:drawing>
          <wp:inline distT="0" distB="0" distL="0" distR="0" wp14:anchorId="153F7615" wp14:editId="2E95FB9E">
            <wp:extent cx="4572635" cy="2737485"/>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pic:spPr>
                </pic:pic>
              </a:graphicData>
            </a:graphic>
          </wp:inline>
        </w:drawing>
      </w:r>
    </w:p>
    <w:p w14:paraId="61C4CBDB" w14:textId="5263D0B7" w:rsidR="001F4718" w:rsidRPr="00F6350D" w:rsidRDefault="00F9327C" w:rsidP="00426816">
      <w:pPr>
        <w:pStyle w:val="NotasTablas"/>
        <w:jc w:val="center"/>
      </w:pPr>
      <w:r w:rsidRPr="00F6350D">
        <w:t xml:space="preserve">Figura </w:t>
      </w:r>
      <w:r w:rsidR="001A5E51">
        <w:t>4</w:t>
      </w:r>
      <w:r w:rsidRPr="00F6350D">
        <w:t xml:space="preserve">. Pregunta N°1 - </w:t>
      </w:r>
      <w:r w:rsidR="00426816" w:rsidRPr="00850D82">
        <w:t>Conoce Ud. ¿que son normas o procedimientos legales para la seguridad de la información?</w:t>
      </w:r>
      <w:r w:rsidR="00426816">
        <w:t xml:space="preserve"> </w:t>
      </w:r>
      <w:r w:rsidRPr="00F6350D">
        <w:t>(Fuente: Elaboración propia</w:t>
      </w:r>
      <w:r w:rsidR="00426816">
        <w:t>)</w:t>
      </w:r>
    </w:p>
    <w:p w14:paraId="0E8187C8" w14:textId="77777777" w:rsidR="001F4718" w:rsidRDefault="001F4718" w:rsidP="00155E12">
      <w:pPr>
        <w:spacing w:line="360" w:lineRule="auto"/>
        <w:ind w:firstLine="0"/>
        <w:rPr>
          <w:rFonts w:ascii="Arial" w:hAnsi="Arial" w:cs="Arial"/>
          <w:sz w:val="22"/>
        </w:rPr>
      </w:pPr>
    </w:p>
    <w:p w14:paraId="1A42B556" w14:textId="77777777" w:rsidR="00463F28" w:rsidRPr="00463F28" w:rsidRDefault="00463F28" w:rsidP="00C73F48">
      <w:pPr>
        <w:ind w:firstLine="0"/>
        <w:rPr>
          <w:b/>
        </w:rPr>
      </w:pPr>
      <w:bookmarkStart w:id="63" w:name="_Hlk515004207"/>
      <w:r w:rsidRPr="00463F28">
        <w:rPr>
          <w:b/>
        </w:rPr>
        <w:t xml:space="preserve">ANALISIS: </w:t>
      </w:r>
      <w:r w:rsidR="00DC55A7" w:rsidRPr="00EE4304">
        <w:t xml:space="preserve">En el cuadro estadístico de la </w:t>
      </w:r>
      <w:r w:rsidR="00EE4304" w:rsidRPr="00EE4304">
        <w:t>pregunta N°1</w:t>
      </w:r>
      <w:r w:rsidR="009D2A85">
        <w:t xml:space="preserve"> se observa que el 65</w:t>
      </w:r>
      <w:r w:rsidR="00EE4304">
        <w:t>% de los encuestados conoce que son las normas o procedimientos legales para la seguridad de la información; en tanto que en un menor porcentaje de 35% desconoce.</w:t>
      </w:r>
    </w:p>
    <w:bookmarkEnd w:id="63"/>
    <w:p w14:paraId="0C336821" w14:textId="77777777" w:rsidR="00155E12" w:rsidRDefault="00155E12" w:rsidP="00155E12">
      <w:pPr>
        <w:spacing w:line="360" w:lineRule="auto"/>
        <w:ind w:firstLine="0"/>
        <w:rPr>
          <w:rFonts w:ascii="Arial" w:hAnsi="Arial" w:cs="Arial"/>
          <w:b/>
          <w:sz w:val="22"/>
        </w:rPr>
      </w:pPr>
    </w:p>
    <w:p w14:paraId="2B2E8332" w14:textId="7DEB22A5" w:rsidR="00850D82" w:rsidRDefault="007C4E17" w:rsidP="007C4E17">
      <w:pPr>
        <w:ind w:firstLine="0"/>
      </w:pPr>
      <w:r>
        <w:rPr>
          <w:b/>
        </w:rPr>
        <w:t xml:space="preserve">PREGUNTA 2: </w:t>
      </w:r>
      <w:r w:rsidR="004001C7" w:rsidRPr="004001C7">
        <w:t xml:space="preserve">¿cree Ud. </w:t>
      </w:r>
      <w:bookmarkStart w:id="64" w:name="_Hlk515004001"/>
      <w:r w:rsidR="004001C7" w:rsidRPr="004001C7">
        <w:t>que existen normas o procedimientos legales actualizados correspondientes al área del Centro de sistemas de información</w:t>
      </w:r>
      <w:bookmarkEnd w:id="64"/>
      <w:r w:rsidR="004001C7" w:rsidRPr="004001C7">
        <w:t>?</w:t>
      </w:r>
    </w:p>
    <w:p w14:paraId="2B9A73F9" w14:textId="5B708E5E" w:rsidR="0010592F" w:rsidRDefault="0010592F" w:rsidP="0010592F">
      <w:pPr>
        <w:pStyle w:val="TitulodeTablas"/>
      </w:pPr>
    </w:p>
    <w:p w14:paraId="5BC17F06" w14:textId="3BF68621" w:rsidR="00833949" w:rsidRPr="00833949" w:rsidRDefault="00833949" w:rsidP="00833949">
      <w:pPr>
        <w:pStyle w:val="TitulodeTablas"/>
      </w:pPr>
      <w:bookmarkStart w:id="65" w:name="_Toc17194132"/>
      <w:r w:rsidRPr="00833949">
        <w:t xml:space="preserve">Tabla </w:t>
      </w:r>
      <w:r w:rsidRPr="00833949">
        <w:fldChar w:fldCharType="begin"/>
      </w:r>
      <w:r w:rsidRPr="00833949">
        <w:instrText xml:space="preserve"> SEQ Tabla \* ARABIC </w:instrText>
      </w:r>
      <w:r w:rsidRPr="00833949">
        <w:fldChar w:fldCharType="separate"/>
      </w:r>
      <w:r w:rsidR="0033291A">
        <w:rPr>
          <w:noProof/>
        </w:rPr>
        <w:t>6</w:t>
      </w:r>
      <w:r w:rsidRPr="00833949">
        <w:fldChar w:fldCharType="end"/>
      </w:r>
      <w:r w:rsidRPr="00833949">
        <w:br/>
        <w:t>Pregunta N°2 - ¿cree Ud. que existen normas o procedimientos legales actualizados correspondientes al área del Centro de sistemas de información?</w:t>
      </w:r>
      <w:bookmarkEnd w:id="65"/>
    </w:p>
    <w:tbl>
      <w:tblPr>
        <w:tblStyle w:val="TablasAPA2019"/>
        <w:tblW w:w="8620" w:type="dxa"/>
        <w:tblLook w:val="04A0" w:firstRow="1" w:lastRow="0" w:firstColumn="1" w:lastColumn="0" w:noHBand="0" w:noVBand="1"/>
      </w:tblPr>
      <w:tblGrid>
        <w:gridCol w:w="2380"/>
        <w:gridCol w:w="2400"/>
        <w:gridCol w:w="2080"/>
        <w:gridCol w:w="1760"/>
      </w:tblGrid>
      <w:tr w:rsidR="00974A24" w:rsidRPr="00974A24" w14:paraId="1930C950" w14:textId="77777777" w:rsidTr="0010592F">
        <w:trPr>
          <w:cnfStyle w:val="100000000000" w:firstRow="1" w:lastRow="0" w:firstColumn="0" w:lastColumn="0" w:oddVBand="0" w:evenVBand="0" w:oddHBand="0" w:evenHBand="0"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2380" w:type="dxa"/>
            <w:hideMark/>
          </w:tcPr>
          <w:p w14:paraId="6EA64E99" w14:textId="77777777" w:rsidR="00974A24" w:rsidRPr="0010592F" w:rsidRDefault="00974A24" w:rsidP="00155E12">
            <w:pPr>
              <w:spacing w:line="360" w:lineRule="auto"/>
              <w:ind w:firstLine="0"/>
              <w:jc w:val="center"/>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ALTERNATIVA</w:t>
            </w:r>
          </w:p>
        </w:tc>
        <w:tc>
          <w:tcPr>
            <w:tcW w:w="2400" w:type="dxa"/>
            <w:hideMark/>
          </w:tcPr>
          <w:p w14:paraId="7D2231B9" w14:textId="77777777" w:rsidR="00974A24" w:rsidRPr="0010592F" w:rsidRDefault="00974A24"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FRECUENCIA ABSOLUTA SIMPLE</w:t>
            </w:r>
          </w:p>
        </w:tc>
        <w:tc>
          <w:tcPr>
            <w:tcW w:w="2080" w:type="dxa"/>
            <w:hideMark/>
          </w:tcPr>
          <w:p w14:paraId="23DA8703" w14:textId="77777777" w:rsidR="00974A24" w:rsidRPr="0010592F" w:rsidRDefault="00974A24"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PROBABILIDAD</w:t>
            </w:r>
          </w:p>
        </w:tc>
        <w:tc>
          <w:tcPr>
            <w:tcW w:w="1760" w:type="dxa"/>
            <w:hideMark/>
          </w:tcPr>
          <w:p w14:paraId="117A3ADC" w14:textId="77777777" w:rsidR="00974A24" w:rsidRPr="0010592F" w:rsidRDefault="00974A24"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PORCENTAJE</w:t>
            </w:r>
          </w:p>
        </w:tc>
      </w:tr>
      <w:tr w:rsidR="00974A24" w:rsidRPr="00974A24" w14:paraId="1369C290" w14:textId="77777777" w:rsidTr="0010592F">
        <w:trPr>
          <w:trHeight w:val="315"/>
        </w:trPr>
        <w:tc>
          <w:tcPr>
            <w:cnfStyle w:val="001000000000" w:firstRow="0" w:lastRow="0" w:firstColumn="1" w:lastColumn="0" w:oddVBand="0" w:evenVBand="0" w:oddHBand="0" w:evenHBand="0" w:firstRowFirstColumn="0" w:firstRowLastColumn="0" w:lastRowFirstColumn="0" w:lastRowLastColumn="0"/>
            <w:tcW w:w="2380" w:type="dxa"/>
            <w:hideMark/>
          </w:tcPr>
          <w:p w14:paraId="7FA7CF29" w14:textId="77777777" w:rsidR="00974A24" w:rsidRPr="0010592F" w:rsidRDefault="00974A24" w:rsidP="00155E12">
            <w:pPr>
              <w:spacing w:line="360" w:lineRule="auto"/>
              <w:ind w:firstLine="0"/>
              <w:jc w:val="center"/>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SI</w:t>
            </w:r>
          </w:p>
        </w:tc>
        <w:tc>
          <w:tcPr>
            <w:tcW w:w="2400" w:type="dxa"/>
            <w:hideMark/>
          </w:tcPr>
          <w:p w14:paraId="63C35493" w14:textId="77777777" w:rsidR="00974A24" w:rsidRPr="0010592F"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18</w:t>
            </w:r>
          </w:p>
        </w:tc>
        <w:tc>
          <w:tcPr>
            <w:tcW w:w="2080" w:type="dxa"/>
            <w:hideMark/>
          </w:tcPr>
          <w:p w14:paraId="57906ED5" w14:textId="77777777" w:rsidR="00974A24" w:rsidRPr="0010592F"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0.783</w:t>
            </w:r>
          </w:p>
        </w:tc>
        <w:tc>
          <w:tcPr>
            <w:tcW w:w="1760" w:type="dxa"/>
            <w:hideMark/>
          </w:tcPr>
          <w:p w14:paraId="5AF8BCA4" w14:textId="77777777" w:rsidR="00974A24" w:rsidRPr="0010592F"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78.26</w:t>
            </w:r>
          </w:p>
        </w:tc>
      </w:tr>
      <w:tr w:rsidR="00974A24" w:rsidRPr="00974A24" w14:paraId="2CDD13A7" w14:textId="77777777" w:rsidTr="0010592F">
        <w:trPr>
          <w:trHeight w:val="315"/>
        </w:trPr>
        <w:tc>
          <w:tcPr>
            <w:cnfStyle w:val="001000000000" w:firstRow="0" w:lastRow="0" w:firstColumn="1" w:lastColumn="0" w:oddVBand="0" w:evenVBand="0" w:oddHBand="0" w:evenHBand="0" w:firstRowFirstColumn="0" w:firstRowLastColumn="0" w:lastRowFirstColumn="0" w:lastRowLastColumn="0"/>
            <w:tcW w:w="2380" w:type="dxa"/>
            <w:hideMark/>
          </w:tcPr>
          <w:p w14:paraId="5B59BFC4" w14:textId="77777777" w:rsidR="00974A24" w:rsidRPr="0010592F" w:rsidRDefault="00974A24" w:rsidP="00155E12">
            <w:pPr>
              <w:spacing w:line="360" w:lineRule="auto"/>
              <w:ind w:firstLine="0"/>
              <w:jc w:val="center"/>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NO</w:t>
            </w:r>
          </w:p>
        </w:tc>
        <w:tc>
          <w:tcPr>
            <w:tcW w:w="2400" w:type="dxa"/>
            <w:hideMark/>
          </w:tcPr>
          <w:p w14:paraId="1D1E978D" w14:textId="77777777" w:rsidR="00974A24" w:rsidRPr="0010592F"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5</w:t>
            </w:r>
          </w:p>
        </w:tc>
        <w:tc>
          <w:tcPr>
            <w:tcW w:w="2080" w:type="dxa"/>
            <w:hideMark/>
          </w:tcPr>
          <w:p w14:paraId="39A8AB6E" w14:textId="77777777" w:rsidR="00974A24" w:rsidRPr="0010592F"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0.217</w:t>
            </w:r>
          </w:p>
        </w:tc>
        <w:tc>
          <w:tcPr>
            <w:tcW w:w="1760" w:type="dxa"/>
            <w:hideMark/>
          </w:tcPr>
          <w:p w14:paraId="16C55F13" w14:textId="77777777" w:rsidR="00974A24" w:rsidRPr="0010592F"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21.74</w:t>
            </w:r>
          </w:p>
        </w:tc>
      </w:tr>
      <w:tr w:rsidR="00974A24" w:rsidRPr="00974A24" w14:paraId="71015378" w14:textId="77777777" w:rsidTr="0010592F">
        <w:trPr>
          <w:trHeight w:val="315"/>
        </w:trPr>
        <w:tc>
          <w:tcPr>
            <w:cnfStyle w:val="001000000000" w:firstRow="0" w:lastRow="0" w:firstColumn="1" w:lastColumn="0" w:oddVBand="0" w:evenVBand="0" w:oddHBand="0" w:evenHBand="0" w:firstRowFirstColumn="0" w:firstRowLastColumn="0" w:lastRowFirstColumn="0" w:lastRowLastColumn="0"/>
            <w:tcW w:w="2380" w:type="dxa"/>
            <w:hideMark/>
          </w:tcPr>
          <w:p w14:paraId="3847A68A" w14:textId="77777777" w:rsidR="00974A24" w:rsidRPr="0010592F" w:rsidRDefault="00974A24" w:rsidP="00155E12">
            <w:pPr>
              <w:spacing w:line="360" w:lineRule="auto"/>
              <w:ind w:firstLine="0"/>
              <w:jc w:val="center"/>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TOTAL</w:t>
            </w:r>
          </w:p>
        </w:tc>
        <w:tc>
          <w:tcPr>
            <w:tcW w:w="2400" w:type="dxa"/>
            <w:hideMark/>
          </w:tcPr>
          <w:p w14:paraId="2FCCD0CE" w14:textId="77777777" w:rsidR="00974A24" w:rsidRPr="0010592F"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23</w:t>
            </w:r>
          </w:p>
        </w:tc>
        <w:tc>
          <w:tcPr>
            <w:tcW w:w="2080" w:type="dxa"/>
            <w:hideMark/>
          </w:tcPr>
          <w:p w14:paraId="5F732C0D" w14:textId="77777777" w:rsidR="00974A24" w:rsidRPr="0010592F"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1.000</w:t>
            </w:r>
          </w:p>
        </w:tc>
        <w:tc>
          <w:tcPr>
            <w:tcW w:w="1760" w:type="dxa"/>
            <w:hideMark/>
          </w:tcPr>
          <w:p w14:paraId="606DD7EC" w14:textId="77777777" w:rsidR="00974A24" w:rsidRPr="0010592F"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10592F">
              <w:rPr>
                <w:rFonts w:eastAsia="Times New Roman" w:cs="Times New Roman"/>
                <w:color w:val="000000"/>
                <w:kern w:val="0"/>
                <w:sz w:val="22"/>
                <w:szCs w:val="22"/>
                <w:lang w:eastAsia="es-PE"/>
              </w:rPr>
              <w:t>100.00</w:t>
            </w:r>
          </w:p>
        </w:tc>
      </w:tr>
    </w:tbl>
    <w:p w14:paraId="774F2E66" w14:textId="77777777" w:rsidR="0010592F" w:rsidRDefault="0010592F" w:rsidP="0010592F">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52871E60" w14:textId="77777777" w:rsidR="004001C7" w:rsidRDefault="004001C7" w:rsidP="00155E12">
      <w:pPr>
        <w:spacing w:line="360" w:lineRule="auto"/>
        <w:ind w:firstLine="0"/>
        <w:rPr>
          <w:rFonts w:ascii="Arial" w:hAnsi="Arial" w:cs="Arial"/>
          <w:b/>
          <w:sz w:val="22"/>
        </w:rPr>
      </w:pPr>
    </w:p>
    <w:p w14:paraId="67D3DD30" w14:textId="77777777" w:rsidR="00F6350D" w:rsidRDefault="00B146F2" w:rsidP="00F6350D">
      <w:pPr>
        <w:keepNext/>
        <w:spacing w:line="360" w:lineRule="auto"/>
        <w:ind w:firstLine="0"/>
        <w:jc w:val="center"/>
      </w:pPr>
      <w:r>
        <w:rPr>
          <w:noProof/>
          <w:lang w:eastAsia="es-PE"/>
        </w:rPr>
        <w:drawing>
          <wp:inline distT="0" distB="0" distL="0" distR="0" wp14:anchorId="5BC10693" wp14:editId="313A01E5">
            <wp:extent cx="4572000" cy="2734553"/>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000" cy="2734553"/>
                    </a:xfrm>
                    <a:prstGeom prst="rect">
                      <a:avLst/>
                    </a:prstGeom>
                    <a:noFill/>
                  </pic:spPr>
                </pic:pic>
              </a:graphicData>
            </a:graphic>
          </wp:inline>
        </w:drawing>
      </w:r>
    </w:p>
    <w:p w14:paraId="24A53932" w14:textId="05A5071A" w:rsidR="007C1BFF" w:rsidRDefault="00F6350D" w:rsidP="00833949">
      <w:pPr>
        <w:pStyle w:val="NotasTablas"/>
        <w:jc w:val="center"/>
      </w:pPr>
      <w:r>
        <w:t xml:space="preserve">Figura </w:t>
      </w:r>
      <w:r w:rsidR="001A5E51">
        <w:t>5</w:t>
      </w:r>
      <w:r>
        <w:t xml:space="preserve">. </w:t>
      </w:r>
      <w:r w:rsidR="00833949" w:rsidRPr="00833949">
        <w:t>Pregunta N°2 - ¿cree Ud. que existen normas o procedimientos legales actualizados correspondientes al área del Centro de sistemas de información?</w:t>
      </w:r>
      <w:r w:rsidR="00833949">
        <w:t xml:space="preserve"> </w:t>
      </w:r>
      <w:r w:rsidRPr="009D6FEE">
        <w:t>(Fuente: Elaboración propia</w:t>
      </w:r>
      <w:r>
        <w:t>)</w:t>
      </w:r>
    </w:p>
    <w:p w14:paraId="1AFC89AC" w14:textId="77777777" w:rsidR="00F071EA" w:rsidRPr="001F4718" w:rsidRDefault="00F071EA" w:rsidP="00F071EA">
      <w:pPr>
        <w:spacing w:line="240" w:lineRule="auto"/>
        <w:ind w:firstLine="0"/>
        <w:jc w:val="center"/>
        <w:rPr>
          <w:rFonts w:ascii="Arial" w:hAnsi="Arial" w:cs="Arial"/>
          <w:sz w:val="22"/>
        </w:rPr>
      </w:pPr>
    </w:p>
    <w:p w14:paraId="653A4E3E" w14:textId="77777777" w:rsidR="00155E12" w:rsidRPr="00463F28" w:rsidRDefault="00155E12" w:rsidP="00F6350D">
      <w:pPr>
        <w:ind w:firstLine="0"/>
        <w:rPr>
          <w:b/>
        </w:rPr>
      </w:pPr>
      <w:r w:rsidRPr="00463F28">
        <w:rPr>
          <w:b/>
        </w:rPr>
        <w:t xml:space="preserve">ANALISIS: </w:t>
      </w:r>
      <w:r w:rsidRPr="00EE4304">
        <w:t>En el cuadro estadístico de la pregunta N°</w:t>
      </w:r>
      <w:r>
        <w:t xml:space="preserve">2 se observa que el 78% de los encuestados </w:t>
      </w:r>
      <w:r w:rsidR="00BA71E1">
        <w:t xml:space="preserve">cree </w:t>
      </w:r>
      <w:r w:rsidRPr="00155E12">
        <w:t>que existen normas o procedimientos legales actualizados correspondientes al área del Centro de sistemas de información</w:t>
      </w:r>
      <w:r>
        <w:t xml:space="preserve"> </w:t>
      </w:r>
      <w:r w:rsidR="00BA71E1">
        <w:t xml:space="preserve">para </w:t>
      </w:r>
      <w:r>
        <w:t>la seguridad de la información; en tanto</w:t>
      </w:r>
      <w:r w:rsidR="009D2A85">
        <w:t xml:space="preserve"> que en un menor porcentaje de 22</w:t>
      </w:r>
      <w:r>
        <w:t xml:space="preserve">% </w:t>
      </w:r>
      <w:r w:rsidR="00BA71E1">
        <w:t>cree que no existen</w:t>
      </w:r>
      <w:r>
        <w:t>.</w:t>
      </w:r>
    </w:p>
    <w:p w14:paraId="08D89AA9" w14:textId="77777777" w:rsidR="00743E55" w:rsidRDefault="00743E55" w:rsidP="00155E12">
      <w:pPr>
        <w:spacing w:line="360" w:lineRule="auto"/>
        <w:ind w:firstLine="0"/>
        <w:rPr>
          <w:rFonts w:ascii="Arial" w:hAnsi="Arial" w:cs="Arial"/>
          <w:b/>
          <w:sz w:val="22"/>
        </w:rPr>
      </w:pPr>
    </w:p>
    <w:p w14:paraId="5F128FC5" w14:textId="7B3337ED" w:rsidR="006A1C21" w:rsidRPr="000F3A11" w:rsidRDefault="007C4E17" w:rsidP="007C4E17">
      <w:pPr>
        <w:ind w:firstLine="0"/>
      </w:pPr>
      <w:r w:rsidRPr="00F63E04">
        <w:rPr>
          <w:b/>
        </w:rPr>
        <w:t>PREGUNTA 3:</w:t>
      </w:r>
      <w:r w:rsidRPr="004001C7">
        <w:t xml:space="preserve"> </w:t>
      </w:r>
      <w:r w:rsidR="004001C7" w:rsidRPr="004001C7">
        <w:t>Conoce Ud. ¿sobre el tema de Servidores, sus servicios y su administración?</w:t>
      </w:r>
    </w:p>
    <w:p w14:paraId="7C67C9AB" w14:textId="16A1D5F6" w:rsidR="00F63E04" w:rsidRDefault="00F63E04" w:rsidP="00F63E04">
      <w:pPr>
        <w:pStyle w:val="TitulodeTablas"/>
      </w:pPr>
    </w:p>
    <w:p w14:paraId="6DB94EB2" w14:textId="258CE48F" w:rsidR="00833949" w:rsidRPr="00833949" w:rsidRDefault="00833949" w:rsidP="00833949">
      <w:pPr>
        <w:pStyle w:val="TitulodeTablas"/>
      </w:pPr>
      <w:bookmarkStart w:id="66" w:name="_Toc17194133"/>
      <w:r w:rsidRPr="00833949">
        <w:t xml:space="preserve">Tabla </w:t>
      </w:r>
      <w:r w:rsidRPr="00833949">
        <w:fldChar w:fldCharType="begin"/>
      </w:r>
      <w:r w:rsidRPr="00833949">
        <w:instrText xml:space="preserve"> SEQ Tabla \* ARABIC </w:instrText>
      </w:r>
      <w:r w:rsidRPr="00833949">
        <w:fldChar w:fldCharType="separate"/>
      </w:r>
      <w:r w:rsidR="0033291A">
        <w:rPr>
          <w:noProof/>
        </w:rPr>
        <w:t>7</w:t>
      </w:r>
      <w:r w:rsidRPr="00833949">
        <w:fldChar w:fldCharType="end"/>
      </w:r>
      <w:r w:rsidRPr="00833949">
        <w:br/>
        <w:t>Pregunta N°3 - Conoce Ud. ¿sobre el tema de Servidores, sus servicios y su administración?</w:t>
      </w:r>
      <w:bookmarkEnd w:id="66"/>
    </w:p>
    <w:tbl>
      <w:tblPr>
        <w:tblStyle w:val="TablasAPA2019"/>
        <w:tblW w:w="8637" w:type="dxa"/>
        <w:tblLook w:val="04A0" w:firstRow="1" w:lastRow="0" w:firstColumn="1" w:lastColumn="0" w:noHBand="0" w:noVBand="1"/>
      </w:tblPr>
      <w:tblGrid>
        <w:gridCol w:w="2400"/>
        <w:gridCol w:w="2410"/>
        <w:gridCol w:w="1984"/>
        <w:gridCol w:w="1843"/>
      </w:tblGrid>
      <w:tr w:rsidR="00974A24" w:rsidRPr="00974A24" w14:paraId="54590BE4" w14:textId="77777777" w:rsidTr="00F63E04">
        <w:trPr>
          <w:cnfStyle w:val="100000000000" w:firstRow="1" w:lastRow="0" w:firstColumn="0" w:lastColumn="0" w:oddVBand="0" w:evenVBand="0" w:oddHBand="0"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2400" w:type="dxa"/>
            <w:hideMark/>
          </w:tcPr>
          <w:p w14:paraId="66224ECF" w14:textId="77777777" w:rsidR="00974A24" w:rsidRPr="00F63E04" w:rsidRDefault="00974A24" w:rsidP="00155E12">
            <w:pPr>
              <w:spacing w:line="360" w:lineRule="auto"/>
              <w:ind w:firstLine="0"/>
              <w:jc w:val="center"/>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ALTERNATIVA</w:t>
            </w:r>
          </w:p>
        </w:tc>
        <w:tc>
          <w:tcPr>
            <w:tcW w:w="2410" w:type="dxa"/>
            <w:hideMark/>
          </w:tcPr>
          <w:p w14:paraId="4D3637A9" w14:textId="77777777" w:rsidR="00974A24" w:rsidRPr="00F63E04" w:rsidRDefault="00974A24"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FRECUENCIA ABSOLUTA SIMPLE</w:t>
            </w:r>
          </w:p>
        </w:tc>
        <w:tc>
          <w:tcPr>
            <w:tcW w:w="1984" w:type="dxa"/>
            <w:hideMark/>
          </w:tcPr>
          <w:p w14:paraId="34022DC8" w14:textId="77777777" w:rsidR="00974A24" w:rsidRPr="00F63E04" w:rsidRDefault="00974A24"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PROBABILIDAD</w:t>
            </w:r>
          </w:p>
        </w:tc>
        <w:tc>
          <w:tcPr>
            <w:tcW w:w="1843" w:type="dxa"/>
            <w:hideMark/>
          </w:tcPr>
          <w:p w14:paraId="52A30DE6" w14:textId="77777777" w:rsidR="00974A24" w:rsidRPr="00F63E04" w:rsidRDefault="00974A24"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PORCENTAJE</w:t>
            </w:r>
          </w:p>
        </w:tc>
      </w:tr>
      <w:tr w:rsidR="00974A24" w:rsidRPr="00974A24" w14:paraId="23566488" w14:textId="77777777" w:rsidTr="00F63E04">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72A13C6" w14:textId="77777777" w:rsidR="00974A24" w:rsidRPr="00F63E04" w:rsidRDefault="00974A24" w:rsidP="00155E12">
            <w:pPr>
              <w:spacing w:line="360" w:lineRule="auto"/>
              <w:ind w:firstLine="0"/>
              <w:jc w:val="center"/>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SI</w:t>
            </w:r>
          </w:p>
        </w:tc>
        <w:tc>
          <w:tcPr>
            <w:tcW w:w="2410" w:type="dxa"/>
            <w:hideMark/>
          </w:tcPr>
          <w:p w14:paraId="24458CFD" w14:textId="77777777" w:rsidR="00974A24" w:rsidRPr="00F63E04"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14</w:t>
            </w:r>
          </w:p>
        </w:tc>
        <w:tc>
          <w:tcPr>
            <w:tcW w:w="1984" w:type="dxa"/>
            <w:hideMark/>
          </w:tcPr>
          <w:p w14:paraId="1B3E9BB5" w14:textId="77777777" w:rsidR="00974A24" w:rsidRPr="00F63E04"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0.609</w:t>
            </w:r>
          </w:p>
        </w:tc>
        <w:tc>
          <w:tcPr>
            <w:tcW w:w="1843" w:type="dxa"/>
            <w:hideMark/>
          </w:tcPr>
          <w:p w14:paraId="4BE82168" w14:textId="77777777" w:rsidR="00974A24" w:rsidRPr="00F63E04"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60.87</w:t>
            </w:r>
          </w:p>
        </w:tc>
      </w:tr>
      <w:tr w:rsidR="00974A24" w:rsidRPr="00974A24" w14:paraId="34112550" w14:textId="77777777" w:rsidTr="00F63E04">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445B6F67" w14:textId="77777777" w:rsidR="00974A24" w:rsidRPr="00F63E04" w:rsidRDefault="00974A24" w:rsidP="00155E12">
            <w:pPr>
              <w:spacing w:line="360" w:lineRule="auto"/>
              <w:ind w:firstLine="0"/>
              <w:jc w:val="center"/>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NO</w:t>
            </w:r>
          </w:p>
        </w:tc>
        <w:tc>
          <w:tcPr>
            <w:tcW w:w="2410" w:type="dxa"/>
            <w:hideMark/>
          </w:tcPr>
          <w:p w14:paraId="02CD8C87" w14:textId="77777777" w:rsidR="00974A24" w:rsidRPr="00F63E04"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9</w:t>
            </w:r>
          </w:p>
        </w:tc>
        <w:tc>
          <w:tcPr>
            <w:tcW w:w="1984" w:type="dxa"/>
            <w:hideMark/>
          </w:tcPr>
          <w:p w14:paraId="2294BCCF" w14:textId="77777777" w:rsidR="00974A24" w:rsidRPr="00F63E04"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0.391</w:t>
            </w:r>
          </w:p>
        </w:tc>
        <w:tc>
          <w:tcPr>
            <w:tcW w:w="1843" w:type="dxa"/>
            <w:hideMark/>
          </w:tcPr>
          <w:p w14:paraId="3F1C19A8" w14:textId="77777777" w:rsidR="00974A24" w:rsidRPr="00F63E04"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39.13</w:t>
            </w:r>
          </w:p>
        </w:tc>
      </w:tr>
      <w:tr w:rsidR="00974A24" w:rsidRPr="00974A24" w14:paraId="549174AA" w14:textId="77777777" w:rsidTr="00F63E04">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0D13B64" w14:textId="77777777" w:rsidR="00974A24" w:rsidRPr="00F63E04" w:rsidRDefault="00974A24" w:rsidP="00155E12">
            <w:pPr>
              <w:spacing w:line="360" w:lineRule="auto"/>
              <w:ind w:firstLine="0"/>
              <w:jc w:val="center"/>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TOTAL</w:t>
            </w:r>
          </w:p>
        </w:tc>
        <w:tc>
          <w:tcPr>
            <w:tcW w:w="2410" w:type="dxa"/>
            <w:hideMark/>
          </w:tcPr>
          <w:p w14:paraId="45E03030" w14:textId="77777777" w:rsidR="00974A24" w:rsidRPr="00F63E04"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23</w:t>
            </w:r>
          </w:p>
        </w:tc>
        <w:tc>
          <w:tcPr>
            <w:tcW w:w="1984" w:type="dxa"/>
            <w:hideMark/>
          </w:tcPr>
          <w:p w14:paraId="44A57881" w14:textId="77777777" w:rsidR="00974A24" w:rsidRPr="00F63E04"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1.000</w:t>
            </w:r>
          </w:p>
        </w:tc>
        <w:tc>
          <w:tcPr>
            <w:tcW w:w="1843" w:type="dxa"/>
            <w:hideMark/>
          </w:tcPr>
          <w:p w14:paraId="1B0CC941" w14:textId="77777777" w:rsidR="00974A24" w:rsidRPr="00F63E04" w:rsidRDefault="00974A24"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F63E04">
              <w:rPr>
                <w:rFonts w:eastAsia="Times New Roman" w:cs="Times New Roman"/>
                <w:color w:val="000000"/>
                <w:kern w:val="0"/>
                <w:sz w:val="22"/>
                <w:szCs w:val="22"/>
                <w:lang w:eastAsia="es-PE"/>
              </w:rPr>
              <w:t>100.00</w:t>
            </w:r>
          </w:p>
        </w:tc>
      </w:tr>
    </w:tbl>
    <w:p w14:paraId="7B3CEF45" w14:textId="77777777" w:rsidR="00F63E04" w:rsidRDefault="00F63E04" w:rsidP="00F63E04">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1259E8BB" w14:textId="77777777" w:rsidR="00974A24" w:rsidRDefault="00974A24" w:rsidP="00155E12">
      <w:pPr>
        <w:spacing w:line="360" w:lineRule="auto"/>
        <w:ind w:firstLine="0"/>
        <w:rPr>
          <w:rFonts w:ascii="Arial" w:hAnsi="Arial" w:cs="Arial"/>
          <w:b/>
          <w:sz w:val="22"/>
        </w:rPr>
      </w:pPr>
    </w:p>
    <w:p w14:paraId="5A3B4AD2" w14:textId="77777777" w:rsidR="009C6C45" w:rsidRDefault="00B146F2" w:rsidP="009C6C45">
      <w:pPr>
        <w:keepNext/>
        <w:spacing w:line="360" w:lineRule="auto"/>
        <w:ind w:firstLine="0"/>
        <w:jc w:val="center"/>
      </w:pPr>
      <w:r>
        <w:rPr>
          <w:noProof/>
          <w:lang w:eastAsia="es-PE"/>
        </w:rPr>
        <w:drawing>
          <wp:inline distT="0" distB="0" distL="0" distR="0" wp14:anchorId="2E25C107" wp14:editId="75034483">
            <wp:extent cx="4572635" cy="273113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635" cy="2731135"/>
                    </a:xfrm>
                    <a:prstGeom prst="rect">
                      <a:avLst/>
                    </a:prstGeom>
                    <a:noFill/>
                  </pic:spPr>
                </pic:pic>
              </a:graphicData>
            </a:graphic>
          </wp:inline>
        </w:drawing>
      </w:r>
    </w:p>
    <w:p w14:paraId="1E4207DB" w14:textId="62FDF7FE" w:rsidR="00D87045" w:rsidRDefault="009C6C45" w:rsidP="00833949">
      <w:pPr>
        <w:pStyle w:val="NotasTablas"/>
        <w:jc w:val="center"/>
      </w:pPr>
      <w:r>
        <w:t xml:space="preserve">Figura </w:t>
      </w:r>
      <w:r w:rsidR="001A5E51">
        <w:t>6</w:t>
      </w:r>
      <w:r>
        <w:t>.</w:t>
      </w:r>
      <w:r w:rsidR="00833949" w:rsidRPr="00833949">
        <w:t>Pregunta N°3 - Conoce Ud. ¿sobre el tema de Servidores, sus servicios y su administración?</w:t>
      </w:r>
      <w:r w:rsidR="00833949">
        <w:t xml:space="preserve"> </w:t>
      </w:r>
      <w:r w:rsidRPr="00D92884">
        <w:t>(Fuente: Elaboración propia)</w:t>
      </w:r>
    </w:p>
    <w:p w14:paraId="56710E4E" w14:textId="77777777" w:rsidR="00F071EA" w:rsidRPr="00BA71E1" w:rsidRDefault="00F071EA" w:rsidP="00F071EA">
      <w:pPr>
        <w:spacing w:line="240" w:lineRule="auto"/>
        <w:ind w:firstLine="0"/>
        <w:jc w:val="center"/>
        <w:rPr>
          <w:rFonts w:ascii="Arial" w:hAnsi="Arial" w:cs="Arial"/>
          <w:sz w:val="22"/>
        </w:rPr>
      </w:pPr>
    </w:p>
    <w:p w14:paraId="4A3E98E8" w14:textId="77777777" w:rsidR="00BA71E1" w:rsidRPr="00463F28" w:rsidRDefault="00BA71E1" w:rsidP="009C6C45">
      <w:pPr>
        <w:ind w:firstLine="0"/>
        <w:rPr>
          <w:b/>
        </w:rPr>
      </w:pPr>
      <w:r w:rsidRPr="00463F28">
        <w:rPr>
          <w:b/>
        </w:rPr>
        <w:t xml:space="preserve">ANALISIS: </w:t>
      </w:r>
      <w:r w:rsidRPr="00EE4304">
        <w:t>En el cuadro estadístico de la pregunta N°</w:t>
      </w:r>
      <w:r>
        <w:t>3 se observa que el 61% de los encuestados conoce que son los servidores, servicios y su administración; en tanto que en un menor porcentaje de 39% desconoce.</w:t>
      </w:r>
    </w:p>
    <w:p w14:paraId="5E7CDC90" w14:textId="77777777" w:rsidR="00743E55" w:rsidRDefault="00743E55" w:rsidP="00BA71E1">
      <w:pPr>
        <w:spacing w:line="360" w:lineRule="auto"/>
        <w:ind w:firstLine="0"/>
        <w:rPr>
          <w:rFonts w:ascii="Arial" w:hAnsi="Arial" w:cs="Arial"/>
          <w:b/>
          <w:sz w:val="22"/>
        </w:rPr>
      </w:pPr>
    </w:p>
    <w:p w14:paraId="17B620D0" w14:textId="72DFC59E" w:rsidR="006A1C21" w:rsidRPr="000F3A11" w:rsidRDefault="008661A5" w:rsidP="008661A5">
      <w:pPr>
        <w:ind w:firstLine="0"/>
      </w:pPr>
      <w:r w:rsidRPr="00B33486">
        <w:rPr>
          <w:b/>
        </w:rPr>
        <w:t>PREGUNTA 4:</w:t>
      </w:r>
      <w:r>
        <w:t xml:space="preserve"> </w:t>
      </w:r>
      <w:r w:rsidR="004001C7" w:rsidRPr="004001C7">
        <w:t>¿Cree Ud. que existen manuales o documentos de soporte para los servidores del Centro de sistemas de la información (CSI) de la UGEL?</w:t>
      </w:r>
    </w:p>
    <w:p w14:paraId="54B94ED1" w14:textId="4745D2A3" w:rsidR="00B33486" w:rsidRDefault="00B33486" w:rsidP="00405BCE">
      <w:pPr>
        <w:pStyle w:val="TitulodeTablas"/>
      </w:pPr>
    </w:p>
    <w:p w14:paraId="1272B25A" w14:textId="0B5F0B0B" w:rsidR="007062A8" w:rsidRDefault="007062A8" w:rsidP="007062A8">
      <w:pPr>
        <w:pStyle w:val="TitulodeTablas"/>
      </w:pPr>
      <w:bookmarkStart w:id="67" w:name="_Toc17194134"/>
      <w:r>
        <w:t xml:space="preserve">Tabla </w:t>
      </w:r>
      <w:r>
        <w:fldChar w:fldCharType="begin"/>
      </w:r>
      <w:r>
        <w:instrText xml:space="preserve"> SEQ Tabla \* ARABIC </w:instrText>
      </w:r>
      <w:r>
        <w:fldChar w:fldCharType="separate"/>
      </w:r>
      <w:r w:rsidR="0033291A">
        <w:rPr>
          <w:noProof/>
        </w:rPr>
        <w:t>8</w:t>
      </w:r>
      <w:r>
        <w:fldChar w:fldCharType="end"/>
      </w:r>
      <w:r>
        <w:br/>
      </w:r>
      <w:r w:rsidRPr="00AD3063">
        <w:t>Pregunta N°4 - ¿Cree Ud. que existen manuales o documentos de soporte para los servidores del Centro de sistemas de la información (CSI) de la UGEL?</w:t>
      </w:r>
      <w:bookmarkEnd w:id="67"/>
    </w:p>
    <w:tbl>
      <w:tblPr>
        <w:tblStyle w:val="TablasAPA2019"/>
        <w:tblW w:w="8637" w:type="dxa"/>
        <w:tblLook w:val="04A0" w:firstRow="1" w:lastRow="0" w:firstColumn="1" w:lastColumn="0" w:noHBand="0" w:noVBand="1"/>
      </w:tblPr>
      <w:tblGrid>
        <w:gridCol w:w="2400"/>
        <w:gridCol w:w="2410"/>
        <w:gridCol w:w="1984"/>
        <w:gridCol w:w="1843"/>
      </w:tblGrid>
      <w:tr w:rsidR="000931AC" w:rsidRPr="000931AC" w14:paraId="64A91D93" w14:textId="77777777" w:rsidTr="004741C9">
        <w:trPr>
          <w:cnfStyle w:val="100000000000" w:firstRow="1" w:lastRow="0" w:firstColumn="0" w:lastColumn="0" w:oddVBand="0" w:evenVBand="0" w:oddHBand="0"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2400" w:type="dxa"/>
            <w:hideMark/>
          </w:tcPr>
          <w:p w14:paraId="411593B8" w14:textId="77777777" w:rsidR="000931AC" w:rsidRPr="00405BCE" w:rsidRDefault="000931AC" w:rsidP="00155E12">
            <w:pPr>
              <w:spacing w:line="360" w:lineRule="auto"/>
              <w:ind w:firstLine="0"/>
              <w:jc w:val="center"/>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ALTERNATIVA</w:t>
            </w:r>
          </w:p>
        </w:tc>
        <w:tc>
          <w:tcPr>
            <w:tcW w:w="2410" w:type="dxa"/>
            <w:hideMark/>
          </w:tcPr>
          <w:p w14:paraId="73D0D09C" w14:textId="77777777" w:rsidR="000931AC" w:rsidRPr="00405BCE" w:rsidRDefault="000931A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FRECUENCIA ABSOLUTA SIMPLE</w:t>
            </w:r>
          </w:p>
        </w:tc>
        <w:tc>
          <w:tcPr>
            <w:tcW w:w="1984" w:type="dxa"/>
            <w:hideMark/>
          </w:tcPr>
          <w:p w14:paraId="2CDFD78D" w14:textId="77777777" w:rsidR="000931AC" w:rsidRPr="00405BCE" w:rsidRDefault="000931A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PROBABILIDAD</w:t>
            </w:r>
          </w:p>
        </w:tc>
        <w:tc>
          <w:tcPr>
            <w:tcW w:w="1843" w:type="dxa"/>
            <w:hideMark/>
          </w:tcPr>
          <w:p w14:paraId="225CFED6" w14:textId="77777777" w:rsidR="000931AC" w:rsidRPr="00405BCE" w:rsidRDefault="000931A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PORCENTAJE</w:t>
            </w:r>
          </w:p>
        </w:tc>
      </w:tr>
      <w:tr w:rsidR="000931AC" w:rsidRPr="000931AC" w14:paraId="54067FED" w14:textId="77777777" w:rsidTr="00405BCE">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46E07555" w14:textId="77777777" w:rsidR="000931AC" w:rsidRPr="00405BCE" w:rsidRDefault="000931AC" w:rsidP="00155E12">
            <w:pPr>
              <w:spacing w:line="360" w:lineRule="auto"/>
              <w:ind w:firstLine="0"/>
              <w:jc w:val="center"/>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SI</w:t>
            </w:r>
          </w:p>
        </w:tc>
        <w:tc>
          <w:tcPr>
            <w:tcW w:w="2410" w:type="dxa"/>
            <w:hideMark/>
          </w:tcPr>
          <w:p w14:paraId="2C020B0E"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10</w:t>
            </w:r>
          </w:p>
        </w:tc>
        <w:tc>
          <w:tcPr>
            <w:tcW w:w="1984" w:type="dxa"/>
            <w:hideMark/>
          </w:tcPr>
          <w:p w14:paraId="656EF55F"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0.435</w:t>
            </w:r>
          </w:p>
        </w:tc>
        <w:tc>
          <w:tcPr>
            <w:tcW w:w="1843" w:type="dxa"/>
            <w:hideMark/>
          </w:tcPr>
          <w:p w14:paraId="6CC81CD1"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43.48</w:t>
            </w:r>
          </w:p>
        </w:tc>
      </w:tr>
      <w:tr w:rsidR="000931AC" w:rsidRPr="000931AC" w14:paraId="57A412AE" w14:textId="77777777" w:rsidTr="00405BCE">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86686A2" w14:textId="77777777" w:rsidR="000931AC" w:rsidRPr="00405BCE" w:rsidRDefault="000931AC" w:rsidP="00155E12">
            <w:pPr>
              <w:spacing w:line="360" w:lineRule="auto"/>
              <w:ind w:firstLine="0"/>
              <w:jc w:val="center"/>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NO</w:t>
            </w:r>
          </w:p>
        </w:tc>
        <w:tc>
          <w:tcPr>
            <w:tcW w:w="2410" w:type="dxa"/>
            <w:hideMark/>
          </w:tcPr>
          <w:p w14:paraId="3047BF08"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4</w:t>
            </w:r>
          </w:p>
        </w:tc>
        <w:tc>
          <w:tcPr>
            <w:tcW w:w="1984" w:type="dxa"/>
            <w:hideMark/>
          </w:tcPr>
          <w:p w14:paraId="4B786900"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0.174</w:t>
            </w:r>
          </w:p>
        </w:tc>
        <w:tc>
          <w:tcPr>
            <w:tcW w:w="1843" w:type="dxa"/>
            <w:hideMark/>
          </w:tcPr>
          <w:p w14:paraId="65610FB2"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17.39</w:t>
            </w:r>
          </w:p>
        </w:tc>
      </w:tr>
      <w:tr w:rsidR="000931AC" w:rsidRPr="000931AC" w14:paraId="484A7DFF" w14:textId="77777777" w:rsidTr="00405BCE">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4C6D7015" w14:textId="77777777" w:rsidR="000931AC" w:rsidRPr="00405BCE" w:rsidRDefault="001E4D84" w:rsidP="00155E12">
            <w:pPr>
              <w:spacing w:line="360" w:lineRule="auto"/>
              <w:ind w:firstLine="0"/>
              <w:jc w:val="center"/>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NM</w:t>
            </w:r>
          </w:p>
        </w:tc>
        <w:tc>
          <w:tcPr>
            <w:tcW w:w="2410" w:type="dxa"/>
            <w:hideMark/>
          </w:tcPr>
          <w:p w14:paraId="1D71AB6D"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9</w:t>
            </w:r>
          </w:p>
        </w:tc>
        <w:tc>
          <w:tcPr>
            <w:tcW w:w="1984" w:type="dxa"/>
            <w:hideMark/>
          </w:tcPr>
          <w:p w14:paraId="2CCA2740"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0.391</w:t>
            </w:r>
          </w:p>
        </w:tc>
        <w:tc>
          <w:tcPr>
            <w:tcW w:w="1843" w:type="dxa"/>
            <w:hideMark/>
          </w:tcPr>
          <w:p w14:paraId="625093FF"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39.13</w:t>
            </w:r>
          </w:p>
        </w:tc>
      </w:tr>
      <w:tr w:rsidR="000931AC" w:rsidRPr="000931AC" w14:paraId="43B6E5CF" w14:textId="77777777" w:rsidTr="00405BCE">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6CD069BD" w14:textId="77777777" w:rsidR="000931AC" w:rsidRPr="00405BCE" w:rsidRDefault="000931AC" w:rsidP="00155E12">
            <w:pPr>
              <w:spacing w:line="360" w:lineRule="auto"/>
              <w:ind w:firstLine="0"/>
              <w:jc w:val="center"/>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TOTAL</w:t>
            </w:r>
          </w:p>
        </w:tc>
        <w:tc>
          <w:tcPr>
            <w:tcW w:w="2410" w:type="dxa"/>
            <w:hideMark/>
          </w:tcPr>
          <w:p w14:paraId="12756A27"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23</w:t>
            </w:r>
          </w:p>
        </w:tc>
        <w:tc>
          <w:tcPr>
            <w:tcW w:w="1984" w:type="dxa"/>
            <w:hideMark/>
          </w:tcPr>
          <w:p w14:paraId="3D7622A0"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1.000</w:t>
            </w:r>
          </w:p>
        </w:tc>
        <w:tc>
          <w:tcPr>
            <w:tcW w:w="1843" w:type="dxa"/>
            <w:hideMark/>
          </w:tcPr>
          <w:p w14:paraId="781B2066" w14:textId="77777777" w:rsidR="000931AC" w:rsidRPr="00405BCE" w:rsidRDefault="000931A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05BCE">
              <w:rPr>
                <w:rFonts w:eastAsia="Times New Roman" w:cs="Times New Roman"/>
                <w:color w:val="000000"/>
                <w:kern w:val="0"/>
                <w:sz w:val="22"/>
                <w:szCs w:val="22"/>
                <w:lang w:eastAsia="es-PE"/>
              </w:rPr>
              <w:t>100.00</w:t>
            </w:r>
          </w:p>
        </w:tc>
      </w:tr>
    </w:tbl>
    <w:p w14:paraId="3643D93B" w14:textId="77777777" w:rsidR="00405BCE" w:rsidRDefault="00405BCE" w:rsidP="00405BCE">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321B30C8" w14:textId="77777777" w:rsidR="004001C7" w:rsidRDefault="004001C7" w:rsidP="00155E12">
      <w:pPr>
        <w:spacing w:line="360" w:lineRule="auto"/>
        <w:ind w:firstLine="0"/>
        <w:rPr>
          <w:rFonts w:ascii="Arial" w:hAnsi="Arial" w:cs="Arial"/>
          <w:b/>
          <w:sz w:val="22"/>
        </w:rPr>
      </w:pPr>
    </w:p>
    <w:p w14:paraId="170E9195" w14:textId="77777777" w:rsidR="00405BCE" w:rsidRDefault="00A336C8" w:rsidP="00405BCE">
      <w:pPr>
        <w:keepNext/>
        <w:spacing w:line="360" w:lineRule="auto"/>
        <w:ind w:firstLine="0"/>
        <w:jc w:val="center"/>
      </w:pPr>
      <w:r>
        <w:rPr>
          <w:noProof/>
          <w:lang w:eastAsia="es-PE"/>
        </w:rPr>
        <w:drawing>
          <wp:inline distT="0" distB="0" distL="0" distR="0" wp14:anchorId="1759D034" wp14:editId="21386500">
            <wp:extent cx="4572000" cy="274663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2746633"/>
                    </a:xfrm>
                    <a:prstGeom prst="rect">
                      <a:avLst/>
                    </a:prstGeom>
                    <a:noFill/>
                  </pic:spPr>
                </pic:pic>
              </a:graphicData>
            </a:graphic>
          </wp:inline>
        </w:drawing>
      </w:r>
    </w:p>
    <w:p w14:paraId="582B2B7E" w14:textId="107DB3A3" w:rsidR="00D87045" w:rsidRDefault="00405BCE" w:rsidP="00405BCE">
      <w:pPr>
        <w:pStyle w:val="NotasTablas"/>
        <w:jc w:val="center"/>
      </w:pPr>
      <w:r>
        <w:t xml:space="preserve">Figura </w:t>
      </w:r>
      <w:r w:rsidR="001A5E51">
        <w:t>7</w:t>
      </w:r>
      <w:r>
        <w:t xml:space="preserve">. </w:t>
      </w:r>
      <w:r w:rsidRPr="008B4EEE">
        <w:t>Pregunta N°</w:t>
      </w:r>
      <w:r>
        <w:t>4</w:t>
      </w:r>
      <w:r w:rsidRPr="008B4EEE">
        <w:t xml:space="preserve"> - </w:t>
      </w:r>
      <w:r w:rsidR="00117F5F" w:rsidRPr="00AD3063">
        <w:t>¿Cree Ud. que existen manuales o documentos de soporte para los servidores del Centro de sistemas de la información (CSI) de la UGEL?</w:t>
      </w:r>
      <w:r w:rsidR="00117F5F">
        <w:t xml:space="preserve"> </w:t>
      </w:r>
      <w:r w:rsidRPr="008B4EEE">
        <w:t>(Fuente: Elaboración propia)</w:t>
      </w:r>
    </w:p>
    <w:p w14:paraId="292191D5" w14:textId="7B8D087F" w:rsidR="00D87045" w:rsidRPr="0068076C" w:rsidRDefault="00D87045" w:rsidP="00405BCE">
      <w:pPr>
        <w:pStyle w:val="Descripcin"/>
        <w:spacing w:after="0"/>
        <w:rPr>
          <w:rFonts w:ascii="Arial" w:hAnsi="Arial" w:cs="Arial"/>
        </w:rPr>
      </w:pPr>
    </w:p>
    <w:p w14:paraId="07E46B1A" w14:textId="77777777" w:rsidR="00F071EA" w:rsidRPr="001F4718" w:rsidRDefault="00F071EA" w:rsidP="00F071EA">
      <w:pPr>
        <w:spacing w:line="240" w:lineRule="auto"/>
        <w:ind w:firstLine="0"/>
        <w:jc w:val="center"/>
        <w:rPr>
          <w:rFonts w:ascii="Arial" w:hAnsi="Arial" w:cs="Arial"/>
          <w:sz w:val="22"/>
        </w:rPr>
      </w:pPr>
    </w:p>
    <w:p w14:paraId="60ED8C4D" w14:textId="77777777" w:rsidR="00BA71E1" w:rsidRPr="00463F28" w:rsidRDefault="00BA71E1" w:rsidP="00351483">
      <w:pPr>
        <w:ind w:firstLine="0"/>
        <w:rPr>
          <w:b/>
        </w:rPr>
      </w:pPr>
      <w:r w:rsidRPr="00463F28">
        <w:rPr>
          <w:b/>
        </w:rPr>
        <w:t xml:space="preserve">ANALISIS: </w:t>
      </w:r>
      <w:r w:rsidRPr="00EE4304">
        <w:t>En el cuadro estadístico de la pregunta N°</w:t>
      </w:r>
      <w:r>
        <w:t>4 se observa que el 44% de los encuestados cree que existen manuales o documentos de soporte para los servidores del centro de sistemas de información (CSI); en tanto que en un menor porcentaje de 17% desconoce.</w:t>
      </w:r>
    </w:p>
    <w:p w14:paraId="142C473C" w14:textId="77777777" w:rsidR="00743E55" w:rsidRDefault="00743E55" w:rsidP="00BA71E1">
      <w:pPr>
        <w:spacing w:line="360" w:lineRule="auto"/>
        <w:ind w:firstLine="0"/>
        <w:rPr>
          <w:rFonts w:ascii="Arial" w:hAnsi="Arial" w:cs="Arial"/>
          <w:b/>
          <w:sz w:val="22"/>
        </w:rPr>
      </w:pPr>
    </w:p>
    <w:p w14:paraId="291A2A5D" w14:textId="36C3EF46" w:rsidR="006A1C21" w:rsidRPr="000F3A11" w:rsidRDefault="008661A5" w:rsidP="008661A5">
      <w:pPr>
        <w:ind w:firstLine="0"/>
      </w:pPr>
      <w:r w:rsidRPr="008661A5">
        <w:rPr>
          <w:b/>
        </w:rPr>
        <w:t>PREGUNTA 5:</w:t>
      </w:r>
      <w:r>
        <w:t xml:space="preserve"> </w:t>
      </w:r>
      <w:r w:rsidR="004001C7" w:rsidRPr="004001C7">
        <w:t>Conoce Ud. ¿Si existen políticas de seguridad para la información en el Centro de sistemas de la información (CSI) de la UGEL?</w:t>
      </w:r>
    </w:p>
    <w:p w14:paraId="5FB88EC3" w14:textId="01F0B4E6" w:rsidR="00632DBC" w:rsidRDefault="00632DBC" w:rsidP="00632DBC">
      <w:pPr>
        <w:pStyle w:val="TitulodeTablas"/>
      </w:pPr>
    </w:p>
    <w:p w14:paraId="56E66011" w14:textId="2F9E0F1D" w:rsidR="007062A8" w:rsidRDefault="007062A8" w:rsidP="007062A8">
      <w:pPr>
        <w:pStyle w:val="TitulodeTablas"/>
      </w:pPr>
      <w:bookmarkStart w:id="68" w:name="_Toc17194135"/>
      <w:r>
        <w:t xml:space="preserve">Tabla </w:t>
      </w:r>
      <w:r>
        <w:fldChar w:fldCharType="begin"/>
      </w:r>
      <w:r>
        <w:instrText xml:space="preserve"> SEQ Tabla \* ARABIC </w:instrText>
      </w:r>
      <w:r>
        <w:fldChar w:fldCharType="separate"/>
      </w:r>
      <w:r w:rsidR="0033291A">
        <w:rPr>
          <w:noProof/>
        </w:rPr>
        <w:t>9</w:t>
      </w:r>
      <w:r>
        <w:fldChar w:fldCharType="end"/>
      </w:r>
      <w:r>
        <w:br/>
      </w:r>
      <w:r w:rsidRPr="00580376">
        <w:t>Pregunta N°5 - Conoce Ud. ¿Si existen políticas de seguridad para la información en el Centro de sistemas de la información (CSI) de la UGEL?</w:t>
      </w:r>
      <w:bookmarkEnd w:id="68"/>
    </w:p>
    <w:tbl>
      <w:tblPr>
        <w:tblStyle w:val="TablasAPA2019"/>
        <w:tblW w:w="8637" w:type="dxa"/>
        <w:tblLook w:val="04A0" w:firstRow="1" w:lastRow="0" w:firstColumn="1" w:lastColumn="0" w:noHBand="0" w:noVBand="1"/>
      </w:tblPr>
      <w:tblGrid>
        <w:gridCol w:w="2400"/>
        <w:gridCol w:w="2410"/>
        <w:gridCol w:w="1984"/>
        <w:gridCol w:w="1843"/>
      </w:tblGrid>
      <w:tr w:rsidR="00737757" w:rsidRPr="004741C9" w14:paraId="4B1D10FF" w14:textId="77777777" w:rsidTr="004741C9">
        <w:trPr>
          <w:cnfStyle w:val="100000000000" w:firstRow="1" w:lastRow="0" w:firstColumn="0" w:lastColumn="0" w:oddVBand="0" w:evenVBand="0" w:oddHBand="0" w:evenHBand="0" w:firstRowFirstColumn="0" w:firstRowLastColumn="0" w:lastRowFirstColumn="0" w:lastRowLastColumn="0"/>
          <w:trHeight w:val="596"/>
        </w:trPr>
        <w:tc>
          <w:tcPr>
            <w:cnfStyle w:val="001000000000" w:firstRow="0" w:lastRow="0" w:firstColumn="1" w:lastColumn="0" w:oddVBand="0" w:evenVBand="0" w:oddHBand="0" w:evenHBand="0" w:firstRowFirstColumn="0" w:firstRowLastColumn="0" w:lastRowFirstColumn="0" w:lastRowLastColumn="0"/>
            <w:tcW w:w="2400" w:type="dxa"/>
            <w:hideMark/>
          </w:tcPr>
          <w:p w14:paraId="6BD7FEBD" w14:textId="77777777" w:rsidR="00737757" w:rsidRPr="004741C9" w:rsidRDefault="00737757"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ALTERNATIVA</w:t>
            </w:r>
          </w:p>
        </w:tc>
        <w:tc>
          <w:tcPr>
            <w:tcW w:w="2410" w:type="dxa"/>
            <w:hideMark/>
          </w:tcPr>
          <w:p w14:paraId="5854780B" w14:textId="77777777" w:rsidR="00737757" w:rsidRPr="004741C9" w:rsidRDefault="00737757"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FRECUENCIA ABSOLUTA SIMPLE</w:t>
            </w:r>
          </w:p>
        </w:tc>
        <w:tc>
          <w:tcPr>
            <w:tcW w:w="1984" w:type="dxa"/>
            <w:hideMark/>
          </w:tcPr>
          <w:p w14:paraId="3B8E20AD" w14:textId="77777777" w:rsidR="00737757" w:rsidRPr="004741C9" w:rsidRDefault="00737757"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PROBABILIDAD</w:t>
            </w:r>
          </w:p>
        </w:tc>
        <w:tc>
          <w:tcPr>
            <w:tcW w:w="1843" w:type="dxa"/>
            <w:hideMark/>
          </w:tcPr>
          <w:p w14:paraId="56886F27" w14:textId="77777777" w:rsidR="00737757" w:rsidRPr="004741C9" w:rsidRDefault="00737757"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PORCENTAJE</w:t>
            </w:r>
          </w:p>
        </w:tc>
      </w:tr>
      <w:tr w:rsidR="00737757" w:rsidRPr="004741C9" w14:paraId="602CE0E3"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3521DAB5" w14:textId="77777777" w:rsidR="00737757" w:rsidRPr="004741C9" w:rsidRDefault="00737757"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SI</w:t>
            </w:r>
          </w:p>
        </w:tc>
        <w:tc>
          <w:tcPr>
            <w:tcW w:w="2410" w:type="dxa"/>
            <w:hideMark/>
          </w:tcPr>
          <w:p w14:paraId="6ED023F3"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w:t>
            </w:r>
          </w:p>
        </w:tc>
        <w:tc>
          <w:tcPr>
            <w:tcW w:w="1984" w:type="dxa"/>
            <w:hideMark/>
          </w:tcPr>
          <w:p w14:paraId="42000515"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0.435</w:t>
            </w:r>
          </w:p>
        </w:tc>
        <w:tc>
          <w:tcPr>
            <w:tcW w:w="1843" w:type="dxa"/>
            <w:hideMark/>
          </w:tcPr>
          <w:p w14:paraId="15CFCE5F"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43.48</w:t>
            </w:r>
          </w:p>
        </w:tc>
      </w:tr>
      <w:tr w:rsidR="00737757" w:rsidRPr="004741C9" w14:paraId="1E92DFA4"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34BC3E28" w14:textId="77777777" w:rsidR="00737757" w:rsidRPr="004741C9" w:rsidRDefault="00737757"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NO</w:t>
            </w:r>
          </w:p>
        </w:tc>
        <w:tc>
          <w:tcPr>
            <w:tcW w:w="2410" w:type="dxa"/>
            <w:hideMark/>
          </w:tcPr>
          <w:p w14:paraId="34A94844"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4</w:t>
            </w:r>
          </w:p>
        </w:tc>
        <w:tc>
          <w:tcPr>
            <w:tcW w:w="1984" w:type="dxa"/>
            <w:hideMark/>
          </w:tcPr>
          <w:p w14:paraId="5D463A55"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0.174</w:t>
            </w:r>
          </w:p>
        </w:tc>
        <w:tc>
          <w:tcPr>
            <w:tcW w:w="1843" w:type="dxa"/>
            <w:hideMark/>
          </w:tcPr>
          <w:p w14:paraId="6A38C2B7"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17.39</w:t>
            </w:r>
          </w:p>
        </w:tc>
      </w:tr>
      <w:tr w:rsidR="00737757" w:rsidRPr="004741C9" w14:paraId="312977D0"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39A6568" w14:textId="77777777" w:rsidR="00737757" w:rsidRPr="004741C9" w:rsidRDefault="001E4D84"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NM</w:t>
            </w:r>
          </w:p>
        </w:tc>
        <w:tc>
          <w:tcPr>
            <w:tcW w:w="2410" w:type="dxa"/>
            <w:hideMark/>
          </w:tcPr>
          <w:p w14:paraId="5530FD8E"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9</w:t>
            </w:r>
          </w:p>
        </w:tc>
        <w:tc>
          <w:tcPr>
            <w:tcW w:w="1984" w:type="dxa"/>
            <w:hideMark/>
          </w:tcPr>
          <w:p w14:paraId="537C01F5"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0.391</w:t>
            </w:r>
          </w:p>
        </w:tc>
        <w:tc>
          <w:tcPr>
            <w:tcW w:w="1843" w:type="dxa"/>
            <w:hideMark/>
          </w:tcPr>
          <w:p w14:paraId="5763F7E2"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39.13</w:t>
            </w:r>
          </w:p>
        </w:tc>
      </w:tr>
      <w:tr w:rsidR="00737757" w:rsidRPr="004741C9" w14:paraId="03EC36E9"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EE630D2" w14:textId="77777777" w:rsidR="00737757" w:rsidRPr="004741C9" w:rsidRDefault="00737757"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TOTAL</w:t>
            </w:r>
          </w:p>
        </w:tc>
        <w:tc>
          <w:tcPr>
            <w:tcW w:w="2410" w:type="dxa"/>
            <w:hideMark/>
          </w:tcPr>
          <w:p w14:paraId="7FEB9BFC"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23</w:t>
            </w:r>
          </w:p>
        </w:tc>
        <w:tc>
          <w:tcPr>
            <w:tcW w:w="1984" w:type="dxa"/>
            <w:hideMark/>
          </w:tcPr>
          <w:p w14:paraId="0CCC1F7E"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w:t>
            </w:r>
          </w:p>
        </w:tc>
        <w:tc>
          <w:tcPr>
            <w:tcW w:w="1843" w:type="dxa"/>
            <w:hideMark/>
          </w:tcPr>
          <w:p w14:paraId="0DE0CB84" w14:textId="77777777" w:rsidR="00737757" w:rsidRPr="004741C9" w:rsidRDefault="00737757"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100.00</w:t>
            </w:r>
          </w:p>
        </w:tc>
      </w:tr>
    </w:tbl>
    <w:p w14:paraId="7F2001C8"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53F48C3D" w14:textId="77777777" w:rsidR="00737757" w:rsidRDefault="00737757" w:rsidP="00155E12">
      <w:pPr>
        <w:spacing w:line="360" w:lineRule="auto"/>
        <w:ind w:firstLine="0"/>
        <w:rPr>
          <w:rFonts w:ascii="Arial" w:hAnsi="Arial" w:cs="Arial"/>
          <w:b/>
          <w:sz w:val="22"/>
        </w:rPr>
      </w:pPr>
    </w:p>
    <w:p w14:paraId="13E0F6F1" w14:textId="77777777" w:rsidR="001A3F95" w:rsidRDefault="00A336C8" w:rsidP="001A3F95">
      <w:pPr>
        <w:keepNext/>
        <w:spacing w:line="360" w:lineRule="auto"/>
        <w:ind w:firstLine="0"/>
        <w:jc w:val="center"/>
      </w:pPr>
      <w:r>
        <w:rPr>
          <w:noProof/>
          <w:lang w:eastAsia="es-PE"/>
        </w:rPr>
        <w:drawing>
          <wp:inline distT="0" distB="0" distL="0" distR="0" wp14:anchorId="4F8BC6DF" wp14:editId="51CD08A2">
            <wp:extent cx="4572635" cy="27432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67B4D5CD" w14:textId="47E8FB37" w:rsidR="00456AD6" w:rsidRDefault="001A3F95" w:rsidP="001A3F95">
      <w:pPr>
        <w:pStyle w:val="NotasTablas"/>
        <w:jc w:val="center"/>
      </w:pPr>
      <w:r>
        <w:t xml:space="preserve">Figura </w:t>
      </w:r>
      <w:r w:rsidR="001A5E51">
        <w:t>8</w:t>
      </w:r>
      <w:r>
        <w:t xml:space="preserve">. </w:t>
      </w:r>
      <w:r w:rsidRPr="00157577">
        <w:t>Pregunta N°</w:t>
      </w:r>
      <w:r>
        <w:t>5</w:t>
      </w:r>
      <w:r w:rsidRPr="00157577">
        <w:t xml:space="preserve"> - </w:t>
      </w:r>
      <w:r w:rsidR="00117F5F" w:rsidRPr="00580376">
        <w:t>Conoce Ud. ¿Si existen políticas de seguridad para la información en el Centro de sistemas de la información (CSI) de la UGEL?</w:t>
      </w:r>
      <w:r w:rsidR="00117F5F">
        <w:t xml:space="preserve"> </w:t>
      </w:r>
      <w:r w:rsidRPr="00157577">
        <w:t>(Fuente: Elaboración propia)</w:t>
      </w:r>
    </w:p>
    <w:p w14:paraId="5B812C08" w14:textId="03CC8F81" w:rsidR="00F071EA" w:rsidRDefault="00117F5F" w:rsidP="00F071EA">
      <w:pPr>
        <w:spacing w:line="240" w:lineRule="auto"/>
        <w:ind w:firstLine="0"/>
        <w:jc w:val="center"/>
        <w:rPr>
          <w:rFonts w:ascii="Arial" w:hAnsi="Arial" w:cs="Arial"/>
          <w:sz w:val="22"/>
        </w:rPr>
      </w:pPr>
      <w:r>
        <w:rPr>
          <w:rFonts w:ascii="Arial" w:hAnsi="Arial" w:cs="Arial"/>
          <w:sz w:val="22"/>
        </w:rPr>
        <w:t xml:space="preserve"> </w:t>
      </w:r>
    </w:p>
    <w:p w14:paraId="0583243F" w14:textId="2675AC7D" w:rsidR="00CA0749" w:rsidRPr="00463F28" w:rsidRDefault="00CA0749" w:rsidP="007C4E17">
      <w:pPr>
        <w:ind w:firstLine="0"/>
        <w:rPr>
          <w:b/>
        </w:rPr>
      </w:pPr>
      <w:r w:rsidRPr="00463F28">
        <w:rPr>
          <w:b/>
        </w:rPr>
        <w:t xml:space="preserve">ANALISIS: </w:t>
      </w:r>
      <w:r w:rsidRPr="00EE4304">
        <w:t>En el cuadro estadístico de la pregunta N°</w:t>
      </w:r>
      <w:r w:rsidR="009F3BC3">
        <w:t>5</w:t>
      </w:r>
      <w:r>
        <w:t xml:space="preserve"> se observa que el </w:t>
      </w:r>
      <w:r w:rsidR="009F3BC3">
        <w:t>44</w:t>
      </w:r>
      <w:r>
        <w:t xml:space="preserve">% de los encuestados conoce que </w:t>
      </w:r>
      <w:r w:rsidR="009F3BC3">
        <w:t xml:space="preserve">existan políticas de seguridad para la información en el centro de sistemas de </w:t>
      </w:r>
      <w:r w:rsidR="000F3A11">
        <w:t>información (</w:t>
      </w:r>
      <w:r w:rsidR="009F3BC3">
        <w:t>CSI)</w:t>
      </w:r>
      <w:r>
        <w:t xml:space="preserve">; en tanto que en un menor porcentaje de </w:t>
      </w:r>
      <w:r w:rsidR="009F3BC3">
        <w:t>17</w:t>
      </w:r>
      <w:r>
        <w:t>% desconoce.</w:t>
      </w:r>
    </w:p>
    <w:p w14:paraId="13124999" w14:textId="77777777" w:rsidR="004001C7" w:rsidRDefault="004001C7" w:rsidP="00CA0749">
      <w:pPr>
        <w:spacing w:line="360" w:lineRule="auto"/>
        <w:ind w:firstLine="0"/>
        <w:rPr>
          <w:rFonts w:ascii="Arial" w:hAnsi="Arial" w:cs="Arial"/>
          <w:b/>
          <w:sz w:val="22"/>
        </w:rPr>
      </w:pPr>
    </w:p>
    <w:p w14:paraId="3F9E3BB6" w14:textId="09C8E231" w:rsidR="004001C7" w:rsidRDefault="007C4E17" w:rsidP="008661A5">
      <w:pPr>
        <w:ind w:firstLine="0"/>
      </w:pPr>
      <w:r w:rsidRPr="007C4E17">
        <w:rPr>
          <w:b/>
        </w:rPr>
        <w:t>PREGUNTA 6:</w:t>
      </w:r>
      <w:r>
        <w:t xml:space="preserve"> </w:t>
      </w:r>
      <w:r w:rsidR="004001C7" w:rsidRPr="004001C7">
        <w:t>conoce Ud. ¿Qué es un plan de contingencia para la seguridad de la información?</w:t>
      </w:r>
    </w:p>
    <w:p w14:paraId="346599BF" w14:textId="4722B2D9" w:rsidR="006A1C21" w:rsidRPr="008661A5" w:rsidRDefault="006A1C21" w:rsidP="008661A5">
      <w:pPr>
        <w:pStyle w:val="TitulodeTablas"/>
      </w:pPr>
    </w:p>
    <w:p w14:paraId="4B1CDA3B" w14:textId="67D60DBF" w:rsidR="007062A8" w:rsidRDefault="007062A8" w:rsidP="007062A8">
      <w:pPr>
        <w:pStyle w:val="TitulodeTablas"/>
      </w:pPr>
      <w:bookmarkStart w:id="69" w:name="_Toc17194136"/>
      <w:r>
        <w:t xml:space="preserve">Tabla </w:t>
      </w:r>
      <w:r>
        <w:fldChar w:fldCharType="begin"/>
      </w:r>
      <w:r>
        <w:instrText xml:space="preserve"> SEQ Tabla \* ARABIC </w:instrText>
      </w:r>
      <w:r>
        <w:fldChar w:fldCharType="separate"/>
      </w:r>
      <w:r w:rsidR="0033291A">
        <w:rPr>
          <w:noProof/>
        </w:rPr>
        <w:t>10</w:t>
      </w:r>
      <w:r>
        <w:fldChar w:fldCharType="end"/>
      </w:r>
      <w:r>
        <w:br/>
      </w:r>
      <w:r w:rsidRPr="00337A45">
        <w:t>Pregunta N°6 - conoce Ud. ¿Qué es un plan de contingencia para la seguridad de la información?</w:t>
      </w:r>
      <w:bookmarkEnd w:id="69"/>
    </w:p>
    <w:tbl>
      <w:tblPr>
        <w:tblStyle w:val="TablasAPA2019"/>
        <w:tblW w:w="8637" w:type="dxa"/>
        <w:tblLook w:val="04A0" w:firstRow="1" w:lastRow="0" w:firstColumn="1" w:lastColumn="0" w:noHBand="0" w:noVBand="1"/>
      </w:tblPr>
      <w:tblGrid>
        <w:gridCol w:w="2310"/>
        <w:gridCol w:w="2500"/>
        <w:gridCol w:w="1984"/>
        <w:gridCol w:w="1843"/>
      </w:tblGrid>
      <w:tr w:rsidR="004A602B" w:rsidRPr="004741C9" w14:paraId="0D68DC5A" w14:textId="77777777" w:rsidTr="004741C9">
        <w:trPr>
          <w:cnfStyle w:val="100000000000" w:firstRow="1" w:lastRow="0"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310" w:type="dxa"/>
            <w:hideMark/>
          </w:tcPr>
          <w:p w14:paraId="38C80C0E"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ALTERNATIVA</w:t>
            </w:r>
          </w:p>
        </w:tc>
        <w:tc>
          <w:tcPr>
            <w:tcW w:w="2500" w:type="dxa"/>
            <w:hideMark/>
          </w:tcPr>
          <w:p w14:paraId="6D833C7D" w14:textId="77777777" w:rsidR="004A602B" w:rsidRPr="004741C9" w:rsidRDefault="004A602B"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FRECUENCIA ABSOLUTA SIMPLE</w:t>
            </w:r>
          </w:p>
        </w:tc>
        <w:tc>
          <w:tcPr>
            <w:tcW w:w="1984" w:type="dxa"/>
            <w:hideMark/>
          </w:tcPr>
          <w:p w14:paraId="5EB48B95" w14:textId="77777777" w:rsidR="004A602B" w:rsidRPr="004741C9" w:rsidRDefault="004A602B"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PROBABILIDAD</w:t>
            </w:r>
          </w:p>
        </w:tc>
        <w:tc>
          <w:tcPr>
            <w:tcW w:w="1843" w:type="dxa"/>
            <w:hideMark/>
          </w:tcPr>
          <w:p w14:paraId="4F5BBCDA" w14:textId="77777777" w:rsidR="004A602B" w:rsidRPr="004741C9" w:rsidRDefault="004A602B"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PORCENTAJE</w:t>
            </w:r>
          </w:p>
        </w:tc>
      </w:tr>
      <w:tr w:rsidR="004A602B" w:rsidRPr="004741C9" w14:paraId="525A6D14"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310" w:type="dxa"/>
            <w:hideMark/>
          </w:tcPr>
          <w:p w14:paraId="0ADA246B"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SI</w:t>
            </w:r>
          </w:p>
        </w:tc>
        <w:tc>
          <w:tcPr>
            <w:tcW w:w="2500" w:type="dxa"/>
            <w:hideMark/>
          </w:tcPr>
          <w:p w14:paraId="6DB3C76E"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15</w:t>
            </w:r>
          </w:p>
        </w:tc>
        <w:tc>
          <w:tcPr>
            <w:tcW w:w="1984" w:type="dxa"/>
            <w:hideMark/>
          </w:tcPr>
          <w:p w14:paraId="24F6A765"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0.652</w:t>
            </w:r>
          </w:p>
        </w:tc>
        <w:tc>
          <w:tcPr>
            <w:tcW w:w="1843" w:type="dxa"/>
            <w:hideMark/>
          </w:tcPr>
          <w:p w14:paraId="25809ED7"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65.22</w:t>
            </w:r>
          </w:p>
        </w:tc>
      </w:tr>
      <w:tr w:rsidR="004A602B" w:rsidRPr="004741C9" w14:paraId="01C2D2C4"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310" w:type="dxa"/>
            <w:hideMark/>
          </w:tcPr>
          <w:p w14:paraId="72178356"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NO</w:t>
            </w:r>
          </w:p>
        </w:tc>
        <w:tc>
          <w:tcPr>
            <w:tcW w:w="2500" w:type="dxa"/>
            <w:hideMark/>
          </w:tcPr>
          <w:p w14:paraId="0B1669BD"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8</w:t>
            </w:r>
          </w:p>
        </w:tc>
        <w:tc>
          <w:tcPr>
            <w:tcW w:w="1984" w:type="dxa"/>
            <w:hideMark/>
          </w:tcPr>
          <w:p w14:paraId="75E335EC"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0.348</w:t>
            </w:r>
          </w:p>
        </w:tc>
        <w:tc>
          <w:tcPr>
            <w:tcW w:w="1843" w:type="dxa"/>
            <w:hideMark/>
          </w:tcPr>
          <w:p w14:paraId="28989CC4"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34.78</w:t>
            </w:r>
          </w:p>
        </w:tc>
      </w:tr>
      <w:tr w:rsidR="004A602B" w:rsidRPr="004741C9" w14:paraId="54714B73"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310" w:type="dxa"/>
            <w:hideMark/>
          </w:tcPr>
          <w:p w14:paraId="2A1C483A"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TOTAL</w:t>
            </w:r>
          </w:p>
        </w:tc>
        <w:tc>
          <w:tcPr>
            <w:tcW w:w="2500" w:type="dxa"/>
            <w:hideMark/>
          </w:tcPr>
          <w:p w14:paraId="1A0B9432"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23</w:t>
            </w:r>
          </w:p>
        </w:tc>
        <w:tc>
          <w:tcPr>
            <w:tcW w:w="1984" w:type="dxa"/>
            <w:hideMark/>
          </w:tcPr>
          <w:p w14:paraId="4940F258"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w:t>
            </w:r>
          </w:p>
        </w:tc>
        <w:tc>
          <w:tcPr>
            <w:tcW w:w="1843" w:type="dxa"/>
            <w:hideMark/>
          </w:tcPr>
          <w:p w14:paraId="5B9DEBF0"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100.00</w:t>
            </w:r>
          </w:p>
        </w:tc>
      </w:tr>
    </w:tbl>
    <w:p w14:paraId="09F161DA"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1760373F" w14:textId="77777777" w:rsidR="004A602B" w:rsidRDefault="004A602B" w:rsidP="00155E12">
      <w:pPr>
        <w:spacing w:line="360" w:lineRule="auto"/>
        <w:ind w:firstLine="0"/>
        <w:rPr>
          <w:rFonts w:ascii="Arial" w:hAnsi="Arial" w:cs="Arial"/>
          <w:b/>
          <w:sz w:val="22"/>
        </w:rPr>
      </w:pPr>
    </w:p>
    <w:p w14:paraId="3AC09562" w14:textId="77777777" w:rsidR="000C398D" w:rsidRDefault="002B0B07" w:rsidP="000C398D">
      <w:pPr>
        <w:keepNext/>
        <w:spacing w:line="360" w:lineRule="auto"/>
        <w:ind w:firstLine="0"/>
        <w:jc w:val="center"/>
      </w:pPr>
      <w:r>
        <w:rPr>
          <w:noProof/>
          <w:lang w:eastAsia="es-PE"/>
        </w:rPr>
        <w:drawing>
          <wp:inline distT="0" distB="0" distL="0" distR="0" wp14:anchorId="3BEC053E" wp14:editId="41D11AE6">
            <wp:extent cx="4572635" cy="2737485"/>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pic:spPr>
                </pic:pic>
              </a:graphicData>
            </a:graphic>
          </wp:inline>
        </w:drawing>
      </w:r>
    </w:p>
    <w:p w14:paraId="61342175" w14:textId="31BCEA2D" w:rsidR="00456AD6" w:rsidRDefault="000C398D" w:rsidP="00F66933">
      <w:pPr>
        <w:pStyle w:val="NotasTablas"/>
        <w:jc w:val="center"/>
      </w:pPr>
      <w:r>
        <w:t xml:space="preserve">Figura </w:t>
      </w:r>
      <w:r w:rsidR="001A5E51">
        <w:t>9</w:t>
      </w:r>
      <w:r>
        <w:t xml:space="preserve">. </w:t>
      </w:r>
      <w:r w:rsidRPr="00AE0CBD">
        <w:t>Pregunta N°</w:t>
      </w:r>
      <w:r>
        <w:t>6</w:t>
      </w:r>
      <w:r w:rsidRPr="00AE0CBD">
        <w:t xml:space="preserve"> - </w:t>
      </w:r>
      <w:r w:rsidR="00117F5F" w:rsidRPr="004001C7">
        <w:t>conoce Ud. ¿Qué es un plan de contingencia para la seguridad de la información?</w:t>
      </w:r>
      <w:r w:rsidR="00117F5F">
        <w:t xml:space="preserve"> </w:t>
      </w:r>
      <w:r w:rsidRPr="00AE0CBD">
        <w:t>(Fuente: Elaboración propia)</w:t>
      </w:r>
    </w:p>
    <w:p w14:paraId="0037E2F6" w14:textId="77777777" w:rsidR="00F071EA" w:rsidRPr="001F4718" w:rsidRDefault="00F071EA" w:rsidP="00F071EA">
      <w:pPr>
        <w:spacing w:line="240" w:lineRule="auto"/>
        <w:ind w:firstLine="0"/>
        <w:jc w:val="center"/>
        <w:rPr>
          <w:rFonts w:ascii="Arial" w:hAnsi="Arial" w:cs="Arial"/>
          <w:sz w:val="22"/>
        </w:rPr>
      </w:pPr>
    </w:p>
    <w:p w14:paraId="60FBACA7" w14:textId="3B866788" w:rsidR="004001C7" w:rsidRDefault="004F75F1" w:rsidP="008661A5">
      <w:pPr>
        <w:ind w:firstLine="0"/>
      </w:pPr>
      <w:r w:rsidRPr="00463F28">
        <w:rPr>
          <w:b/>
        </w:rPr>
        <w:t xml:space="preserve">ANALISIS: </w:t>
      </w:r>
      <w:r w:rsidRPr="00EE4304">
        <w:t>En el cuadro estadístico de la pregunta N°</w:t>
      </w:r>
      <w:r>
        <w:t>6 se observa que él 65% de los encuestados sabe que es un plan de contingencia; en tanto que en un menor porcentaje de 35% desconoce.</w:t>
      </w:r>
    </w:p>
    <w:p w14:paraId="2E3E9BC2" w14:textId="77777777" w:rsidR="008661A5" w:rsidRPr="008661A5" w:rsidRDefault="008661A5" w:rsidP="008661A5">
      <w:pPr>
        <w:ind w:firstLine="0"/>
        <w:rPr>
          <w:b/>
        </w:rPr>
      </w:pPr>
    </w:p>
    <w:p w14:paraId="321B6B58" w14:textId="41888355" w:rsidR="004001C7" w:rsidRDefault="008661A5" w:rsidP="008661A5">
      <w:pPr>
        <w:ind w:firstLine="0"/>
      </w:pPr>
      <w:r w:rsidRPr="008661A5">
        <w:rPr>
          <w:b/>
        </w:rPr>
        <w:t>PREGUNTA 7:</w:t>
      </w:r>
      <w:r w:rsidR="004001C7">
        <w:t xml:space="preserve"> </w:t>
      </w:r>
      <w:r w:rsidR="004001C7" w:rsidRPr="004001C7">
        <w:t xml:space="preserve">¿cree Ud. que </w:t>
      </w:r>
      <w:r w:rsidR="000F3A11" w:rsidRPr="004001C7">
        <w:t>existen</w:t>
      </w:r>
      <w:r w:rsidR="004001C7" w:rsidRPr="004001C7">
        <w:t xml:space="preserve"> planes de contingencia en el área del Centro de sistemas de información?</w:t>
      </w:r>
    </w:p>
    <w:p w14:paraId="60F1DF4A" w14:textId="2C7345E5" w:rsidR="00411B9F" w:rsidRPr="008661A5" w:rsidRDefault="00411B9F" w:rsidP="008661A5">
      <w:pPr>
        <w:pStyle w:val="TitulodeTablas"/>
      </w:pPr>
    </w:p>
    <w:p w14:paraId="07069094" w14:textId="71558771" w:rsidR="008845CC" w:rsidRDefault="008845CC" w:rsidP="008845CC">
      <w:pPr>
        <w:pStyle w:val="TitulodeTablas"/>
      </w:pPr>
      <w:bookmarkStart w:id="70" w:name="_Toc17194137"/>
      <w:r>
        <w:t xml:space="preserve">Tabla </w:t>
      </w:r>
      <w:r>
        <w:fldChar w:fldCharType="begin"/>
      </w:r>
      <w:r>
        <w:instrText xml:space="preserve"> SEQ Tabla \* ARABIC </w:instrText>
      </w:r>
      <w:r>
        <w:fldChar w:fldCharType="separate"/>
      </w:r>
      <w:r w:rsidR="0033291A">
        <w:rPr>
          <w:noProof/>
        </w:rPr>
        <w:t>11</w:t>
      </w:r>
      <w:r>
        <w:fldChar w:fldCharType="end"/>
      </w:r>
      <w:r>
        <w:br/>
      </w:r>
      <w:r w:rsidRPr="004C7588">
        <w:t>Pregunta N°7 - ¿cree Ud. que existen planes de contingencia en el área del Centro de sistemas de información?</w:t>
      </w:r>
      <w:bookmarkEnd w:id="70"/>
    </w:p>
    <w:tbl>
      <w:tblPr>
        <w:tblStyle w:val="TablasAPA2019"/>
        <w:tblW w:w="8637" w:type="dxa"/>
        <w:tblLook w:val="04A0" w:firstRow="1" w:lastRow="0" w:firstColumn="1" w:lastColumn="0" w:noHBand="0" w:noVBand="1"/>
      </w:tblPr>
      <w:tblGrid>
        <w:gridCol w:w="2400"/>
        <w:gridCol w:w="2410"/>
        <w:gridCol w:w="1984"/>
        <w:gridCol w:w="1843"/>
      </w:tblGrid>
      <w:tr w:rsidR="004A602B" w:rsidRPr="004741C9" w14:paraId="253F4F86" w14:textId="77777777" w:rsidTr="004741C9">
        <w:trPr>
          <w:cnfStyle w:val="100000000000" w:firstRow="1" w:lastRow="0" w:firstColumn="0" w:lastColumn="0" w:oddVBand="0" w:evenVBand="0" w:oddHBand="0" w:evenHBand="0" w:firstRowFirstColumn="0" w:firstRowLastColumn="0" w:lastRowFirstColumn="0" w:lastRowLastColumn="0"/>
          <w:trHeight w:val="429"/>
        </w:trPr>
        <w:tc>
          <w:tcPr>
            <w:cnfStyle w:val="001000000000" w:firstRow="0" w:lastRow="0" w:firstColumn="1" w:lastColumn="0" w:oddVBand="0" w:evenVBand="0" w:oddHBand="0" w:evenHBand="0" w:firstRowFirstColumn="0" w:firstRowLastColumn="0" w:lastRowFirstColumn="0" w:lastRowLastColumn="0"/>
            <w:tcW w:w="2400" w:type="dxa"/>
            <w:hideMark/>
          </w:tcPr>
          <w:p w14:paraId="3A100F4C"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ALTERNATIVA</w:t>
            </w:r>
          </w:p>
        </w:tc>
        <w:tc>
          <w:tcPr>
            <w:tcW w:w="2410" w:type="dxa"/>
            <w:hideMark/>
          </w:tcPr>
          <w:p w14:paraId="1527A24A" w14:textId="77777777" w:rsidR="004A602B" w:rsidRPr="004741C9" w:rsidRDefault="004A602B"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FRECUENCIA ABSOLUTA SIMPLE</w:t>
            </w:r>
          </w:p>
        </w:tc>
        <w:tc>
          <w:tcPr>
            <w:tcW w:w="1984" w:type="dxa"/>
            <w:hideMark/>
          </w:tcPr>
          <w:p w14:paraId="2C89B5E5" w14:textId="77777777" w:rsidR="004A602B" w:rsidRPr="004741C9" w:rsidRDefault="004A602B"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PROBABILIDAD</w:t>
            </w:r>
          </w:p>
        </w:tc>
        <w:tc>
          <w:tcPr>
            <w:tcW w:w="1843" w:type="dxa"/>
            <w:hideMark/>
          </w:tcPr>
          <w:p w14:paraId="3A13D0D5" w14:textId="77777777" w:rsidR="004A602B" w:rsidRPr="004741C9" w:rsidRDefault="004A602B"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PORCENTAJE</w:t>
            </w:r>
          </w:p>
        </w:tc>
      </w:tr>
      <w:tr w:rsidR="004A602B" w:rsidRPr="004741C9" w14:paraId="01471D0A"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8DAA0D9"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SI</w:t>
            </w:r>
          </w:p>
        </w:tc>
        <w:tc>
          <w:tcPr>
            <w:tcW w:w="2410" w:type="dxa"/>
            <w:hideMark/>
          </w:tcPr>
          <w:p w14:paraId="46595E27"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6</w:t>
            </w:r>
          </w:p>
        </w:tc>
        <w:tc>
          <w:tcPr>
            <w:tcW w:w="1984" w:type="dxa"/>
            <w:hideMark/>
          </w:tcPr>
          <w:p w14:paraId="6D7DD648"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0.261</w:t>
            </w:r>
          </w:p>
        </w:tc>
        <w:tc>
          <w:tcPr>
            <w:tcW w:w="1843" w:type="dxa"/>
            <w:hideMark/>
          </w:tcPr>
          <w:p w14:paraId="0F927960"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26.09</w:t>
            </w:r>
          </w:p>
        </w:tc>
      </w:tr>
      <w:tr w:rsidR="004A602B" w:rsidRPr="004741C9" w14:paraId="2721BB93"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2031AED9"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NO</w:t>
            </w:r>
          </w:p>
        </w:tc>
        <w:tc>
          <w:tcPr>
            <w:tcW w:w="2410" w:type="dxa"/>
            <w:hideMark/>
          </w:tcPr>
          <w:p w14:paraId="2D0D86BD"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9</w:t>
            </w:r>
          </w:p>
        </w:tc>
        <w:tc>
          <w:tcPr>
            <w:tcW w:w="1984" w:type="dxa"/>
            <w:hideMark/>
          </w:tcPr>
          <w:p w14:paraId="7AF6BFB6"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0.391</w:t>
            </w:r>
          </w:p>
        </w:tc>
        <w:tc>
          <w:tcPr>
            <w:tcW w:w="1843" w:type="dxa"/>
            <w:hideMark/>
          </w:tcPr>
          <w:p w14:paraId="67259067"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39.13</w:t>
            </w:r>
          </w:p>
        </w:tc>
      </w:tr>
      <w:tr w:rsidR="004A602B" w:rsidRPr="004741C9" w14:paraId="37D30242"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5425CF6B" w14:textId="77777777" w:rsidR="004A602B" w:rsidRPr="004741C9" w:rsidRDefault="001E4D84"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NM</w:t>
            </w:r>
          </w:p>
        </w:tc>
        <w:tc>
          <w:tcPr>
            <w:tcW w:w="2410" w:type="dxa"/>
            <w:hideMark/>
          </w:tcPr>
          <w:p w14:paraId="49930D9E"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8</w:t>
            </w:r>
          </w:p>
        </w:tc>
        <w:tc>
          <w:tcPr>
            <w:tcW w:w="1984" w:type="dxa"/>
            <w:hideMark/>
          </w:tcPr>
          <w:p w14:paraId="297E46C2"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0.348</w:t>
            </w:r>
          </w:p>
        </w:tc>
        <w:tc>
          <w:tcPr>
            <w:tcW w:w="1843" w:type="dxa"/>
            <w:hideMark/>
          </w:tcPr>
          <w:p w14:paraId="6C6D4A94"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34.78</w:t>
            </w:r>
          </w:p>
        </w:tc>
      </w:tr>
      <w:tr w:rsidR="004A602B" w:rsidRPr="004741C9" w14:paraId="1CF4E998"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350A666F"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TOTAL</w:t>
            </w:r>
          </w:p>
        </w:tc>
        <w:tc>
          <w:tcPr>
            <w:tcW w:w="2410" w:type="dxa"/>
            <w:hideMark/>
          </w:tcPr>
          <w:p w14:paraId="6B087C99"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23</w:t>
            </w:r>
          </w:p>
        </w:tc>
        <w:tc>
          <w:tcPr>
            <w:tcW w:w="1984" w:type="dxa"/>
            <w:hideMark/>
          </w:tcPr>
          <w:p w14:paraId="3FA0F657"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w:t>
            </w:r>
          </w:p>
        </w:tc>
        <w:tc>
          <w:tcPr>
            <w:tcW w:w="1843" w:type="dxa"/>
            <w:hideMark/>
          </w:tcPr>
          <w:p w14:paraId="1D172BB8"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100.00</w:t>
            </w:r>
          </w:p>
        </w:tc>
      </w:tr>
    </w:tbl>
    <w:p w14:paraId="0C4395FB"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2F8A335E" w14:textId="77777777" w:rsidR="004A602B" w:rsidRDefault="004A602B" w:rsidP="00155E12">
      <w:pPr>
        <w:spacing w:line="360" w:lineRule="auto"/>
        <w:ind w:firstLine="0"/>
        <w:rPr>
          <w:rFonts w:ascii="Arial" w:hAnsi="Arial" w:cs="Arial"/>
          <w:b/>
          <w:sz w:val="22"/>
        </w:rPr>
      </w:pPr>
    </w:p>
    <w:p w14:paraId="2ACE9D8F" w14:textId="77777777" w:rsidR="00F66933" w:rsidRDefault="002B0B07" w:rsidP="00F66933">
      <w:pPr>
        <w:keepNext/>
        <w:spacing w:line="360" w:lineRule="auto"/>
        <w:ind w:firstLine="0"/>
        <w:jc w:val="center"/>
      </w:pPr>
      <w:r>
        <w:rPr>
          <w:noProof/>
          <w:lang w:eastAsia="es-PE"/>
        </w:rPr>
        <w:drawing>
          <wp:inline distT="0" distB="0" distL="0" distR="0" wp14:anchorId="42D4FE94" wp14:editId="0E01C08D">
            <wp:extent cx="4572635" cy="2743200"/>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08B66C27" w14:textId="7104C8D1" w:rsidR="00F66933" w:rsidRDefault="00F66933" w:rsidP="00F66933">
      <w:pPr>
        <w:pStyle w:val="NotasTablas"/>
        <w:jc w:val="center"/>
      </w:pPr>
      <w:r>
        <w:t xml:space="preserve">Figura </w:t>
      </w:r>
      <w:r w:rsidR="001A5E51">
        <w:t>10</w:t>
      </w:r>
      <w:r>
        <w:t xml:space="preserve">. </w:t>
      </w:r>
      <w:r w:rsidRPr="0001389E">
        <w:t>Pregunta N°</w:t>
      </w:r>
      <w:r>
        <w:t>7</w:t>
      </w:r>
      <w:r w:rsidRPr="0001389E">
        <w:t xml:space="preserve"> - </w:t>
      </w:r>
      <w:r w:rsidR="00117F5F" w:rsidRPr="004C7588">
        <w:t>¿cree Ud. que existen planes de contingencia en el área del Centro de sistemas de información?</w:t>
      </w:r>
      <w:r w:rsidR="00117F5F">
        <w:t xml:space="preserve"> </w:t>
      </w:r>
      <w:r w:rsidRPr="0001389E">
        <w:t>(Fuente: Elaboración propia)</w:t>
      </w:r>
    </w:p>
    <w:p w14:paraId="4A005AAA" w14:textId="77777777" w:rsidR="00F071EA" w:rsidRPr="001F4718" w:rsidRDefault="00F071EA" w:rsidP="00F66933">
      <w:pPr>
        <w:spacing w:line="240" w:lineRule="auto"/>
        <w:ind w:firstLine="0"/>
        <w:rPr>
          <w:rFonts w:ascii="Arial" w:hAnsi="Arial" w:cs="Arial"/>
          <w:sz w:val="22"/>
        </w:rPr>
      </w:pPr>
    </w:p>
    <w:p w14:paraId="0AA314E3" w14:textId="6019D75B" w:rsidR="00632CE9" w:rsidRPr="00463F28" w:rsidRDefault="00632CE9" w:rsidP="002B378E">
      <w:pPr>
        <w:ind w:firstLine="0"/>
        <w:rPr>
          <w:b/>
        </w:rPr>
      </w:pPr>
      <w:r w:rsidRPr="00463F28">
        <w:rPr>
          <w:b/>
        </w:rPr>
        <w:t xml:space="preserve">ANALISIS: </w:t>
      </w:r>
      <w:r w:rsidRPr="00EE4304">
        <w:t>En el cuadro estadístico de la pregunta N°</w:t>
      </w:r>
      <w:r>
        <w:t xml:space="preserve">7 se observa que el 39% de los encuestados cree que no </w:t>
      </w:r>
      <w:r w:rsidR="000F3A11">
        <w:t>existe</w:t>
      </w:r>
      <w:r>
        <w:t xml:space="preserve"> plan de contingencia en el área centro de sistemas de información; en tanto que en un menor porcentaje de </w:t>
      </w:r>
      <w:r w:rsidR="009D2A85">
        <w:t>26</w:t>
      </w:r>
      <w:r>
        <w:t xml:space="preserve">% </w:t>
      </w:r>
      <w:r w:rsidR="009D2A85">
        <w:t>no marcaron porque en la respuesta anterior marcaron NO</w:t>
      </w:r>
      <w:r>
        <w:t>.</w:t>
      </w:r>
    </w:p>
    <w:p w14:paraId="2D64F5DF" w14:textId="77777777" w:rsidR="004001C7" w:rsidRDefault="004001C7" w:rsidP="00632CE9">
      <w:pPr>
        <w:spacing w:line="360" w:lineRule="auto"/>
        <w:ind w:firstLine="0"/>
        <w:rPr>
          <w:rFonts w:ascii="Arial" w:hAnsi="Arial" w:cs="Arial"/>
          <w:b/>
          <w:sz w:val="22"/>
        </w:rPr>
      </w:pPr>
    </w:p>
    <w:p w14:paraId="153948B3" w14:textId="581DB71C" w:rsidR="004001C7" w:rsidRDefault="002B378E" w:rsidP="002B378E">
      <w:pPr>
        <w:ind w:firstLine="0"/>
      </w:pPr>
      <w:r w:rsidRPr="002B378E">
        <w:rPr>
          <w:b/>
        </w:rPr>
        <w:t>PREGUNTA 8:</w:t>
      </w:r>
      <w:r>
        <w:t xml:space="preserve"> </w:t>
      </w:r>
      <w:r w:rsidR="004001C7" w:rsidRPr="004001C7">
        <w:t>Cree Ud. ¿Que si hacen actualizaciones habituales de los planes de contingencia se reducirán los riesgos?</w:t>
      </w:r>
    </w:p>
    <w:p w14:paraId="51A6C8F4" w14:textId="294953A6" w:rsidR="00857F63" w:rsidRPr="002B378E" w:rsidRDefault="00857F63" w:rsidP="002B378E">
      <w:pPr>
        <w:pStyle w:val="TitulodeTablas"/>
      </w:pPr>
    </w:p>
    <w:p w14:paraId="1E1E7DE3" w14:textId="44092162" w:rsidR="008845CC" w:rsidRPr="008845CC" w:rsidRDefault="008845CC" w:rsidP="008845CC">
      <w:pPr>
        <w:pStyle w:val="TitulodeTablas"/>
      </w:pPr>
      <w:bookmarkStart w:id="71" w:name="_Toc17194138"/>
      <w:r w:rsidRPr="008845CC">
        <w:t xml:space="preserve">Tabla </w:t>
      </w:r>
      <w:r w:rsidRPr="008845CC">
        <w:fldChar w:fldCharType="begin"/>
      </w:r>
      <w:r w:rsidRPr="008845CC">
        <w:instrText xml:space="preserve"> SEQ Tabla \* ARABIC </w:instrText>
      </w:r>
      <w:r w:rsidRPr="008845CC">
        <w:fldChar w:fldCharType="separate"/>
      </w:r>
      <w:r w:rsidR="0033291A">
        <w:rPr>
          <w:noProof/>
        </w:rPr>
        <w:t>12</w:t>
      </w:r>
      <w:r w:rsidRPr="008845CC">
        <w:fldChar w:fldCharType="end"/>
      </w:r>
      <w:r w:rsidRPr="008845CC">
        <w:br/>
        <w:t>Pregunta N°8 - Cree Ud. ¿Que si hacen actualizaciones habituales de los planes de contingencia se reducirán los riesgos?</w:t>
      </w:r>
      <w:bookmarkEnd w:id="71"/>
    </w:p>
    <w:tbl>
      <w:tblPr>
        <w:tblStyle w:val="TablasAPA2019"/>
        <w:tblW w:w="8637" w:type="dxa"/>
        <w:tblLook w:val="04A0" w:firstRow="1" w:lastRow="0" w:firstColumn="1" w:lastColumn="0" w:noHBand="0" w:noVBand="1"/>
      </w:tblPr>
      <w:tblGrid>
        <w:gridCol w:w="2350"/>
        <w:gridCol w:w="2460"/>
        <w:gridCol w:w="1984"/>
        <w:gridCol w:w="1843"/>
      </w:tblGrid>
      <w:tr w:rsidR="004A602B" w:rsidRPr="004741C9" w14:paraId="0E828068" w14:textId="77777777" w:rsidTr="004741C9">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2350" w:type="dxa"/>
            <w:hideMark/>
          </w:tcPr>
          <w:p w14:paraId="06780EE3"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ALTERNATIVA</w:t>
            </w:r>
          </w:p>
        </w:tc>
        <w:tc>
          <w:tcPr>
            <w:tcW w:w="2460" w:type="dxa"/>
            <w:hideMark/>
          </w:tcPr>
          <w:p w14:paraId="46DFD090" w14:textId="77777777" w:rsidR="004A602B" w:rsidRPr="004741C9" w:rsidRDefault="004A602B"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FRECUENCIA ABSOLUTA SIMPLE</w:t>
            </w:r>
          </w:p>
        </w:tc>
        <w:tc>
          <w:tcPr>
            <w:tcW w:w="1984" w:type="dxa"/>
            <w:hideMark/>
          </w:tcPr>
          <w:p w14:paraId="135103B3" w14:textId="77777777" w:rsidR="004A602B" w:rsidRPr="004741C9" w:rsidRDefault="004A602B"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PROBABILIDAD</w:t>
            </w:r>
          </w:p>
        </w:tc>
        <w:tc>
          <w:tcPr>
            <w:tcW w:w="1843" w:type="dxa"/>
            <w:hideMark/>
          </w:tcPr>
          <w:p w14:paraId="2607A646" w14:textId="77777777" w:rsidR="004A602B" w:rsidRPr="004741C9" w:rsidRDefault="004A602B"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PORCENTAJE</w:t>
            </w:r>
          </w:p>
        </w:tc>
      </w:tr>
      <w:tr w:rsidR="004A602B" w:rsidRPr="004741C9" w14:paraId="730B0BE9"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350" w:type="dxa"/>
            <w:hideMark/>
          </w:tcPr>
          <w:p w14:paraId="3F84D95E"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SI</w:t>
            </w:r>
          </w:p>
        </w:tc>
        <w:tc>
          <w:tcPr>
            <w:tcW w:w="2460" w:type="dxa"/>
            <w:hideMark/>
          </w:tcPr>
          <w:p w14:paraId="6693BED7"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11</w:t>
            </w:r>
          </w:p>
        </w:tc>
        <w:tc>
          <w:tcPr>
            <w:tcW w:w="1984" w:type="dxa"/>
            <w:hideMark/>
          </w:tcPr>
          <w:p w14:paraId="4D0D3A30"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0.478</w:t>
            </w:r>
          </w:p>
        </w:tc>
        <w:tc>
          <w:tcPr>
            <w:tcW w:w="1843" w:type="dxa"/>
            <w:hideMark/>
          </w:tcPr>
          <w:p w14:paraId="0F7E157D"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47.83</w:t>
            </w:r>
          </w:p>
        </w:tc>
      </w:tr>
      <w:tr w:rsidR="004A602B" w:rsidRPr="004741C9" w14:paraId="73AED451"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350" w:type="dxa"/>
            <w:hideMark/>
          </w:tcPr>
          <w:p w14:paraId="09D4EFFF"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NO</w:t>
            </w:r>
          </w:p>
        </w:tc>
        <w:tc>
          <w:tcPr>
            <w:tcW w:w="2460" w:type="dxa"/>
            <w:hideMark/>
          </w:tcPr>
          <w:p w14:paraId="4907B0F9"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4</w:t>
            </w:r>
          </w:p>
        </w:tc>
        <w:tc>
          <w:tcPr>
            <w:tcW w:w="1984" w:type="dxa"/>
            <w:hideMark/>
          </w:tcPr>
          <w:p w14:paraId="471D2828"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0.174</w:t>
            </w:r>
          </w:p>
        </w:tc>
        <w:tc>
          <w:tcPr>
            <w:tcW w:w="1843" w:type="dxa"/>
            <w:hideMark/>
          </w:tcPr>
          <w:p w14:paraId="449A6F5B"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17.39</w:t>
            </w:r>
          </w:p>
        </w:tc>
      </w:tr>
      <w:tr w:rsidR="004A602B" w:rsidRPr="004741C9" w14:paraId="3E11109E"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350" w:type="dxa"/>
            <w:hideMark/>
          </w:tcPr>
          <w:p w14:paraId="15141499" w14:textId="77777777" w:rsidR="004A602B" w:rsidRPr="004741C9" w:rsidRDefault="001E4D84"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NM</w:t>
            </w:r>
          </w:p>
        </w:tc>
        <w:tc>
          <w:tcPr>
            <w:tcW w:w="2460" w:type="dxa"/>
            <w:hideMark/>
          </w:tcPr>
          <w:p w14:paraId="3E66FE16"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8</w:t>
            </w:r>
          </w:p>
        </w:tc>
        <w:tc>
          <w:tcPr>
            <w:tcW w:w="1984" w:type="dxa"/>
            <w:hideMark/>
          </w:tcPr>
          <w:p w14:paraId="102E56EE"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0.348</w:t>
            </w:r>
          </w:p>
        </w:tc>
        <w:tc>
          <w:tcPr>
            <w:tcW w:w="1843" w:type="dxa"/>
            <w:hideMark/>
          </w:tcPr>
          <w:p w14:paraId="5CC9A022"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34.78</w:t>
            </w:r>
          </w:p>
        </w:tc>
      </w:tr>
      <w:tr w:rsidR="004A602B" w:rsidRPr="004741C9" w14:paraId="3A704B55"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350" w:type="dxa"/>
            <w:hideMark/>
          </w:tcPr>
          <w:p w14:paraId="2FB75631" w14:textId="77777777" w:rsidR="004A602B" w:rsidRPr="004741C9" w:rsidRDefault="004A602B"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TOTAL</w:t>
            </w:r>
          </w:p>
        </w:tc>
        <w:tc>
          <w:tcPr>
            <w:tcW w:w="2460" w:type="dxa"/>
            <w:hideMark/>
          </w:tcPr>
          <w:p w14:paraId="277252A5"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23</w:t>
            </w:r>
          </w:p>
        </w:tc>
        <w:tc>
          <w:tcPr>
            <w:tcW w:w="1984" w:type="dxa"/>
            <w:hideMark/>
          </w:tcPr>
          <w:p w14:paraId="67D94A4C"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w:t>
            </w:r>
          </w:p>
        </w:tc>
        <w:tc>
          <w:tcPr>
            <w:tcW w:w="1843" w:type="dxa"/>
            <w:hideMark/>
          </w:tcPr>
          <w:p w14:paraId="160434F5" w14:textId="77777777" w:rsidR="004A602B" w:rsidRPr="004741C9" w:rsidRDefault="004A602B"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100.00</w:t>
            </w:r>
          </w:p>
        </w:tc>
      </w:tr>
    </w:tbl>
    <w:p w14:paraId="17DD70FD"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2484A2E4" w14:textId="77777777" w:rsidR="004A602B" w:rsidRDefault="004A602B" w:rsidP="00155E12">
      <w:pPr>
        <w:spacing w:line="360" w:lineRule="auto"/>
        <w:ind w:firstLine="0"/>
        <w:rPr>
          <w:rFonts w:ascii="Arial" w:hAnsi="Arial" w:cs="Arial"/>
          <w:b/>
          <w:sz w:val="22"/>
        </w:rPr>
      </w:pPr>
    </w:p>
    <w:p w14:paraId="7ABF4335" w14:textId="77777777" w:rsidR="00F66933" w:rsidRDefault="002B0B07" w:rsidP="00F66933">
      <w:pPr>
        <w:keepNext/>
        <w:spacing w:line="360" w:lineRule="auto"/>
        <w:ind w:firstLine="0"/>
        <w:jc w:val="center"/>
      </w:pPr>
      <w:r>
        <w:rPr>
          <w:noProof/>
          <w:lang w:eastAsia="es-PE"/>
        </w:rPr>
        <w:drawing>
          <wp:inline distT="0" distB="0" distL="0" distR="0" wp14:anchorId="6350147F" wp14:editId="74449046">
            <wp:extent cx="4572635" cy="27432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0F69CEEF" w14:textId="1A3BA68E" w:rsidR="007908BF" w:rsidRDefault="00F66933" w:rsidP="00F66933">
      <w:pPr>
        <w:pStyle w:val="NotasTablas"/>
        <w:jc w:val="center"/>
      </w:pPr>
      <w:bookmarkStart w:id="72" w:name="_Toc17196646"/>
      <w:r>
        <w:t xml:space="preserve">Figura </w:t>
      </w:r>
      <w:r>
        <w:fldChar w:fldCharType="begin"/>
      </w:r>
      <w:r>
        <w:instrText xml:space="preserve"> SEQ Figura \* ARABIC </w:instrText>
      </w:r>
      <w:r>
        <w:fldChar w:fldCharType="separate"/>
      </w:r>
      <w:r w:rsidR="0030105B">
        <w:rPr>
          <w:noProof/>
        </w:rPr>
        <w:t>3</w:t>
      </w:r>
      <w:r>
        <w:fldChar w:fldCharType="end"/>
      </w:r>
      <w:r>
        <w:t xml:space="preserve">. </w:t>
      </w:r>
      <w:r w:rsidR="00117F5F" w:rsidRPr="008845CC">
        <w:t>Cree Ud. ¿Que si hacen actualizaciones habituales de los planes de contingencia se reducirán los riesgos?</w:t>
      </w:r>
      <w:r w:rsidR="00117F5F">
        <w:t xml:space="preserve"> </w:t>
      </w:r>
      <w:r w:rsidRPr="0038035D">
        <w:t>(Fuente: Elaboración propia)</w:t>
      </w:r>
      <w:bookmarkEnd w:id="72"/>
    </w:p>
    <w:p w14:paraId="114939D1" w14:textId="77777777" w:rsidR="00F071EA" w:rsidRPr="001F4718" w:rsidRDefault="00F071EA" w:rsidP="007776F3">
      <w:pPr>
        <w:spacing w:line="240" w:lineRule="auto"/>
        <w:ind w:firstLine="0"/>
        <w:jc w:val="both"/>
        <w:rPr>
          <w:rFonts w:ascii="Arial" w:hAnsi="Arial" w:cs="Arial"/>
          <w:sz w:val="22"/>
        </w:rPr>
      </w:pPr>
    </w:p>
    <w:p w14:paraId="413BCAF6" w14:textId="77777777" w:rsidR="00745115" w:rsidRPr="00463F28" w:rsidRDefault="00745115" w:rsidP="002B378E">
      <w:pPr>
        <w:ind w:firstLine="0"/>
        <w:rPr>
          <w:b/>
        </w:rPr>
      </w:pPr>
      <w:r w:rsidRPr="00463F28">
        <w:rPr>
          <w:b/>
        </w:rPr>
        <w:t xml:space="preserve">ANALISIS: </w:t>
      </w:r>
      <w:r w:rsidRPr="00EE4304">
        <w:t>En el cuadro estadístico de la pregunta N°</w:t>
      </w:r>
      <w:r w:rsidR="00414BB5">
        <w:t>8</w:t>
      </w:r>
      <w:r>
        <w:t xml:space="preserve"> se observa que el </w:t>
      </w:r>
      <w:r w:rsidR="00414BB5">
        <w:t>48</w:t>
      </w:r>
      <w:r>
        <w:t xml:space="preserve">% de los encuestados </w:t>
      </w:r>
      <w:r w:rsidR="00414BB5">
        <w:t>cree que si se hacen actualizaciones habituales de los planes de contingencia se reducirán riesgos</w:t>
      </w:r>
      <w:r>
        <w:t xml:space="preserve">; en tanto que en un menor porcentaje de </w:t>
      </w:r>
      <w:r w:rsidR="00414BB5">
        <w:t>17</w:t>
      </w:r>
      <w:r>
        <w:t xml:space="preserve">% </w:t>
      </w:r>
      <w:r w:rsidR="00414BB5">
        <w:t xml:space="preserve"> no</w:t>
      </w:r>
      <w:r w:rsidR="009D2A85">
        <w:t xml:space="preserve"> marcaron porque su respuesta anterior fue no</w:t>
      </w:r>
      <w:r>
        <w:t>.</w:t>
      </w:r>
    </w:p>
    <w:p w14:paraId="2DE61683" w14:textId="77777777" w:rsidR="007908BF" w:rsidRPr="007908BF" w:rsidRDefault="007908BF" w:rsidP="00745115">
      <w:pPr>
        <w:spacing w:line="360" w:lineRule="auto"/>
        <w:ind w:firstLine="0"/>
      </w:pPr>
    </w:p>
    <w:p w14:paraId="6EFA5C94" w14:textId="1FC91A61" w:rsidR="004001C7" w:rsidRDefault="002B378E" w:rsidP="002B378E">
      <w:pPr>
        <w:ind w:firstLine="0"/>
      </w:pPr>
      <w:r w:rsidRPr="002B378E">
        <w:rPr>
          <w:b/>
        </w:rPr>
        <w:lastRenderedPageBreak/>
        <w:t>PREGUNTA 9:</w:t>
      </w:r>
      <w:r>
        <w:t xml:space="preserve"> </w:t>
      </w:r>
      <w:r w:rsidR="004001C7" w:rsidRPr="004001C7">
        <w:t>¿ha sido capacitado alguna vez sobre temas relacionados con seguridad de la información dentro o fuera de la UGEL-FERREÑAFE?</w:t>
      </w:r>
    </w:p>
    <w:p w14:paraId="15BE946D" w14:textId="5054B3D2" w:rsidR="00857F63" w:rsidRPr="002B378E" w:rsidRDefault="00857F63" w:rsidP="002B378E">
      <w:pPr>
        <w:pStyle w:val="TitulodeTablas"/>
      </w:pPr>
    </w:p>
    <w:p w14:paraId="4415D5CF" w14:textId="0A8C7F3D" w:rsidR="008845CC" w:rsidRDefault="008845CC" w:rsidP="008845CC">
      <w:pPr>
        <w:pStyle w:val="TitulodeTablas"/>
      </w:pPr>
      <w:bookmarkStart w:id="73" w:name="_Toc17194139"/>
      <w:r>
        <w:t xml:space="preserve">Tabla </w:t>
      </w:r>
      <w:r>
        <w:fldChar w:fldCharType="begin"/>
      </w:r>
      <w:r>
        <w:instrText xml:space="preserve"> SEQ Tabla \* ARABIC </w:instrText>
      </w:r>
      <w:r>
        <w:fldChar w:fldCharType="separate"/>
      </w:r>
      <w:r w:rsidR="0033291A">
        <w:rPr>
          <w:noProof/>
        </w:rPr>
        <w:t>13</w:t>
      </w:r>
      <w:r>
        <w:fldChar w:fldCharType="end"/>
      </w:r>
      <w:r>
        <w:br/>
      </w:r>
      <w:r w:rsidRPr="0082379C">
        <w:t>Pregunta N°9 - ¿ha sido capacitado alguna vez sobre temas relacionados con seguridad de la información dentro o fuera de la UGEL-FERREÑAFE?</w:t>
      </w:r>
      <w:bookmarkEnd w:id="73"/>
    </w:p>
    <w:tbl>
      <w:tblPr>
        <w:tblStyle w:val="TablasAPA2019"/>
        <w:tblW w:w="8637" w:type="dxa"/>
        <w:tblLook w:val="04A0" w:firstRow="1" w:lastRow="0" w:firstColumn="1" w:lastColumn="0" w:noHBand="0" w:noVBand="1"/>
      </w:tblPr>
      <w:tblGrid>
        <w:gridCol w:w="2372"/>
        <w:gridCol w:w="2438"/>
        <w:gridCol w:w="1984"/>
        <w:gridCol w:w="1843"/>
      </w:tblGrid>
      <w:tr w:rsidR="00093DE2" w:rsidRPr="004741C9" w14:paraId="2F86FFC3" w14:textId="77777777" w:rsidTr="004741C9">
        <w:trPr>
          <w:cnfStyle w:val="100000000000" w:firstRow="1" w:lastRow="0" w:firstColumn="0" w:lastColumn="0" w:oddVBand="0" w:evenVBand="0" w:oddHBand="0" w:evenHBand="0" w:firstRowFirstColumn="0" w:firstRowLastColumn="0" w:lastRowFirstColumn="0" w:lastRowLastColumn="0"/>
          <w:trHeight w:val="718"/>
        </w:trPr>
        <w:tc>
          <w:tcPr>
            <w:cnfStyle w:val="001000000000" w:firstRow="0" w:lastRow="0" w:firstColumn="1" w:lastColumn="0" w:oddVBand="0" w:evenVBand="0" w:oddHBand="0" w:evenHBand="0" w:firstRowFirstColumn="0" w:firstRowLastColumn="0" w:lastRowFirstColumn="0" w:lastRowLastColumn="0"/>
            <w:tcW w:w="2372" w:type="dxa"/>
            <w:hideMark/>
          </w:tcPr>
          <w:p w14:paraId="4B50DA69" w14:textId="77777777" w:rsidR="00093DE2" w:rsidRPr="004741C9" w:rsidRDefault="00093DE2" w:rsidP="00093DE2">
            <w:pPr>
              <w:ind w:firstLine="0"/>
              <w:jc w:val="center"/>
              <w:rPr>
                <w:rFonts w:cs="Times New Roman"/>
                <w:color w:val="000000"/>
                <w:kern w:val="0"/>
                <w:sz w:val="22"/>
                <w:szCs w:val="22"/>
              </w:rPr>
            </w:pPr>
            <w:r w:rsidRPr="004741C9">
              <w:rPr>
                <w:rFonts w:cs="Times New Roman"/>
                <w:color w:val="000000"/>
                <w:sz w:val="22"/>
                <w:szCs w:val="22"/>
              </w:rPr>
              <w:t>ALTERNATIVA</w:t>
            </w:r>
          </w:p>
        </w:tc>
        <w:tc>
          <w:tcPr>
            <w:tcW w:w="2438" w:type="dxa"/>
            <w:hideMark/>
          </w:tcPr>
          <w:p w14:paraId="77D7CC8D"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FRECUENCIA ABSOLUTA SIMPLE</w:t>
            </w:r>
          </w:p>
        </w:tc>
        <w:tc>
          <w:tcPr>
            <w:tcW w:w="1984" w:type="dxa"/>
            <w:hideMark/>
          </w:tcPr>
          <w:p w14:paraId="2CCF3855"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PROBABILIDAD</w:t>
            </w:r>
          </w:p>
        </w:tc>
        <w:tc>
          <w:tcPr>
            <w:tcW w:w="1843" w:type="dxa"/>
            <w:hideMark/>
          </w:tcPr>
          <w:p w14:paraId="24B0D924"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PORCENTAJE</w:t>
            </w:r>
          </w:p>
        </w:tc>
      </w:tr>
      <w:tr w:rsidR="00093DE2" w:rsidRPr="004741C9" w14:paraId="31528B9A"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372" w:type="dxa"/>
            <w:hideMark/>
          </w:tcPr>
          <w:p w14:paraId="690EB2D4"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SI</w:t>
            </w:r>
          </w:p>
        </w:tc>
        <w:tc>
          <w:tcPr>
            <w:tcW w:w="2438" w:type="dxa"/>
            <w:hideMark/>
          </w:tcPr>
          <w:p w14:paraId="73EF6ACB"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w:t>
            </w:r>
          </w:p>
        </w:tc>
        <w:tc>
          <w:tcPr>
            <w:tcW w:w="1984" w:type="dxa"/>
            <w:hideMark/>
          </w:tcPr>
          <w:p w14:paraId="42E0F0A5"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0.435</w:t>
            </w:r>
          </w:p>
        </w:tc>
        <w:tc>
          <w:tcPr>
            <w:tcW w:w="1843" w:type="dxa"/>
            <w:hideMark/>
          </w:tcPr>
          <w:p w14:paraId="4A7CD05E"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43.48</w:t>
            </w:r>
          </w:p>
        </w:tc>
      </w:tr>
      <w:tr w:rsidR="00093DE2" w:rsidRPr="004741C9" w14:paraId="2D9AC0BA"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372" w:type="dxa"/>
            <w:hideMark/>
          </w:tcPr>
          <w:p w14:paraId="46C26A89"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NO</w:t>
            </w:r>
          </w:p>
        </w:tc>
        <w:tc>
          <w:tcPr>
            <w:tcW w:w="2438" w:type="dxa"/>
            <w:hideMark/>
          </w:tcPr>
          <w:p w14:paraId="2B7DF093"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13</w:t>
            </w:r>
          </w:p>
        </w:tc>
        <w:tc>
          <w:tcPr>
            <w:tcW w:w="1984" w:type="dxa"/>
            <w:hideMark/>
          </w:tcPr>
          <w:p w14:paraId="1982F2F9"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0.565</w:t>
            </w:r>
          </w:p>
        </w:tc>
        <w:tc>
          <w:tcPr>
            <w:tcW w:w="1843" w:type="dxa"/>
            <w:hideMark/>
          </w:tcPr>
          <w:p w14:paraId="4FAFFD71"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56.52</w:t>
            </w:r>
          </w:p>
        </w:tc>
      </w:tr>
      <w:tr w:rsidR="00093DE2" w:rsidRPr="004741C9" w14:paraId="7C45D4A1"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372" w:type="dxa"/>
            <w:hideMark/>
          </w:tcPr>
          <w:p w14:paraId="24E06FE5"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TOTAL</w:t>
            </w:r>
          </w:p>
        </w:tc>
        <w:tc>
          <w:tcPr>
            <w:tcW w:w="2438" w:type="dxa"/>
            <w:hideMark/>
          </w:tcPr>
          <w:p w14:paraId="5131733D"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23</w:t>
            </w:r>
          </w:p>
        </w:tc>
        <w:tc>
          <w:tcPr>
            <w:tcW w:w="1984" w:type="dxa"/>
            <w:hideMark/>
          </w:tcPr>
          <w:p w14:paraId="711EDD33"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w:t>
            </w:r>
          </w:p>
        </w:tc>
        <w:tc>
          <w:tcPr>
            <w:tcW w:w="1843" w:type="dxa"/>
            <w:hideMark/>
          </w:tcPr>
          <w:p w14:paraId="4818D8E6"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100.00</w:t>
            </w:r>
          </w:p>
        </w:tc>
      </w:tr>
    </w:tbl>
    <w:p w14:paraId="2544533B"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1D6EC78D" w14:textId="77777777" w:rsidR="004A602B" w:rsidRDefault="004A602B" w:rsidP="00155E12">
      <w:pPr>
        <w:spacing w:line="360" w:lineRule="auto"/>
        <w:ind w:firstLine="0"/>
        <w:rPr>
          <w:rFonts w:ascii="Arial" w:hAnsi="Arial" w:cs="Arial"/>
          <w:b/>
          <w:sz w:val="22"/>
        </w:rPr>
      </w:pPr>
    </w:p>
    <w:p w14:paraId="15AFE846" w14:textId="77777777" w:rsidR="00F66933" w:rsidRDefault="00561592" w:rsidP="00F66933">
      <w:pPr>
        <w:keepNext/>
        <w:spacing w:line="360" w:lineRule="auto"/>
        <w:ind w:firstLine="0"/>
        <w:jc w:val="center"/>
      </w:pPr>
      <w:r>
        <w:rPr>
          <w:noProof/>
          <w:lang w:eastAsia="es-PE"/>
        </w:rPr>
        <w:drawing>
          <wp:inline distT="0" distB="0" distL="0" distR="0" wp14:anchorId="3ADE4DAF" wp14:editId="055FD055">
            <wp:extent cx="4572635" cy="2737485"/>
            <wp:effectExtent l="0" t="0" r="0" b="571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pic:spPr>
                </pic:pic>
              </a:graphicData>
            </a:graphic>
          </wp:inline>
        </w:drawing>
      </w:r>
    </w:p>
    <w:p w14:paraId="3DEA3A26" w14:textId="4073EFBC" w:rsidR="007908BF" w:rsidRPr="005761E1" w:rsidRDefault="00F66933" w:rsidP="005761E1">
      <w:pPr>
        <w:pStyle w:val="NotasTablas"/>
        <w:jc w:val="center"/>
      </w:pPr>
      <w:bookmarkStart w:id="74" w:name="_Toc17196647"/>
      <w:r w:rsidRPr="005761E1">
        <w:t xml:space="preserve">Figura </w:t>
      </w:r>
      <w:r w:rsidRPr="005761E1">
        <w:fldChar w:fldCharType="begin"/>
      </w:r>
      <w:r w:rsidRPr="005761E1">
        <w:instrText xml:space="preserve"> SEQ Figura \* ARABIC </w:instrText>
      </w:r>
      <w:r w:rsidRPr="005761E1">
        <w:fldChar w:fldCharType="separate"/>
      </w:r>
      <w:r w:rsidR="0030105B">
        <w:rPr>
          <w:noProof/>
        </w:rPr>
        <w:t>4</w:t>
      </w:r>
      <w:r w:rsidRPr="005761E1">
        <w:fldChar w:fldCharType="end"/>
      </w:r>
      <w:r w:rsidRPr="005761E1">
        <w:t xml:space="preserve">. Pregunta N°9 - </w:t>
      </w:r>
      <w:r w:rsidR="00117F5F" w:rsidRPr="0082379C">
        <w:t>¿ha sido capacitado alguna vez sobre temas relacionados con seguridad de la información dentro o fuera de la UGEL-FERREÑAFE?</w:t>
      </w:r>
      <w:r w:rsidR="00117F5F">
        <w:t xml:space="preserve"> </w:t>
      </w:r>
      <w:r w:rsidRPr="005761E1">
        <w:t>(Fuente: Elaboración propia)</w:t>
      </w:r>
      <w:bookmarkEnd w:id="74"/>
    </w:p>
    <w:p w14:paraId="1AE22E18" w14:textId="77777777" w:rsidR="00F071EA" w:rsidRPr="001F4718" w:rsidRDefault="00F071EA" w:rsidP="00F071EA">
      <w:pPr>
        <w:spacing w:line="240" w:lineRule="auto"/>
        <w:ind w:firstLine="0"/>
        <w:jc w:val="center"/>
        <w:rPr>
          <w:rFonts w:ascii="Arial" w:hAnsi="Arial" w:cs="Arial"/>
          <w:sz w:val="22"/>
        </w:rPr>
      </w:pPr>
    </w:p>
    <w:p w14:paraId="720F0F30" w14:textId="77777777" w:rsidR="008121F1" w:rsidRPr="00463F28" w:rsidRDefault="008121F1" w:rsidP="002B378E">
      <w:pPr>
        <w:ind w:firstLine="0"/>
        <w:rPr>
          <w:b/>
        </w:rPr>
      </w:pPr>
      <w:r w:rsidRPr="00463F28">
        <w:rPr>
          <w:b/>
        </w:rPr>
        <w:t xml:space="preserve">ANALISIS: </w:t>
      </w:r>
      <w:r w:rsidRPr="00EE4304">
        <w:t>En el cuadro estadístico de la pregunta N°</w:t>
      </w:r>
      <w:r w:rsidR="009D2A85">
        <w:t>9 se observa que el 57</w:t>
      </w:r>
      <w:r>
        <w:t xml:space="preserve">% de los encuestados no ha sido capacitado sobre temas relacionados con </w:t>
      </w:r>
      <w:bookmarkStart w:id="75" w:name="_Hlk15852859"/>
      <w:r>
        <w:t>seguridad de la información</w:t>
      </w:r>
      <w:bookmarkEnd w:id="75"/>
      <w:r>
        <w:t xml:space="preserve">; en tanto </w:t>
      </w:r>
      <w:r w:rsidR="009D2A85">
        <w:t>que en un menor porcentaje de 43</w:t>
      </w:r>
      <w:r>
        <w:t>% fue capacitado.</w:t>
      </w:r>
    </w:p>
    <w:p w14:paraId="46C69564" w14:textId="77777777" w:rsidR="00CB7BC2" w:rsidRDefault="00CB7BC2" w:rsidP="008121F1">
      <w:pPr>
        <w:spacing w:line="360" w:lineRule="auto"/>
        <w:ind w:firstLine="0"/>
        <w:rPr>
          <w:rFonts w:ascii="Arial" w:hAnsi="Arial" w:cs="Arial"/>
          <w:b/>
          <w:sz w:val="22"/>
        </w:rPr>
      </w:pPr>
    </w:p>
    <w:p w14:paraId="4B5E039B" w14:textId="1E8049FA" w:rsidR="00CB7BC2" w:rsidRDefault="002B378E" w:rsidP="002B378E">
      <w:pPr>
        <w:ind w:firstLine="0"/>
      </w:pPr>
      <w:r w:rsidRPr="002B378E">
        <w:rPr>
          <w:b/>
        </w:rPr>
        <w:t>PREGUNTA 10:</w:t>
      </w:r>
      <w:r>
        <w:t xml:space="preserve"> </w:t>
      </w:r>
      <w:r w:rsidR="00CB7BC2" w:rsidRPr="00CB7BC2">
        <w:t>¿Está de acuerdo en que se realicen capacitaciones en todas las áreas</w:t>
      </w:r>
      <w:r w:rsidR="005B3CD1">
        <w:t xml:space="preserve"> sobre temas</w:t>
      </w:r>
      <w:r w:rsidR="00CB7BC2" w:rsidRPr="00CB7BC2">
        <w:t xml:space="preserve"> relacionados a la ejecución del plan de contingencia?</w:t>
      </w:r>
    </w:p>
    <w:p w14:paraId="70BD28D2" w14:textId="69B339F7" w:rsidR="00857F63" w:rsidRPr="002B378E" w:rsidRDefault="00857F63" w:rsidP="002B378E">
      <w:pPr>
        <w:pStyle w:val="TitulodeTablas"/>
      </w:pPr>
    </w:p>
    <w:p w14:paraId="776E1F68" w14:textId="6D3555EF" w:rsidR="008845CC" w:rsidRDefault="008845CC" w:rsidP="008845CC">
      <w:pPr>
        <w:pStyle w:val="TitulodeTablas"/>
      </w:pPr>
      <w:bookmarkStart w:id="76" w:name="_Toc17194140"/>
      <w:r>
        <w:t xml:space="preserve">Tabla </w:t>
      </w:r>
      <w:r>
        <w:fldChar w:fldCharType="begin"/>
      </w:r>
      <w:r>
        <w:instrText xml:space="preserve"> SEQ Tabla \* ARABIC </w:instrText>
      </w:r>
      <w:r>
        <w:fldChar w:fldCharType="separate"/>
      </w:r>
      <w:r w:rsidR="0033291A">
        <w:rPr>
          <w:noProof/>
        </w:rPr>
        <w:t>14</w:t>
      </w:r>
      <w:r>
        <w:fldChar w:fldCharType="end"/>
      </w:r>
      <w:r>
        <w:br/>
      </w:r>
      <w:r w:rsidRPr="00C33B02">
        <w:t>Pregunta N°10 - ¿Está de acuerdo en que se realicen capacitaciones en todas las áreas sobre temas relacionados a la ejecución del plan de contingencia?</w:t>
      </w:r>
      <w:bookmarkEnd w:id="76"/>
    </w:p>
    <w:tbl>
      <w:tblPr>
        <w:tblStyle w:val="TablasAPA2019"/>
        <w:tblW w:w="8637" w:type="dxa"/>
        <w:tblLook w:val="04A0" w:firstRow="1" w:lastRow="0" w:firstColumn="1" w:lastColumn="0" w:noHBand="0" w:noVBand="1"/>
      </w:tblPr>
      <w:tblGrid>
        <w:gridCol w:w="2400"/>
        <w:gridCol w:w="2410"/>
        <w:gridCol w:w="1984"/>
        <w:gridCol w:w="1843"/>
      </w:tblGrid>
      <w:tr w:rsidR="00093DE2" w:rsidRPr="004741C9" w14:paraId="60EB0549" w14:textId="77777777" w:rsidTr="004741C9">
        <w:trPr>
          <w:cnfStyle w:val="100000000000" w:firstRow="1" w:lastRow="0" w:firstColumn="0" w:lastColumn="0" w:oddVBand="0" w:evenVBand="0" w:oddHBand="0"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2400" w:type="dxa"/>
            <w:hideMark/>
          </w:tcPr>
          <w:p w14:paraId="23D4067D" w14:textId="77777777" w:rsidR="00093DE2" w:rsidRPr="004741C9" w:rsidRDefault="00093DE2" w:rsidP="00093DE2">
            <w:pPr>
              <w:ind w:firstLine="0"/>
              <w:jc w:val="center"/>
              <w:rPr>
                <w:rFonts w:cs="Times New Roman"/>
                <w:color w:val="000000"/>
                <w:kern w:val="0"/>
                <w:sz w:val="22"/>
                <w:szCs w:val="22"/>
              </w:rPr>
            </w:pPr>
            <w:r w:rsidRPr="004741C9">
              <w:rPr>
                <w:rFonts w:cs="Times New Roman"/>
                <w:color w:val="000000"/>
                <w:sz w:val="22"/>
                <w:szCs w:val="22"/>
              </w:rPr>
              <w:t>ALTERNATIVA</w:t>
            </w:r>
          </w:p>
        </w:tc>
        <w:tc>
          <w:tcPr>
            <w:tcW w:w="2410" w:type="dxa"/>
            <w:hideMark/>
          </w:tcPr>
          <w:p w14:paraId="1809A92D"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FRECUENCIA ABSOLUTA SIMPLE</w:t>
            </w:r>
          </w:p>
        </w:tc>
        <w:tc>
          <w:tcPr>
            <w:tcW w:w="1984" w:type="dxa"/>
            <w:hideMark/>
          </w:tcPr>
          <w:p w14:paraId="45ABECED"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PROBABILIDAD</w:t>
            </w:r>
          </w:p>
        </w:tc>
        <w:tc>
          <w:tcPr>
            <w:tcW w:w="1843" w:type="dxa"/>
            <w:hideMark/>
          </w:tcPr>
          <w:p w14:paraId="6FAD282C"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PORCENTAJE</w:t>
            </w:r>
          </w:p>
        </w:tc>
      </w:tr>
      <w:tr w:rsidR="00093DE2" w:rsidRPr="004741C9" w14:paraId="4BE42E08"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3336B18A"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SI</w:t>
            </w:r>
          </w:p>
        </w:tc>
        <w:tc>
          <w:tcPr>
            <w:tcW w:w="2410" w:type="dxa"/>
            <w:hideMark/>
          </w:tcPr>
          <w:p w14:paraId="5445C3D0"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23</w:t>
            </w:r>
          </w:p>
        </w:tc>
        <w:tc>
          <w:tcPr>
            <w:tcW w:w="1984" w:type="dxa"/>
            <w:hideMark/>
          </w:tcPr>
          <w:p w14:paraId="1375E3BF"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w:t>
            </w:r>
          </w:p>
        </w:tc>
        <w:tc>
          <w:tcPr>
            <w:tcW w:w="1843" w:type="dxa"/>
            <w:hideMark/>
          </w:tcPr>
          <w:p w14:paraId="2CAEE06B"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100.00</w:t>
            </w:r>
          </w:p>
        </w:tc>
      </w:tr>
      <w:tr w:rsidR="00093DE2" w:rsidRPr="004741C9" w14:paraId="401F3D52"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BC6B57D"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NO</w:t>
            </w:r>
          </w:p>
        </w:tc>
        <w:tc>
          <w:tcPr>
            <w:tcW w:w="2410" w:type="dxa"/>
            <w:hideMark/>
          </w:tcPr>
          <w:p w14:paraId="612D21F3"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w:t>
            </w:r>
          </w:p>
        </w:tc>
        <w:tc>
          <w:tcPr>
            <w:tcW w:w="1984" w:type="dxa"/>
            <w:hideMark/>
          </w:tcPr>
          <w:p w14:paraId="1B7C4132"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0.000</w:t>
            </w:r>
          </w:p>
        </w:tc>
        <w:tc>
          <w:tcPr>
            <w:tcW w:w="1843" w:type="dxa"/>
            <w:hideMark/>
          </w:tcPr>
          <w:p w14:paraId="08DDCD72"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0.00</w:t>
            </w:r>
          </w:p>
        </w:tc>
      </w:tr>
      <w:tr w:rsidR="00093DE2" w:rsidRPr="004741C9" w14:paraId="1B4973CB"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9804164"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TOTAL</w:t>
            </w:r>
          </w:p>
        </w:tc>
        <w:tc>
          <w:tcPr>
            <w:tcW w:w="2410" w:type="dxa"/>
            <w:hideMark/>
          </w:tcPr>
          <w:p w14:paraId="18596190"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23</w:t>
            </w:r>
          </w:p>
        </w:tc>
        <w:tc>
          <w:tcPr>
            <w:tcW w:w="1984" w:type="dxa"/>
            <w:hideMark/>
          </w:tcPr>
          <w:p w14:paraId="380088AF"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w:t>
            </w:r>
          </w:p>
        </w:tc>
        <w:tc>
          <w:tcPr>
            <w:tcW w:w="1843" w:type="dxa"/>
            <w:hideMark/>
          </w:tcPr>
          <w:p w14:paraId="07888455"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100.00</w:t>
            </w:r>
          </w:p>
        </w:tc>
      </w:tr>
    </w:tbl>
    <w:p w14:paraId="4939D68D"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076AF1DF" w14:textId="77777777" w:rsidR="00CB7BC2" w:rsidRDefault="00CB7BC2" w:rsidP="00155E12">
      <w:pPr>
        <w:spacing w:line="360" w:lineRule="auto"/>
        <w:ind w:firstLine="0"/>
        <w:rPr>
          <w:rFonts w:ascii="Arial" w:hAnsi="Arial" w:cs="Arial"/>
          <w:b/>
          <w:sz w:val="22"/>
        </w:rPr>
      </w:pPr>
    </w:p>
    <w:p w14:paraId="56E7C8F2" w14:textId="77777777" w:rsidR="005761E1" w:rsidRDefault="00561592" w:rsidP="005761E1">
      <w:pPr>
        <w:keepNext/>
        <w:spacing w:line="360" w:lineRule="auto"/>
        <w:ind w:firstLine="0"/>
        <w:jc w:val="center"/>
      </w:pPr>
      <w:r>
        <w:rPr>
          <w:noProof/>
          <w:lang w:eastAsia="es-PE"/>
        </w:rPr>
        <w:drawing>
          <wp:inline distT="0" distB="0" distL="0" distR="0" wp14:anchorId="0CC6AFBD" wp14:editId="47C80CF1">
            <wp:extent cx="4566285" cy="2737485"/>
            <wp:effectExtent l="0" t="0" r="5715" b="571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66285" cy="2737485"/>
                    </a:xfrm>
                    <a:prstGeom prst="rect">
                      <a:avLst/>
                    </a:prstGeom>
                    <a:noFill/>
                  </pic:spPr>
                </pic:pic>
              </a:graphicData>
            </a:graphic>
          </wp:inline>
        </w:drawing>
      </w:r>
    </w:p>
    <w:p w14:paraId="2CCDB528" w14:textId="6448BFFD" w:rsidR="002A6333" w:rsidRDefault="005761E1" w:rsidP="005761E1">
      <w:pPr>
        <w:pStyle w:val="NotasTablas"/>
        <w:jc w:val="center"/>
      </w:pPr>
      <w:bookmarkStart w:id="77" w:name="_Toc17196648"/>
      <w:r>
        <w:t xml:space="preserve">Figura </w:t>
      </w:r>
      <w:r>
        <w:fldChar w:fldCharType="begin"/>
      </w:r>
      <w:r>
        <w:instrText xml:space="preserve"> SEQ Figura \* ARABIC </w:instrText>
      </w:r>
      <w:r>
        <w:fldChar w:fldCharType="separate"/>
      </w:r>
      <w:r w:rsidR="0030105B">
        <w:rPr>
          <w:noProof/>
        </w:rPr>
        <w:t>5</w:t>
      </w:r>
      <w:r>
        <w:fldChar w:fldCharType="end"/>
      </w:r>
      <w:r>
        <w:t xml:space="preserve">. </w:t>
      </w:r>
      <w:r w:rsidRPr="004038EC">
        <w:t>Pregunta N°</w:t>
      </w:r>
      <w:r>
        <w:t>10</w:t>
      </w:r>
      <w:r w:rsidRPr="004038EC">
        <w:t xml:space="preserve"> - </w:t>
      </w:r>
      <w:r w:rsidR="00117F5F" w:rsidRPr="00C33B02">
        <w:t>¿Está de acuerdo en que se realicen capacitaciones en todas las áreas sobre temas relacionados a la ejecución del plan de contingencia?</w:t>
      </w:r>
      <w:r w:rsidR="00117F5F">
        <w:t xml:space="preserve"> </w:t>
      </w:r>
      <w:r w:rsidRPr="004038EC">
        <w:t>(Fuente: Elaboración propia)</w:t>
      </w:r>
      <w:bookmarkEnd w:id="77"/>
    </w:p>
    <w:p w14:paraId="3169215A" w14:textId="3C4739FE" w:rsidR="00F071EA" w:rsidRPr="005B3CD1" w:rsidRDefault="00117F5F" w:rsidP="00F071EA">
      <w:pPr>
        <w:spacing w:line="240" w:lineRule="auto"/>
        <w:ind w:firstLine="0"/>
        <w:jc w:val="center"/>
        <w:rPr>
          <w:rFonts w:ascii="Arial" w:hAnsi="Arial" w:cs="Arial"/>
          <w:sz w:val="22"/>
        </w:rPr>
      </w:pPr>
      <w:r>
        <w:rPr>
          <w:rFonts w:ascii="Arial" w:hAnsi="Arial" w:cs="Arial"/>
          <w:sz w:val="22"/>
        </w:rPr>
        <w:t xml:space="preserve"> </w:t>
      </w:r>
    </w:p>
    <w:p w14:paraId="29313AA9" w14:textId="77777777" w:rsidR="005B3CD1" w:rsidRPr="00463F28" w:rsidRDefault="005B3CD1" w:rsidP="002B378E">
      <w:pPr>
        <w:ind w:firstLine="0"/>
        <w:rPr>
          <w:b/>
        </w:rPr>
      </w:pPr>
      <w:r w:rsidRPr="00463F28">
        <w:rPr>
          <w:b/>
        </w:rPr>
        <w:t xml:space="preserve">ANALISIS: </w:t>
      </w:r>
      <w:r w:rsidRPr="00EE4304">
        <w:t>En el cuadro estadístico de la pregunta N°</w:t>
      </w:r>
      <w:r w:rsidR="009D2A85">
        <w:t>10 se observa que el 100</w:t>
      </w:r>
      <w:r>
        <w:t xml:space="preserve">% de los encuestados está de acuerdo en que se realicen capacitaciones en todas las </w:t>
      </w:r>
      <w:r w:rsidR="00AB153B">
        <w:t>áreas sobre</w:t>
      </w:r>
      <w:r>
        <w:t xml:space="preserve"> temas relacionados a planes de contingencia; en tanto que en un menor porcentaje de 0% está en desacuerdo.</w:t>
      </w:r>
    </w:p>
    <w:p w14:paraId="60A42B60" w14:textId="77777777" w:rsidR="0043117D" w:rsidRDefault="0043117D" w:rsidP="005B3CD1">
      <w:pPr>
        <w:spacing w:line="360" w:lineRule="auto"/>
        <w:ind w:firstLine="0"/>
        <w:rPr>
          <w:rFonts w:ascii="Arial" w:hAnsi="Arial" w:cs="Arial"/>
          <w:b/>
          <w:sz w:val="22"/>
        </w:rPr>
      </w:pPr>
    </w:p>
    <w:p w14:paraId="2C59E1F6" w14:textId="1AEBE9F1" w:rsidR="00857F63" w:rsidRPr="002B378E" w:rsidRDefault="002B378E" w:rsidP="007877BD">
      <w:pPr>
        <w:ind w:firstLine="0"/>
      </w:pPr>
      <w:r w:rsidRPr="002B378E">
        <w:rPr>
          <w:b/>
        </w:rPr>
        <w:t>PREGUNTA 11:</w:t>
      </w:r>
      <w:r>
        <w:t xml:space="preserve"> </w:t>
      </w:r>
      <w:r w:rsidR="00CB7BC2" w:rsidRPr="00CB7BC2">
        <w:t>Cree Ud. ¿Que existe personal designado hacer la entrega de los documentos o planes de seguridad de información?</w:t>
      </w:r>
    </w:p>
    <w:p w14:paraId="2044500E" w14:textId="424B1FDE" w:rsidR="008845CC" w:rsidRPr="008845CC" w:rsidRDefault="008845CC" w:rsidP="008845CC">
      <w:pPr>
        <w:pStyle w:val="TitulodeTablas"/>
      </w:pPr>
      <w:bookmarkStart w:id="78" w:name="_Toc17194141"/>
      <w:r w:rsidRPr="008845CC">
        <w:lastRenderedPageBreak/>
        <w:t xml:space="preserve">Tabla </w:t>
      </w:r>
      <w:r w:rsidRPr="008845CC">
        <w:fldChar w:fldCharType="begin"/>
      </w:r>
      <w:r w:rsidRPr="008845CC">
        <w:instrText xml:space="preserve"> SEQ Tabla \* ARABIC </w:instrText>
      </w:r>
      <w:r w:rsidRPr="008845CC">
        <w:fldChar w:fldCharType="separate"/>
      </w:r>
      <w:r w:rsidR="0033291A">
        <w:rPr>
          <w:noProof/>
        </w:rPr>
        <w:t>15</w:t>
      </w:r>
      <w:r w:rsidRPr="008845CC">
        <w:fldChar w:fldCharType="end"/>
      </w:r>
      <w:r w:rsidRPr="008845CC">
        <w:br/>
        <w:t>Pregunta N°11 - Cree Ud. ¿Que existe personal designado hacer la entrega de los documentos o planes de seguridad de información?</w:t>
      </w:r>
      <w:bookmarkEnd w:id="78"/>
    </w:p>
    <w:tbl>
      <w:tblPr>
        <w:tblStyle w:val="TablasAPA2019"/>
        <w:tblW w:w="8637" w:type="dxa"/>
        <w:tblLook w:val="04A0" w:firstRow="1" w:lastRow="0" w:firstColumn="1" w:lastColumn="0" w:noHBand="0" w:noVBand="1"/>
      </w:tblPr>
      <w:tblGrid>
        <w:gridCol w:w="2400"/>
        <w:gridCol w:w="2410"/>
        <w:gridCol w:w="1984"/>
        <w:gridCol w:w="1843"/>
      </w:tblGrid>
      <w:tr w:rsidR="00093DE2" w:rsidRPr="004741C9" w14:paraId="7DB2E0B4" w14:textId="77777777" w:rsidTr="004741C9">
        <w:trPr>
          <w:cnfStyle w:val="100000000000" w:firstRow="1" w:lastRow="0" w:firstColumn="0" w:lastColumn="0" w:oddVBand="0" w:evenVBand="0" w:oddHBand="0"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2400" w:type="dxa"/>
            <w:hideMark/>
          </w:tcPr>
          <w:p w14:paraId="0F3E520B" w14:textId="77777777" w:rsidR="00093DE2" w:rsidRPr="004741C9" w:rsidRDefault="00093DE2" w:rsidP="00093DE2">
            <w:pPr>
              <w:ind w:firstLine="0"/>
              <w:jc w:val="center"/>
              <w:rPr>
                <w:rFonts w:cs="Times New Roman"/>
                <w:color w:val="000000"/>
                <w:kern w:val="0"/>
                <w:sz w:val="22"/>
                <w:szCs w:val="22"/>
              </w:rPr>
            </w:pPr>
            <w:r w:rsidRPr="004741C9">
              <w:rPr>
                <w:rFonts w:cs="Times New Roman"/>
                <w:color w:val="000000"/>
                <w:sz w:val="22"/>
                <w:szCs w:val="22"/>
              </w:rPr>
              <w:t>ALTERNATIVA</w:t>
            </w:r>
          </w:p>
        </w:tc>
        <w:tc>
          <w:tcPr>
            <w:tcW w:w="2410" w:type="dxa"/>
            <w:hideMark/>
          </w:tcPr>
          <w:p w14:paraId="64DE21E5"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FRECUENCIA ABSOLUTA SIMPLE</w:t>
            </w:r>
          </w:p>
        </w:tc>
        <w:tc>
          <w:tcPr>
            <w:tcW w:w="1984" w:type="dxa"/>
            <w:hideMark/>
          </w:tcPr>
          <w:p w14:paraId="38C74D58"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PROBABILIDAD</w:t>
            </w:r>
          </w:p>
        </w:tc>
        <w:tc>
          <w:tcPr>
            <w:tcW w:w="1843" w:type="dxa"/>
            <w:hideMark/>
          </w:tcPr>
          <w:p w14:paraId="50EF0C2C"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PORCENTAJE</w:t>
            </w:r>
          </w:p>
        </w:tc>
      </w:tr>
      <w:tr w:rsidR="00093DE2" w:rsidRPr="004741C9" w14:paraId="4EB7F22C"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526348BC"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SI</w:t>
            </w:r>
          </w:p>
        </w:tc>
        <w:tc>
          <w:tcPr>
            <w:tcW w:w="2410" w:type="dxa"/>
            <w:hideMark/>
          </w:tcPr>
          <w:p w14:paraId="45EA2B24"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12</w:t>
            </w:r>
          </w:p>
        </w:tc>
        <w:tc>
          <w:tcPr>
            <w:tcW w:w="1984" w:type="dxa"/>
            <w:hideMark/>
          </w:tcPr>
          <w:p w14:paraId="4385CB8F"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0.522</w:t>
            </w:r>
          </w:p>
        </w:tc>
        <w:tc>
          <w:tcPr>
            <w:tcW w:w="1843" w:type="dxa"/>
            <w:hideMark/>
          </w:tcPr>
          <w:p w14:paraId="7EDF11B9"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52.17</w:t>
            </w:r>
          </w:p>
        </w:tc>
      </w:tr>
      <w:tr w:rsidR="00093DE2" w:rsidRPr="004741C9" w14:paraId="7958E0D1"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1D26784"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NO</w:t>
            </w:r>
          </w:p>
        </w:tc>
        <w:tc>
          <w:tcPr>
            <w:tcW w:w="2410" w:type="dxa"/>
            <w:hideMark/>
          </w:tcPr>
          <w:p w14:paraId="7FD9EB25"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11</w:t>
            </w:r>
          </w:p>
        </w:tc>
        <w:tc>
          <w:tcPr>
            <w:tcW w:w="1984" w:type="dxa"/>
            <w:hideMark/>
          </w:tcPr>
          <w:p w14:paraId="661EF37C"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0.478</w:t>
            </w:r>
          </w:p>
        </w:tc>
        <w:tc>
          <w:tcPr>
            <w:tcW w:w="1843" w:type="dxa"/>
            <w:hideMark/>
          </w:tcPr>
          <w:p w14:paraId="4C6FD55B"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47.83</w:t>
            </w:r>
          </w:p>
        </w:tc>
      </w:tr>
      <w:tr w:rsidR="00093DE2" w:rsidRPr="004741C9" w14:paraId="3ACACC7D"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61B5AD2E"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TOTAL</w:t>
            </w:r>
          </w:p>
        </w:tc>
        <w:tc>
          <w:tcPr>
            <w:tcW w:w="2410" w:type="dxa"/>
            <w:hideMark/>
          </w:tcPr>
          <w:p w14:paraId="11C1B646"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23</w:t>
            </w:r>
          </w:p>
        </w:tc>
        <w:tc>
          <w:tcPr>
            <w:tcW w:w="1984" w:type="dxa"/>
            <w:hideMark/>
          </w:tcPr>
          <w:p w14:paraId="4F7A58DF"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w:t>
            </w:r>
          </w:p>
        </w:tc>
        <w:tc>
          <w:tcPr>
            <w:tcW w:w="1843" w:type="dxa"/>
            <w:hideMark/>
          </w:tcPr>
          <w:p w14:paraId="23B03AC1"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100.00</w:t>
            </w:r>
          </w:p>
        </w:tc>
      </w:tr>
    </w:tbl>
    <w:p w14:paraId="4AE8AA13"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38771536" w14:textId="77777777" w:rsidR="00575B9C" w:rsidRDefault="00575B9C" w:rsidP="00155E12">
      <w:pPr>
        <w:spacing w:line="360" w:lineRule="auto"/>
        <w:ind w:firstLine="0"/>
        <w:rPr>
          <w:rFonts w:ascii="Arial" w:hAnsi="Arial" w:cs="Arial"/>
          <w:b/>
          <w:sz w:val="22"/>
        </w:rPr>
      </w:pPr>
    </w:p>
    <w:p w14:paraId="02DF399C" w14:textId="77777777" w:rsidR="005761E1" w:rsidRDefault="00561592" w:rsidP="005761E1">
      <w:pPr>
        <w:keepNext/>
        <w:spacing w:line="360" w:lineRule="auto"/>
        <w:ind w:firstLine="0"/>
        <w:jc w:val="center"/>
      </w:pPr>
      <w:r>
        <w:rPr>
          <w:noProof/>
          <w:lang w:eastAsia="es-PE"/>
        </w:rPr>
        <w:drawing>
          <wp:inline distT="0" distB="0" distL="0" distR="0" wp14:anchorId="593A97F0" wp14:editId="60A55F01">
            <wp:extent cx="4572635" cy="2737485"/>
            <wp:effectExtent l="0" t="0" r="0" b="571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pic:spPr>
                </pic:pic>
              </a:graphicData>
            </a:graphic>
          </wp:inline>
        </w:drawing>
      </w:r>
    </w:p>
    <w:p w14:paraId="4B758771" w14:textId="5FE9E521" w:rsidR="002A6333" w:rsidRDefault="005761E1" w:rsidP="005761E1">
      <w:pPr>
        <w:pStyle w:val="NotasTablas"/>
        <w:jc w:val="center"/>
      </w:pPr>
      <w:bookmarkStart w:id="79" w:name="_Toc17196649"/>
      <w:r>
        <w:t xml:space="preserve">Figura </w:t>
      </w:r>
      <w:r>
        <w:fldChar w:fldCharType="begin"/>
      </w:r>
      <w:r>
        <w:instrText xml:space="preserve"> SEQ Figura \* ARABIC </w:instrText>
      </w:r>
      <w:r>
        <w:fldChar w:fldCharType="separate"/>
      </w:r>
      <w:r w:rsidR="0030105B">
        <w:rPr>
          <w:noProof/>
        </w:rPr>
        <w:t>6</w:t>
      </w:r>
      <w:r>
        <w:fldChar w:fldCharType="end"/>
      </w:r>
      <w:r>
        <w:t xml:space="preserve">. </w:t>
      </w:r>
      <w:r w:rsidRPr="0091495E">
        <w:t>Pregunta N°</w:t>
      </w:r>
      <w:r>
        <w:t>11</w:t>
      </w:r>
      <w:r w:rsidRPr="0091495E">
        <w:t xml:space="preserve"> - </w:t>
      </w:r>
      <w:r w:rsidR="00117F5F" w:rsidRPr="008845CC">
        <w:t>Cree Ud. ¿Que existe personal designado hacer la entrega de los documentos o planes de seguridad de información?</w:t>
      </w:r>
      <w:r w:rsidR="00117F5F">
        <w:t xml:space="preserve"> </w:t>
      </w:r>
      <w:r w:rsidRPr="0091495E">
        <w:t>(Fuente: Elaboración propia)</w:t>
      </w:r>
      <w:bookmarkEnd w:id="79"/>
    </w:p>
    <w:p w14:paraId="3C0807B8" w14:textId="075A5F04" w:rsidR="00F071EA" w:rsidRPr="001F4718" w:rsidRDefault="00117F5F" w:rsidP="00F071EA">
      <w:pPr>
        <w:spacing w:line="240" w:lineRule="auto"/>
        <w:ind w:firstLine="0"/>
        <w:jc w:val="center"/>
        <w:rPr>
          <w:rFonts w:ascii="Arial" w:hAnsi="Arial" w:cs="Arial"/>
          <w:sz w:val="22"/>
        </w:rPr>
      </w:pPr>
      <w:r>
        <w:rPr>
          <w:rFonts w:ascii="Arial" w:hAnsi="Arial" w:cs="Arial"/>
          <w:sz w:val="22"/>
        </w:rPr>
        <w:t xml:space="preserve"> </w:t>
      </w:r>
    </w:p>
    <w:p w14:paraId="1B1CE002" w14:textId="77777777" w:rsidR="00AB153B" w:rsidRPr="00463F28" w:rsidRDefault="00AB153B" w:rsidP="006E1832">
      <w:pPr>
        <w:ind w:firstLine="0"/>
        <w:rPr>
          <w:b/>
        </w:rPr>
      </w:pPr>
      <w:r w:rsidRPr="00463F28">
        <w:rPr>
          <w:b/>
        </w:rPr>
        <w:t xml:space="preserve">ANALISIS: </w:t>
      </w:r>
      <w:r w:rsidRPr="00EE4304">
        <w:t>En el cuadro estadístico de la pregunta N°1</w:t>
      </w:r>
      <w:r w:rsidR="00561592">
        <w:t xml:space="preserve">1 </w:t>
      </w:r>
      <w:bookmarkStart w:id="80" w:name="_Hlk15853316"/>
      <w:r w:rsidR="00561592">
        <w:t>se observa que el 52</w:t>
      </w:r>
      <w:r>
        <w:t xml:space="preserve">% de los encuestados cree que existe personal </w:t>
      </w:r>
      <w:r w:rsidR="00E17F59">
        <w:t>designado para hacer la entrega de los documentos o planes de contingencia</w:t>
      </w:r>
      <w:bookmarkEnd w:id="80"/>
      <w:r>
        <w:t xml:space="preserve">; en tanto que en un menor porcentaje de </w:t>
      </w:r>
      <w:r w:rsidR="00561592">
        <w:t>48</w:t>
      </w:r>
      <w:r>
        <w:t>% desconoce</w:t>
      </w:r>
      <w:r w:rsidR="002B2F62">
        <w:t xml:space="preserve"> qué exista</w:t>
      </w:r>
      <w:r>
        <w:t>.</w:t>
      </w:r>
    </w:p>
    <w:p w14:paraId="3DCA6F1D" w14:textId="77777777" w:rsidR="00413B81" w:rsidRDefault="00413B81" w:rsidP="00AB153B">
      <w:pPr>
        <w:spacing w:line="360" w:lineRule="auto"/>
        <w:ind w:firstLine="0"/>
        <w:rPr>
          <w:rFonts w:ascii="Arial" w:hAnsi="Arial" w:cs="Arial"/>
          <w:b/>
          <w:sz w:val="22"/>
        </w:rPr>
      </w:pPr>
    </w:p>
    <w:p w14:paraId="4648C9F2" w14:textId="3A4C447B" w:rsidR="00857F63" w:rsidRPr="006E1832" w:rsidRDefault="006E1832" w:rsidP="007877BD">
      <w:pPr>
        <w:ind w:firstLine="0"/>
      </w:pPr>
      <w:r w:rsidRPr="006E1832">
        <w:rPr>
          <w:b/>
        </w:rPr>
        <w:t>PREGUNTA 12:</w:t>
      </w:r>
      <w:r>
        <w:t xml:space="preserve"> </w:t>
      </w:r>
      <w:r w:rsidR="00CB7BC2" w:rsidRPr="00CB7BC2">
        <w:t>¿Alguna vez se le hizo entrega de algún tipo de documento o plan de seguridad de la información?</w:t>
      </w:r>
    </w:p>
    <w:p w14:paraId="056EBB52" w14:textId="54D6F4F1" w:rsidR="001A0CCD" w:rsidRPr="001A0CCD" w:rsidRDefault="001A0CCD" w:rsidP="001A0CCD">
      <w:pPr>
        <w:pStyle w:val="TitulodeTablas"/>
      </w:pPr>
      <w:bookmarkStart w:id="81" w:name="_Toc17194142"/>
      <w:r w:rsidRPr="001A0CCD">
        <w:lastRenderedPageBreak/>
        <w:t xml:space="preserve">Tabla </w:t>
      </w:r>
      <w:r w:rsidRPr="001A0CCD">
        <w:fldChar w:fldCharType="begin"/>
      </w:r>
      <w:r w:rsidRPr="001A0CCD">
        <w:instrText xml:space="preserve"> SEQ Tabla \* ARABIC </w:instrText>
      </w:r>
      <w:r w:rsidRPr="001A0CCD">
        <w:fldChar w:fldCharType="separate"/>
      </w:r>
      <w:r w:rsidR="0033291A">
        <w:rPr>
          <w:noProof/>
        </w:rPr>
        <w:t>16</w:t>
      </w:r>
      <w:r w:rsidRPr="001A0CCD">
        <w:fldChar w:fldCharType="end"/>
      </w:r>
      <w:r w:rsidRPr="001A0CCD">
        <w:br/>
        <w:t>Pregunta N°12 - ¿Alguna vez se le hizo entrega de algún tipo de documento o plan de seguridad de la información?</w:t>
      </w:r>
      <w:bookmarkEnd w:id="81"/>
    </w:p>
    <w:tbl>
      <w:tblPr>
        <w:tblStyle w:val="TablasAPA2019"/>
        <w:tblW w:w="8637" w:type="dxa"/>
        <w:tblLook w:val="04A0" w:firstRow="1" w:lastRow="0" w:firstColumn="1" w:lastColumn="0" w:noHBand="0" w:noVBand="1"/>
      </w:tblPr>
      <w:tblGrid>
        <w:gridCol w:w="2400"/>
        <w:gridCol w:w="2410"/>
        <w:gridCol w:w="1984"/>
        <w:gridCol w:w="1843"/>
      </w:tblGrid>
      <w:tr w:rsidR="00093DE2" w:rsidRPr="004741C9" w14:paraId="02F65D28" w14:textId="77777777" w:rsidTr="004741C9">
        <w:trPr>
          <w:cnfStyle w:val="100000000000" w:firstRow="1" w:lastRow="0" w:firstColumn="0" w:lastColumn="0" w:oddVBand="0" w:evenVBand="0" w:oddHBand="0" w:evenHBand="0" w:firstRowFirstColumn="0" w:firstRowLastColumn="0" w:lastRowFirstColumn="0" w:lastRowLastColumn="0"/>
          <w:trHeight w:val="712"/>
        </w:trPr>
        <w:tc>
          <w:tcPr>
            <w:cnfStyle w:val="001000000000" w:firstRow="0" w:lastRow="0" w:firstColumn="1" w:lastColumn="0" w:oddVBand="0" w:evenVBand="0" w:oddHBand="0" w:evenHBand="0" w:firstRowFirstColumn="0" w:firstRowLastColumn="0" w:lastRowFirstColumn="0" w:lastRowLastColumn="0"/>
            <w:tcW w:w="2400" w:type="dxa"/>
            <w:hideMark/>
          </w:tcPr>
          <w:p w14:paraId="717814F7" w14:textId="77777777" w:rsidR="00093DE2" w:rsidRPr="004741C9" w:rsidRDefault="00093DE2" w:rsidP="00093DE2">
            <w:pPr>
              <w:ind w:firstLine="0"/>
              <w:jc w:val="center"/>
              <w:rPr>
                <w:rFonts w:cs="Times New Roman"/>
                <w:color w:val="000000"/>
                <w:kern w:val="0"/>
                <w:sz w:val="22"/>
                <w:szCs w:val="22"/>
              </w:rPr>
            </w:pPr>
            <w:r w:rsidRPr="004741C9">
              <w:rPr>
                <w:rFonts w:cs="Times New Roman"/>
                <w:color w:val="000000"/>
                <w:sz w:val="22"/>
                <w:szCs w:val="22"/>
              </w:rPr>
              <w:t>ALTERNATIVA</w:t>
            </w:r>
          </w:p>
        </w:tc>
        <w:tc>
          <w:tcPr>
            <w:tcW w:w="2410" w:type="dxa"/>
            <w:hideMark/>
          </w:tcPr>
          <w:p w14:paraId="26C92F95"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FRECUENCIA ABSOLUTA SIMPLE</w:t>
            </w:r>
          </w:p>
        </w:tc>
        <w:tc>
          <w:tcPr>
            <w:tcW w:w="1984" w:type="dxa"/>
            <w:hideMark/>
          </w:tcPr>
          <w:p w14:paraId="0F3337AE"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PROBABILIDAD</w:t>
            </w:r>
          </w:p>
        </w:tc>
        <w:tc>
          <w:tcPr>
            <w:tcW w:w="1843" w:type="dxa"/>
            <w:hideMark/>
          </w:tcPr>
          <w:p w14:paraId="3AEBCBCD"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PORCENTAJE</w:t>
            </w:r>
          </w:p>
        </w:tc>
      </w:tr>
      <w:tr w:rsidR="00093DE2" w:rsidRPr="004741C9" w14:paraId="010A43B9"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4060674D"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SI</w:t>
            </w:r>
          </w:p>
        </w:tc>
        <w:tc>
          <w:tcPr>
            <w:tcW w:w="2410" w:type="dxa"/>
            <w:hideMark/>
          </w:tcPr>
          <w:p w14:paraId="4D67CF6A"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4</w:t>
            </w:r>
          </w:p>
        </w:tc>
        <w:tc>
          <w:tcPr>
            <w:tcW w:w="1984" w:type="dxa"/>
            <w:hideMark/>
          </w:tcPr>
          <w:p w14:paraId="228CE934"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0.174</w:t>
            </w:r>
          </w:p>
        </w:tc>
        <w:tc>
          <w:tcPr>
            <w:tcW w:w="1843" w:type="dxa"/>
            <w:hideMark/>
          </w:tcPr>
          <w:p w14:paraId="12DB459D"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17.39</w:t>
            </w:r>
          </w:p>
        </w:tc>
      </w:tr>
      <w:tr w:rsidR="00093DE2" w:rsidRPr="004741C9" w14:paraId="2B9E58DE"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1D4BFB7"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NO</w:t>
            </w:r>
          </w:p>
        </w:tc>
        <w:tc>
          <w:tcPr>
            <w:tcW w:w="2410" w:type="dxa"/>
            <w:hideMark/>
          </w:tcPr>
          <w:p w14:paraId="59CB891A"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19</w:t>
            </w:r>
          </w:p>
        </w:tc>
        <w:tc>
          <w:tcPr>
            <w:tcW w:w="1984" w:type="dxa"/>
            <w:hideMark/>
          </w:tcPr>
          <w:p w14:paraId="70578391"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0.826</w:t>
            </w:r>
          </w:p>
        </w:tc>
        <w:tc>
          <w:tcPr>
            <w:tcW w:w="1843" w:type="dxa"/>
            <w:hideMark/>
          </w:tcPr>
          <w:p w14:paraId="685F5074"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82.61</w:t>
            </w:r>
          </w:p>
        </w:tc>
      </w:tr>
      <w:tr w:rsidR="00093DE2" w:rsidRPr="004741C9" w14:paraId="7149FE2C"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4C4179C"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TOTAL</w:t>
            </w:r>
          </w:p>
        </w:tc>
        <w:tc>
          <w:tcPr>
            <w:tcW w:w="2410" w:type="dxa"/>
            <w:hideMark/>
          </w:tcPr>
          <w:p w14:paraId="21CAA925"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23</w:t>
            </w:r>
          </w:p>
        </w:tc>
        <w:tc>
          <w:tcPr>
            <w:tcW w:w="1984" w:type="dxa"/>
            <w:hideMark/>
          </w:tcPr>
          <w:p w14:paraId="76C7B273"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w:t>
            </w:r>
          </w:p>
        </w:tc>
        <w:tc>
          <w:tcPr>
            <w:tcW w:w="1843" w:type="dxa"/>
            <w:hideMark/>
          </w:tcPr>
          <w:p w14:paraId="6615E6F4"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100.00</w:t>
            </w:r>
          </w:p>
        </w:tc>
      </w:tr>
    </w:tbl>
    <w:p w14:paraId="5AD18659"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34E58FEA" w14:textId="77777777" w:rsidR="00D229E5" w:rsidRDefault="00D229E5" w:rsidP="00155E12">
      <w:pPr>
        <w:spacing w:line="360" w:lineRule="auto"/>
        <w:ind w:firstLine="0"/>
        <w:rPr>
          <w:rFonts w:ascii="Arial" w:hAnsi="Arial" w:cs="Arial"/>
          <w:b/>
          <w:sz w:val="22"/>
        </w:rPr>
      </w:pPr>
    </w:p>
    <w:p w14:paraId="0A479028" w14:textId="77777777" w:rsidR="005761E1" w:rsidRDefault="00527F75" w:rsidP="005761E1">
      <w:pPr>
        <w:keepNext/>
        <w:spacing w:line="360" w:lineRule="auto"/>
        <w:ind w:firstLine="0"/>
        <w:jc w:val="center"/>
      </w:pPr>
      <w:r>
        <w:rPr>
          <w:noProof/>
          <w:lang w:eastAsia="es-PE"/>
        </w:rPr>
        <w:drawing>
          <wp:inline distT="0" distB="0" distL="0" distR="0" wp14:anchorId="333D265F" wp14:editId="433A80F4">
            <wp:extent cx="4572635" cy="2737485"/>
            <wp:effectExtent l="0" t="0" r="0" b="57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pic:spPr>
                </pic:pic>
              </a:graphicData>
            </a:graphic>
          </wp:inline>
        </w:drawing>
      </w:r>
    </w:p>
    <w:p w14:paraId="65CECA83" w14:textId="645F1D9A" w:rsidR="002A6333" w:rsidRDefault="005761E1" w:rsidP="005761E1">
      <w:pPr>
        <w:pStyle w:val="NotasTablas"/>
        <w:jc w:val="center"/>
      </w:pPr>
      <w:bookmarkStart w:id="82" w:name="_Toc17196650"/>
      <w:r>
        <w:t xml:space="preserve">Figura </w:t>
      </w:r>
      <w:r>
        <w:fldChar w:fldCharType="begin"/>
      </w:r>
      <w:r>
        <w:instrText xml:space="preserve"> SEQ Figura \* ARABIC </w:instrText>
      </w:r>
      <w:r>
        <w:fldChar w:fldCharType="separate"/>
      </w:r>
      <w:r w:rsidR="0030105B">
        <w:rPr>
          <w:noProof/>
        </w:rPr>
        <w:t>7</w:t>
      </w:r>
      <w:r>
        <w:fldChar w:fldCharType="end"/>
      </w:r>
      <w:r>
        <w:t xml:space="preserve">. </w:t>
      </w:r>
      <w:r w:rsidRPr="00EB129C">
        <w:t>Pregunta N°</w:t>
      </w:r>
      <w:r>
        <w:t>12</w:t>
      </w:r>
      <w:r w:rsidRPr="00EB129C">
        <w:t xml:space="preserve"> - </w:t>
      </w:r>
      <w:r w:rsidR="000E028B" w:rsidRPr="001A0CCD">
        <w:t>¿Alguna vez se le hizo entrega de algún tipo de documento o plan de seguridad de la información?</w:t>
      </w:r>
      <w:r w:rsidR="000E028B">
        <w:t xml:space="preserve"> </w:t>
      </w:r>
      <w:r w:rsidRPr="00EB129C">
        <w:t>(Fuente: Elaboración propia)</w:t>
      </w:r>
      <w:bookmarkEnd w:id="82"/>
    </w:p>
    <w:p w14:paraId="4B00AEA8" w14:textId="77777777" w:rsidR="00F071EA" w:rsidRPr="001F4718" w:rsidRDefault="00F071EA" w:rsidP="00F071EA">
      <w:pPr>
        <w:spacing w:line="240" w:lineRule="auto"/>
        <w:ind w:firstLine="0"/>
        <w:jc w:val="center"/>
        <w:rPr>
          <w:rFonts w:ascii="Arial" w:hAnsi="Arial" w:cs="Arial"/>
          <w:sz w:val="22"/>
        </w:rPr>
      </w:pPr>
    </w:p>
    <w:p w14:paraId="74394509" w14:textId="77777777" w:rsidR="001146DE" w:rsidRPr="00463F28" w:rsidRDefault="001146DE" w:rsidP="006E1832">
      <w:pPr>
        <w:ind w:firstLine="0"/>
        <w:rPr>
          <w:b/>
        </w:rPr>
      </w:pPr>
      <w:r w:rsidRPr="00463F28">
        <w:rPr>
          <w:b/>
        </w:rPr>
        <w:t xml:space="preserve">ANALISIS: </w:t>
      </w:r>
      <w:r w:rsidRPr="00EE4304">
        <w:t>En el cuadro estadístico de la pregunta N°1</w:t>
      </w:r>
      <w:r>
        <w:t xml:space="preserve">2 </w:t>
      </w:r>
      <w:r w:rsidR="00527F75">
        <w:t>se observa que el 83</w:t>
      </w:r>
      <w:r>
        <w:t>% de los encuestados respondió que no se le hizo entrega de algún tipo de documento o plan de seguridad de la información; en tanto que en un menor porcentaje de 17% menciono que sí.</w:t>
      </w:r>
    </w:p>
    <w:p w14:paraId="541A5A96" w14:textId="77777777" w:rsidR="00CB7BC2" w:rsidRDefault="00CB7BC2" w:rsidP="001146DE">
      <w:pPr>
        <w:spacing w:line="360" w:lineRule="auto"/>
        <w:ind w:firstLine="0"/>
        <w:rPr>
          <w:rFonts w:ascii="Arial" w:hAnsi="Arial" w:cs="Arial"/>
          <w:b/>
          <w:sz w:val="22"/>
        </w:rPr>
      </w:pPr>
    </w:p>
    <w:p w14:paraId="5A27A9ED" w14:textId="751ED131" w:rsidR="00857F63" w:rsidRPr="006E1832" w:rsidRDefault="006E1832" w:rsidP="007877BD">
      <w:pPr>
        <w:ind w:firstLine="0"/>
      </w:pPr>
      <w:r w:rsidRPr="006E1832">
        <w:rPr>
          <w:b/>
        </w:rPr>
        <w:t>PREGUNTA 13:</w:t>
      </w:r>
      <w:r>
        <w:t xml:space="preserve"> </w:t>
      </w:r>
      <w:r w:rsidR="00CB7BC2" w:rsidRPr="00CB7BC2">
        <w:t>Conoce Ud. ¿Qué son las copias de seguridad?</w:t>
      </w:r>
    </w:p>
    <w:p w14:paraId="7F935FE5" w14:textId="2E76740C" w:rsidR="007877BD" w:rsidRDefault="007877BD" w:rsidP="007877BD">
      <w:pPr>
        <w:pStyle w:val="TitulodeTablas"/>
      </w:pPr>
      <w:bookmarkStart w:id="83" w:name="_Toc17194143"/>
      <w:r>
        <w:t xml:space="preserve">Tabla </w:t>
      </w:r>
      <w:r>
        <w:fldChar w:fldCharType="begin"/>
      </w:r>
      <w:r>
        <w:instrText xml:space="preserve"> SEQ Tabla \* ARABIC </w:instrText>
      </w:r>
      <w:r>
        <w:fldChar w:fldCharType="separate"/>
      </w:r>
      <w:r w:rsidR="0033291A">
        <w:rPr>
          <w:noProof/>
        </w:rPr>
        <w:t>17</w:t>
      </w:r>
      <w:r>
        <w:fldChar w:fldCharType="end"/>
      </w:r>
      <w:r>
        <w:br/>
      </w:r>
      <w:r w:rsidRPr="00F35CA9">
        <w:t>Pregunta N°13 - Conoce Ud. ¿Qué son las copias de seguridad?</w:t>
      </w:r>
      <w:bookmarkEnd w:id="83"/>
    </w:p>
    <w:tbl>
      <w:tblPr>
        <w:tblStyle w:val="TablasAPA2019"/>
        <w:tblW w:w="8637" w:type="dxa"/>
        <w:tblLook w:val="04A0" w:firstRow="1" w:lastRow="0" w:firstColumn="1" w:lastColumn="0" w:noHBand="0" w:noVBand="1"/>
      </w:tblPr>
      <w:tblGrid>
        <w:gridCol w:w="2400"/>
        <w:gridCol w:w="2410"/>
        <w:gridCol w:w="1984"/>
        <w:gridCol w:w="1843"/>
      </w:tblGrid>
      <w:tr w:rsidR="00093DE2" w:rsidRPr="004741C9" w14:paraId="568FCCCA" w14:textId="77777777" w:rsidTr="004741C9">
        <w:trPr>
          <w:cnfStyle w:val="100000000000" w:firstRow="1" w:lastRow="0" w:firstColumn="0" w:lastColumn="0" w:oddVBand="0" w:evenVBand="0" w:oddHBand="0" w:evenHBand="0" w:firstRowFirstColumn="0" w:firstRowLastColumn="0" w:lastRowFirstColumn="0" w:lastRowLastColumn="0"/>
          <w:trHeight w:val="806"/>
        </w:trPr>
        <w:tc>
          <w:tcPr>
            <w:cnfStyle w:val="001000000000" w:firstRow="0" w:lastRow="0" w:firstColumn="1" w:lastColumn="0" w:oddVBand="0" w:evenVBand="0" w:oddHBand="0" w:evenHBand="0" w:firstRowFirstColumn="0" w:firstRowLastColumn="0" w:lastRowFirstColumn="0" w:lastRowLastColumn="0"/>
            <w:tcW w:w="2400" w:type="dxa"/>
            <w:hideMark/>
          </w:tcPr>
          <w:p w14:paraId="3EAED6DE" w14:textId="77777777" w:rsidR="00093DE2" w:rsidRPr="004741C9" w:rsidRDefault="00093DE2" w:rsidP="00093DE2">
            <w:pPr>
              <w:ind w:firstLine="0"/>
              <w:rPr>
                <w:rFonts w:cs="Times New Roman"/>
                <w:color w:val="000000"/>
                <w:kern w:val="0"/>
                <w:sz w:val="22"/>
                <w:szCs w:val="22"/>
              </w:rPr>
            </w:pPr>
            <w:r w:rsidRPr="004741C9">
              <w:rPr>
                <w:rFonts w:cs="Times New Roman"/>
                <w:color w:val="000000"/>
                <w:sz w:val="22"/>
                <w:szCs w:val="22"/>
              </w:rPr>
              <w:t>ALTERNATIVA</w:t>
            </w:r>
          </w:p>
        </w:tc>
        <w:tc>
          <w:tcPr>
            <w:tcW w:w="2410" w:type="dxa"/>
            <w:hideMark/>
          </w:tcPr>
          <w:p w14:paraId="5475E075"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FRECUENCIA ABSOLUTA SIMPLE</w:t>
            </w:r>
          </w:p>
        </w:tc>
        <w:tc>
          <w:tcPr>
            <w:tcW w:w="1984" w:type="dxa"/>
            <w:hideMark/>
          </w:tcPr>
          <w:p w14:paraId="4930D23A"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PROBABILIDAD</w:t>
            </w:r>
          </w:p>
        </w:tc>
        <w:tc>
          <w:tcPr>
            <w:tcW w:w="1843" w:type="dxa"/>
            <w:hideMark/>
          </w:tcPr>
          <w:p w14:paraId="70FDE039"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PORCENTAJE</w:t>
            </w:r>
          </w:p>
        </w:tc>
      </w:tr>
      <w:tr w:rsidR="00093DE2" w:rsidRPr="004741C9" w14:paraId="5A8551B1"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65B03261"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SI</w:t>
            </w:r>
          </w:p>
        </w:tc>
        <w:tc>
          <w:tcPr>
            <w:tcW w:w="2410" w:type="dxa"/>
            <w:hideMark/>
          </w:tcPr>
          <w:p w14:paraId="33899AA4"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20</w:t>
            </w:r>
          </w:p>
        </w:tc>
        <w:tc>
          <w:tcPr>
            <w:tcW w:w="1984" w:type="dxa"/>
            <w:hideMark/>
          </w:tcPr>
          <w:p w14:paraId="40FE5288"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0.870</w:t>
            </w:r>
          </w:p>
        </w:tc>
        <w:tc>
          <w:tcPr>
            <w:tcW w:w="1843" w:type="dxa"/>
            <w:hideMark/>
          </w:tcPr>
          <w:p w14:paraId="77B0F3C9"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86.96</w:t>
            </w:r>
          </w:p>
        </w:tc>
      </w:tr>
      <w:tr w:rsidR="00093DE2" w:rsidRPr="004741C9" w14:paraId="1ED8AEC8"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479BCDE4"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lastRenderedPageBreak/>
              <w:t>NO</w:t>
            </w:r>
          </w:p>
        </w:tc>
        <w:tc>
          <w:tcPr>
            <w:tcW w:w="2410" w:type="dxa"/>
            <w:hideMark/>
          </w:tcPr>
          <w:p w14:paraId="3F366E75"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3</w:t>
            </w:r>
          </w:p>
        </w:tc>
        <w:tc>
          <w:tcPr>
            <w:tcW w:w="1984" w:type="dxa"/>
            <w:hideMark/>
          </w:tcPr>
          <w:p w14:paraId="2638550C"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0.130</w:t>
            </w:r>
          </w:p>
        </w:tc>
        <w:tc>
          <w:tcPr>
            <w:tcW w:w="1843" w:type="dxa"/>
            <w:hideMark/>
          </w:tcPr>
          <w:p w14:paraId="5A237F54"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13.04</w:t>
            </w:r>
          </w:p>
        </w:tc>
      </w:tr>
      <w:tr w:rsidR="00093DE2" w:rsidRPr="004741C9" w14:paraId="2B6745E6"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9B5EC65"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TOTAL</w:t>
            </w:r>
          </w:p>
        </w:tc>
        <w:tc>
          <w:tcPr>
            <w:tcW w:w="2410" w:type="dxa"/>
            <w:hideMark/>
          </w:tcPr>
          <w:p w14:paraId="533AD24E"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23</w:t>
            </w:r>
          </w:p>
        </w:tc>
        <w:tc>
          <w:tcPr>
            <w:tcW w:w="1984" w:type="dxa"/>
            <w:hideMark/>
          </w:tcPr>
          <w:p w14:paraId="12A2DEAB"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w:t>
            </w:r>
          </w:p>
        </w:tc>
        <w:tc>
          <w:tcPr>
            <w:tcW w:w="1843" w:type="dxa"/>
            <w:hideMark/>
          </w:tcPr>
          <w:p w14:paraId="0D4501EB"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100.00</w:t>
            </w:r>
          </w:p>
        </w:tc>
      </w:tr>
    </w:tbl>
    <w:p w14:paraId="331BF04E"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78D80967" w14:textId="77777777" w:rsidR="008A60EB" w:rsidRDefault="008A60EB" w:rsidP="00155E12">
      <w:pPr>
        <w:spacing w:line="360" w:lineRule="auto"/>
        <w:ind w:firstLine="0"/>
        <w:rPr>
          <w:rFonts w:ascii="Arial" w:hAnsi="Arial" w:cs="Arial"/>
          <w:b/>
          <w:sz w:val="22"/>
        </w:rPr>
      </w:pPr>
    </w:p>
    <w:p w14:paraId="15B715AC" w14:textId="77777777" w:rsidR="005761E1" w:rsidRDefault="00527F75" w:rsidP="005761E1">
      <w:pPr>
        <w:keepNext/>
        <w:spacing w:line="360" w:lineRule="auto"/>
        <w:ind w:firstLine="0"/>
        <w:jc w:val="center"/>
      </w:pPr>
      <w:r>
        <w:rPr>
          <w:noProof/>
          <w:lang w:eastAsia="es-PE"/>
        </w:rPr>
        <w:drawing>
          <wp:inline distT="0" distB="0" distL="0" distR="0" wp14:anchorId="33C49CAE" wp14:editId="3671F771">
            <wp:extent cx="4572635" cy="273113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72635" cy="2731135"/>
                    </a:xfrm>
                    <a:prstGeom prst="rect">
                      <a:avLst/>
                    </a:prstGeom>
                    <a:noFill/>
                  </pic:spPr>
                </pic:pic>
              </a:graphicData>
            </a:graphic>
          </wp:inline>
        </w:drawing>
      </w:r>
    </w:p>
    <w:p w14:paraId="12EDB84B" w14:textId="2DD724F5" w:rsidR="00C446D3" w:rsidRDefault="005761E1" w:rsidP="005761E1">
      <w:pPr>
        <w:pStyle w:val="NotasTablas"/>
        <w:jc w:val="center"/>
      </w:pPr>
      <w:bookmarkStart w:id="84" w:name="_Toc17196651"/>
      <w:r>
        <w:t xml:space="preserve">Figura </w:t>
      </w:r>
      <w:r>
        <w:fldChar w:fldCharType="begin"/>
      </w:r>
      <w:r>
        <w:instrText xml:space="preserve"> SEQ Figura \* ARABIC </w:instrText>
      </w:r>
      <w:r>
        <w:fldChar w:fldCharType="separate"/>
      </w:r>
      <w:r w:rsidR="0030105B">
        <w:rPr>
          <w:noProof/>
        </w:rPr>
        <w:t>8</w:t>
      </w:r>
      <w:r>
        <w:fldChar w:fldCharType="end"/>
      </w:r>
      <w:r>
        <w:t xml:space="preserve">. </w:t>
      </w:r>
      <w:r w:rsidRPr="00F17C80">
        <w:t>Pregunta N°</w:t>
      </w:r>
      <w:r>
        <w:t>13</w:t>
      </w:r>
      <w:r w:rsidRPr="00F17C80">
        <w:t xml:space="preserve"> - </w:t>
      </w:r>
      <w:r w:rsidR="000E028B" w:rsidRPr="00F35CA9">
        <w:t>Conoce Ud. ¿Qué son las copias de seguridad?</w:t>
      </w:r>
      <w:r w:rsidR="000E028B">
        <w:t xml:space="preserve"> </w:t>
      </w:r>
      <w:r w:rsidRPr="00F17C80">
        <w:t>(Fuente: Elaboración propia)</w:t>
      </w:r>
      <w:bookmarkEnd w:id="84"/>
    </w:p>
    <w:p w14:paraId="4839F696" w14:textId="77777777" w:rsidR="00F071EA" w:rsidRPr="001F4718" w:rsidRDefault="00F071EA" w:rsidP="007776F3">
      <w:pPr>
        <w:spacing w:line="240" w:lineRule="auto"/>
        <w:ind w:firstLine="0"/>
        <w:jc w:val="both"/>
        <w:rPr>
          <w:rFonts w:ascii="Arial" w:hAnsi="Arial" w:cs="Arial"/>
          <w:sz w:val="22"/>
        </w:rPr>
      </w:pPr>
    </w:p>
    <w:p w14:paraId="72B5BE9E" w14:textId="77777777" w:rsidR="0037354A" w:rsidRPr="00463F28" w:rsidRDefault="0037354A" w:rsidP="00E6374F">
      <w:pPr>
        <w:ind w:firstLine="0"/>
        <w:rPr>
          <w:b/>
        </w:rPr>
      </w:pPr>
      <w:r w:rsidRPr="00463F28">
        <w:rPr>
          <w:b/>
        </w:rPr>
        <w:t xml:space="preserve">ANALISIS: </w:t>
      </w:r>
      <w:r w:rsidRPr="00EE4304">
        <w:t>En el cuadro estadístico de la pregunta N°1</w:t>
      </w:r>
      <w:r w:rsidR="00527F75">
        <w:t>3 se observa que el 87</w:t>
      </w:r>
      <w:r>
        <w:t>% de los encuestados conoce que son las copias de seguridad; en tanto</w:t>
      </w:r>
      <w:r w:rsidR="00527F75">
        <w:t xml:space="preserve"> que en un menor porcentaje de 13</w:t>
      </w:r>
      <w:r>
        <w:t xml:space="preserve">% </w:t>
      </w:r>
      <w:r w:rsidR="00527F75">
        <w:t>desconocen</w:t>
      </w:r>
      <w:r>
        <w:t>.</w:t>
      </w:r>
    </w:p>
    <w:p w14:paraId="415EA357" w14:textId="77777777" w:rsidR="00CB7BC2" w:rsidRDefault="00CB7BC2" w:rsidP="0037354A">
      <w:pPr>
        <w:spacing w:line="360" w:lineRule="auto"/>
        <w:ind w:firstLine="0"/>
        <w:rPr>
          <w:rFonts w:ascii="Arial" w:hAnsi="Arial" w:cs="Arial"/>
          <w:b/>
          <w:sz w:val="22"/>
        </w:rPr>
      </w:pPr>
    </w:p>
    <w:p w14:paraId="66AD28D4" w14:textId="747FA06E" w:rsidR="00CB7BC2" w:rsidRDefault="00E6374F" w:rsidP="00E6374F">
      <w:pPr>
        <w:ind w:firstLine="0"/>
      </w:pPr>
      <w:r w:rsidRPr="00E6374F">
        <w:rPr>
          <w:b/>
        </w:rPr>
        <w:t>PREGUNTA 14:</w:t>
      </w:r>
      <w:r>
        <w:t xml:space="preserve"> </w:t>
      </w:r>
      <w:r w:rsidR="00CB7BC2" w:rsidRPr="00CB7BC2">
        <w:t>Cree Ud. Si es que se presentara una situación de desastre natural o negligencia del hombre, ¿las copias de seguridad resguardarían la información?</w:t>
      </w:r>
    </w:p>
    <w:p w14:paraId="1C044042" w14:textId="67695709" w:rsidR="00857F63" w:rsidRPr="00E6374F" w:rsidRDefault="00857F63" w:rsidP="00E6374F">
      <w:pPr>
        <w:pStyle w:val="TitulodeTablas"/>
      </w:pPr>
    </w:p>
    <w:p w14:paraId="1A4689B4" w14:textId="2B520342" w:rsidR="007877BD" w:rsidRPr="007877BD" w:rsidRDefault="007877BD" w:rsidP="007877BD">
      <w:pPr>
        <w:pStyle w:val="TitulodeTablas"/>
      </w:pPr>
      <w:bookmarkStart w:id="85" w:name="_Toc17194144"/>
      <w:r w:rsidRPr="007877BD">
        <w:t xml:space="preserve">Tabla </w:t>
      </w:r>
      <w:r w:rsidRPr="007877BD">
        <w:fldChar w:fldCharType="begin"/>
      </w:r>
      <w:r w:rsidRPr="007877BD">
        <w:instrText xml:space="preserve"> SEQ Tabla \* ARABIC </w:instrText>
      </w:r>
      <w:r w:rsidRPr="007877BD">
        <w:fldChar w:fldCharType="separate"/>
      </w:r>
      <w:r w:rsidR="0033291A">
        <w:rPr>
          <w:noProof/>
        </w:rPr>
        <w:t>18</w:t>
      </w:r>
      <w:r w:rsidRPr="007877BD">
        <w:fldChar w:fldCharType="end"/>
      </w:r>
      <w:r w:rsidRPr="007877BD">
        <w:br/>
        <w:t>Pregunta N°14 - Cree Ud. Si es que se presentara una situación de desastre natural o negligencia del hombre, ¿las copias de seguridad resguardarían la información?</w:t>
      </w:r>
      <w:bookmarkEnd w:id="85"/>
    </w:p>
    <w:tbl>
      <w:tblPr>
        <w:tblStyle w:val="TablasAPA2019"/>
        <w:tblW w:w="8637" w:type="dxa"/>
        <w:tblLook w:val="04A0" w:firstRow="1" w:lastRow="0" w:firstColumn="1" w:lastColumn="0" w:noHBand="0" w:noVBand="1"/>
      </w:tblPr>
      <w:tblGrid>
        <w:gridCol w:w="2400"/>
        <w:gridCol w:w="2410"/>
        <w:gridCol w:w="1984"/>
        <w:gridCol w:w="1843"/>
      </w:tblGrid>
      <w:tr w:rsidR="00093DE2" w:rsidRPr="004741C9" w14:paraId="3D015B09" w14:textId="77777777" w:rsidTr="004741C9">
        <w:trPr>
          <w:cnfStyle w:val="100000000000" w:firstRow="1" w:lastRow="0" w:firstColumn="0" w:lastColumn="0" w:oddVBand="0" w:evenVBand="0" w:oddHBand="0" w:evenHBand="0" w:firstRowFirstColumn="0" w:firstRowLastColumn="0" w:lastRowFirstColumn="0" w:lastRowLastColumn="0"/>
          <w:trHeight w:val="726"/>
        </w:trPr>
        <w:tc>
          <w:tcPr>
            <w:cnfStyle w:val="001000000000" w:firstRow="0" w:lastRow="0" w:firstColumn="1" w:lastColumn="0" w:oddVBand="0" w:evenVBand="0" w:oddHBand="0" w:evenHBand="0" w:firstRowFirstColumn="0" w:firstRowLastColumn="0" w:lastRowFirstColumn="0" w:lastRowLastColumn="0"/>
            <w:tcW w:w="2400" w:type="dxa"/>
            <w:hideMark/>
          </w:tcPr>
          <w:p w14:paraId="6A21E563" w14:textId="77777777" w:rsidR="00093DE2" w:rsidRPr="004741C9" w:rsidRDefault="00093DE2" w:rsidP="00093DE2">
            <w:pPr>
              <w:ind w:firstLine="0"/>
              <w:jc w:val="center"/>
              <w:rPr>
                <w:rFonts w:cs="Times New Roman"/>
                <w:color w:val="000000"/>
                <w:kern w:val="0"/>
                <w:sz w:val="22"/>
                <w:szCs w:val="22"/>
              </w:rPr>
            </w:pPr>
            <w:r w:rsidRPr="004741C9">
              <w:rPr>
                <w:rFonts w:cs="Times New Roman"/>
                <w:color w:val="000000"/>
                <w:sz w:val="22"/>
                <w:szCs w:val="22"/>
              </w:rPr>
              <w:t>ALTERNATIVA</w:t>
            </w:r>
          </w:p>
        </w:tc>
        <w:tc>
          <w:tcPr>
            <w:tcW w:w="2410" w:type="dxa"/>
            <w:hideMark/>
          </w:tcPr>
          <w:p w14:paraId="3169F6C2"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FRECUENCIA ABSOLUTA SIMPLE</w:t>
            </w:r>
          </w:p>
        </w:tc>
        <w:tc>
          <w:tcPr>
            <w:tcW w:w="1984" w:type="dxa"/>
            <w:hideMark/>
          </w:tcPr>
          <w:p w14:paraId="492C4A9D"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PROBABILIDAD</w:t>
            </w:r>
          </w:p>
        </w:tc>
        <w:tc>
          <w:tcPr>
            <w:tcW w:w="1843" w:type="dxa"/>
            <w:hideMark/>
          </w:tcPr>
          <w:p w14:paraId="43375695" w14:textId="77777777" w:rsidR="00093DE2" w:rsidRPr="004741C9" w:rsidRDefault="00093DE2" w:rsidP="00093DE2">
            <w:pPr>
              <w:ind w:firstLine="0"/>
              <w:cnfStyle w:val="100000000000" w:firstRow="1"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PORCENTAJE</w:t>
            </w:r>
          </w:p>
        </w:tc>
      </w:tr>
      <w:tr w:rsidR="00093DE2" w:rsidRPr="004741C9" w14:paraId="418662A2"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80E37FD"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SI</w:t>
            </w:r>
          </w:p>
        </w:tc>
        <w:tc>
          <w:tcPr>
            <w:tcW w:w="2410" w:type="dxa"/>
            <w:hideMark/>
          </w:tcPr>
          <w:p w14:paraId="5486EF4D"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21</w:t>
            </w:r>
          </w:p>
        </w:tc>
        <w:tc>
          <w:tcPr>
            <w:tcW w:w="1984" w:type="dxa"/>
            <w:hideMark/>
          </w:tcPr>
          <w:p w14:paraId="579749B1"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0.913</w:t>
            </w:r>
          </w:p>
        </w:tc>
        <w:tc>
          <w:tcPr>
            <w:tcW w:w="1843" w:type="dxa"/>
            <w:hideMark/>
          </w:tcPr>
          <w:p w14:paraId="61F2FAA4"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91.30</w:t>
            </w:r>
          </w:p>
        </w:tc>
      </w:tr>
      <w:tr w:rsidR="00093DE2" w:rsidRPr="004741C9" w14:paraId="4EB01517"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5B82C0C2"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NO</w:t>
            </w:r>
          </w:p>
        </w:tc>
        <w:tc>
          <w:tcPr>
            <w:tcW w:w="2410" w:type="dxa"/>
            <w:hideMark/>
          </w:tcPr>
          <w:p w14:paraId="4229BF7F"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2</w:t>
            </w:r>
          </w:p>
        </w:tc>
        <w:tc>
          <w:tcPr>
            <w:tcW w:w="1984" w:type="dxa"/>
            <w:hideMark/>
          </w:tcPr>
          <w:p w14:paraId="56A44FFD"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0.087</w:t>
            </w:r>
          </w:p>
        </w:tc>
        <w:tc>
          <w:tcPr>
            <w:tcW w:w="1843" w:type="dxa"/>
            <w:hideMark/>
          </w:tcPr>
          <w:p w14:paraId="789D897A"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8.70</w:t>
            </w:r>
          </w:p>
        </w:tc>
      </w:tr>
      <w:tr w:rsidR="00093DE2" w:rsidRPr="004741C9" w14:paraId="47B3479C"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5425F24A" w14:textId="77777777" w:rsidR="00093DE2" w:rsidRPr="004741C9" w:rsidRDefault="00093DE2" w:rsidP="00093DE2">
            <w:pPr>
              <w:ind w:firstLine="0"/>
              <w:jc w:val="center"/>
              <w:rPr>
                <w:rFonts w:cs="Times New Roman"/>
                <w:color w:val="000000"/>
                <w:sz w:val="22"/>
                <w:szCs w:val="22"/>
              </w:rPr>
            </w:pPr>
            <w:r w:rsidRPr="004741C9">
              <w:rPr>
                <w:rFonts w:cs="Times New Roman"/>
                <w:color w:val="000000"/>
                <w:sz w:val="22"/>
                <w:szCs w:val="22"/>
              </w:rPr>
              <w:t>TOTAL</w:t>
            </w:r>
          </w:p>
        </w:tc>
        <w:tc>
          <w:tcPr>
            <w:tcW w:w="2410" w:type="dxa"/>
            <w:hideMark/>
          </w:tcPr>
          <w:p w14:paraId="4ECCE00B"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23</w:t>
            </w:r>
          </w:p>
        </w:tc>
        <w:tc>
          <w:tcPr>
            <w:tcW w:w="1984" w:type="dxa"/>
            <w:hideMark/>
          </w:tcPr>
          <w:p w14:paraId="24BBD3B3"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w:t>
            </w:r>
          </w:p>
        </w:tc>
        <w:tc>
          <w:tcPr>
            <w:tcW w:w="1843" w:type="dxa"/>
            <w:hideMark/>
          </w:tcPr>
          <w:p w14:paraId="54B53B5D" w14:textId="77777777" w:rsidR="00093DE2" w:rsidRPr="004741C9" w:rsidRDefault="00093DE2" w:rsidP="00093DE2">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741C9">
              <w:rPr>
                <w:rFonts w:cs="Times New Roman"/>
                <w:color w:val="000000"/>
                <w:sz w:val="22"/>
                <w:szCs w:val="22"/>
              </w:rPr>
              <w:t>100.00</w:t>
            </w:r>
          </w:p>
        </w:tc>
      </w:tr>
    </w:tbl>
    <w:p w14:paraId="51DEB05C"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0881266C" w14:textId="77777777" w:rsidR="00415149" w:rsidRDefault="00415149" w:rsidP="00155E12">
      <w:pPr>
        <w:spacing w:line="360" w:lineRule="auto"/>
        <w:ind w:firstLine="0"/>
        <w:rPr>
          <w:rFonts w:ascii="Arial" w:hAnsi="Arial" w:cs="Arial"/>
          <w:b/>
          <w:sz w:val="22"/>
        </w:rPr>
      </w:pPr>
    </w:p>
    <w:p w14:paraId="2B57AA92" w14:textId="77777777" w:rsidR="005761E1" w:rsidRDefault="00527F75" w:rsidP="005761E1">
      <w:pPr>
        <w:keepNext/>
        <w:spacing w:line="360" w:lineRule="auto"/>
        <w:ind w:firstLine="0"/>
        <w:jc w:val="center"/>
      </w:pPr>
      <w:r>
        <w:rPr>
          <w:noProof/>
          <w:lang w:eastAsia="es-PE"/>
        </w:rPr>
        <w:lastRenderedPageBreak/>
        <w:drawing>
          <wp:inline distT="0" distB="0" distL="0" distR="0" wp14:anchorId="6BACCA47" wp14:editId="4D2E8BFB">
            <wp:extent cx="4572635" cy="2737485"/>
            <wp:effectExtent l="0" t="0" r="0" b="571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pic:spPr>
                </pic:pic>
              </a:graphicData>
            </a:graphic>
          </wp:inline>
        </w:drawing>
      </w:r>
    </w:p>
    <w:p w14:paraId="5DABBD26" w14:textId="2AD6F62E" w:rsidR="004425FB" w:rsidRDefault="005761E1" w:rsidP="005761E1">
      <w:pPr>
        <w:pStyle w:val="NotasTablas"/>
        <w:jc w:val="center"/>
      </w:pPr>
      <w:bookmarkStart w:id="86" w:name="_Toc17196652"/>
      <w:r>
        <w:t xml:space="preserve">Figura </w:t>
      </w:r>
      <w:r>
        <w:fldChar w:fldCharType="begin"/>
      </w:r>
      <w:r>
        <w:instrText xml:space="preserve"> SEQ Figura \* ARABIC </w:instrText>
      </w:r>
      <w:r>
        <w:fldChar w:fldCharType="separate"/>
      </w:r>
      <w:r w:rsidR="0030105B">
        <w:rPr>
          <w:noProof/>
        </w:rPr>
        <w:t>9</w:t>
      </w:r>
      <w:r>
        <w:fldChar w:fldCharType="end"/>
      </w:r>
      <w:r>
        <w:t xml:space="preserve">. </w:t>
      </w:r>
      <w:r w:rsidRPr="00DB7728">
        <w:t>Pregunta N°</w:t>
      </w:r>
      <w:r>
        <w:t>14</w:t>
      </w:r>
      <w:r w:rsidRPr="00DB7728">
        <w:t xml:space="preserve"> - </w:t>
      </w:r>
      <w:r w:rsidR="000E028B" w:rsidRPr="007877BD">
        <w:t>Cree Ud. Si es que se presentara una situación de desastre natural o negligencia del hombre, ¿las copias de seguridad resguardarían la información?</w:t>
      </w:r>
      <w:r w:rsidR="000E028B">
        <w:t xml:space="preserve"> </w:t>
      </w:r>
      <w:r w:rsidRPr="00DB7728">
        <w:t>(Fuente: Elaboración propia)</w:t>
      </w:r>
      <w:bookmarkEnd w:id="86"/>
    </w:p>
    <w:p w14:paraId="7BA47489" w14:textId="77777777" w:rsidR="00F071EA" w:rsidRPr="002346AF" w:rsidRDefault="00F071EA" w:rsidP="007776F3">
      <w:pPr>
        <w:spacing w:line="240" w:lineRule="auto"/>
        <w:ind w:firstLine="0"/>
        <w:jc w:val="both"/>
        <w:rPr>
          <w:rFonts w:ascii="Arial" w:hAnsi="Arial" w:cs="Arial"/>
          <w:sz w:val="22"/>
        </w:rPr>
      </w:pPr>
    </w:p>
    <w:p w14:paraId="6F1797F7" w14:textId="1DD34AD1" w:rsidR="008B0579" w:rsidRPr="00463F28" w:rsidRDefault="008B0579" w:rsidP="00E6374F">
      <w:pPr>
        <w:ind w:firstLine="0"/>
        <w:rPr>
          <w:b/>
        </w:rPr>
      </w:pPr>
      <w:r w:rsidRPr="00463F28">
        <w:rPr>
          <w:b/>
        </w:rPr>
        <w:t xml:space="preserve">ANALISIS: </w:t>
      </w:r>
      <w:r w:rsidRPr="00EE4304">
        <w:t>En el cuadro estadístico de la pregunta N°1</w:t>
      </w:r>
      <w:r>
        <w:t xml:space="preserve">4 se observa que el 91% de los encuestados cree </w:t>
      </w:r>
      <w:r w:rsidR="00D8067C">
        <w:t>que,</w:t>
      </w:r>
      <w:r>
        <w:t xml:space="preserve"> si se presenta una situación de desastre natural o negligencia del hombre, los </w:t>
      </w:r>
      <w:proofErr w:type="spellStart"/>
      <w:r>
        <w:t>backups</w:t>
      </w:r>
      <w:proofErr w:type="spellEnd"/>
      <w:r>
        <w:t xml:space="preserve"> resguardarían la información; en tanto</w:t>
      </w:r>
      <w:r w:rsidR="00527F75">
        <w:t xml:space="preserve"> que en un menor porcentaje de 9</w:t>
      </w:r>
      <w:r>
        <w:t xml:space="preserve">% </w:t>
      </w:r>
      <w:r w:rsidR="00E6374F">
        <w:t>no cree.</w:t>
      </w:r>
    </w:p>
    <w:p w14:paraId="772DC3A8" w14:textId="77777777" w:rsidR="00CB7BC2" w:rsidRDefault="00CB7BC2" w:rsidP="008B0579">
      <w:pPr>
        <w:spacing w:line="360" w:lineRule="auto"/>
        <w:ind w:firstLine="0"/>
        <w:rPr>
          <w:rFonts w:ascii="Arial" w:hAnsi="Arial" w:cs="Arial"/>
          <w:b/>
          <w:sz w:val="22"/>
        </w:rPr>
      </w:pPr>
    </w:p>
    <w:p w14:paraId="31B7F7A6" w14:textId="79D320B4" w:rsidR="00CB7BC2" w:rsidRDefault="00E6374F" w:rsidP="00E6374F">
      <w:pPr>
        <w:ind w:firstLine="0"/>
      </w:pPr>
      <w:r w:rsidRPr="00E6374F">
        <w:rPr>
          <w:b/>
        </w:rPr>
        <w:t>PREGUNTA 15:</w:t>
      </w:r>
      <w:r>
        <w:t xml:space="preserve"> </w:t>
      </w:r>
      <w:r w:rsidR="00CB7BC2" w:rsidRPr="00CB7BC2">
        <w:t>Cree Ud. ¿Qué deberían realizarse copias de seguridad de los diversos sistemas de información periódicamente?</w:t>
      </w:r>
    </w:p>
    <w:p w14:paraId="79A45944" w14:textId="45CA66D4" w:rsidR="006426FD" w:rsidRPr="00E6374F" w:rsidRDefault="006426FD" w:rsidP="00E6374F">
      <w:pPr>
        <w:pStyle w:val="TitulodeTablas"/>
      </w:pPr>
    </w:p>
    <w:p w14:paraId="281A7FB6" w14:textId="79E51C58" w:rsidR="007877BD" w:rsidRDefault="007877BD" w:rsidP="007877BD">
      <w:pPr>
        <w:pStyle w:val="TitulodeTablas"/>
      </w:pPr>
      <w:bookmarkStart w:id="87" w:name="_Toc17194145"/>
      <w:r>
        <w:t xml:space="preserve">Tabla </w:t>
      </w:r>
      <w:r>
        <w:fldChar w:fldCharType="begin"/>
      </w:r>
      <w:r>
        <w:instrText xml:space="preserve"> SEQ Tabla \* ARABIC </w:instrText>
      </w:r>
      <w:r>
        <w:fldChar w:fldCharType="separate"/>
      </w:r>
      <w:r w:rsidR="0033291A">
        <w:rPr>
          <w:noProof/>
        </w:rPr>
        <w:t>19</w:t>
      </w:r>
      <w:r>
        <w:fldChar w:fldCharType="end"/>
      </w:r>
      <w:r>
        <w:br/>
      </w:r>
      <w:r w:rsidRPr="00D76B64">
        <w:t>Pregunta N°15 - Cree Ud. ¿Qué deberían realizarse copias de seguridad de los diversos sistemas de información periódicamente?</w:t>
      </w:r>
      <w:bookmarkEnd w:id="87"/>
    </w:p>
    <w:tbl>
      <w:tblPr>
        <w:tblStyle w:val="TablasAPA2019"/>
        <w:tblW w:w="8637" w:type="dxa"/>
        <w:tblLook w:val="04A0" w:firstRow="1" w:lastRow="0" w:firstColumn="1" w:lastColumn="0" w:noHBand="0" w:noVBand="1"/>
      </w:tblPr>
      <w:tblGrid>
        <w:gridCol w:w="2400"/>
        <w:gridCol w:w="2410"/>
        <w:gridCol w:w="1984"/>
        <w:gridCol w:w="1843"/>
      </w:tblGrid>
      <w:tr w:rsidR="00415149" w:rsidRPr="004741C9" w14:paraId="16C8FB79" w14:textId="77777777" w:rsidTr="004741C9">
        <w:trPr>
          <w:cnfStyle w:val="100000000000" w:firstRow="1" w:lastRow="0" w:firstColumn="0" w:lastColumn="0" w:oddVBand="0" w:evenVBand="0" w:oddHBand="0"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2400" w:type="dxa"/>
            <w:hideMark/>
          </w:tcPr>
          <w:p w14:paraId="31018E39"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ALTERNATIVA</w:t>
            </w:r>
          </w:p>
        </w:tc>
        <w:tc>
          <w:tcPr>
            <w:tcW w:w="2410" w:type="dxa"/>
            <w:hideMark/>
          </w:tcPr>
          <w:p w14:paraId="23B9F8C0"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FRECUENCIA ABSOLUTA SIMPLE</w:t>
            </w:r>
          </w:p>
        </w:tc>
        <w:tc>
          <w:tcPr>
            <w:tcW w:w="1984" w:type="dxa"/>
            <w:hideMark/>
          </w:tcPr>
          <w:p w14:paraId="3088A1A3"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PROBABILIDAD</w:t>
            </w:r>
          </w:p>
        </w:tc>
        <w:tc>
          <w:tcPr>
            <w:tcW w:w="1843" w:type="dxa"/>
            <w:hideMark/>
          </w:tcPr>
          <w:p w14:paraId="04ADB36C"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PORCENTAJE</w:t>
            </w:r>
          </w:p>
        </w:tc>
      </w:tr>
      <w:tr w:rsidR="00415149" w:rsidRPr="004741C9" w14:paraId="175DEB53"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3763FE24"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SI</w:t>
            </w:r>
          </w:p>
        </w:tc>
        <w:tc>
          <w:tcPr>
            <w:tcW w:w="2410" w:type="dxa"/>
            <w:hideMark/>
          </w:tcPr>
          <w:p w14:paraId="121972DD"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21</w:t>
            </w:r>
          </w:p>
        </w:tc>
        <w:tc>
          <w:tcPr>
            <w:tcW w:w="1984" w:type="dxa"/>
            <w:hideMark/>
          </w:tcPr>
          <w:p w14:paraId="75583C35"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0.913</w:t>
            </w:r>
          </w:p>
        </w:tc>
        <w:tc>
          <w:tcPr>
            <w:tcW w:w="1843" w:type="dxa"/>
            <w:hideMark/>
          </w:tcPr>
          <w:p w14:paraId="550AB8BC"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91.30</w:t>
            </w:r>
          </w:p>
        </w:tc>
      </w:tr>
      <w:tr w:rsidR="00415149" w:rsidRPr="004741C9" w14:paraId="137C4EF2"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9199FA1"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NO</w:t>
            </w:r>
          </w:p>
        </w:tc>
        <w:tc>
          <w:tcPr>
            <w:tcW w:w="2410" w:type="dxa"/>
            <w:hideMark/>
          </w:tcPr>
          <w:p w14:paraId="370D9A1D"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w:t>
            </w:r>
          </w:p>
        </w:tc>
        <w:tc>
          <w:tcPr>
            <w:tcW w:w="1984" w:type="dxa"/>
            <w:hideMark/>
          </w:tcPr>
          <w:p w14:paraId="1FDE0DF9"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0.087</w:t>
            </w:r>
          </w:p>
        </w:tc>
        <w:tc>
          <w:tcPr>
            <w:tcW w:w="1843" w:type="dxa"/>
            <w:hideMark/>
          </w:tcPr>
          <w:p w14:paraId="24CACF38"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8.70</w:t>
            </w:r>
          </w:p>
        </w:tc>
      </w:tr>
      <w:tr w:rsidR="00415149" w:rsidRPr="004741C9" w14:paraId="6913D145"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22ED44DA"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TOTAL</w:t>
            </w:r>
          </w:p>
        </w:tc>
        <w:tc>
          <w:tcPr>
            <w:tcW w:w="2410" w:type="dxa"/>
            <w:hideMark/>
          </w:tcPr>
          <w:p w14:paraId="037715BF"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23</w:t>
            </w:r>
          </w:p>
        </w:tc>
        <w:tc>
          <w:tcPr>
            <w:tcW w:w="1984" w:type="dxa"/>
            <w:hideMark/>
          </w:tcPr>
          <w:p w14:paraId="0A89FCDC"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w:t>
            </w:r>
          </w:p>
        </w:tc>
        <w:tc>
          <w:tcPr>
            <w:tcW w:w="1843" w:type="dxa"/>
            <w:hideMark/>
          </w:tcPr>
          <w:p w14:paraId="6AB62770"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100.00</w:t>
            </w:r>
          </w:p>
        </w:tc>
      </w:tr>
    </w:tbl>
    <w:p w14:paraId="672092F6"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4C61300C" w14:textId="77777777" w:rsidR="00415149" w:rsidRDefault="00415149" w:rsidP="00155E12">
      <w:pPr>
        <w:spacing w:line="360" w:lineRule="auto"/>
        <w:ind w:firstLine="0"/>
        <w:rPr>
          <w:rFonts w:ascii="Arial" w:hAnsi="Arial" w:cs="Arial"/>
          <w:b/>
          <w:sz w:val="22"/>
        </w:rPr>
      </w:pPr>
    </w:p>
    <w:p w14:paraId="0704650E" w14:textId="77777777" w:rsidR="005761E1" w:rsidRDefault="00567A26" w:rsidP="005761E1">
      <w:pPr>
        <w:keepNext/>
        <w:spacing w:line="360" w:lineRule="auto"/>
        <w:ind w:firstLine="0"/>
        <w:jc w:val="center"/>
      </w:pPr>
      <w:r>
        <w:rPr>
          <w:noProof/>
          <w:lang w:eastAsia="es-PE"/>
        </w:rPr>
        <w:lastRenderedPageBreak/>
        <w:drawing>
          <wp:inline distT="0" distB="0" distL="0" distR="0" wp14:anchorId="4471F449" wp14:editId="0DBD0589">
            <wp:extent cx="4572635" cy="273113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635" cy="2731135"/>
                    </a:xfrm>
                    <a:prstGeom prst="rect">
                      <a:avLst/>
                    </a:prstGeom>
                    <a:noFill/>
                  </pic:spPr>
                </pic:pic>
              </a:graphicData>
            </a:graphic>
          </wp:inline>
        </w:drawing>
      </w:r>
    </w:p>
    <w:p w14:paraId="477D25EF" w14:textId="20C40281" w:rsidR="004425FB" w:rsidRDefault="005761E1" w:rsidP="005761E1">
      <w:pPr>
        <w:pStyle w:val="NotasTablas"/>
        <w:jc w:val="center"/>
      </w:pPr>
      <w:bookmarkStart w:id="88" w:name="_Toc17196653"/>
      <w:r>
        <w:t xml:space="preserve">Figura </w:t>
      </w:r>
      <w:r>
        <w:fldChar w:fldCharType="begin"/>
      </w:r>
      <w:r>
        <w:instrText xml:space="preserve"> SEQ Figura \* ARABIC </w:instrText>
      </w:r>
      <w:r>
        <w:fldChar w:fldCharType="separate"/>
      </w:r>
      <w:r w:rsidR="0030105B">
        <w:rPr>
          <w:noProof/>
        </w:rPr>
        <w:t>10</w:t>
      </w:r>
      <w:r>
        <w:fldChar w:fldCharType="end"/>
      </w:r>
      <w:r>
        <w:t xml:space="preserve">. </w:t>
      </w:r>
      <w:r w:rsidRPr="006D4A4B">
        <w:t>Pregunta N°</w:t>
      </w:r>
      <w:r>
        <w:t>15</w:t>
      </w:r>
      <w:r w:rsidRPr="006D4A4B">
        <w:t xml:space="preserve"> - </w:t>
      </w:r>
      <w:r w:rsidR="00DA44E7" w:rsidRPr="00D76B64">
        <w:t>Cree Ud. ¿Qué deberían realizarse copias de seguridad de los diversos sistemas de información periódicamente?</w:t>
      </w:r>
      <w:r w:rsidR="00DA44E7">
        <w:t xml:space="preserve"> </w:t>
      </w:r>
      <w:r w:rsidRPr="006D4A4B">
        <w:t>(Fuente: Elaboración propia)</w:t>
      </w:r>
      <w:bookmarkEnd w:id="88"/>
    </w:p>
    <w:p w14:paraId="69329ED2" w14:textId="77777777" w:rsidR="00F071EA" w:rsidRPr="008B05AD" w:rsidRDefault="00F071EA" w:rsidP="007776F3">
      <w:pPr>
        <w:spacing w:line="240" w:lineRule="auto"/>
        <w:ind w:firstLine="0"/>
        <w:jc w:val="both"/>
        <w:rPr>
          <w:rFonts w:ascii="Arial" w:hAnsi="Arial" w:cs="Arial"/>
          <w:sz w:val="22"/>
        </w:rPr>
      </w:pPr>
    </w:p>
    <w:p w14:paraId="5603D892" w14:textId="77777777" w:rsidR="00B771F0" w:rsidRPr="00463F28" w:rsidRDefault="00B771F0" w:rsidP="00A47A38">
      <w:pPr>
        <w:ind w:firstLine="0"/>
        <w:rPr>
          <w:b/>
        </w:rPr>
      </w:pPr>
      <w:r w:rsidRPr="00463F28">
        <w:rPr>
          <w:b/>
        </w:rPr>
        <w:t xml:space="preserve">ANALISIS: </w:t>
      </w:r>
      <w:r w:rsidRPr="00EE4304">
        <w:t>En el cuadro estadístico de la pregunta N°1</w:t>
      </w:r>
      <w:r>
        <w:t xml:space="preserve">5 se observa que el 91% de los encuestados está de acuerdo que se realicen copias de seguridad en los diversos sistemas de información; en tanto que en un menor porcentaje de 9% no está de </w:t>
      </w:r>
      <w:r w:rsidR="00FE2BA4">
        <w:t>acuerdo.</w:t>
      </w:r>
    </w:p>
    <w:p w14:paraId="6C9843A9" w14:textId="77777777" w:rsidR="00CB7BC2" w:rsidRDefault="00CB7BC2" w:rsidP="008B05AD">
      <w:pPr>
        <w:spacing w:line="360" w:lineRule="auto"/>
        <w:ind w:firstLine="0"/>
        <w:rPr>
          <w:rFonts w:ascii="Arial" w:hAnsi="Arial" w:cs="Arial"/>
          <w:b/>
          <w:sz w:val="22"/>
        </w:rPr>
      </w:pPr>
    </w:p>
    <w:p w14:paraId="28689671" w14:textId="0DA02918" w:rsidR="00CB7BC2" w:rsidRDefault="00A47A38" w:rsidP="00A47A38">
      <w:pPr>
        <w:ind w:firstLine="0"/>
      </w:pPr>
      <w:r w:rsidRPr="00A47A38">
        <w:rPr>
          <w:b/>
        </w:rPr>
        <w:t>PREGUNTA 16:</w:t>
      </w:r>
      <w:r>
        <w:t xml:space="preserve"> </w:t>
      </w:r>
      <w:r w:rsidR="00CB7BC2" w:rsidRPr="00CB7BC2">
        <w:t>Cree Ud. ¿Que existe un personal encargado en atender y corregir los incidentes ocasionados por las amenazas de la seguridad de la información?</w:t>
      </w:r>
    </w:p>
    <w:p w14:paraId="4F604431" w14:textId="5AE6D174" w:rsidR="006426FD" w:rsidRPr="00A47A38" w:rsidRDefault="006426FD" w:rsidP="00A47A38">
      <w:pPr>
        <w:pStyle w:val="TitulodeTablas"/>
      </w:pPr>
    </w:p>
    <w:p w14:paraId="2C7D84C8" w14:textId="2EC4B0CB" w:rsidR="00B55647" w:rsidRDefault="00B55647" w:rsidP="00B55647">
      <w:pPr>
        <w:pStyle w:val="TitulodeTablas"/>
      </w:pPr>
      <w:bookmarkStart w:id="89" w:name="_Toc17194146"/>
      <w:r>
        <w:t xml:space="preserve">Tabla </w:t>
      </w:r>
      <w:r>
        <w:fldChar w:fldCharType="begin"/>
      </w:r>
      <w:r>
        <w:instrText xml:space="preserve"> SEQ Tabla \* ARABIC </w:instrText>
      </w:r>
      <w:r>
        <w:fldChar w:fldCharType="separate"/>
      </w:r>
      <w:r w:rsidR="0033291A">
        <w:rPr>
          <w:noProof/>
        </w:rPr>
        <w:t>20</w:t>
      </w:r>
      <w:r>
        <w:fldChar w:fldCharType="end"/>
      </w:r>
      <w:r>
        <w:br/>
      </w:r>
      <w:r w:rsidRPr="00FD29AD">
        <w:t xml:space="preserve">Pregunta N°16 - Cree Ud. ¿Que existe un personal encargado en atender y corregir los incidentes </w:t>
      </w:r>
      <w:bookmarkStart w:id="90" w:name="_Hlk15854574"/>
      <w:r w:rsidRPr="00FD29AD">
        <w:t>ocasionados por las amenazas de la seguridad de la información</w:t>
      </w:r>
      <w:bookmarkEnd w:id="90"/>
      <w:r w:rsidRPr="00FD29AD">
        <w:t>?</w:t>
      </w:r>
      <w:bookmarkEnd w:id="89"/>
    </w:p>
    <w:tbl>
      <w:tblPr>
        <w:tblStyle w:val="TablasAPA2019"/>
        <w:tblW w:w="8637" w:type="dxa"/>
        <w:tblLook w:val="04A0" w:firstRow="1" w:lastRow="0" w:firstColumn="1" w:lastColumn="0" w:noHBand="0" w:noVBand="1"/>
      </w:tblPr>
      <w:tblGrid>
        <w:gridCol w:w="2400"/>
        <w:gridCol w:w="2410"/>
        <w:gridCol w:w="1984"/>
        <w:gridCol w:w="1843"/>
      </w:tblGrid>
      <w:tr w:rsidR="00415149" w:rsidRPr="004741C9" w14:paraId="72239D73" w14:textId="77777777" w:rsidTr="004741C9">
        <w:trPr>
          <w:cnfStyle w:val="100000000000" w:firstRow="1" w:lastRow="0" w:firstColumn="0" w:lastColumn="0" w:oddVBand="0" w:evenVBand="0" w:oddHBand="0"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2400" w:type="dxa"/>
            <w:hideMark/>
          </w:tcPr>
          <w:p w14:paraId="3B24EF28"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ALTERNATIVA</w:t>
            </w:r>
          </w:p>
        </w:tc>
        <w:tc>
          <w:tcPr>
            <w:tcW w:w="2410" w:type="dxa"/>
            <w:hideMark/>
          </w:tcPr>
          <w:p w14:paraId="12F7A5D4"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FRECUENCIA ABSOLUTA SIMPLE</w:t>
            </w:r>
          </w:p>
        </w:tc>
        <w:tc>
          <w:tcPr>
            <w:tcW w:w="1984" w:type="dxa"/>
            <w:hideMark/>
          </w:tcPr>
          <w:p w14:paraId="41A176C1"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PROBABILIDAD</w:t>
            </w:r>
          </w:p>
        </w:tc>
        <w:tc>
          <w:tcPr>
            <w:tcW w:w="1843" w:type="dxa"/>
            <w:hideMark/>
          </w:tcPr>
          <w:p w14:paraId="6A55A18D"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PORCENTAJE</w:t>
            </w:r>
          </w:p>
        </w:tc>
      </w:tr>
      <w:tr w:rsidR="00415149" w:rsidRPr="004741C9" w14:paraId="61DE9655"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5B5C2EF3"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SI</w:t>
            </w:r>
          </w:p>
        </w:tc>
        <w:tc>
          <w:tcPr>
            <w:tcW w:w="2410" w:type="dxa"/>
            <w:hideMark/>
          </w:tcPr>
          <w:p w14:paraId="7A8208F3"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20</w:t>
            </w:r>
          </w:p>
        </w:tc>
        <w:tc>
          <w:tcPr>
            <w:tcW w:w="1984" w:type="dxa"/>
            <w:hideMark/>
          </w:tcPr>
          <w:p w14:paraId="699E48F6"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0.870</w:t>
            </w:r>
          </w:p>
        </w:tc>
        <w:tc>
          <w:tcPr>
            <w:tcW w:w="1843" w:type="dxa"/>
            <w:hideMark/>
          </w:tcPr>
          <w:p w14:paraId="7861FAC7"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86.96</w:t>
            </w:r>
          </w:p>
        </w:tc>
      </w:tr>
      <w:tr w:rsidR="00415149" w:rsidRPr="004741C9" w14:paraId="205BCC00"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333A2667"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NO</w:t>
            </w:r>
          </w:p>
        </w:tc>
        <w:tc>
          <w:tcPr>
            <w:tcW w:w="2410" w:type="dxa"/>
            <w:hideMark/>
          </w:tcPr>
          <w:p w14:paraId="58E009FE"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3</w:t>
            </w:r>
          </w:p>
        </w:tc>
        <w:tc>
          <w:tcPr>
            <w:tcW w:w="1984" w:type="dxa"/>
            <w:hideMark/>
          </w:tcPr>
          <w:p w14:paraId="25EC478A"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0.130</w:t>
            </w:r>
          </w:p>
        </w:tc>
        <w:tc>
          <w:tcPr>
            <w:tcW w:w="1843" w:type="dxa"/>
            <w:hideMark/>
          </w:tcPr>
          <w:p w14:paraId="7481530B"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13.04</w:t>
            </w:r>
          </w:p>
        </w:tc>
      </w:tr>
      <w:tr w:rsidR="00415149" w:rsidRPr="004741C9" w14:paraId="057DDE05"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CADF157"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TOTAL</w:t>
            </w:r>
          </w:p>
        </w:tc>
        <w:tc>
          <w:tcPr>
            <w:tcW w:w="2410" w:type="dxa"/>
            <w:hideMark/>
          </w:tcPr>
          <w:p w14:paraId="3810928A"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23</w:t>
            </w:r>
          </w:p>
        </w:tc>
        <w:tc>
          <w:tcPr>
            <w:tcW w:w="1984" w:type="dxa"/>
            <w:hideMark/>
          </w:tcPr>
          <w:p w14:paraId="6ED27C64"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w:t>
            </w:r>
          </w:p>
        </w:tc>
        <w:tc>
          <w:tcPr>
            <w:tcW w:w="1843" w:type="dxa"/>
            <w:hideMark/>
          </w:tcPr>
          <w:p w14:paraId="1BFAF461"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100.00</w:t>
            </w:r>
          </w:p>
        </w:tc>
      </w:tr>
    </w:tbl>
    <w:p w14:paraId="67B2C387"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68EBF9CA" w14:textId="77777777" w:rsidR="00415149" w:rsidRDefault="00415149" w:rsidP="00155E12">
      <w:pPr>
        <w:spacing w:line="360" w:lineRule="auto"/>
        <w:ind w:firstLine="0"/>
        <w:rPr>
          <w:rFonts w:ascii="Arial" w:hAnsi="Arial" w:cs="Arial"/>
          <w:b/>
          <w:sz w:val="22"/>
        </w:rPr>
      </w:pPr>
    </w:p>
    <w:p w14:paraId="14A926F7" w14:textId="77777777" w:rsidR="005761E1" w:rsidRDefault="00567A26" w:rsidP="005761E1">
      <w:pPr>
        <w:keepNext/>
        <w:spacing w:line="360" w:lineRule="auto"/>
        <w:ind w:firstLine="0"/>
        <w:jc w:val="center"/>
      </w:pPr>
      <w:r>
        <w:rPr>
          <w:noProof/>
          <w:lang w:eastAsia="es-PE"/>
        </w:rPr>
        <w:lastRenderedPageBreak/>
        <w:drawing>
          <wp:inline distT="0" distB="0" distL="0" distR="0" wp14:anchorId="628BD14B" wp14:editId="278A1B15">
            <wp:extent cx="4572635" cy="2737485"/>
            <wp:effectExtent l="0" t="0" r="0" b="571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pic:spPr>
                </pic:pic>
              </a:graphicData>
            </a:graphic>
          </wp:inline>
        </w:drawing>
      </w:r>
    </w:p>
    <w:p w14:paraId="3FDAA4B5" w14:textId="2A299E1F" w:rsidR="004425FB" w:rsidRDefault="005761E1" w:rsidP="005761E1">
      <w:pPr>
        <w:pStyle w:val="NotasTablas"/>
        <w:jc w:val="center"/>
      </w:pPr>
      <w:bookmarkStart w:id="91" w:name="_Toc17196654"/>
      <w:r>
        <w:t xml:space="preserve">Figura </w:t>
      </w:r>
      <w:r>
        <w:fldChar w:fldCharType="begin"/>
      </w:r>
      <w:r>
        <w:instrText xml:space="preserve"> SEQ Figura \* ARABIC </w:instrText>
      </w:r>
      <w:r>
        <w:fldChar w:fldCharType="separate"/>
      </w:r>
      <w:r w:rsidR="0030105B">
        <w:rPr>
          <w:noProof/>
        </w:rPr>
        <w:t>11</w:t>
      </w:r>
      <w:r>
        <w:fldChar w:fldCharType="end"/>
      </w:r>
      <w:r>
        <w:t xml:space="preserve">. </w:t>
      </w:r>
      <w:r w:rsidRPr="00BA7C02">
        <w:t>Pregunta N°</w:t>
      </w:r>
      <w:r>
        <w:t>16</w:t>
      </w:r>
      <w:r w:rsidRPr="00BA7C02">
        <w:t xml:space="preserve"> - </w:t>
      </w:r>
      <w:r w:rsidR="00DA44E7" w:rsidRPr="00CB7BC2">
        <w:t>Cree Ud. ¿Que existe un personal encargado en atender y corregir los incidentes ocasionados por las amenazas de la seguridad de la información?</w:t>
      </w:r>
      <w:r w:rsidR="00DA44E7">
        <w:t xml:space="preserve"> </w:t>
      </w:r>
      <w:r w:rsidRPr="00BA7C02">
        <w:t>(Fuente: Elaboración propia)</w:t>
      </w:r>
      <w:bookmarkEnd w:id="91"/>
    </w:p>
    <w:p w14:paraId="61435569" w14:textId="77777777" w:rsidR="00F071EA" w:rsidRPr="001F4718" w:rsidRDefault="00F071EA" w:rsidP="007776F3">
      <w:pPr>
        <w:spacing w:line="240" w:lineRule="auto"/>
        <w:ind w:firstLine="0"/>
        <w:jc w:val="both"/>
        <w:rPr>
          <w:rFonts w:ascii="Arial" w:hAnsi="Arial" w:cs="Arial"/>
          <w:sz w:val="22"/>
        </w:rPr>
      </w:pPr>
    </w:p>
    <w:p w14:paraId="6F308930" w14:textId="77777777" w:rsidR="001A0F17" w:rsidRPr="00463F28" w:rsidRDefault="001A0F17" w:rsidP="00A47A38">
      <w:pPr>
        <w:ind w:firstLine="0"/>
        <w:rPr>
          <w:b/>
        </w:rPr>
      </w:pPr>
      <w:r w:rsidRPr="00463F28">
        <w:rPr>
          <w:b/>
        </w:rPr>
        <w:t xml:space="preserve">ANALISIS: </w:t>
      </w:r>
      <w:r w:rsidRPr="00EE4304">
        <w:t>En el cuadro estadístico de la pregunta N°1</w:t>
      </w:r>
      <w:r>
        <w:t xml:space="preserve">6 se observa que el 87% de los encuestados </w:t>
      </w:r>
      <w:r w:rsidR="00CF430E">
        <w:t>menciona que</w:t>
      </w:r>
      <w:r>
        <w:t xml:space="preserve"> si existe personal encargado de atender y corregir los incidentes por amenazas de la seguridad de la información; en tanto que en un menor porcentaje de 13% menciona que no existe.</w:t>
      </w:r>
    </w:p>
    <w:p w14:paraId="340BF3CB" w14:textId="77777777" w:rsidR="00CB7BC2" w:rsidRDefault="00CB7BC2" w:rsidP="001A0F17">
      <w:pPr>
        <w:spacing w:line="360" w:lineRule="auto"/>
        <w:ind w:firstLine="0"/>
        <w:rPr>
          <w:rFonts w:ascii="Arial" w:hAnsi="Arial" w:cs="Arial"/>
          <w:b/>
          <w:sz w:val="22"/>
        </w:rPr>
      </w:pPr>
    </w:p>
    <w:p w14:paraId="4994883D" w14:textId="3D9F10A9" w:rsidR="00CB7BC2" w:rsidRDefault="00A47A38" w:rsidP="00A47A38">
      <w:pPr>
        <w:ind w:firstLine="0"/>
      </w:pPr>
      <w:r w:rsidRPr="00A47A38">
        <w:rPr>
          <w:b/>
        </w:rPr>
        <w:t>PREGUNTA 17:</w:t>
      </w:r>
      <w:r>
        <w:t xml:space="preserve"> </w:t>
      </w:r>
      <w:r w:rsidR="00CB7BC2" w:rsidRPr="00CB7BC2">
        <w:t xml:space="preserve">Cree Ud. ¿Que existen manuales de incidencias que sirvan de guías para tomar acciones cuando se presenten siniestros?  </w:t>
      </w:r>
    </w:p>
    <w:p w14:paraId="623B6FAA" w14:textId="59B6E5E3" w:rsidR="001F3EC6" w:rsidRPr="00A47A38" w:rsidRDefault="001F3EC6" w:rsidP="00A47A38">
      <w:pPr>
        <w:pStyle w:val="TitulodeTablas"/>
      </w:pPr>
    </w:p>
    <w:p w14:paraId="51676156" w14:textId="7166E9C8" w:rsidR="00B55647" w:rsidRPr="00B55647" w:rsidRDefault="00B55647" w:rsidP="00B55647">
      <w:pPr>
        <w:pStyle w:val="TitulodeTablas"/>
      </w:pPr>
      <w:bookmarkStart w:id="92" w:name="_Toc17194147"/>
      <w:r w:rsidRPr="00B55647">
        <w:t xml:space="preserve">Tabla </w:t>
      </w:r>
      <w:r w:rsidRPr="00B55647">
        <w:fldChar w:fldCharType="begin"/>
      </w:r>
      <w:r w:rsidRPr="00B55647">
        <w:instrText xml:space="preserve"> SEQ Tabla \* ARABIC </w:instrText>
      </w:r>
      <w:r w:rsidRPr="00B55647">
        <w:fldChar w:fldCharType="separate"/>
      </w:r>
      <w:r w:rsidR="0033291A">
        <w:rPr>
          <w:noProof/>
        </w:rPr>
        <w:t>21</w:t>
      </w:r>
      <w:r w:rsidRPr="00B55647">
        <w:fldChar w:fldCharType="end"/>
      </w:r>
      <w:r w:rsidRPr="00B55647">
        <w:br/>
        <w:t>Pregunta N°17 - Cree Ud. ¿Que existen manuales de incidencias que sirvan de guías para tomar acciones cuando se presenten siniestros?</w:t>
      </w:r>
      <w:bookmarkEnd w:id="92"/>
    </w:p>
    <w:tbl>
      <w:tblPr>
        <w:tblStyle w:val="TablasAPA2019"/>
        <w:tblW w:w="8637" w:type="dxa"/>
        <w:tblLook w:val="04A0" w:firstRow="1" w:lastRow="0" w:firstColumn="1" w:lastColumn="0" w:noHBand="0" w:noVBand="1"/>
      </w:tblPr>
      <w:tblGrid>
        <w:gridCol w:w="2400"/>
        <w:gridCol w:w="2410"/>
        <w:gridCol w:w="1984"/>
        <w:gridCol w:w="1843"/>
      </w:tblGrid>
      <w:tr w:rsidR="00415149" w:rsidRPr="004741C9" w14:paraId="3CCBF9CF" w14:textId="77777777" w:rsidTr="004741C9">
        <w:trPr>
          <w:cnfStyle w:val="100000000000" w:firstRow="1" w:lastRow="0" w:firstColumn="0" w:lastColumn="0" w:oddVBand="0" w:evenVBand="0" w:oddHBand="0"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2400" w:type="dxa"/>
            <w:hideMark/>
          </w:tcPr>
          <w:p w14:paraId="1D37AEFE"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ALTERNATIVA</w:t>
            </w:r>
          </w:p>
        </w:tc>
        <w:tc>
          <w:tcPr>
            <w:tcW w:w="2410" w:type="dxa"/>
            <w:hideMark/>
          </w:tcPr>
          <w:p w14:paraId="7C40FEC4"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FRECUENCIA ABSOLUTA SIMPLE</w:t>
            </w:r>
          </w:p>
        </w:tc>
        <w:tc>
          <w:tcPr>
            <w:tcW w:w="1984" w:type="dxa"/>
            <w:hideMark/>
          </w:tcPr>
          <w:p w14:paraId="647AA3C1"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PROBABILIDAD</w:t>
            </w:r>
          </w:p>
        </w:tc>
        <w:tc>
          <w:tcPr>
            <w:tcW w:w="1843" w:type="dxa"/>
            <w:hideMark/>
          </w:tcPr>
          <w:p w14:paraId="4FE91B5F"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PORCENTAJE</w:t>
            </w:r>
          </w:p>
        </w:tc>
      </w:tr>
      <w:tr w:rsidR="00E26D8D" w:rsidRPr="004741C9" w14:paraId="31538E91"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83B3C0F" w14:textId="77777777" w:rsidR="00E26D8D" w:rsidRPr="004741C9" w:rsidRDefault="00E26D8D" w:rsidP="00E26D8D">
            <w:pPr>
              <w:ind w:firstLine="0"/>
              <w:jc w:val="center"/>
              <w:rPr>
                <w:rFonts w:cs="Times New Roman"/>
              </w:rPr>
            </w:pPr>
            <w:r w:rsidRPr="004741C9">
              <w:rPr>
                <w:rFonts w:cs="Times New Roman"/>
              </w:rPr>
              <w:t>SI</w:t>
            </w:r>
          </w:p>
        </w:tc>
        <w:tc>
          <w:tcPr>
            <w:tcW w:w="2410" w:type="dxa"/>
            <w:hideMark/>
          </w:tcPr>
          <w:p w14:paraId="137BFEB1" w14:textId="77777777" w:rsidR="00E26D8D" w:rsidRPr="004741C9"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741C9">
              <w:rPr>
                <w:rFonts w:cs="Times New Roman"/>
              </w:rPr>
              <w:t>14</w:t>
            </w:r>
          </w:p>
        </w:tc>
        <w:tc>
          <w:tcPr>
            <w:tcW w:w="1984" w:type="dxa"/>
            <w:hideMark/>
          </w:tcPr>
          <w:p w14:paraId="16E68DDE" w14:textId="77777777" w:rsidR="00E26D8D" w:rsidRPr="004741C9"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741C9">
              <w:rPr>
                <w:rFonts w:cs="Times New Roman"/>
              </w:rPr>
              <w:t>0.609</w:t>
            </w:r>
          </w:p>
        </w:tc>
        <w:tc>
          <w:tcPr>
            <w:tcW w:w="1843" w:type="dxa"/>
            <w:hideMark/>
          </w:tcPr>
          <w:p w14:paraId="25DD2EA7" w14:textId="77777777" w:rsidR="00E26D8D" w:rsidRPr="004741C9"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741C9">
              <w:rPr>
                <w:rFonts w:cs="Times New Roman"/>
              </w:rPr>
              <w:t>60.87</w:t>
            </w:r>
          </w:p>
        </w:tc>
      </w:tr>
      <w:tr w:rsidR="00E26D8D" w:rsidRPr="004741C9" w14:paraId="2C935909"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6D91189B" w14:textId="77777777" w:rsidR="00E26D8D" w:rsidRPr="004741C9" w:rsidRDefault="00E26D8D" w:rsidP="00E26D8D">
            <w:pPr>
              <w:ind w:firstLine="0"/>
              <w:jc w:val="center"/>
              <w:rPr>
                <w:rFonts w:cs="Times New Roman"/>
              </w:rPr>
            </w:pPr>
            <w:r w:rsidRPr="004741C9">
              <w:rPr>
                <w:rFonts w:cs="Times New Roman"/>
              </w:rPr>
              <w:t>NO</w:t>
            </w:r>
          </w:p>
        </w:tc>
        <w:tc>
          <w:tcPr>
            <w:tcW w:w="2410" w:type="dxa"/>
            <w:hideMark/>
          </w:tcPr>
          <w:p w14:paraId="7269DA88" w14:textId="77777777" w:rsidR="00E26D8D" w:rsidRPr="004741C9"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741C9">
              <w:rPr>
                <w:rFonts w:cs="Times New Roman"/>
              </w:rPr>
              <w:t>9</w:t>
            </w:r>
          </w:p>
        </w:tc>
        <w:tc>
          <w:tcPr>
            <w:tcW w:w="1984" w:type="dxa"/>
            <w:hideMark/>
          </w:tcPr>
          <w:p w14:paraId="61F186B8" w14:textId="77777777" w:rsidR="00E26D8D" w:rsidRPr="004741C9"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741C9">
              <w:rPr>
                <w:rFonts w:cs="Times New Roman"/>
              </w:rPr>
              <w:t>0.391</w:t>
            </w:r>
          </w:p>
        </w:tc>
        <w:tc>
          <w:tcPr>
            <w:tcW w:w="1843" w:type="dxa"/>
            <w:hideMark/>
          </w:tcPr>
          <w:p w14:paraId="09CA2FAB" w14:textId="77777777" w:rsidR="00E26D8D" w:rsidRPr="004741C9"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741C9">
              <w:rPr>
                <w:rFonts w:cs="Times New Roman"/>
              </w:rPr>
              <w:t>39.13</w:t>
            </w:r>
          </w:p>
        </w:tc>
      </w:tr>
      <w:tr w:rsidR="00415149" w:rsidRPr="004741C9" w14:paraId="45DAFE95"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2BCB84AA"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TOTAL</w:t>
            </w:r>
          </w:p>
        </w:tc>
        <w:tc>
          <w:tcPr>
            <w:tcW w:w="2410" w:type="dxa"/>
            <w:hideMark/>
          </w:tcPr>
          <w:p w14:paraId="39AD31CB"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23</w:t>
            </w:r>
          </w:p>
        </w:tc>
        <w:tc>
          <w:tcPr>
            <w:tcW w:w="1984" w:type="dxa"/>
            <w:hideMark/>
          </w:tcPr>
          <w:p w14:paraId="445C0FE3"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w:t>
            </w:r>
          </w:p>
        </w:tc>
        <w:tc>
          <w:tcPr>
            <w:tcW w:w="1843" w:type="dxa"/>
            <w:hideMark/>
          </w:tcPr>
          <w:p w14:paraId="1ADA5AD3"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100.00</w:t>
            </w:r>
          </w:p>
        </w:tc>
      </w:tr>
    </w:tbl>
    <w:p w14:paraId="5003FBEA"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104C165F" w14:textId="77777777" w:rsidR="00415149" w:rsidRDefault="00415149" w:rsidP="00155E12">
      <w:pPr>
        <w:spacing w:line="360" w:lineRule="auto"/>
        <w:ind w:firstLine="0"/>
        <w:rPr>
          <w:rFonts w:ascii="Arial" w:hAnsi="Arial" w:cs="Arial"/>
          <w:b/>
          <w:sz w:val="22"/>
        </w:rPr>
      </w:pPr>
    </w:p>
    <w:p w14:paraId="641BC19E" w14:textId="77777777" w:rsidR="005761E1" w:rsidRDefault="00567A26" w:rsidP="005761E1">
      <w:pPr>
        <w:keepNext/>
        <w:spacing w:line="360" w:lineRule="auto"/>
        <w:ind w:firstLine="0"/>
        <w:jc w:val="center"/>
      </w:pPr>
      <w:r>
        <w:rPr>
          <w:noProof/>
          <w:lang w:eastAsia="es-PE"/>
        </w:rPr>
        <w:lastRenderedPageBreak/>
        <w:drawing>
          <wp:inline distT="0" distB="0" distL="0" distR="0" wp14:anchorId="128A40E9" wp14:editId="783DC4F3">
            <wp:extent cx="4572635" cy="2737485"/>
            <wp:effectExtent l="0" t="0" r="0" b="571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72635" cy="2737485"/>
                    </a:xfrm>
                    <a:prstGeom prst="rect">
                      <a:avLst/>
                    </a:prstGeom>
                    <a:noFill/>
                  </pic:spPr>
                </pic:pic>
              </a:graphicData>
            </a:graphic>
          </wp:inline>
        </w:drawing>
      </w:r>
    </w:p>
    <w:p w14:paraId="5203043E" w14:textId="50E7A3DB" w:rsidR="001E0F33" w:rsidRDefault="005761E1" w:rsidP="005761E1">
      <w:pPr>
        <w:pStyle w:val="NotasTablas"/>
        <w:jc w:val="center"/>
      </w:pPr>
      <w:bookmarkStart w:id="93" w:name="_Toc17196655"/>
      <w:r>
        <w:t xml:space="preserve">Figura </w:t>
      </w:r>
      <w:r>
        <w:fldChar w:fldCharType="begin"/>
      </w:r>
      <w:r>
        <w:instrText xml:space="preserve"> SEQ Figura \* ARABIC </w:instrText>
      </w:r>
      <w:r>
        <w:fldChar w:fldCharType="separate"/>
      </w:r>
      <w:r w:rsidR="0030105B">
        <w:rPr>
          <w:noProof/>
        </w:rPr>
        <w:t>12</w:t>
      </w:r>
      <w:r>
        <w:fldChar w:fldCharType="end"/>
      </w:r>
      <w:r>
        <w:t xml:space="preserve">. </w:t>
      </w:r>
      <w:r w:rsidRPr="001F75B8">
        <w:t>Pregunta N°</w:t>
      </w:r>
      <w:r>
        <w:t>17</w:t>
      </w:r>
      <w:r w:rsidRPr="001F75B8">
        <w:t xml:space="preserve"> - </w:t>
      </w:r>
      <w:r w:rsidR="00DA44E7" w:rsidRPr="00B55647">
        <w:t>Cree Ud. ¿Que existen manuales de incidencias que sirvan de guías para tomar acciones cuando se presenten siniestros?</w:t>
      </w:r>
      <w:r w:rsidR="00DA44E7">
        <w:t xml:space="preserve"> </w:t>
      </w:r>
      <w:r w:rsidRPr="001F75B8">
        <w:t>(Fuente: Elaboración propia)</w:t>
      </w:r>
      <w:bookmarkEnd w:id="93"/>
    </w:p>
    <w:p w14:paraId="693341D7" w14:textId="77777777" w:rsidR="00F071EA" w:rsidRPr="001F4718" w:rsidRDefault="00F071EA" w:rsidP="00F071EA">
      <w:pPr>
        <w:spacing w:line="240" w:lineRule="auto"/>
        <w:ind w:firstLine="0"/>
        <w:jc w:val="center"/>
        <w:rPr>
          <w:rFonts w:ascii="Arial" w:hAnsi="Arial" w:cs="Arial"/>
          <w:sz w:val="22"/>
        </w:rPr>
      </w:pPr>
    </w:p>
    <w:p w14:paraId="6E71B370" w14:textId="77777777" w:rsidR="00A74862" w:rsidRPr="00463F28" w:rsidRDefault="00A74862" w:rsidP="00A47A38">
      <w:pPr>
        <w:ind w:firstLine="0"/>
        <w:rPr>
          <w:b/>
        </w:rPr>
      </w:pPr>
      <w:r w:rsidRPr="00463F28">
        <w:rPr>
          <w:b/>
        </w:rPr>
        <w:t xml:space="preserve">ANALISIS: </w:t>
      </w:r>
      <w:r w:rsidRPr="00EE4304">
        <w:t>En el cuadro estadístico de la pregunta N°1</w:t>
      </w:r>
      <w:r>
        <w:t xml:space="preserve">7 se observa que el 61% de los encuestados cree que existen manuales de incidencias que sirvan de guías para tomar decisiones cuando se presentan siniestros; en tanto que </w:t>
      </w:r>
      <w:r w:rsidR="00835345">
        <w:t xml:space="preserve">en un menor porcentaje de 39% dicen que no existen. </w:t>
      </w:r>
    </w:p>
    <w:p w14:paraId="1AFDC3D4" w14:textId="77777777" w:rsidR="00CB7BC2" w:rsidRDefault="00CB7BC2" w:rsidP="00A74862">
      <w:pPr>
        <w:spacing w:line="360" w:lineRule="auto"/>
        <w:ind w:firstLine="0"/>
        <w:rPr>
          <w:rFonts w:ascii="Arial" w:hAnsi="Arial" w:cs="Arial"/>
          <w:b/>
          <w:sz w:val="22"/>
        </w:rPr>
      </w:pPr>
    </w:p>
    <w:p w14:paraId="1E71423D" w14:textId="3E137A4D" w:rsidR="001F3EC6" w:rsidRPr="00A47A38" w:rsidRDefault="00A47A38" w:rsidP="00B55647">
      <w:pPr>
        <w:ind w:firstLine="0"/>
      </w:pPr>
      <w:r w:rsidRPr="00A47A38">
        <w:rPr>
          <w:b/>
        </w:rPr>
        <w:t>PREGUNTA 18:</w:t>
      </w:r>
      <w:r w:rsidRPr="00CB7BC2">
        <w:t xml:space="preserve"> </w:t>
      </w:r>
      <w:r w:rsidR="00CB7BC2" w:rsidRPr="00CB7BC2">
        <w:t xml:space="preserve">¿Está de acuerdo que el área del centro de sistemas de </w:t>
      </w:r>
      <w:r w:rsidR="00787F7C" w:rsidRPr="00CB7BC2">
        <w:t>información (</w:t>
      </w:r>
      <w:r w:rsidR="00CB7BC2" w:rsidRPr="00CB7BC2">
        <w:t>CSI) cuente con dispositivos de almacenamiento externo para hacer copias de seguridad de los diferentes sistemas de sistemas información?</w:t>
      </w:r>
    </w:p>
    <w:p w14:paraId="5E77CE49" w14:textId="0E8C1DE2" w:rsidR="00B55647" w:rsidRDefault="00B55647" w:rsidP="00B55647">
      <w:pPr>
        <w:pStyle w:val="TitulodeTablas"/>
      </w:pPr>
      <w:bookmarkStart w:id="94" w:name="_Toc17194148"/>
      <w:r>
        <w:t xml:space="preserve">Tabla </w:t>
      </w:r>
      <w:r>
        <w:fldChar w:fldCharType="begin"/>
      </w:r>
      <w:r>
        <w:instrText xml:space="preserve"> SEQ Tabla \* ARABIC </w:instrText>
      </w:r>
      <w:r>
        <w:fldChar w:fldCharType="separate"/>
      </w:r>
      <w:r w:rsidR="0033291A">
        <w:rPr>
          <w:noProof/>
        </w:rPr>
        <w:t>22</w:t>
      </w:r>
      <w:r>
        <w:fldChar w:fldCharType="end"/>
      </w:r>
      <w:r>
        <w:br/>
      </w:r>
      <w:r w:rsidRPr="000D50B7">
        <w:t>Pregunta N°18 - ¿Está de acuerdo que el área del centro de sistemas de información (CSI) cuente con dispositivos de almacenamiento externo para hacer copias de seguridad de los diferentes sistemas de sistemas información?</w:t>
      </w:r>
      <w:bookmarkEnd w:id="94"/>
    </w:p>
    <w:tbl>
      <w:tblPr>
        <w:tblStyle w:val="TablasAPA2019"/>
        <w:tblW w:w="8637" w:type="dxa"/>
        <w:tblLook w:val="04A0" w:firstRow="1" w:lastRow="0" w:firstColumn="1" w:lastColumn="0" w:noHBand="0" w:noVBand="1"/>
      </w:tblPr>
      <w:tblGrid>
        <w:gridCol w:w="2400"/>
        <w:gridCol w:w="2410"/>
        <w:gridCol w:w="1984"/>
        <w:gridCol w:w="1843"/>
      </w:tblGrid>
      <w:tr w:rsidR="00415149" w:rsidRPr="004741C9" w14:paraId="1B3A36BF" w14:textId="77777777" w:rsidTr="004741C9">
        <w:trPr>
          <w:cnfStyle w:val="100000000000" w:firstRow="1" w:lastRow="0" w:firstColumn="0" w:lastColumn="0" w:oddVBand="0" w:evenVBand="0" w:oddHBand="0"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2400" w:type="dxa"/>
            <w:hideMark/>
          </w:tcPr>
          <w:p w14:paraId="7A06CE30"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ALTERNATIVA</w:t>
            </w:r>
          </w:p>
        </w:tc>
        <w:tc>
          <w:tcPr>
            <w:tcW w:w="2410" w:type="dxa"/>
            <w:hideMark/>
          </w:tcPr>
          <w:p w14:paraId="7220F1D5"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FRECUENCIA ABSOLUTA SIMPLE</w:t>
            </w:r>
          </w:p>
        </w:tc>
        <w:tc>
          <w:tcPr>
            <w:tcW w:w="1984" w:type="dxa"/>
            <w:hideMark/>
          </w:tcPr>
          <w:p w14:paraId="74EA75E2"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PROBABILIDAD</w:t>
            </w:r>
          </w:p>
        </w:tc>
        <w:tc>
          <w:tcPr>
            <w:tcW w:w="1843" w:type="dxa"/>
            <w:hideMark/>
          </w:tcPr>
          <w:p w14:paraId="61B94288" w14:textId="77777777" w:rsidR="00415149" w:rsidRPr="004741C9" w:rsidRDefault="00415149"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PORCENTAJE</w:t>
            </w:r>
          </w:p>
        </w:tc>
      </w:tr>
      <w:tr w:rsidR="00415149" w:rsidRPr="004741C9" w14:paraId="2928BE89"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235300F9"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SI</w:t>
            </w:r>
          </w:p>
        </w:tc>
        <w:tc>
          <w:tcPr>
            <w:tcW w:w="2410" w:type="dxa"/>
            <w:hideMark/>
          </w:tcPr>
          <w:p w14:paraId="42592427"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21</w:t>
            </w:r>
          </w:p>
        </w:tc>
        <w:tc>
          <w:tcPr>
            <w:tcW w:w="1984" w:type="dxa"/>
            <w:hideMark/>
          </w:tcPr>
          <w:p w14:paraId="70CCC1E2"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0.913</w:t>
            </w:r>
          </w:p>
        </w:tc>
        <w:tc>
          <w:tcPr>
            <w:tcW w:w="1843" w:type="dxa"/>
            <w:hideMark/>
          </w:tcPr>
          <w:p w14:paraId="7A36F382"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91.30</w:t>
            </w:r>
          </w:p>
        </w:tc>
      </w:tr>
      <w:tr w:rsidR="00415149" w:rsidRPr="004741C9" w14:paraId="4D7FFD13"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B224E6F"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NO</w:t>
            </w:r>
          </w:p>
        </w:tc>
        <w:tc>
          <w:tcPr>
            <w:tcW w:w="2410" w:type="dxa"/>
            <w:hideMark/>
          </w:tcPr>
          <w:p w14:paraId="0E27C8CD"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w:t>
            </w:r>
          </w:p>
        </w:tc>
        <w:tc>
          <w:tcPr>
            <w:tcW w:w="1984" w:type="dxa"/>
            <w:hideMark/>
          </w:tcPr>
          <w:p w14:paraId="274F1719"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0.087</w:t>
            </w:r>
          </w:p>
        </w:tc>
        <w:tc>
          <w:tcPr>
            <w:tcW w:w="1843" w:type="dxa"/>
            <w:hideMark/>
          </w:tcPr>
          <w:p w14:paraId="2035DD85"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8.70</w:t>
            </w:r>
          </w:p>
        </w:tc>
      </w:tr>
      <w:tr w:rsidR="00415149" w:rsidRPr="004741C9" w14:paraId="2FA72C30"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421C9FDD" w14:textId="77777777" w:rsidR="00415149" w:rsidRPr="004741C9" w:rsidRDefault="00415149"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TOTAL</w:t>
            </w:r>
          </w:p>
        </w:tc>
        <w:tc>
          <w:tcPr>
            <w:tcW w:w="2410" w:type="dxa"/>
            <w:hideMark/>
          </w:tcPr>
          <w:p w14:paraId="5F2DB295"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23</w:t>
            </w:r>
          </w:p>
        </w:tc>
        <w:tc>
          <w:tcPr>
            <w:tcW w:w="1984" w:type="dxa"/>
            <w:hideMark/>
          </w:tcPr>
          <w:p w14:paraId="7728DB09"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w:t>
            </w:r>
          </w:p>
        </w:tc>
        <w:tc>
          <w:tcPr>
            <w:tcW w:w="1843" w:type="dxa"/>
            <w:hideMark/>
          </w:tcPr>
          <w:p w14:paraId="7567F176" w14:textId="77777777" w:rsidR="00415149" w:rsidRPr="004741C9" w:rsidRDefault="00415149"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100.00</w:t>
            </w:r>
          </w:p>
        </w:tc>
      </w:tr>
    </w:tbl>
    <w:p w14:paraId="43E43319"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437938DF" w14:textId="77777777" w:rsidR="00415149" w:rsidRDefault="00415149" w:rsidP="00155E12">
      <w:pPr>
        <w:spacing w:line="360" w:lineRule="auto"/>
        <w:ind w:firstLine="0"/>
        <w:rPr>
          <w:rFonts w:ascii="Arial" w:hAnsi="Arial" w:cs="Arial"/>
          <w:b/>
          <w:sz w:val="22"/>
        </w:rPr>
      </w:pPr>
    </w:p>
    <w:p w14:paraId="45E80463" w14:textId="77777777" w:rsidR="005761E1" w:rsidRDefault="00835345" w:rsidP="005761E1">
      <w:pPr>
        <w:keepNext/>
        <w:spacing w:line="360" w:lineRule="auto"/>
        <w:ind w:firstLine="0"/>
        <w:jc w:val="center"/>
      </w:pPr>
      <w:r>
        <w:rPr>
          <w:noProof/>
          <w:lang w:eastAsia="es-PE"/>
        </w:rPr>
        <w:drawing>
          <wp:inline distT="0" distB="0" distL="0" distR="0" wp14:anchorId="6F6F9C78" wp14:editId="74B993B0">
            <wp:extent cx="4572635" cy="273113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72635" cy="2731135"/>
                    </a:xfrm>
                    <a:prstGeom prst="rect">
                      <a:avLst/>
                    </a:prstGeom>
                    <a:noFill/>
                  </pic:spPr>
                </pic:pic>
              </a:graphicData>
            </a:graphic>
          </wp:inline>
        </w:drawing>
      </w:r>
    </w:p>
    <w:p w14:paraId="1C87A82B" w14:textId="290A3727" w:rsidR="00CD3772" w:rsidRDefault="005761E1" w:rsidP="005761E1">
      <w:pPr>
        <w:pStyle w:val="NotasTablas"/>
        <w:jc w:val="center"/>
      </w:pPr>
      <w:bookmarkStart w:id="95" w:name="_Toc17196656"/>
      <w:r>
        <w:t xml:space="preserve">Figura </w:t>
      </w:r>
      <w:r>
        <w:fldChar w:fldCharType="begin"/>
      </w:r>
      <w:r>
        <w:instrText xml:space="preserve"> SEQ Figura \* ARABIC </w:instrText>
      </w:r>
      <w:r>
        <w:fldChar w:fldCharType="separate"/>
      </w:r>
      <w:r w:rsidR="0030105B">
        <w:rPr>
          <w:noProof/>
        </w:rPr>
        <w:t>13</w:t>
      </w:r>
      <w:r>
        <w:fldChar w:fldCharType="end"/>
      </w:r>
      <w:r>
        <w:t xml:space="preserve">. </w:t>
      </w:r>
      <w:r w:rsidRPr="00B10AE0">
        <w:t>Pregunta N°</w:t>
      </w:r>
      <w:r>
        <w:t>18</w:t>
      </w:r>
      <w:r w:rsidRPr="00B10AE0">
        <w:t xml:space="preserve"> - </w:t>
      </w:r>
      <w:r w:rsidR="00DA44E7" w:rsidRPr="000D50B7">
        <w:t>¿Está de acuerdo que el área del centro de sistemas de información (CSI) cuente con dispositivos de almacenamiento externo para hacer copias de seguridad de los diferentes sistemas de sistemas información?</w:t>
      </w:r>
      <w:r w:rsidR="00DA44E7">
        <w:t xml:space="preserve"> </w:t>
      </w:r>
      <w:r w:rsidRPr="00B10AE0">
        <w:t>(Fuente: Elaboración propia)</w:t>
      </w:r>
      <w:bookmarkEnd w:id="95"/>
    </w:p>
    <w:p w14:paraId="5C461B64" w14:textId="77777777" w:rsidR="00F071EA" w:rsidRPr="001F4718" w:rsidRDefault="00F071EA" w:rsidP="00876CDF">
      <w:pPr>
        <w:spacing w:line="240" w:lineRule="auto"/>
        <w:ind w:firstLine="0"/>
        <w:rPr>
          <w:rFonts w:ascii="Arial" w:hAnsi="Arial" w:cs="Arial"/>
          <w:sz w:val="22"/>
        </w:rPr>
      </w:pPr>
    </w:p>
    <w:p w14:paraId="0895B9B4" w14:textId="0D9326AA" w:rsidR="00CB7BC2" w:rsidRDefault="00447935" w:rsidP="00A47A38">
      <w:pPr>
        <w:ind w:firstLine="0"/>
        <w:rPr>
          <w:b/>
        </w:rPr>
      </w:pPr>
      <w:r w:rsidRPr="00463F28">
        <w:rPr>
          <w:b/>
        </w:rPr>
        <w:t xml:space="preserve">ANALISIS: </w:t>
      </w:r>
      <w:r w:rsidRPr="00EE4304">
        <w:t>En el cuadro estadístico de la pregunta N°1</w:t>
      </w:r>
      <w:r>
        <w:t xml:space="preserve">8 se observa que el 91% de los encuestados </w:t>
      </w:r>
      <w:r w:rsidR="00B044B1">
        <w:t>está</w:t>
      </w:r>
      <w:r>
        <w:t xml:space="preserve"> de acuerdo con que el área centro de sistemas de </w:t>
      </w:r>
      <w:r w:rsidR="00B044B1">
        <w:t>información</w:t>
      </w:r>
      <w:r>
        <w:t xml:space="preserve"> cuente con dispositivos de almacenamiento externo para hacer </w:t>
      </w:r>
      <w:proofErr w:type="spellStart"/>
      <w:r>
        <w:t>backups</w:t>
      </w:r>
      <w:proofErr w:type="spellEnd"/>
      <w:r>
        <w:t xml:space="preserve"> para los </w:t>
      </w:r>
      <w:r w:rsidR="00B044B1">
        <w:t>sistemas</w:t>
      </w:r>
      <w:r>
        <w:t xml:space="preserve"> de </w:t>
      </w:r>
      <w:r w:rsidR="00B044B1">
        <w:t>información</w:t>
      </w:r>
      <w:r>
        <w:t xml:space="preserve"> manejados dentro de la </w:t>
      </w:r>
      <w:r w:rsidR="00787F7C">
        <w:t>UGEL</w:t>
      </w:r>
      <w:r>
        <w:t xml:space="preserve">; en tanto que en un menor porcentaje de </w:t>
      </w:r>
      <w:r w:rsidR="00B044B1">
        <w:t>9</w:t>
      </w:r>
      <w:r>
        <w:t xml:space="preserve">% </w:t>
      </w:r>
      <w:r w:rsidR="00B044B1">
        <w:t>está en desacuerdo</w:t>
      </w:r>
      <w:r>
        <w:t>.</w:t>
      </w:r>
    </w:p>
    <w:p w14:paraId="5FC2E9F7" w14:textId="77777777" w:rsidR="00A47A38" w:rsidRDefault="00A47A38" w:rsidP="007776F3">
      <w:pPr>
        <w:spacing w:line="360" w:lineRule="auto"/>
        <w:ind w:firstLine="0"/>
        <w:jc w:val="both"/>
        <w:rPr>
          <w:rFonts w:ascii="Arial" w:hAnsi="Arial" w:cs="Arial"/>
          <w:b/>
          <w:sz w:val="22"/>
        </w:rPr>
      </w:pPr>
    </w:p>
    <w:p w14:paraId="27B650AE" w14:textId="4B315194" w:rsidR="001F3EC6" w:rsidRPr="00A47A38" w:rsidRDefault="00A47A38" w:rsidP="00B55647">
      <w:pPr>
        <w:ind w:firstLine="0"/>
      </w:pPr>
      <w:r w:rsidRPr="00A47A38">
        <w:rPr>
          <w:b/>
        </w:rPr>
        <w:t>PREGUNTA 19:</w:t>
      </w:r>
      <w:r>
        <w:t xml:space="preserve"> </w:t>
      </w:r>
      <w:r w:rsidR="00CB7BC2" w:rsidRPr="00CB7BC2">
        <w:t xml:space="preserve">Cree Ud. ¿Que el respaldo de la información debe hacerse por clasificación de datos y por nivel de importancia?  </w:t>
      </w:r>
    </w:p>
    <w:p w14:paraId="022AB714" w14:textId="03C28E84" w:rsidR="00B55647" w:rsidRDefault="00B55647" w:rsidP="00B55647">
      <w:pPr>
        <w:pStyle w:val="TitulodeTablas"/>
      </w:pPr>
      <w:bookmarkStart w:id="96" w:name="_Toc17194149"/>
      <w:r>
        <w:t xml:space="preserve">Tabla </w:t>
      </w:r>
      <w:r>
        <w:fldChar w:fldCharType="begin"/>
      </w:r>
      <w:r>
        <w:instrText xml:space="preserve"> SEQ Tabla \* ARABIC </w:instrText>
      </w:r>
      <w:r>
        <w:fldChar w:fldCharType="separate"/>
      </w:r>
      <w:r w:rsidR="0033291A">
        <w:rPr>
          <w:noProof/>
        </w:rPr>
        <w:t>23</w:t>
      </w:r>
      <w:r>
        <w:fldChar w:fldCharType="end"/>
      </w:r>
      <w:r>
        <w:br/>
      </w:r>
      <w:r w:rsidRPr="00335AD6">
        <w:t>Pregunta N°19 - Cree Ud. ¿Que el respaldo de la información debe hacerse por clasificación de datos y por nivel de importancia?</w:t>
      </w:r>
      <w:bookmarkEnd w:id="96"/>
    </w:p>
    <w:tbl>
      <w:tblPr>
        <w:tblStyle w:val="TablasAPA2019"/>
        <w:tblW w:w="8637" w:type="dxa"/>
        <w:tblLook w:val="04A0" w:firstRow="1" w:lastRow="0" w:firstColumn="1" w:lastColumn="0" w:noHBand="0" w:noVBand="1"/>
      </w:tblPr>
      <w:tblGrid>
        <w:gridCol w:w="2400"/>
        <w:gridCol w:w="2410"/>
        <w:gridCol w:w="1984"/>
        <w:gridCol w:w="1843"/>
      </w:tblGrid>
      <w:tr w:rsidR="008C06B0" w:rsidRPr="004741C9" w14:paraId="1216EB3C" w14:textId="77777777" w:rsidTr="004741C9">
        <w:trPr>
          <w:cnfStyle w:val="100000000000" w:firstRow="1" w:lastRow="0" w:firstColumn="0" w:lastColumn="0" w:oddVBand="0" w:evenVBand="0" w:oddHBand="0"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2400" w:type="dxa"/>
            <w:hideMark/>
          </w:tcPr>
          <w:p w14:paraId="1841E513" w14:textId="77777777" w:rsidR="008C06B0" w:rsidRPr="004741C9" w:rsidRDefault="008C06B0"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ALTERNATIVA</w:t>
            </w:r>
          </w:p>
        </w:tc>
        <w:tc>
          <w:tcPr>
            <w:tcW w:w="2410" w:type="dxa"/>
            <w:hideMark/>
          </w:tcPr>
          <w:p w14:paraId="32FDD6C8" w14:textId="77777777" w:rsidR="008C06B0" w:rsidRPr="004741C9"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FRECUENCIA ABSOLUTA SIMPLE</w:t>
            </w:r>
          </w:p>
        </w:tc>
        <w:tc>
          <w:tcPr>
            <w:tcW w:w="1984" w:type="dxa"/>
            <w:hideMark/>
          </w:tcPr>
          <w:p w14:paraId="4F257811" w14:textId="77777777" w:rsidR="008C06B0" w:rsidRPr="004741C9"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PROBABILIDAD</w:t>
            </w:r>
          </w:p>
        </w:tc>
        <w:tc>
          <w:tcPr>
            <w:tcW w:w="1843" w:type="dxa"/>
            <w:hideMark/>
          </w:tcPr>
          <w:p w14:paraId="6B7C13F7" w14:textId="77777777" w:rsidR="008C06B0" w:rsidRPr="004741C9"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PORCENTAJE</w:t>
            </w:r>
          </w:p>
        </w:tc>
      </w:tr>
      <w:tr w:rsidR="008C06B0" w:rsidRPr="004741C9" w14:paraId="76C6DB42"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44B240F" w14:textId="77777777" w:rsidR="008C06B0" w:rsidRPr="004741C9" w:rsidRDefault="008C06B0"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SI</w:t>
            </w:r>
          </w:p>
        </w:tc>
        <w:tc>
          <w:tcPr>
            <w:tcW w:w="2410" w:type="dxa"/>
            <w:hideMark/>
          </w:tcPr>
          <w:p w14:paraId="21B2FCF6" w14:textId="77777777" w:rsidR="008C06B0" w:rsidRPr="004741C9"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21</w:t>
            </w:r>
          </w:p>
        </w:tc>
        <w:tc>
          <w:tcPr>
            <w:tcW w:w="1984" w:type="dxa"/>
            <w:hideMark/>
          </w:tcPr>
          <w:p w14:paraId="6A9F34F8" w14:textId="77777777" w:rsidR="008C06B0" w:rsidRPr="004741C9"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0.913</w:t>
            </w:r>
          </w:p>
        </w:tc>
        <w:tc>
          <w:tcPr>
            <w:tcW w:w="1843" w:type="dxa"/>
            <w:hideMark/>
          </w:tcPr>
          <w:p w14:paraId="78BFF27F" w14:textId="77777777" w:rsidR="008C06B0" w:rsidRPr="004741C9"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91.30</w:t>
            </w:r>
          </w:p>
        </w:tc>
      </w:tr>
      <w:tr w:rsidR="008C06B0" w:rsidRPr="004741C9" w14:paraId="2A88DBF0"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45D66D2F" w14:textId="77777777" w:rsidR="008C06B0" w:rsidRPr="004741C9" w:rsidRDefault="008C06B0"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NO</w:t>
            </w:r>
          </w:p>
        </w:tc>
        <w:tc>
          <w:tcPr>
            <w:tcW w:w="2410" w:type="dxa"/>
            <w:hideMark/>
          </w:tcPr>
          <w:p w14:paraId="4E2787CE" w14:textId="77777777" w:rsidR="008C06B0" w:rsidRPr="004741C9"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w:t>
            </w:r>
          </w:p>
        </w:tc>
        <w:tc>
          <w:tcPr>
            <w:tcW w:w="1984" w:type="dxa"/>
            <w:hideMark/>
          </w:tcPr>
          <w:p w14:paraId="5D91BA9B" w14:textId="77777777" w:rsidR="008C06B0" w:rsidRPr="004741C9"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0.087</w:t>
            </w:r>
          </w:p>
        </w:tc>
        <w:tc>
          <w:tcPr>
            <w:tcW w:w="1843" w:type="dxa"/>
            <w:hideMark/>
          </w:tcPr>
          <w:p w14:paraId="3AB0C52B" w14:textId="77777777" w:rsidR="008C06B0" w:rsidRPr="004741C9"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8.70</w:t>
            </w:r>
          </w:p>
        </w:tc>
      </w:tr>
      <w:tr w:rsidR="008C06B0" w:rsidRPr="004741C9" w14:paraId="135EE1E8"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5F6A4D71" w14:textId="77777777" w:rsidR="008C06B0" w:rsidRPr="004741C9" w:rsidRDefault="008C06B0" w:rsidP="00155E12">
            <w:pPr>
              <w:spacing w:line="360" w:lineRule="auto"/>
              <w:ind w:firstLine="0"/>
              <w:jc w:val="center"/>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TOTAL</w:t>
            </w:r>
          </w:p>
        </w:tc>
        <w:tc>
          <w:tcPr>
            <w:tcW w:w="2410" w:type="dxa"/>
            <w:hideMark/>
          </w:tcPr>
          <w:p w14:paraId="0C29DE4B" w14:textId="77777777" w:rsidR="008C06B0" w:rsidRPr="004741C9"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23</w:t>
            </w:r>
          </w:p>
        </w:tc>
        <w:tc>
          <w:tcPr>
            <w:tcW w:w="1984" w:type="dxa"/>
            <w:hideMark/>
          </w:tcPr>
          <w:p w14:paraId="3D41887C" w14:textId="77777777" w:rsidR="008C06B0" w:rsidRPr="004741C9"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w:t>
            </w:r>
          </w:p>
        </w:tc>
        <w:tc>
          <w:tcPr>
            <w:tcW w:w="1843" w:type="dxa"/>
            <w:hideMark/>
          </w:tcPr>
          <w:p w14:paraId="161DE174" w14:textId="77777777" w:rsidR="008C06B0" w:rsidRPr="004741C9"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741C9">
              <w:rPr>
                <w:rFonts w:eastAsia="Times New Roman" w:cs="Times New Roman"/>
                <w:color w:val="000000"/>
                <w:kern w:val="0"/>
                <w:sz w:val="22"/>
                <w:szCs w:val="22"/>
                <w:lang w:eastAsia="es-PE"/>
              </w:rPr>
              <w:t>100.00</w:t>
            </w:r>
          </w:p>
        </w:tc>
      </w:tr>
    </w:tbl>
    <w:p w14:paraId="24891FEC"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65B24A44" w14:textId="77777777" w:rsidR="008C06B0" w:rsidRDefault="008C06B0" w:rsidP="00155E12">
      <w:pPr>
        <w:spacing w:line="360" w:lineRule="auto"/>
        <w:ind w:firstLine="0"/>
        <w:rPr>
          <w:rFonts w:ascii="Arial" w:hAnsi="Arial" w:cs="Arial"/>
          <w:b/>
          <w:sz w:val="22"/>
        </w:rPr>
      </w:pPr>
    </w:p>
    <w:p w14:paraId="18E2A0C0" w14:textId="77777777" w:rsidR="00A43616" w:rsidRDefault="003D79DF" w:rsidP="00A43616">
      <w:pPr>
        <w:keepNext/>
        <w:spacing w:line="360" w:lineRule="auto"/>
        <w:ind w:firstLine="0"/>
        <w:jc w:val="center"/>
      </w:pPr>
      <w:r>
        <w:rPr>
          <w:noProof/>
          <w:lang w:eastAsia="es-PE"/>
        </w:rPr>
        <w:drawing>
          <wp:inline distT="0" distB="0" distL="0" distR="0" wp14:anchorId="57A16D19" wp14:editId="0E63B90F">
            <wp:extent cx="4572635" cy="2731135"/>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72635" cy="2731135"/>
                    </a:xfrm>
                    <a:prstGeom prst="rect">
                      <a:avLst/>
                    </a:prstGeom>
                    <a:noFill/>
                  </pic:spPr>
                </pic:pic>
              </a:graphicData>
            </a:graphic>
          </wp:inline>
        </w:drawing>
      </w:r>
    </w:p>
    <w:p w14:paraId="5594D7CD" w14:textId="49FD2627" w:rsidR="00F071EA" w:rsidRDefault="00A43616" w:rsidP="00876CDF">
      <w:pPr>
        <w:pStyle w:val="NotasTablas"/>
        <w:jc w:val="center"/>
      </w:pPr>
      <w:bookmarkStart w:id="97" w:name="_Toc17196657"/>
      <w:r>
        <w:t xml:space="preserve">Figura </w:t>
      </w:r>
      <w:r>
        <w:fldChar w:fldCharType="begin"/>
      </w:r>
      <w:r>
        <w:instrText xml:space="preserve"> SEQ Figura \* ARABIC </w:instrText>
      </w:r>
      <w:r>
        <w:fldChar w:fldCharType="separate"/>
      </w:r>
      <w:r w:rsidR="0030105B">
        <w:rPr>
          <w:noProof/>
        </w:rPr>
        <w:t>14</w:t>
      </w:r>
      <w:r>
        <w:fldChar w:fldCharType="end"/>
      </w:r>
      <w:r>
        <w:t xml:space="preserve">. </w:t>
      </w:r>
      <w:r w:rsidRPr="00845576">
        <w:t>Pregunta N°</w:t>
      </w:r>
      <w:r>
        <w:t>1</w:t>
      </w:r>
      <w:r w:rsidRPr="00845576">
        <w:t xml:space="preserve">9 - </w:t>
      </w:r>
      <w:r w:rsidR="00DA44E7" w:rsidRPr="00335AD6">
        <w:t>Cree Ud. ¿Que el respaldo de la información debe hacerse por clasificación de datos y por nivel de importancia?</w:t>
      </w:r>
      <w:r w:rsidR="00DA44E7">
        <w:t xml:space="preserve"> </w:t>
      </w:r>
      <w:r w:rsidRPr="00845576">
        <w:t>(Fuente: Elaboración propia)</w:t>
      </w:r>
      <w:bookmarkEnd w:id="97"/>
    </w:p>
    <w:p w14:paraId="01A1240D" w14:textId="77777777" w:rsidR="00876CDF" w:rsidRPr="00876CDF" w:rsidRDefault="00876CDF" w:rsidP="00876CDF">
      <w:pPr>
        <w:pStyle w:val="NotasTablas"/>
        <w:jc w:val="center"/>
      </w:pPr>
    </w:p>
    <w:p w14:paraId="4A27AB10" w14:textId="77777777" w:rsidR="00A82C6F" w:rsidRPr="00463F28" w:rsidRDefault="00A82C6F" w:rsidP="000716FE">
      <w:pPr>
        <w:ind w:firstLine="0"/>
        <w:rPr>
          <w:b/>
        </w:rPr>
      </w:pPr>
      <w:r w:rsidRPr="00463F28">
        <w:rPr>
          <w:b/>
        </w:rPr>
        <w:t xml:space="preserve">ANALISIS: </w:t>
      </w:r>
      <w:r w:rsidRPr="00EE4304">
        <w:t>En el cuadro estadístico de la pregunta N°1</w:t>
      </w:r>
      <w:r>
        <w:t xml:space="preserve">9 se observa que el 91% de los encuestados menciona que el respaldo de la información debe de hacerse por clasificación de datos y nivel; en tanto que en un menor porcentaje de </w:t>
      </w:r>
      <w:r w:rsidR="00D222E1">
        <w:t>9</w:t>
      </w:r>
      <w:r>
        <w:t xml:space="preserve">% </w:t>
      </w:r>
      <w:r w:rsidR="00D222E1">
        <w:t>menciona lo contrario</w:t>
      </w:r>
      <w:r>
        <w:t>.</w:t>
      </w:r>
    </w:p>
    <w:p w14:paraId="6EDA6B9D" w14:textId="77777777" w:rsidR="00CB7BC2" w:rsidRDefault="00CB7BC2" w:rsidP="00A82C6F">
      <w:pPr>
        <w:spacing w:line="360" w:lineRule="auto"/>
        <w:ind w:firstLine="0"/>
        <w:rPr>
          <w:rFonts w:ascii="Arial" w:hAnsi="Arial" w:cs="Arial"/>
          <w:b/>
          <w:sz w:val="22"/>
        </w:rPr>
      </w:pPr>
    </w:p>
    <w:p w14:paraId="7E58B827" w14:textId="7BB0DD93" w:rsidR="00577EB7" w:rsidRPr="000716FE" w:rsidRDefault="000716FE" w:rsidP="00B55647">
      <w:pPr>
        <w:ind w:firstLine="0"/>
      </w:pPr>
      <w:r w:rsidRPr="000716FE">
        <w:rPr>
          <w:b/>
        </w:rPr>
        <w:t>PREGUNTA 20:</w:t>
      </w:r>
      <w:r w:rsidRPr="001B270F">
        <w:t xml:space="preserve"> </w:t>
      </w:r>
      <w:r w:rsidR="001B270F" w:rsidRPr="001B270F">
        <w:t>Cree Ud. ¿Qué Debe hacerse una evaluación periódica de los repositorios de datos externos?</w:t>
      </w:r>
    </w:p>
    <w:p w14:paraId="0611FE71" w14:textId="7A0376BE" w:rsidR="00B55647" w:rsidRDefault="00B55647" w:rsidP="00B55647">
      <w:pPr>
        <w:pStyle w:val="TitulodeTablas"/>
      </w:pPr>
      <w:bookmarkStart w:id="98" w:name="_Toc17194150"/>
      <w:r>
        <w:t xml:space="preserve">Tabla </w:t>
      </w:r>
      <w:r>
        <w:fldChar w:fldCharType="begin"/>
      </w:r>
      <w:r>
        <w:instrText xml:space="preserve"> SEQ Tabla \* ARABIC </w:instrText>
      </w:r>
      <w:r>
        <w:fldChar w:fldCharType="separate"/>
      </w:r>
      <w:r w:rsidR="0033291A">
        <w:rPr>
          <w:noProof/>
        </w:rPr>
        <w:t>24</w:t>
      </w:r>
      <w:r>
        <w:fldChar w:fldCharType="end"/>
      </w:r>
      <w:r>
        <w:br/>
      </w:r>
      <w:r w:rsidRPr="007200F6">
        <w:t>Pregunta N°20 - Cree Ud. ¿Qué Debe hacerse una evaluación periódica de los repositorios de datos externos?</w:t>
      </w:r>
      <w:bookmarkEnd w:id="98"/>
    </w:p>
    <w:tbl>
      <w:tblPr>
        <w:tblStyle w:val="TablasAPA2019"/>
        <w:tblW w:w="8637" w:type="dxa"/>
        <w:tblLook w:val="04A0" w:firstRow="1" w:lastRow="0" w:firstColumn="1" w:lastColumn="0" w:noHBand="0" w:noVBand="1"/>
      </w:tblPr>
      <w:tblGrid>
        <w:gridCol w:w="2400"/>
        <w:gridCol w:w="2410"/>
        <w:gridCol w:w="1984"/>
        <w:gridCol w:w="1843"/>
      </w:tblGrid>
      <w:tr w:rsidR="008C06B0" w:rsidRPr="00417F22" w14:paraId="7026391C" w14:textId="77777777" w:rsidTr="00417F22">
        <w:trPr>
          <w:cnfStyle w:val="100000000000" w:firstRow="1" w:lastRow="0" w:firstColumn="0" w:lastColumn="0" w:oddVBand="0" w:evenVBand="0" w:oddHBand="0"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2400" w:type="dxa"/>
            <w:hideMark/>
          </w:tcPr>
          <w:p w14:paraId="2C9D9FD0"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3608BAEA" w14:textId="77777777" w:rsidR="008C06B0" w:rsidRPr="00417F22"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07F7805F" w14:textId="77777777" w:rsidR="008C06B0" w:rsidRPr="00417F22"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3D047C6D" w14:textId="77777777" w:rsidR="008C06B0" w:rsidRPr="00417F22"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8C06B0" w:rsidRPr="00417F22" w14:paraId="597171CB" w14:textId="77777777" w:rsidTr="00417F22">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569ED5F"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SI</w:t>
            </w:r>
          </w:p>
        </w:tc>
        <w:tc>
          <w:tcPr>
            <w:tcW w:w="2410" w:type="dxa"/>
            <w:hideMark/>
          </w:tcPr>
          <w:p w14:paraId="4BC41546"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21</w:t>
            </w:r>
          </w:p>
        </w:tc>
        <w:tc>
          <w:tcPr>
            <w:tcW w:w="1984" w:type="dxa"/>
            <w:hideMark/>
          </w:tcPr>
          <w:p w14:paraId="3C710E60"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0.913</w:t>
            </w:r>
          </w:p>
        </w:tc>
        <w:tc>
          <w:tcPr>
            <w:tcW w:w="1843" w:type="dxa"/>
            <w:hideMark/>
          </w:tcPr>
          <w:p w14:paraId="58413A96"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91.30</w:t>
            </w:r>
          </w:p>
        </w:tc>
      </w:tr>
      <w:tr w:rsidR="008C06B0" w:rsidRPr="00417F22" w14:paraId="36EEEE50" w14:textId="77777777" w:rsidTr="00417F22">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02768C3"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NO</w:t>
            </w:r>
          </w:p>
        </w:tc>
        <w:tc>
          <w:tcPr>
            <w:tcW w:w="2410" w:type="dxa"/>
            <w:hideMark/>
          </w:tcPr>
          <w:p w14:paraId="32EAEFE2"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w:t>
            </w:r>
          </w:p>
        </w:tc>
        <w:tc>
          <w:tcPr>
            <w:tcW w:w="1984" w:type="dxa"/>
            <w:hideMark/>
          </w:tcPr>
          <w:p w14:paraId="7A01926E"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0.087</w:t>
            </w:r>
          </w:p>
        </w:tc>
        <w:tc>
          <w:tcPr>
            <w:tcW w:w="1843" w:type="dxa"/>
            <w:hideMark/>
          </w:tcPr>
          <w:p w14:paraId="295B844B"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8.70</w:t>
            </w:r>
          </w:p>
        </w:tc>
      </w:tr>
      <w:tr w:rsidR="008C06B0" w:rsidRPr="00417F22" w14:paraId="4A5D044C" w14:textId="77777777" w:rsidTr="00417F22">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7394E54"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hideMark/>
          </w:tcPr>
          <w:p w14:paraId="3C7EA922"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622B552A"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336F27F7"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3B9A7268"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4E3F3680" w14:textId="77777777" w:rsidR="008C06B0" w:rsidRDefault="008C06B0" w:rsidP="00155E12">
      <w:pPr>
        <w:spacing w:line="360" w:lineRule="auto"/>
        <w:ind w:firstLine="0"/>
        <w:rPr>
          <w:rFonts w:ascii="Arial" w:hAnsi="Arial" w:cs="Arial"/>
          <w:b/>
          <w:sz w:val="22"/>
        </w:rPr>
      </w:pPr>
    </w:p>
    <w:p w14:paraId="597C11AE" w14:textId="77777777" w:rsidR="00A43616" w:rsidRDefault="003D79DF" w:rsidP="00A43616">
      <w:pPr>
        <w:keepNext/>
        <w:spacing w:line="360" w:lineRule="auto"/>
        <w:ind w:firstLine="0"/>
        <w:jc w:val="center"/>
      </w:pPr>
      <w:r>
        <w:rPr>
          <w:noProof/>
          <w:lang w:eastAsia="es-PE"/>
        </w:rPr>
        <w:lastRenderedPageBreak/>
        <w:drawing>
          <wp:inline distT="0" distB="0" distL="0" distR="0" wp14:anchorId="3865F539" wp14:editId="22BF1A24">
            <wp:extent cx="4572635" cy="2731135"/>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72635" cy="2731135"/>
                    </a:xfrm>
                    <a:prstGeom prst="rect">
                      <a:avLst/>
                    </a:prstGeom>
                    <a:noFill/>
                  </pic:spPr>
                </pic:pic>
              </a:graphicData>
            </a:graphic>
          </wp:inline>
        </w:drawing>
      </w:r>
    </w:p>
    <w:p w14:paraId="662F9371" w14:textId="37DA12E7" w:rsidR="00F071EA" w:rsidRDefault="00A43616" w:rsidP="00876CDF">
      <w:pPr>
        <w:pStyle w:val="NotasTablas"/>
        <w:jc w:val="center"/>
      </w:pPr>
      <w:bookmarkStart w:id="99" w:name="_Toc17196658"/>
      <w:r>
        <w:t xml:space="preserve">Figura </w:t>
      </w:r>
      <w:r>
        <w:fldChar w:fldCharType="begin"/>
      </w:r>
      <w:r>
        <w:instrText xml:space="preserve"> SEQ Figura \* ARABIC </w:instrText>
      </w:r>
      <w:r>
        <w:fldChar w:fldCharType="separate"/>
      </w:r>
      <w:r w:rsidR="0030105B">
        <w:rPr>
          <w:noProof/>
        </w:rPr>
        <w:t>15</w:t>
      </w:r>
      <w:r>
        <w:fldChar w:fldCharType="end"/>
      </w:r>
      <w:r>
        <w:t xml:space="preserve">. </w:t>
      </w:r>
      <w:r w:rsidRPr="0000759E">
        <w:t>Pregunta N°</w:t>
      </w:r>
      <w:r>
        <w:t>20</w:t>
      </w:r>
      <w:r w:rsidRPr="0000759E">
        <w:t xml:space="preserve"> - </w:t>
      </w:r>
      <w:r w:rsidR="00DA44E7" w:rsidRPr="007200F6">
        <w:t>Cree Ud. ¿Qué Debe hacerse una evaluación periódica de los repositorios de datos externos?</w:t>
      </w:r>
      <w:r w:rsidR="00DA44E7">
        <w:t xml:space="preserve"> </w:t>
      </w:r>
      <w:r w:rsidRPr="0000759E">
        <w:t>(Fuente: Elaboración propia)</w:t>
      </w:r>
      <w:bookmarkEnd w:id="99"/>
    </w:p>
    <w:p w14:paraId="370469A0" w14:textId="77777777" w:rsidR="00876CDF" w:rsidRPr="00876CDF" w:rsidRDefault="00876CDF" w:rsidP="00876CDF">
      <w:pPr>
        <w:pStyle w:val="NotasTablas"/>
        <w:jc w:val="center"/>
      </w:pPr>
    </w:p>
    <w:p w14:paraId="4A384B3D" w14:textId="77777777" w:rsidR="004C1BE4" w:rsidRPr="00463F28" w:rsidRDefault="004C1BE4" w:rsidP="000716FE">
      <w:pPr>
        <w:ind w:firstLine="0"/>
        <w:rPr>
          <w:b/>
        </w:rPr>
      </w:pPr>
      <w:r w:rsidRPr="00463F28">
        <w:rPr>
          <w:b/>
        </w:rPr>
        <w:t xml:space="preserve">ANALISIS: </w:t>
      </w:r>
      <w:r w:rsidRPr="00EE4304">
        <w:t>En el cuadro estadístico de la pregunta N°</w:t>
      </w:r>
      <w:r>
        <w:t>20 se observa que el 91% de los encuestados menciona que debe hacerse una evaluación periódica de los repositorios externos; en tanto que en un menor porcentaje de 9% menciona lo que no.</w:t>
      </w:r>
    </w:p>
    <w:p w14:paraId="6CAB404B" w14:textId="77777777" w:rsidR="001B270F" w:rsidRDefault="001B270F" w:rsidP="004C1BE4">
      <w:pPr>
        <w:spacing w:line="360" w:lineRule="auto"/>
        <w:ind w:firstLine="0"/>
        <w:rPr>
          <w:rFonts w:ascii="Arial" w:hAnsi="Arial" w:cs="Arial"/>
          <w:b/>
          <w:sz w:val="22"/>
        </w:rPr>
      </w:pPr>
    </w:p>
    <w:p w14:paraId="0B6AA537" w14:textId="16059EC4" w:rsidR="00577EB7" w:rsidRPr="00145232" w:rsidRDefault="00145232" w:rsidP="00B55647">
      <w:pPr>
        <w:ind w:firstLine="0"/>
      </w:pPr>
      <w:r w:rsidRPr="00145232">
        <w:rPr>
          <w:b/>
        </w:rPr>
        <w:t>PREGUNTA 21:</w:t>
      </w:r>
      <w:r w:rsidRPr="001B270F">
        <w:t xml:space="preserve"> </w:t>
      </w:r>
      <w:r w:rsidR="001B270F" w:rsidRPr="001B270F">
        <w:t>Cree Ud. ¿Qué Debe hacerse monitoreos y evaluación del Software y Hardware de recuperación de información?</w:t>
      </w:r>
    </w:p>
    <w:p w14:paraId="2047417A" w14:textId="24DD4B5E" w:rsidR="00B55647" w:rsidRPr="00B55647" w:rsidRDefault="00B55647" w:rsidP="00B55647">
      <w:pPr>
        <w:pStyle w:val="TitulodeTablas"/>
      </w:pPr>
      <w:bookmarkStart w:id="100" w:name="_Toc17194151"/>
      <w:r w:rsidRPr="00B55647">
        <w:t xml:space="preserve">Tabla </w:t>
      </w:r>
      <w:r w:rsidRPr="00B55647">
        <w:fldChar w:fldCharType="begin"/>
      </w:r>
      <w:r w:rsidRPr="00B55647">
        <w:instrText xml:space="preserve"> SEQ Tabla \* ARABIC </w:instrText>
      </w:r>
      <w:r w:rsidRPr="00B55647">
        <w:fldChar w:fldCharType="separate"/>
      </w:r>
      <w:r w:rsidR="0033291A">
        <w:rPr>
          <w:noProof/>
        </w:rPr>
        <w:t>25</w:t>
      </w:r>
      <w:r w:rsidRPr="00B55647">
        <w:fldChar w:fldCharType="end"/>
      </w:r>
      <w:r w:rsidRPr="00B55647">
        <w:br/>
        <w:t>Pregunta N°21 - Cree Ud. ¿Qué Debe hacerse monitoreos y evaluación del Software y Hardware de recuperación de información?</w:t>
      </w:r>
      <w:bookmarkEnd w:id="100"/>
    </w:p>
    <w:tbl>
      <w:tblPr>
        <w:tblStyle w:val="TablasAPA2019"/>
        <w:tblW w:w="8637" w:type="dxa"/>
        <w:tblLook w:val="04A0" w:firstRow="1" w:lastRow="0" w:firstColumn="1" w:lastColumn="0" w:noHBand="0" w:noVBand="1"/>
      </w:tblPr>
      <w:tblGrid>
        <w:gridCol w:w="2400"/>
        <w:gridCol w:w="2410"/>
        <w:gridCol w:w="1984"/>
        <w:gridCol w:w="1843"/>
      </w:tblGrid>
      <w:tr w:rsidR="008C06B0" w:rsidRPr="00417F22" w14:paraId="4D8E1406" w14:textId="77777777" w:rsidTr="00417F22">
        <w:trPr>
          <w:cnfStyle w:val="100000000000" w:firstRow="1" w:lastRow="0" w:firstColumn="0" w:lastColumn="0" w:oddVBand="0" w:evenVBand="0" w:oddHBand="0"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2400" w:type="dxa"/>
            <w:hideMark/>
          </w:tcPr>
          <w:p w14:paraId="1550F544"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5DDDFF37" w14:textId="77777777" w:rsidR="008C06B0" w:rsidRPr="00417F22"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2894CA72" w14:textId="77777777" w:rsidR="008C06B0" w:rsidRPr="00417F22"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6F2730F5" w14:textId="77777777" w:rsidR="008C06B0" w:rsidRPr="00417F22"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8C06B0" w:rsidRPr="00417F22" w14:paraId="4A251C64" w14:textId="77777777" w:rsidTr="00417F22">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5EA30F1B"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SI</w:t>
            </w:r>
          </w:p>
        </w:tc>
        <w:tc>
          <w:tcPr>
            <w:tcW w:w="2410" w:type="dxa"/>
            <w:hideMark/>
          </w:tcPr>
          <w:p w14:paraId="30877259"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573A9D9E"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7EBD95B4"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r w:rsidR="008C06B0" w:rsidRPr="00417F22" w14:paraId="3CC450D9" w14:textId="77777777" w:rsidTr="00417F22">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CBF07DD"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NO</w:t>
            </w:r>
          </w:p>
        </w:tc>
        <w:tc>
          <w:tcPr>
            <w:tcW w:w="2410" w:type="dxa"/>
            <w:hideMark/>
          </w:tcPr>
          <w:p w14:paraId="179D7378"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w:t>
            </w:r>
          </w:p>
        </w:tc>
        <w:tc>
          <w:tcPr>
            <w:tcW w:w="1984" w:type="dxa"/>
            <w:hideMark/>
          </w:tcPr>
          <w:p w14:paraId="0E636F54"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0.000</w:t>
            </w:r>
          </w:p>
        </w:tc>
        <w:tc>
          <w:tcPr>
            <w:tcW w:w="1843" w:type="dxa"/>
            <w:hideMark/>
          </w:tcPr>
          <w:p w14:paraId="17B2ADDA"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w:t>
            </w:r>
          </w:p>
        </w:tc>
      </w:tr>
      <w:tr w:rsidR="008C06B0" w:rsidRPr="00417F22" w14:paraId="41059FCE" w14:textId="77777777" w:rsidTr="00417F22">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525E67B4"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hideMark/>
          </w:tcPr>
          <w:p w14:paraId="0ABD3A30"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186DF617"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4D86A21A"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2F23D92C"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7F7B3672" w14:textId="77777777" w:rsidR="008C06B0" w:rsidRDefault="008C06B0" w:rsidP="00155E12">
      <w:pPr>
        <w:spacing w:line="360" w:lineRule="auto"/>
        <w:ind w:firstLine="0"/>
        <w:rPr>
          <w:rFonts w:ascii="Arial" w:hAnsi="Arial" w:cs="Arial"/>
          <w:b/>
          <w:sz w:val="22"/>
        </w:rPr>
      </w:pPr>
    </w:p>
    <w:p w14:paraId="45537F53" w14:textId="77777777" w:rsidR="00A43616" w:rsidRDefault="003D79DF" w:rsidP="00A43616">
      <w:pPr>
        <w:keepNext/>
        <w:spacing w:line="360" w:lineRule="auto"/>
        <w:ind w:firstLine="0"/>
        <w:jc w:val="center"/>
      </w:pPr>
      <w:r>
        <w:rPr>
          <w:noProof/>
          <w:lang w:eastAsia="es-PE"/>
        </w:rPr>
        <w:lastRenderedPageBreak/>
        <w:drawing>
          <wp:inline distT="0" distB="0" distL="0" distR="0" wp14:anchorId="747482A5" wp14:editId="185A9891">
            <wp:extent cx="4572635" cy="2731135"/>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72635" cy="2731135"/>
                    </a:xfrm>
                    <a:prstGeom prst="rect">
                      <a:avLst/>
                    </a:prstGeom>
                    <a:noFill/>
                  </pic:spPr>
                </pic:pic>
              </a:graphicData>
            </a:graphic>
          </wp:inline>
        </w:drawing>
      </w:r>
    </w:p>
    <w:p w14:paraId="5D3AB463" w14:textId="3B33E2F4" w:rsidR="00F071EA" w:rsidRDefault="00A43616" w:rsidP="00876CDF">
      <w:pPr>
        <w:pStyle w:val="NotasTablas"/>
        <w:jc w:val="center"/>
      </w:pPr>
      <w:bookmarkStart w:id="101" w:name="_Toc17196659"/>
      <w:r>
        <w:t xml:space="preserve">Figura </w:t>
      </w:r>
      <w:r>
        <w:fldChar w:fldCharType="begin"/>
      </w:r>
      <w:r>
        <w:instrText xml:space="preserve"> SEQ Figura \* ARABIC </w:instrText>
      </w:r>
      <w:r>
        <w:fldChar w:fldCharType="separate"/>
      </w:r>
      <w:r w:rsidR="0030105B">
        <w:rPr>
          <w:noProof/>
        </w:rPr>
        <w:t>16</w:t>
      </w:r>
      <w:r>
        <w:fldChar w:fldCharType="end"/>
      </w:r>
      <w:r>
        <w:t xml:space="preserve">. </w:t>
      </w:r>
      <w:r w:rsidRPr="00171AD6">
        <w:t>Pregunta N°</w:t>
      </w:r>
      <w:r>
        <w:t>21</w:t>
      </w:r>
      <w:r w:rsidRPr="00171AD6">
        <w:t xml:space="preserve"> - </w:t>
      </w:r>
      <w:r w:rsidR="00DA44E7" w:rsidRPr="00B55647">
        <w:t>Cree Ud. ¿Qué Debe hacerse monitoreos y evaluación del Software y Hardware de recuperación de información?</w:t>
      </w:r>
      <w:r w:rsidR="00DA44E7">
        <w:t xml:space="preserve"> </w:t>
      </w:r>
      <w:r w:rsidRPr="00171AD6">
        <w:t>(Fuente: Elaboración propia)</w:t>
      </w:r>
      <w:bookmarkEnd w:id="101"/>
    </w:p>
    <w:p w14:paraId="36D3807A" w14:textId="77777777" w:rsidR="00876CDF" w:rsidRPr="00876CDF" w:rsidRDefault="00876CDF" w:rsidP="00876CDF">
      <w:pPr>
        <w:pStyle w:val="NotasTablas"/>
        <w:jc w:val="center"/>
      </w:pPr>
    </w:p>
    <w:p w14:paraId="30271860" w14:textId="77777777" w:rsidR="00C94876" w:rsidRPr="00463F28" w:rsidRDefault="00C94876" w:rsidP="00145232">
      <w:pPr>
        <w:ind w:firstLine="0"/>
        <w:rPr>
          <w:b/>
        </w:rPr>
      </w:pPr>
      <w:r w:rsidRPr="00463F28">
        <w:rPr>
          <w:b/>
        </w:rPr>
        <w:t xml:space="preserve">ANALISIS: </w:t>
      </w:r>
      <w:r w:rsidRPr="00EE4304">
        <w:t>En el cuadro estadístico de la pregunta N°</w:t>
      </w:r>
      <w:r>
        <w:t>2</w:t>
      </w:r>
      <w:r w:rsidRPr="00EE4304">
        <w:t>1</w:t>
      </w:r>
      <w:r>
        <w:t xml:space="preserve"> se observa que el 100% de los encuestados menciona que debe hacerse monitoreo, evaluación del software y hardware de recuperación de </w:t>
      </w:r>
      <w:r w:rsidR="00E534F6">
        <w:t>información</w:t>
      </w:r>
      <w:r>
        <w:t xml:space="preserve">; en tanto que en un menor porcentaje de </w:t>
      </w:r>
      <w:r w:rsidR="00E534F6">
        <w:t>0</w:t>
      </w:r>
      <w:r>
        <w:t xml:space="preserve">% </w:t>
      </w:r>
      <w:r w:rsidR="00E534F6">
        <w:t>mencionan lo contrario</w:t>
      </w:r>
      <w:r>
        <w:t>.</w:t>
      </w:r>
    </w:p>
    <w:p w14:paraId="66DEEF9E" w14:textId="77777777" w:rsidR="001B270F" w:rsidRDefault="001B270F" w:rsidP="00145232"/>
    <w:p w14:paraId="1262AAFF" w14:textId="75854DC6" w:rsidR="00577EB7" w:rsidRPr="00145232" w:rsidRDefault="00145232" w:rsidP="00B55647">
      <w:pPr>
        <w:ind w:firstLine="0"/>
      </w:pPr>
      <w:r w:rsidRPr="00145232">
        <w:rPr>
          <w:b/>
        </w:rPr>
        <w:t>PREGUNTA 22:</w:t>
      </w:r>
      <w:r w:rsidRPr="00A93F9D">
        <w:t xml:space="preserve"> </w:t>
      </w:r>
      <w:r w:rsidR="00A93F9D" w:rsidRPr="00A93F9D">
        <w:t>Según Ud. ¿se debería monitorear y evaluar los procesos de contingencia y restauración implementados en la UGEL?</w:t>
      </w:r>
    </w:p>
    <w:p w14:paraId="2DA7AC64" w14:textId="247ED5C6" w:rsidR="00B55647" w:rsidRDefault="00B55647" w:rsidP="00B55647">
      <w:pPr>
        <w:pStyle w:val="TitulodeTablas"/>
      </w:pPr>
      <w:bookmarkStart w:id="102" w:name="_Toc17194152"/>
      <w:r>
        <w:t xml:space="preserve">Tabla </w:t>
      </w:r>
      <w:r>
        <w:fldChar w:fldCharType="begin"/>
      </w:r>
      <w:r>
        <w:instrText xml:space="preserve"> SEQ Tabla \* ARABIC </w:instrText>
      </w:r>
      <w:r>
        <w:fldChar w:fldCharType="separate"/>
      </w:r>
      <w:r w:rsidR="0033291A">
        <w:rPr>
          <w:noProof/>
        </w:rPr>
        <w:t>26</w:t>
      </w:r>
      <w:r>
        <w:fldChar w:fldCharType="end"/>
      </w:r>
      <w:r>
        <w:br/>
      </w:r>
      <w:r w:rsidRPr="00460711">
        <w:t>Pregunta N°22 - Según Ud. ¿se debería monitorear y evaluar los procesos de contingencia y restauración implementados en la UGEL?</w:t>
      </w:r>
      <w:bookmarkEnd w:id="102"/>
    </w:p>
    <w:tbl>
      <w:tblPr>
        <w:tblStyle w:val="TablasAPA2019"/>
        <w:tblW w:w="8637" w:type="dxa"/>
        <w:tblLook w:val="04A0" w:firstRow="1" w:lastRow="0" w:firstColumn="1" w:lastColumn="0" w:noHBand="0" w:noVBand="1"/>
      </w:tblPr>
      <w:tblGrid>
        <w:gridCol w:w="2400"/>
        <w:gridCol w:w="2410"/>
        <w:gridCol w:w="1984"/>
        <w:gridCol w:w="1843"/>
      </w:tblGrid>
      <w:tr w:rsidR="008C06B0" w:rsidRPr="00417F22" w14:paraId="405B348A" w14:textId="77777777" w:rsidTr="00417F22">
        <w:trPr>
          <w:cnfStyle w:val="100000000000" w:firstRow="1" w:lastRow="0" w:firstColumn="0" w:lastColumn="0" w:oddVBand="0" w:evenVBand="0" w:oddHBand="0"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2400" w:type="dxa"/>
            <w:hideMark/>
          </w:tcPr>
          <w:p w14:paraId="6E46AD62"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28768403" w14:textId="77777777" w:rsidR="008C06B0" w:rsidRPr="00417F22"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65B320DC" w14:textId="77777777" w:rsidR="008C06B0" w:rsidRPr="00417F22"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2400737C" w14:textId="77777777" w:rsidR="008C06B0" w:rsidRPr="00417F22" w:rsidRDefault="008C06B0"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8C06B0" w:rsidRPr="00417F22" w14:paraId="1978D7D8"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5FB5978"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SI</w:t>
            </w:r>
          </w:p>
        </w:tc>
        <w:tc>
          <w:tcPr>
            <w:tcW w:w="2410" w:type="dxa"/>
            <w:hideMark/>
          </w:tcPr>
          <w:p w14:paraId="16A40113"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2CC9FD63"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5C0A7D61"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r w:rsidR="008C06B0" w:rsidRPr="00417F22" w14:paraId="585E9BD5"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4BFD38A2"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NO</w:t>
            </w:r>
          </w:p>
        </w:tc>
        <w:tc>
          <w:tcPr>
            <w:tcW w:w="2410" w:type="dxa"/>
            <w:hideMark/>
          </w:tcPr>
          <w:p w14:paraId="4C727D69"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w:t>
            </w:r>
          </w:p>
        </w:tc>
        <w:tc>
          <w:tcPr>
            <w:tcW w:w="1984" w:type="dxa"/>
            <w:hideMark/>
          </w:tcPr>
          <w:p w14:paraId="5F4207D3"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0.000</w:t>
            </w:r>
          </w:p>
        </w:tc>
        <w:tc>
          <w:tcPr>
            <w:tcW w:w="1843" w:type="dxa"/>
            <w:hideMark/>
          </w:tcPr>
          <w:p w14:paraId="03330BF6"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w:t>
            </w:r>
          </w:p>
        </w:tc>
      </w:tr>
      <w:tr w:rsidR="008C06B0" w:rsidRPr="00417F22" w14:paraId="6FCA9F1F"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408D0E73" w14:textId="77777777" w:rsidR="008C06B0" w:rsidRPr="00417F22" w:rsidRDefault="008C06B0"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hideMark/>
          </w:tcPr>
          <w:p w14:paraId="7E703AF9"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3293638F"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5B5F3D97" w14:textId="77777777" w:rsidR="008C06B0" w:rsidRPr="00417F22" w:rsidRDefault="008C06B0"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0D4F3B37"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641697B4" w14:textId="77777777" w:rsidR="008C06B0" w:rsidRDefault="008C06B0" w:rsidP="00155E12">
      <w:pPr>
        <w:spacing w:line="360" w:lineRule="auto"/>
        <w:ind w:firstLine="0"/>
        <w:rPr>
          <w:rFonts w:ascii="Arial" w:hAnsi="Arial" w:cs="Arial"/>
          <w:b/>
          <w:sz w:val="22"/>
        </w:rPr>
      </w:pPr>
    </w:p>
    <w:p w14:paraId="1776F165" w14:textId="77777777" w:rsidR="00A43616" w:rsidRDefault="003D79DF" w:rsidP="00A43616">
      <w:pPr>
        <w:keepNext/>
        <w:spacing w:line="360" w:lineRule="auto"/>
        <w:ind w:firstLine="0"/>
        <w:jc w:val="center"/>
      </w:pPr>
      <w:r>
        <w:rPr>
          <w:noProof/>
          <w:lang w:eastAsia="es-PE"/>
        </w:rPr>
        <w:lastRenderedPageBreak/>
        <w:drawing>
          <wp:inline distT="0" distB="0" distL="0" distR="0" wp14:anchorId="01CBAD4B" wp14:editId="669BC312">
            <wp:extent cx="4572635" cy="274320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40F31545" w14:textId="57DB18EF" w:rsidR="00F071EA" w:rsidRDefault="00A43616" w:rsidP="00876CDF">
      <w:pPr>
        <w:pStyle w:val="NotasTablas"/>
        <w:jc w:val="center"/>
      </w:pPr>
      <w:bookmarkStart w:id="103" w:name="_Toc17196660"/>
      <w:r>
        <w:t xml:space="preserve">Figura </w:t>
      </w:r>
      <w:r>
        <w:fldChar w:fldCharType="begin"/>
      </w:r>
      <w:r>
        <w:instrText xml:space="preserve"> SEQ Figura \* ARABIC </w:instrText>
      </w:r>
      <w:r>
        <w:fldChar w:fldCharType="separate"/>
      </w:r>
      <w:r w:rsidR="0030105B">
        <w:rPr>
          <w:noProof/>
        </w:rPr>
        <w:t>17</w:t>
      </w:r>
      <w:r>
        <w:fldChar w:fldCharType="end"/>
      </w:r>
      <w:r>
        <w:t xml:space="preserve">. </w:t>
      </w:r>
      <w:r w:rsidRPr="008B7333">
        <w:t>Pregunta N</w:t>
      </w:r>
      <w:r>
        <w:t>22</w:t>
      </w:r>
      <w:r w:rsidRPr="008B7333">
        <w:t xml:space="preserve"> - </w:t>
      </w:r>
      <w:r w:rsidR="00DA44E7" w:rsidRPr="00460711">
        <w:t>Según Ud. ¿se debería monitorear y evaluar los procesos de contingencia y restauración implementados en la UGEL?</w:t>
      </w:r>
      <w:r w:rsidR="00DA44E7">
        <w:t xml:space="preserve"> </w:t>
      </w:r>
      <w:r w:rsidRPr="008B7333">
        <w:t>(Fuente: Elaboración propia)</w:t>
      </w:r>
      <w:bookmarkEnd w:id="103"/>
    </w:p>
    <w:p w14:paraId="4659CC6E" w14:textId="77777777" w:rsidR="00876CDF" w:rsidRPr="00876CDF" w:rsidRDefault="00876CDF" w:rsidP="00876CDF">
      <w:pPr>
        <w:pStyle w:val="NotasTablas"/>
        <w:jc w:val="center"/>
      </w:pPr>
    </w:p>
    <w:p w14:paraId="4883BE33" w14:textId="77777777" w:rsidR="00E71B6B" w:rsidRPr="00463F28" w:rsidRDefault="00E71B6B" w:rsidP="001D06A9">
      <w:pPr>
        <w:ind w:firstLine="0"/>
        <w:rPr>
          <w:b/>
        </w:rPr>
      </w:pPr>
      <w:r w:rsidRPr="00463F28">
        <w:rPr>
          <w:b/>
        </w:rPr>
        <w:t xml:space="preserve">ANALISIS: </w:t>
      </w:r>
      <w:r w:rsidRPr="00EE4304">
        <w:t>En el cuadro estadístico de la pregunta N°</w:t>
      </w:r>
      <w:r>
        <w:t xml:space="preserve">22 se observa que el 100% de los encuestados dice que se debería monitorear y evaluar los procesos de contingencia y restauración, implementados en la UGEL; en tanto que en un menor porcentaje de </w:t>
      </w:r>
      <w:r w:rsidR="00A14D1D">
        <w:t>0</w:t>
      </w:r>
      <w:r>
        <w:t>%</w:t>
      </w:r>
      <w:r w:rsidR="00A14D1D">
        <w:t xml:space="preserve"> menciona que no</w:t>
      </w:r>
      <w:r>
        <w:t>.</w:t>
      </w:r>
    </w:p>
    <w:p w14:paraId="012484F8" w14:textId="77777777" w:rsidR="00A93F9D" w:rsidRDefault="00A93F9D" w:rsidP="00E71B6B">
      <w:pPr>
        <w:spacing w:line="360" w:lineRule="auto"/>
        <w:ind w:firstLine="0"/>
        <w:rPr>
          <w:rFonts w:ascii="Arial" w:hAnsi="Arial" w:cs="Arial"/>
          <w:b/>
          <w:sz w:val="22"/>
        </w:rPr>
      </w:pPr>
    </w:p>
    <w:p w14:paraId="3B8F2FCE" w14:textId="133BBB18" w:rsidR="00577EB7" w:rsidRPr="001D06A9" w:rsidRDefault="001D06A9" w:rsidP="00B55647">
      <w:pPr>
        <w:ind w:firstLine="0"/>
      </w:pPr>
      <w:r w:rsidRPr="001D06A9">
        <w:rPr>
          <w:b/>
        </w:rPr>
        <w:t>PREGUNTA 23:</w:t>
      </w:r>
      <w:r>
        <w:t xml:space="preserve"> </w:t>
      </w:r>
      <w:r w:rsidR="00A93F9D" w:rsidRPr="00A93F9D">
        <w:t>sabe Ud. ¿Si el centro de sistemas de información (CSI) de la UGEL respalda la información de su área?</w:t>
      </w:r>
    </w:p>
    <w:p w14:paraId="510CA2F7" w14:textId="4CD67972" w:rsidR="00B55647" w:rsidRPr="00B55647" w:rsidRDefault="00B55647" w:rsidP="00B55647">
      <w:pPr>
        <w:pStyle w:val="TitulodeTablas"/>
      </w:pPr>
      <w:bookmarkStart w:id="104" w:name="_Toc17194153"/>
      <w:r w:rsidRPr="00B55647">
        <w:t xml:space="preserve">Tabla </w:t>
      </w:r>
      <w:r w:rsidRPr="00B55647">
        <w:fldChar w:fldCharType="begin"/>
      </w:r>
      <w:r w:rsidRPr="00B55647">
        <w:instrText xml:space="preserve"> SEQ Tabla \* ARABIC </w:instrText>
      </w:r>
      <w:r w:rsidRPr="00B55647">
        <w:fldChar w:fldCharType="separate"/>
      </w:r>
      <w:r w:rsidR="0033291A">
        <w:rPr>
          <w:noProof/>
        </w:rPr>
        <w:t>27</w:t>
      </w:r>
      <w:r w:rsidRPr="00B55647">
        <w:fldChar w:fldCharType="end"/>
      </w:r>
      <w:r w:rsidRPr="00B55647">
        <w:br/>
        <w:t>Pregunta N°23 - sabe Ud. ¿Si el centro de sistemas de información (CSI) de la UGEL respalda la información de su área?</w:t>
      </w:r>
      <w:bookmarkEnd w:id="104"/>
    </w:p>
    <w:tbl>
      <w:tblPr>
        <w:tblStyle w:val="TablasAPA2019"/>
        <w:tblW w:w="8637" w:type="dxa"/>
        <w:tblLook w:val="04A0" w:firstRow="1" w:lastRow="0" w:firstColumn="1" w:lastColumn="0" w:noHBand="0" w:noVBand="1"/>
      </w:tblPr>
      <w:tblGrid>
        <w:gridCol w:w="2400"/>
        <w:gridCol w:w="2410"/>
        <w:gridCol w:w="1984"/>
        <w:gridCol w:w="1843"/>
      </w:tblGrid>
      <w:tr w:rsidR="005F1ECC" w:rsidRPr="00417F22" w14:paraId="2C34C37B" w14:textId="77777777" w:rsidTr="00417F22">
        <w:trPr>
          <w:cnfStyle w:val="100000000000" w:firstRow="1" w:lastRow="0" w:firstColumn="0" w:lastColumn="0" w:oddVBand="0" w:evenVBand="0" w:oddHBand="0"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2400" w:type="dxa"/>
            <w:hideMark/>
          </w:tcPr>
          <w:p w14:paraId="7F29CEAB"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01EA785A"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1B17BC7C"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78A6A5D5"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5F1ECC" w:rsidRPr="00417F22" w14:paraId="7D4ADD37"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F3C1D1F"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SI</w:t>
            </w:r>
          </w:p>
        </w:tc>
        <w:tc>
          <w:tcPr>
            <w:tcW w:w="2410" w:type="dxa"/>
            <w:hideMark/>
          </w:tcPr>
          <w:p w14:paraId="40362D7E"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12</w:t>
            </w:r>
          </w:p>
        </w:tc>
        <w:tc>
          <w:tcPr>
            <w:tcW w:w="1984" w:type="dxa"/>
            <w:hideMark/>
          </w:tcPr>
          <w:p w14:paraId="797BFEBB"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0.522</w:t>
            </w:r>
          </w:p>
        </w:tc>
        <w:tc>
          <w:tcPr>
            <w:tcW w:w="1843" w:type="dxa"/>
            <w:hideMark/>
          </w:tcPr>
          <w:p w14:paraId="24E84279"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52.17</w:t>
            </w:r>
          </w:p>
        </w:tc>
      </w:tr>
      <w:tr w:rsidR="005F1ECC" w:rsidRPr="00417F22" w14:paraId="087E39F6"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3C158F33"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NO</w:t>
            </w:r>
          </w:p>
        </w:tc>
        <w:tc>
          <w:tcPr>
            <w:tcW w:w="2410" w:type="dxa"/>
            <w:hideMark/>
          </w:tcPr>
          <w:p w14:paraId="22237A0F"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11</w:t>
            </w:r>
          </w:p>
        </w:tc>
        <w:tc>
          <w:tcPr>
            <w:tcW w:w="1984" w:type="dxa"/>
            <w:hideMark/>
          </w:tcPr>
          <w:p w14:paraId="460E65D2"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0.478</w:t>
            </w:r>
          </w:p>
        </w:tc>
        <w:tc>
          <w:tcPr>
            <w:tcW w:w="1843" w:type="dxa"/>
            <w:hideMark/>
          </w:tcPr>
          <w:p w14:paraId="3164F0FF"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47.83</w:t>
            </w:r>
          </w:p>
        </w:tc>
      </w:tr>
      <w:tr w:rsidR="005F1ECC" w:rsidRPr="00417F22" w14:paraId="004F54E0"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6D82453E"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hideMark/>
          </w:tcPr>
          <w:p w14:paraId="39A7422D"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60A28C7E"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56F496F0"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339F525F"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14D17A17" w14:textId="77777777" w:rsidR="005F1ECC" w:rsidRDefault="005F1ECC" w:rsidP="00155E12">
      <w:pPr>
        <w:spacing w:line="360" w:lineRule="auto"/>
        <w:ind w:firstLine="0"/>
        <w:rPr>
          <w:rFonts w:ascii="Arial" w:hAnsi="Arial" w:cs="Arial"/>
          <w:b/>
          <w:sz w:val="22"/>
        </w:rPr>
      </w:pPr>
    </w:p>
    <w:p w14:paraId="53A141BD" w14:textId="77777777" w:rsidR="00A43616" w:rsidRDefault="003D79DF" w:rsidP="00A43616">
      <w:pPr>
        <w:keepNext/>
        <w:spacing w:line="360" w:lineRule="auto"/>
        <w:ind w:firstLine="0"/>
        <w:jc w:val="center"/>
      </w:pPr>
      <w:r>
        <w:rPr>
          <w:noProof/>
          <w:lang w:eastAsia="es-PE"/>
        </w:rPr>
        <w:lastRenderedPageBreak/>
        <w:drawing>
          <wp:inline distT="0" distB="0" distL="0" distR="0" wp14:anchorId="5D15993F" wp14:editId="009785ED">
            <wp:extent cx="4572635" cy="2743200"/>
            <wp:effectExtent l="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4345731C" w14:textId="64D9891A" w:rsidR="00815F37" w:rsidRDefault="00A43616" w:rsidP="00A43616">
      <w:pPr>
        <w:pStyle w:val="NotasTablas"/>
        <w:jc w:val="center"/>
      </w:pPr>
      <w:bookmarkStart w:id="105" w:name="_Toc17196661"/>
      <w:r>
        <w:t xml:space="preserve">Figura </w:t>
      </w:r>
      <w:r>
        <w:fldChar w:fldCharType="begin"/>
      </w:r>
      <w:r>
        <w:instrText xml:space="preserve"> SEQ Figura \* ARABIC </w:instrText>
      </w:r>
      <w:r>
        <w:fldChar w:fldCharType="separate"/>
      </w:r>
      <w:r w:rsidR="0030105B">
        <w:rPr>
          <w:noProof/>
        </w:rPr>
        <w:t>18</w:t>
      </w:r>
      <w:r>
        <w:fldChar w:fldCharType="end"/>
      </w:r>
      <w:r>
        <w:t xml:space="preserve">. </w:t>
      </w:r>
      <w:r w:rsidRPr="003901D6">
        <w:t>Pregunta N°</w:t>
      </w:r>
      <w:r>
        <w:t>23</w:t>
      </w:r>
      <w:r w:rsidRPr="003901D6">
        <w:t xml:space="preserve"> - </w:t>
      </w:r>
      <w:r w:rsidR="00DA44E7" w:rsidRPr="00B55647">
        <w:t>sabe Ud. ¿Si el centro de sistemas de información (CSI) de la UGEL respalda la información de su área?</w:t>
      </w:r>
      <w:r w:rsidR="00DA44E7">
        <w:t xml:space="preserve"> </w:t>
      </w:r>
      <w:r w:rsidRPr="003901D6">
        <w:t>(Fuente: Elaboración propia)</w:t>
      </w:r>
      <w:bookmarkEnd w:id="105"/>
    </w:p>
    <w:p w14:paraId="3ACCD659" w14:textId="77777777" w:rsidR="00F071EA" w:rsidRPr="001F4718" w:rsidRDefault="00F071EA" w:rsidP="00F071EA">
      <w:pPr>
        <w:spacing w:line="240" w:lineRule="auto"/>
        <w:ind w:firstLine="0"/>
        <w:jc w:val="center"/>
        <w:rPr>
          <w:rFonts w:ascii="Arial" w:hAnsi="Arial" w:cs="Arial"/>
          <w:sz w:val="22"/>
        </w:rPr>
      </w:pPr>
    </w:p>
    <w:p w14:paraId="5F47DA17" w14:textId="77777777" w:rsidR="00E552B7" w:rsidRPr="00463F28" w:rsidRDefault="00E552B7" w:rsidP="001D06A9">
      <w:pPr>
        <w:ind w:firstLine="0"/>
        <w:rPr>
          <w:b/>
        </w:rPr>
      </w:pPr>
      <w:r w:rsidRPr="00463F28">
        <w:rPr>
          <w:b/>
        </w:rPr>
        <w:t xml:space="preserve">ANALISIS: </w:t>
      </w:r>
      <w:r w:rsidRPr="00EE4304">
        <w:t>En el cuadro estadístico de la pregunta N°</w:t>
      </w:r>
      <w:r>
        <w:t xml:space="preserve">23 se observa que el 52% de los encuestados afirma que el centro de sistemas de información (CSI) de la UGEL respalda la información de su área; en tanto que en un menor porcentaje de </w:t>
      </w:r>
      <w:r w:rsidR="006A0F2A">
        <w:t>48</w:t>
      </w:r>
      <w:r>
        <w:t>% desconoce.</w:t>
      </w:r>
    </w:p>
    <w:p w14:paraId="62868250" w14:textId="77777777" w:rsidR="00A93F9D" w:rsidRDefault="00A93F9D" w:rsidP="001D06A9"/>
    <w:p w14:paraId="5D422EB9" w14:textId="747389AC" w:rsidR="00A93F9D" w:rsidRDefault="001D06A9" w:rsidP="001D06A9">
      <w:pPr>
        <w:ind w:firstLine="0"/>
      </w:pPr>
      <w:r w:rsidRPr="001D06A9">
        <w:rPr>
          <w:b/>
        </w:rPr>
        <w:t>PREGUNTA 24:</w:t>
      </w:r>
      <w:r>
        <w:t xml:space="preserve"> </w:t>
      </w:r>
      <w:r w:rsidR="00A93F9D" w:rsidRPr="00A93F9D">
        <w:t>¿Está de acuerdo que se adopten medidas de seguridad en la UGEL en caso de pérdida de su información?</w:t>
      </w:r>
    </w:p>
    <w:p w14:paraId="4F074C1E" w14:textId="2BAD6693" w:rsidR="003F7813" w:rsidRPr="001D06A9" w:rsidRDefault="003F7813" w:rsidP="001D06A9">
      <w:pPr>
        <w:pStyle w:val="TitulodeTablas"/>
      </w:pPr>
    </w:p>
    <w:p w14:paraId="2FC0C65B" w14:textId="6ED39D6A" w:rsidR="00167957" w:rsidRPr="00167957" w:rsidRDefault="00167957" w:rsidP="00167957">
      <w:pPr>
        <w:pStyle w:val="TitulodeTablas"/>
      </w:pPr>
      <w:bookmarkStart w:id="106" w:name="_Toc17194154"/>
      <w:r w:rsidRPr="00167957">
        <w:t xml:space="preserve">Tabla </w:t>
      </w:r>
      <w:r w:rsidRPr="00167957">
        <w:fldChar w:fldCharType="begin"/>
      </w:r>
      <w:r w:rsidRPr="00167957">
        <w:instrText xml:space="preserve"> SEQ Tabla \* ARABIC </w:instrText>
      </w:r>
      <w:r w:rsidRPr="00167957">
        <w:fldChar w:fldCharType="separate"/>
      </w:r>
      <w:r w:rsidR="0033291A">
        <w:rPr>
          <w:noProof/>
        </w:rPr>
        <w:t>28</w:t>
      </w:r>
      <w:r w:rsidRPr="00167957">
        <w:fldChar w:fldCharType="end"/>
      </w:r>
      <w:r w:rsidRPr="00167957">
        <w:br/>
        <w:t>Pregunta N°24 - ¿Está de acuerdo que se adopten medidas de seguridad en la UGEL en caso de pérdida de su información?</w:t>
      </w:r>
      <w:bookmarkEnd w:id="106"/>
    </w:p>
    <w:tbl>
      <w:tblPr>
        <w:tblStyle w:val="TablasAPA2019"/>
        <w:tblW w:w="8637" w:type="dxa"/>
        <w:tblLook w:val="04A0" w:firstRow="1" w:lastRow="0" w:firstColumn="1" w:lastColumn="0" w:noHBand="0" w:noVBand="1"/>
      </w:tblPr>
      <w:tblGrid>
        <w:gridCol w:w="2400"/>
        <w:gridCol w:w="2410"/>
        <w:gridCol w:w="1984"/>
        <w:gridCol w:w="1843"/>
      </w:tblGrid>
      <w:tr w:rsidR="005F1ECC" w:rsidRPr="00417F22" w14:paraId="2B481C48" w14:textId="77777777" w:rsidTr="00876CDF">
        <w:trPr>
          <w:cnfStyle w:val="100000000000" w:firstRow="1" w:lastRow="0" w:firstColumn="0" w:lastColumn="0" w:oddVBand="0" w:evenVBand="0" w:oddHBand="0" w:evenHBand="0" w:firstRowFirstColumn="0" w:firstRowLastColumn="0" w:lastRowFirstColumn="0" w:lastRowLastColumn="0"/>
          <w:trHeight w:val="784"/>
        </w:trPr>
        <w:tc>
          <w:tcPr>
            <w:cnfStyle w:val="001000000000" w:firstRow="0" w:lastRow="0" w:firstColumn="1" w:lastColumn="0" w:oddVBand="0" w:evenVBand="0" w:oddHBand="0" w:evenHBand="0" w:firstRowFirstColumn="0" w:firstRowLastColumn="0" w:lastRowFirstColumn="0" w:lastRowLastColumn="0"/>
            <w:tcW w:w="2400" w:type="dxa"/>
            <w:hideMark/>
          </w:tcPr>
          <w:p w14:paraId="65FFFDBA"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28B5B8D1"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5E7FE125"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6AED439F"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5F1ECC" w:rsidRPr="00417F22" w14:paraId="71F0BD60"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871B0D4"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SI</w:t>
            </w:r>
          </w:p>
        </w:tc>
        <w:tc>
          <w:tcPr>
            <w:tcW w:w="2410" w:type="dxa"/>
            <w:hideMark/>
          </w:tcPr>
          <w:p w14:paraId="0C99711D"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22</w:t>
            </w:r>
          </w:p>
        </w:tc>
        <w:tc>
          <w:tcPr>
            <w:tcW w:w="1984" w:type="dxa"/>
            <w:hideMark/>
          </w:tcPr>
          <w:p w14:paraId="75950C92"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0.957</w:t>
            </w:r>
          </w:p>
        </w:tc>
        <w:tc>
          <w:tcPr>
            <w:tcW w:w="1843" w:type="dxa"/>
            <w:hideMark/>
          </w:tcPr>
          <w:p w14:paraId="72102F3A"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95.65</w:t>
            </w:r>
          </w:p>
        </w:tc>
      </w:tr>
      <w:tr w:rsidR="005F1ECC" w:rsidRPr="00417F22" w14:paraId="5C262E10"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3B9E0F13"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NO</w:t>
            </w:r>
          </w:p>
        </w:tc>
        <w:tc>
          <w:tcPr>
            <w:tcW w:w="2410" w:type="dxa"/>
            <w:hideMark/>
          </w:tcPr>
          <w:p w14:paraId="39B527D7"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w:t>
            </w:r>
          </w:p>
        </w:tc>
        <w:tc>
          <w:tcPr>
            <w:tcW w:w="1984" w:type="dxa"/>
            <w:hideMark/>
          </w:tcPr>
          <w:p w14:paraId="75C63812"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0.043</w:t>
            </w:r>
          </w:p>
        </w:tc>
        <w:tc>
          <w:tcPr>
            <w:tcW w:w="1843" w:type="dxa"/>
            <w:hideMark/>
          </w:tcPr>
          <w:p w14:paraId="506209FE"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4.35</w:t>
            </w:r>
          </w:p>
        </w:tc>
      </w:tr>
      <w:tr w:rsidR="005F1ECC" w:rsidRPr="00417F22" w14:paraId="246D363D"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3FC1FF05"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hideMark/>
          </w:tcPr>
          <w:p w14:paraId="1061292D"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7A756C53"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05C9A936"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0227D27E"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3ED4898D" w14:textId="77777777" w:rsidR="005F1ECC" w:rsidRDefault="005F1ECC" w:rsidP="00155E12">
      <w:pPr>
        <w:spacing w:line="360" w:lineRule="auto"/>
        <w:ind w:firstLine="0"/>
        <w:rPr>
          <w:rFonts w:ascii="Arial" w:hAnsi="Arial" w:cs="Arial"/>
          <w:b/>
          <w:sz w:val="22"/>
        </w:rPr>
      </w:pPr>
    </w:p>
    <w:p w14:paraId="372AAA6F" w14:textId="77777777" w:rsidR="00876CDF" w:rsidRDefault="003D79DF" w:rsidP="00876CDF">
      <w:pPr>
        <w:keepNext/>
        <w:spacing w:line="360" w:lineRule="auto"/>
        <w:ind w:firstLine="0"/>
        <w:jc w:val="center"/>
      </w:pPr>
      <w:r>
        <w:rPr>
          <w:noProof/>
          <w:lang w:eastAsia="es-PE"/>
        </w:rPr>
        <w:lastRenderedPageBreak/>
        <w:drawing>
          <wp:inline distT="0" distB="0" distL="0" distR="0" wp14:anchorId="74B0FFFE" wp14:editId="4FF9764A">
            <wp:extent cx="4572635" cy="2743200"/>
            <wp:effectExtent l="0" t="0" r="0"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135502D7" w14:textId="3EDC0B6D" w:rsidR="00F071EA" w:rsidRDefault="00876CDF" w:rsidP="00876CDF">
      <w:pPr>
        <w:pStyle w:val="NotasTablas"/>
        <w:jc w:val="center"/>
      </w:pPr>
      <w:bookmarkStart w:id="107" w:name="_Toc17196662"/>
      <w:r>
        <w:t xml:space="preserve">Figura </w:t>
      </w:r>
      <w:r>
        <w:fldChar w:fldCharType="begin"/>
      </w:r>
      <w:r>
        <w:instrText xml:space="preserve"> SEQ Figura \* ARABIC </w:instrText>
      </w:r>
      <w:r>
        <w:fldChar w:fldCharType="separate"/>
      </w:r>
      <w:r w:rsidR="0030105B">
        <w:rPr>
          <w:noProof/>
        </w:rPr>
        <w:t>19</w:t>
      </w:r>
      <w:r>
        <w:fldChar w:fldCharType="end"/>
      </w:r>
      <w:r>
        <w:t xml:space="preserve">. </w:t>
      </w:r>
      <w:r w:rsidRPr="00914D2C">
        <w:t>Pregunta N°</w:t>
      </w:r>
      <w:r>
        <w:t>24</w:t>
      </w:r>
      <w:r w:rsidRPr="00914D2C">
        <w:t xml:space="preserve"> - </w:t>
      </w:r>
      <w:r w:rsidR="00DA44E7" w:rsidRPr="00167957">
        <w:t>¿Está de acuerdo que se adopten medidas de seguridad en la UGEL en caso de pérdida de su información?</w:t>
      </w:r>
      <w:r w:rsidR="00DA44E7">
        <w:t xml:space="preserve"> </w:t>
      </w:r>
      <w:r w:rsidRPr="00914D2C">
        <w:t>(Fuente: Elaboración propia)</w:t>
      </w:r>
      <w:bookmarkEnd w:id="107"/>
    </w:p>
    <w:p w14:paraId="08FF34A2" w14:textId="77777777" w:rsidR="00876CDF" w:rsidRPr="001F4718" w:rsidRDefault="00876CDF" w:rsidP="00876CDF">
      <w:pPr>
        <w:pStyle w:val="NotasTablas"/>
        <w:jc w:val="center"/>
      </w:pPr>
    </w:p>
    <w:p w14:paraId="3F5AA522" w14:textId="77777777" w:rsidR="00394204" w:rsidRPr="00463F28" w:rsidRDefault="00394204" w:rsidP="001D06A9">
      <w:pPr>
        <w:ind w:firstLine="0"/>
        <w:rPr>
          <w:b/>
        </w:rPr>
      </w:pPr>
      <w:r w:rsidRPr="00463F28">
        <w:rPr>
          <w:b/>
        </w:rPr>
        <w:t xml:space="preserve">ANALISIS: </w:t>
      </w:r>
      <w:r w:rsidRPr="00EE4304">
        <w:t>En el cuadro estadístico de la pregunta N°</w:t>
      </w:r>
      <w:r>
        <w:t xml:space="preserve">24 se observa que el 96% de los encuestados está de acuerdo que se adopten medidas de seguridad en la UGEL en casos de pérdida de su información; en tanto que en un menor porcentaje de 4% no </w:t>
      </w:r>
      <w:r w:rsidR="008231AA">
        <w:t>está</w:t>
      </w:r>
      <w:r>
        <w:t xml:space="preserve"> de acuerdo.</w:t>
      </w:r>
    </w:p>
    <w:p w14:paraId="137DD794" w14:textId="77777777" w:rsidR="00A93F9D" w:rsidRDefault="00A93F9D" w:rsidP="00394204">
      <w:pPr>
        <w:spacing w:line="360" w:lineRule="auto"/>
        <w:ind w:firstLine="0"/>
        <w:rPr>
          <w:rFonts w:ascii="Arial" w:hAnsi="Arial" w:cs="Arial"/>
          <w:b/>
          <w:sz w:val="22"/>
        </w:rPr>
      </w:pPr>
    </w:p>
    <w:p w14:paraId="5DC41484" w14:textId="511BF6C1" w:rsidR="00A93F9D" w:rsidRDefault="001D06A9" w:rsidP="001D06A9">
      <w:pPr>
        <w:ind w:firstLine="0"/>
      </w:pPr>
      <w:r w:rsidRPr="001D06A9">
        <w:rPr>
          <w:b/>
        </w:rPr>
        <w:t>PREGUNTA 25:</w:t>
      </w:r>
      <w:r>
        <w:t xml:space="preserve"> </w:t>
      </w:r>
      <w:r w:rsidR="00A93F9D" w:rsidRPr="00A93F9D">
        <w:t>Cree Ud. ¿Que el plan de contingencia es un instrumento que mejorara el desempeño de las actividades y procesos que se desarrollan en la UGEL?</w:t>
      </w:r>
    </w:p>
    <w:p w14:paraId="4653FE4B" w14:textId="723E7FD6" w:rsidR="00B6072D" w:rsidRPr="001D06A9" w:rsidRDefault="00B6072D" w:rsidP="001D06A9">
      <w:pPr>
        <w:pStyle w:val="TitulodeTablas"/>
      </w:pPr>
    </w:p>
    <w:p w14:paraId="174102D5" w14:textId="515E911A" w:rsidR="00167957" w:rsidRPr="00167957" w:rsidRDefault="00167957" w:rsidP="00167957">
      <w:pPr>
        <w:pStyle w:val="TitulodeTablas"/>
      </w:pPr>
      <w:bookmarkStart w:id="108" w:name="_Toc17194155"/>
      <w:r w:rsidRPr="00167957">
        <w:t xml:space="preserve">Tabla </w:t>
      </w:r>
      <w:r w:rsidRPr="00167957">
        <w:fldChar w:fldCharType="begin"/>
      </w:r>
      <w:r w:rsidRPr="00167957">
        <w:instrText xml:space="preserve"> SEQ Tabla \* ARABIC </w:instrText>
      </w:r>
      <w:r w:rsidRPr="00167957">
        <w:fldChar w:fldCharType="separate"/>
      </w:r>
      <w:r w:rsidR="0033291A">
        <w:rPr>
          <w:noProof/>
        </w:rPr>
        <w:t>29</w:t>
      </w:r>
      <w:r w:rsidRPr="00167957">
        <w:fldChar w:fldCharType="end"/>
      </w:r>
      <w:r w:rsidRPr="00167957">
        <w:br/>
        <w:t>Pregunta N°25 - Cree Ud. ¿Que el plan de contingencia es un instrumento que mejorara el desempeño de las actividades y procesos que se desarrollan en la UGEL?</w:t>
      </w:r>
      <w:bookmarkEnd w:id="108"/>
    </w:p>
    <w:tbl>
      <w:tblPr>
        <w:tblStyle w:val="TablasAPA2019"/>
        <w:tblW w:w="8637" w:type="dxa"/>
        <w:tblLook w:val="04A0" w:firstRow="1" w:lastRow="0" w:firstColumn="1" w:lastColumn="0" w:noHBand="0" w:noVBand="1"/>
      </w:tblPr>
      <w:tblGrid>
        <w:gridCol w:w="2400"/>
        <w:gridCol w:w="2410"/>
        <w:gridCol w:w="1984"/>
        <w:gridCol w:w="1843"/>
      </w:tblGrid>
      <w:tr w:rsidR="005F1ECC" w:rsidRPr="00417F22" w14:paraId="4B623C58" w14:textId="77777777" w:rsidTr="00417F22">
        <w:trPr>
          <w:cnfStyle w:val="100000000000" w:firstRow="1" w:lastRow="0" w:firstColumn="0" w:lastColumn="0" w:oddVBand="0" w:evenVBand="0" w:oddHBand="0"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2400" w:type="dxa"/>
            <w:hideMark/>
          </w:tcPr>
          <w:p w14:paraId="1F4F6421"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43C11A82"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6222C2DE"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6A9AB016"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5F1ECC" w:rsidRPr="00417F22" w14:paraId="784AED1A"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2B1DB95"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SI</w:t>
            </w:r>
          </w:p>
        </w:tc>
        <w:tc>
          <w:tcPr>
            <w:tcW w:w="2410" w:type="dxa"/>
            <w:hideMark/>
          </w:tcPr>
          <w:p w14:paraId="4C418DEA"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09EE18FC"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0E414042"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r w:rsidR="005F1ECC" w:rsidRPr="00417F22" w14:paraId="42BADD73"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6D77096F"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NO</w:t>
            </w:r>
          </w:p>
        </w:tc>
        <w:tc>
          <w:tcPr>
            <w:tcW w:w="2410" w:type="dxa"/>
            <w:hideMark/>
          </w:tcPr>
          <w:p w14:paraId="0AB1E56F"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w:t>
            </w:r>
          </w:p>
        </w:tc>
        <w:tc>
          <w:tcPr>
            <w:tcW w:w="1984" w:type="dxa"/>
            <w:hideMark/>
          </w:tcPr>
          <w:p w14:paraId="65BB7B69"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0.000</w:t>
            </w:r>
          </w:p>
        </w:tc>
        <w:tc>
          <w:tcPr>
            <w:tcW w:w="1843" w:type="dxa"/>
            <w:hideMark/>
          </w:tcPr>
          <w:p w14:paraId="647A4BCD"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w:t>
            </w:r>
          </w:p>
        </w:tc>
      </w:tr>
      <w:tr w:rsidR="005F1ECC" w:rsidRPr="00417F22" w14:paraId="3B1CD2FC"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5CE66C9"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hideMark/>
          </w:tcPr>
          <w:p w14:paraId="2A49F6FA"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72949302"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48D8AACA"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4CC2E64B"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1E56AA8E" w14:textId="77777777" w:rsidR="005F1ECC" w:rsidRDefault="005F1ECC" w:rsidP="00155E12">
      <w:pPr>
        <w:spacing w:line="360" w:lineRule="auto"/>
        <w:ind w:firstLine="0"/>
        <w:rPr>
          <w:rFonts w:ascii="Arial" w:hAnsi="Arial" w:cs="Arial"/>
          <w:b/>
          <w:sz w:val="22"/>
        </w:rPr>
      </w:pPr>
    </w:p>
    <w:p w14:paraId="2FDB0D10" w14:textId="77777777" w:rsidR="00876CDF" w:rsidRDefault="003D79DF" w:rsidP="00876CDF">
      <w:pPr>
        <w:keepNext/>
        <w:spacing w:line="360" w:lineRule="auto"/>
        <w:ind w:firstLine="0"/>
        <w:jc w:val="center"/>
      </w:pPr>
      <w:r>
        <w:rPr>
          <w:noProof/>
          <w:lang w:eastAsia="es-PE"/>
        </w:rPr>
        <w:lastRenderedPageBreak/>
        <w:drawing>
          <wp:inline distT="0" distB="0" distL="0" distR="0" wp14:anchorId="1AEB7C3A" wp14:editId="303BE0A2">
            <wp:extent cx="4572635" cy="274320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7DD9B976" w14:textId="3DBBA48B" w:rsidR="001D2429" w:rsidRDefault="00876CDF" w:rsidP="00876CDF">
      <w:pPr>
        <w:pStyle w:val="NotasTablas"/>
        <w:jc w:val="center"/>
      </w:pPr>
      <w:bookmarkStart w:id="109" w:name="_Toc17196663"/>
      <w:r>
        <w:t xml:space="preserve">Figura </w:t>
      </w:r>
      <w:r>
        <w:fldChar w:fldCharType="begin"/>
      </w:r>
      <w:r>
        <w:instrText xml:space="preserve"> SEQ Figura \* ARABIC </w:instrText>
      </w:r>
      <w:r>
        <w:fldChar w:fldCharType="separate"/>
      </w:r>
      <w:r w:rsidR="0030105B">
        <w:rPr>
          <w:noProof/>
        </w:rPr>
        <w:t>20</w:t>
      </w:r>
      <w:r>
        <w:fldChar w:fldCharType="end"/>
      </w:r>
      <w:r>
        <w:t xml:space="preserve">. </w:t>
      </w:r>
      <w:r w:rsidRPr="00923D30">
        <w:t>Pregunta N°</w:t>
      </w:r>
      <w:r>
        <w:t>25</w:t>
      </w:r>
      <w:r w:rsidRPr="00923D30">
        <w:t xml:space="preserve"> - </w:t>
      </w:r>
      <w:r w:rsidR="00DA44E7" w:rsidRPr="00167957">
        <w:t>Cree Ud. ¿Que el plan de contingencia es un instrumento que mejorara el desempeño de las actividades y procesos que se desarrollan en la UGEL?</w:t>
      </w:r>
      <w:r w:rsidR="00DA44E7">
        <w:t xml:space="preserve"> </w:t>
      </w:r>
      <w:r w:rsidRPr="00923D30">
        <w:t>(Fuente: Elaboración propia)</w:t>
      </w:r>
      <w:bookmarkEnd w:id="109"/>
    </w:p>
    <w:p w14:paraId="428D8AD4" w14:textId="77777777" w:rsidR="00F071EA" w:rsidRPr="001F4718" w:rsidRDefault="00F071EA" w:rsidP="00F071EA">
      <w:pPr>
        <w:spacing w:line="240" w:lineRule="auto"/>
        <w:ind w:firstLine="0"/>
        <w:jc w:val="center"/>
        <w:rPr>
          <w:rFonts w:ascii="Arial" w:hAnsi="Arial" w:cs="Arial"/>
          <w:sz w:val="22"/>
        </w:rPr>
      </w:pPr>
    </w:p>
    <w:p w14:paraId="4B13D1B7" w14:textId="094A8876" w:rsidR="008231AA" w:rsidRPr="00463F28" w:rsidRDefault="008231AA" w:rsidP="001D06A9">
      <w:pPr>
        <w:ind w:firstLine="0"/>
        <w:rPr>
          <w:b/>
        </w:rPr>
      </w:pPr>
      <w:r w:rsidRPr="00463F28">
        <w:rPr>
          <w:b/>
        </w:rPr>
        <w:t xml:space="preserve">ANALISIS: </w:t>
      </w:r>
      <w:r w:rsidRPr="00EE4304">
        <w:t>En el cuadro estadístico de la pregunta N°</w:t>
      </w:r>
      <w:r>
        <w:t xml:space="preserve">25 se observa que el 100% de los encuestados afirma que el plan de contingencia es un instrumento que mejorara el desempeño de </w:t>
      </w:r>
      <w:r w:rsidR="00787F7C">
        <w:t>las actividades</w:t>
      </w:r>
      <w:r>
        <w:t xml:space="preserve"> y procesos que se realizan en la UGEL; en tanto que en un menor porcentaje de 0% desconoce.</w:t>
      </w:r>
    </w:p>
    <w:p w14:paraId="52612622" w14:textId="77777777" w:rsidR="006562F2" w:rsidRDefault="006562F2" w:rsidP="008231AA">
      <w:pPr>
        <w:spacing w:line="360" w:lineRule="auto"/>
        <w:ind w:firstLine="0"/>
        <w:rPr>
          <w:rFonts w:ascii="Arial" w:hAnsi="Arial" w:cs="Arial"/>
          <w:b/>
          <w:sz w:val="22"/>
        </w:rPr>
      </w:pPr>
    </w:p>
    <w:p w14:paraId="7400B938" w14:textId="4B0B261D" w:rsidR="006562F2" w:rsidRDefault="001D06A9" w:rsidP="001D06A9">
      <w:pPr>
        <w:ind w:firstLine="0"/>
      </w:pPr>
      <w:r w:rsidRPr="001D06A9">
        <w:rPr>
          <w:b/>
        </w:rPr>
        <w:t>PREGUNTA 26:</w:t>
      </w:r>
      <w:r>
        <w:t xml:space="preserve"> </w:t>
      </w:r>
      <w:r w:rsidR="006562F2" w:rsidRPr="006562F2">
        <w:t>¿Considera usted que el plan de contingencia garantiza la continuidad del negocio?</w:t>
      </w:r>
    </w:p>
    <w:p w14:paraId="5ACE9580" w14:textId="0352E3D8" w:rsidR="00F01BCF" w:rsidRPr="001D06A9" w:rsidRDefault="00F01BCF" w:rsidP="001D06A9">
      <w:pPr>
        <w:pStyle w:val="TitulodeTablas"/>
      </w:pPr>
    </w:p>
    <w:p w14:paraId="4F177498" w14:textId="6687670D" w:rsidR="00167957" w:rsidRDefault="00167957" w:rsidP="00167957">
      <w:pPr>
        <w:pStyle w:val="TitulodeTablas"/>
      </w:pPr>
      <w:bookmarkStart w:id="110" w:name="_Toc17194156"/>
      <w:r>
        <w:t xml:space="preserve">Tabla </w:t>
      </w:r>
      <w:r>
        <w:fldChar w:fldCharType="begin"/>
      </w:r>
      <w:r>
        <w:instrText xml:space="preserve"> SEQ Tabla \* ARABIC </w:instrText>
      </w:r>
      <w:r>
        <w:fldChar w:fldCharType="separate"/>
      </w:r>
      <w:r w:rsidR="0033291A">
        <w:rPr>
          <w:noProof/>
        </w:rPr>
        <w:t>30</w:t>
      </w:r>
      <w:r>
        <w:fldChar w:fldCharType="end"/>
      </w:r>
      <w:r>
        <w:br/>
      </w:r>
      <w:r w:rsidRPr="00FB5365">
        <w:t>Pregunta N°26 - ¿Considera usted que el plan de contingencia garantiza la continuidad del negocio?</w:t>
      </w:r>
      <w:bookmarkEnd w:id="110"/>
    </w:p>
    <w:tbl>
      <w:tblPr>
        <w:tblStyle w:val="TablasAPA2019"/>
        <w:tblW w:w="8637" w:type="dxa"/>
        <w:tblLook w:val="04A0" w:firstRow="1" w:lastRow="0" w:firstColumn="1" w:lastColumn="0" w:noHBand="0" w:noVBand="1"/>
      </w:tblPr>
      <w:tblGrid>
        <w:gridCol w:w="2400"/>
        <w:gridCol w:w="2410"/>
        <w:gridCol w:w="1984"/>
        <w:gridCol w:w="1843"/>
      </w:tblGrid>
      <w:tr w:rsidR="005F1ECC" w:rsidRPr="00417F22" w14:paraId="5199A609" w14:textId="77777777" w:rsidTr="00417F22">
        <w:trPr>
          <w:cnfStyle w:val="100000000000" w:firstRow="1" w:lastRow="0" w:firstColumn="0" w:lastColumn="0" w:oddVBand="0" w:evenVBand="0" w:oddHBand="0"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2400" w:type="dxa"/>
            <w:hideMark/>
          </w:tcPr>
          <w:p w14:paraId="424A2897"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32040192"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5EBD1A46"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17A5E046"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E26D8D" w:rsidRPr="00417F22" w14:paraId="55472F67"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0E83817D" w14:textId="77777777" w:rsidR="00E26D8D" w:rsidRPr="00417F22" w:rsidRDefault="00E26D8D" w:rsidP="00E26D8D">
            <w:pPr>
              <w:ind w:firstLine="0"/>
              <w:jc w:val="center"/>
              <w:rPr>
                <w:rFonts w:cs="Times New Roman"/>
              </w:rPr>
            </w:pPr>
            <w:r w:rsidRPr="00417F22">
              <w:rPr>
                <w:rFonts w:cs="Times New Roman"/>
              </w:rPr>
              <w:t>SI</w:t>
            </w:r>
          </w:p>
        </w:tc>
        <w:tc>
          <w:tcPr>
            <w:tcW w:w="2410" w:type="dxa"/>
            <w:hideMark/>
          </w:tcPr>
          <w:p w14:paraId="660B4032" w14:textId="77777777" w:rsidR="00E26D8D" w:rsidRPr="00417F22"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17F22">
              <w:rPr>
                <w:rFonts w:cs="Times New Roman"/>
              </w:rPr>
              <w:t>23</w:t>
            </w:r>
          </w:p>
        </w:tc>
        <w:tc>
          <w:tcPr>
            <w:tcW w:w="1984" w:type="dxa"/>
            <w:hideMark/>
          </w:tcPr>
          <w:p w14:paraId="58AAA94F" w14:textId="77777777" w:rsidR="00E26D8D" w:rsidRPr="00417F22"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17F22">
              <w:rPr>
                <w:rFonts w:cs="Times New Roman"/>
              </w:rPr>
              <w:t>1.000</w:t>
            </w:r>
          </w:p>
        </w:tc>
        <w:tc>
          <w:tcPr>
            <w:tcW w:w="1843" w:type="dxa"/>
            <w:hideMark/>
          </w:tcPr>
          <w:p w14:paraId="262E322A" w14:textId="77777777" w:rsidR="00E26D8D" w:rsidRPr="00417F22"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17F22">
              <w:rPr>
                <w:rFonts w:cs="Times New Roman"/>
              </w:rPr>
              <w:t>100.00</w:t>
            </w:r>
          </w:p>
        </w:tc>
      </w:tr>
      <w:tr w:rsidR="00E26D8D" w:rsidRPr="00417F22" w14:paraId="297BFDBA"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26F25A76" w14:textId="77777777" w:rsidR="00E26D8D" w:rsidRPr="00417F22" w:rsidRDefault="00E26D8D" w:rsidP="00E26D8D">
            <w:pPr>
              <w:ind w:firstLine="0"/>
              <w:jc w:val="center"/>
              <w:rPr>
                <w:rFonts w:cs="Times New Roman"/>
              </w:rPr>
            </w:pPr>
            <w:r w:rsidRPr="00417F22">
              <w:rPr>
                <w:rFonts w:cs="Times New Roman"/>
              </w:rPr>
              <w:t>NO</w:t>
            </w:r>
          </w:p>
        </w:tc>
        <w:tc>
          <w:tcPr>
            <w:tcW w:w="2410" w:type="dxa"/>
            <w:hideMark/>
          </w:tcPr>
          <w:p w14:paraId="3A8524C1" w14:textId="77777777" w:rsidR="00E26D8D" w:rsidRPr="00417F22"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17F22">
              <w:rPr>
                <w:rFonts w:cs="Times New Roman"/>
              </w:rPr>
              <w:t>0</w:t>
            </w:r>
          </w:p>
        </w:tc>
        <w:tc>
          <w:tcPr>
            <w:tcW w:w="1984" w:type="dxa"/>
            <w:hideMark/>
          </w:tcPr>
          <w:p w14:paraId="20DFC952" w14:textId="77777777" w:rsidR="00E26D8D" w:rsidRPr="00417F22"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17F22">
              <w:rPr>
                <w:rFonts w:cs="Times New Roman"/>
              </w:rPr>
              <w:t>0.000</w:t>
            </w:r>
          </w:p>
        </w:tc>
        <w:tc>
          <w:tcPr>
            <w:tcW w:w="1843" w:type="dxa"/>
            <w:hideMark/>
          </w:tcPr>
          <w:p w14:paraId="443B1406" w14:textId="77777777" w:rsidR="00E26D8D" w:rsidRPr="00417F22"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17F22">
              <w:rPr>
                <w:rFonts w:cs="Times New Roman"/>
              </w:rPr>
              <w:t>0.00</w:t>
            </w:r>
          </w:p>
        </w:tc>
      </w:tr>
      <w:tr w:rsidR="005F1ECC" w:rsidRPr="00417F22" w14:paraId="16F76592"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4C1905B"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hideMark/>
          </w:tcPr>
          <w:p w14:paraId="60CBA6FB"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7FD1E6A9"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328AEEC9"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6C099FC4"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79D6BE46" w14:textId="77777777" w:rsidR="005F1ECC" w:rsidRDefault="005F1ECC" w:rsidP="00155E12">
      <w:pPr>
        <w:spacing w:line="360" w:lineRule="auto"/>
        <w:ind w:firstLine="0"/>
        <w:rPr>
          <w:rFonts w:ascii="Arial" w:hAnsi="Arial" w:cs="Arial"/>
          <w:b/>
          <w:sz w:val="22"/>
        </w:rPr>
      </w:pPr>
    </w:p>
    <w:p w14:paraId="512399F8" w14:textId="77777777" w:rsidR="00876CDF" w:rsidRDefault="003D79DF" w:rsidP="00876CDF">
      <w:pPr>
        <w:keepNext/>
        <w:spacing w:line="360" w:lineRule="auto"/>
        <w:ind w:firstLine="0"/>
        <w:jc w:val="center"/>
      </w:pPr>
      <w:r>
        <w:rPr>
          <w:noProof/>
          <w:lang w:eastAsia="es-PE"/>
        </w:rPr>
        <w:lastRenderedPageBreak/>
        <w:drawing>
          <wp:inline distT="0" distB="0" distL="0" distR="0" wp14:anchorId="245FAC4B" wp14:editId="04256D70">
            <wp:extent cx="4572635" cy="2743200"/>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3E4E8894" w14:textId="705F2982" w:rsidR="00090D1B" w:rsidRDefault="00876CDF" w:rsidP="00876CDF">
      <w:pPr>
        <w:pStyle w:val="NotasTablas"/>
        <w:jc w:val="center"/>
      </w:pPr>
      <w:bookmarkStart w:id="111" w:name="_Toc17196664"/>
      <w:r>
        <w:t xml:space="preserve">Figura </w:t>
      </w:r>
      <w:r>
        <w:fldChar w:fldCharType="begin"/>
      </w:r>
      <w:r>
        <w:instrText xml:space="preserve"> SEQ Figura \* ARABIC </w:instrText>
      </w:r>
      <w:r>
        <w:fldChar w:fldCharType="separate"/>
      </w:r>
      <w:r w:rsidR="0030105B">
        <w:rPr>
          <w:noProof/>
        </w:rPr>
        <w:t>21</w:t>
      </w:r>
      <w:r>
        <w:fldChar w:fldCharType="end"/>
      </w:r>
      <w:r>
        <w:t xml:space="preserve">. </w:t>
      </w:r>
      <w:r w:rsidRPr="00F855CC">
        <w:t>Pregunta N°</w:t>
      </w:r>
      <w:r>
        <w:t>26</w:t>
      </w:r>
      <w:r w:rsidRPr="00F855CC">
        <w:t xml:space="preserve"> - </w:t>
      </w:r>
      <w:r w:rsidR="00DA44E7" w:rsidRPr="00FB5365">
        <w:t>¿Considera usted que el plan de contingencia garantiza la continuidad del negocio?</w:t>
      </w:r>
      <w:r w:rsidR="00DA44E7">
        <w:t xml:space="preserve"> </w:t>
      </w:r>
      <w:r w:rsidRPr="00F855CC">
        <w:t>(Fuente: Elaboración propia)</w:t>
      </w:r>
      <w:bookmarkEnd w:id="111"/>
    </w:p>
    <w:p w14:paraId="4367CA83" w14:textId="77777777" w:rsidR="00F071EA" w:rsidRPr="001F4718" w:rsidRDefault="00F071EA" w:rsidP="007776F3">
      <w:pPr>
        <w:spacing w:line="240" w:lineRule="auto"/>
        <w:ind w:firstLine="0"/>
        <w:jc w:val="both"/>
        <w:rPr>
          <w:rFonts w:ascii="Arial" w:hAnsi="Arial" w:cs="Arial"/>
          <w:sz w:val="22"/>
        </w:rPr>
      </w:pPr>
    </w:p>
    <w:p w14:paraId="0B5B502C" w14:textId="27F0285D" w:rsidR="006562F2" w:rsidRPr="00167957" w:rsidRDefault="00A34B85" w:rsidP="00167957">
      <w:pPr>
        <w:ind w:firstLine="0"/>
        <w:rPr>
          <w:b/>
        </w:rPr>
      </w:pPr>
      <w:r w:rsidRPr="00463F28">
        <w:rPr>
          <w:b/>
        </w:rPr>
        <w:t xml:space="preserve">ANALISIS: </w:t>
      </w:r>
      <w:r w:rsidRPr="00EE4304">
        <w:t>En el cuadro estadístico de la pregunta N°</w:t>
      </w:r>
      <w:r>
        <w:t xml:space="preserve">26 se observa que el 91% de los encuestados si considera que el plan de contingencia garantice la continuidad del negocio; en tanto que en un menor porcentaje de </w:t>
      </w:r>
      <w:r w:rsidR="00513BE9">
        <w:t>9</w:t>
      </w:r>
      <w:r>
        <w:t xml:space="preserve">% </w:t>
      </w:r>
      <w:r w:rsidR="00513BE9">
        <w:t>no sabe, no opina</w:t>
      </w:r>
      <w:r>
        <w:t>.</w:t>
      </w:r>
    </w:p>
    <w:p w14:paraId="0CBF5F70" w14:textId="2312EBE3" w:rsidR="00167957" w:rsidRPr="001D06A9" w:rsidRDefault="001D06A9" w:rsidP="00167957">
      <w:pPr>
        <w:ind w:firstLine="0"/>
      </w:pPr>
      <w:r w:rsidRPr="001D06A9">
        <w:rPr>
          <w:b/>
        </w:rPr>
        <w:t>PREGUNTA 27:</w:t>
      </w:r>
      <w:r>
        <w:t xml:space="preserve"> </w:t>
      </w:r>
      <w:r w:rsidR="006562F2" w:rsidRPr="006562F2">
        <w:t>¿Cuál es su nivel de satisfacción con respecto al apoyo y compromiso de la alta dirección en temas relacionados con seguridad de la información?</w:t>
      </w:r>
    </w:p>
    <w:p w14:paraId="55E79F8D" w14:textId="4EEEE108" w:rsidR="00167957" w:rsidRPr="00167957" w:rsidRDefault="00167957" w:rsidP="00167957">
      <w:pPr>
        <w:pStyle w:val="TitulodeTablas"/>
      </w:pPr>
      <w:bookmarkStart w:id="112" w:name="_Toc17194157"/>
      <w:r w:rsidRPr="00167957">
        <w:t xml:space="preserve">Tabla </w:t>
      </w:r>
      <w:r w:rsidRPr="00167957">
        <w:fldChar w:fldCharType="begin"/>
      </w:r>
      <w:r w:rsidRPr="00167957">
        <w:instrText xml:space="preserve"> SEQ Tabla \* ARABIC </w:instrText>
      </w:r>
      <w:r w:rsidRPr="00167957">
        <w:fldChar w:fldCharType="separate"/>
      </w:r>
      <w:r w:rsidR="0033291A">
        <w:rPr>
          <w:noProof/>
        </w:rPr>
        <w:t>31</w:t>
      </w:r>
      <w:r w:rsidRPr="00167957">
        <w:fldChar w:fldCharType="end"/>
      </w:r>
      <w:r w:rsidRPr="00167957">
        <w:br/>
        <w:t>Pregunta N°27 - ¿Cuál es su nivel de satisfacción con respecto al apoyo y compromiso de la alta dirección en temas relacionados con seguridad de la información?</w:t>
      </w:r>
      <w:bookmarkEnd w:id="112"/>
    </w:p>
    <w:tbl>
      <w:tblPr>
        <w:tblStyle w:val="TablasAPA2019"/>
        <w:tblW w:w="8637" w:type="dxa"/>
        <w:tblLook w:val="04A0" w:firstRow="1" w:lastRow="0" w:firstColumn="1" w:lastColumn="0" w:noHBand="0" w:noVBand="1"/>
      </w:tblPr>
      <w:tblGrid>
        <w:gridCol w:w="2400"/>
        <w:gridCol w:w="2410"/>
        <w:gridCol w:w="1984"/>
        <w:gridCol w:w="1843"/>
      </w:tblGrid>
      <w:tr w:rsidR="005F1ECC" w:rsidRPr="00417F22" w14:paraId="1E1030CB" w14:textId="77777777" w:rsidTr="00417F22">
        <w:trPr>
          <w:cnfStyle w:val="100000000000" w:firstRow="1" w:lastRow="0" w:firstColumn="0" w:lastColumn="0" w:oddVBand="0" w:evenVBand="0" w:oddHBand="0"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2400" w:type="dxa"/>
            <w:hideMark/>
          </w:tcPr>
          <w:p w14:paraId="031A67F5"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2712CD2A"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17558FB7"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48772696"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5F1ECC" w:rsidRPr="00417F22" w14:paraId="67ED6E6B" w14:textId="77777777" w:rsidTr="004741C9">
        <w:trPr>
          <w:trHeight w:val="585"/>
        </w:trPr>
        <w:tc>
          <w:tcPr>
            <w:cnfStyle w:val="001000000000" w:firstRow="0" w:lastRow="0" w:firstColumn="1" w:lastColumn="0" w:oddVBand="0" w:evenVBand="0" w:oddHBand="0" w:evenHBand="0" w:firstRowFirstColumn="0" w:firstRowLastColumn="0" w:lastRowFirstColumn="0" w:lastRowLastColumn="0"/>
            <w:tcW w:w="2400" w:type="dxa"/>
            <w:hideMark/>
          </w:tcPr>
          <w:p w14:paraId="6E2CAF97"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Muy Insatisfecho</w:t>
            </w:r>
          </w:p>
        </w:tc>
        <w:tc>
          <w:tcPr>
            <w:tcW w:w="2410" w:type="dxa"/>
            <w:hideMark/>
          </w:tcPr>
          <w:p w14:paraId="43591783"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w:t>
            </w:r>
          </w:p>
        </w:tc>
        <w:tc>
          <w:tcPr>
            <w:tcW w:w="1984" w:type="dxa"/>
            <w:hideMark/>
          </w:tcPr>
          <w:p w14:paraId="4BE7C68B"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0.043</w:t>
            </w:r>
          </w:p>
        </w:tc>
        <w:tc>
          <w:tcPr>
            <w:tcW w:w="1843" w:type="dxa"/>
            <w:hideMark/>
          </w:tcPr>
          <w:p w14:paraId="15B8A70E"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4.35</w:t>
            </w:r>
          </w:p>
        </w:tc>
      </w:tr>
      <w:tr w:rsidR="005F1ECC" w:rsidRPr="00417F22" w14:paraId="4B2582BB"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AB1F0C4"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Insatisfecho</w:t>
            </w:r>
          </w:p>
        </w:tc>
        <w:tc>
          <w:tcPr>
            <w:tcW w:w="2410" w:type="dxa"/>
            <w:hideMark/>
          </w:tcPr>
          <w:p w14:paraId="376E4647"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w:t>
            </w:r>
          </w:p>
        </w:tc>
        <w:tc>
          <w:tcPr>
            <w:tcW w:w="1984" w:type="dxa"/>
            <w:hideMark/>
          </w:tcPr>
          <w:p w14:paraId="1C8AD8AD"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0.043</w:t>
            </w:r>
          </w:p>
        </w:tc>
        <w:tc>
          <w:tcPr>
            <w:tcW w:w="1843" w:type="dxa"/>
            <w:hideMark/>
          </w:tcPr>
          <w:p w14:paraId="15A7383F"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4.35</w:t>
            </w:r>
          </w:p>
        </w:tc>
      </w:tr>
      <w:tr w:rsidR="005F1ECC" w:rsidRPr="00417F22" w14:paraId="011B6DEF"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9152276"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Neutral</w:t>
            </w:r>
          </w:p>
        </w:tc>
        <w:tc>
          <w:tcPr>
            <w:tcW w:w="2410" w:type="dxa"/>
            <w:hideMark/>
          </w:tcPr>
          <w:p w14:paraId="3AD8039A"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13</w:t>
            </w:r>
          </w:p>
        </w:tc>
        <w:tc>
          <w:tcPr>
            <w:tcW w:w="1984" w:type="dxa"/>
            <w:hideMark/>
          </w:tcPr>
          <w:p w14:paraId="0C0EF2CE"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0.565</w:t>
            </w:r>
          </w:p>
        </w:tc>
        <w:tc>
          <w:tcPr>
            <w:tcW w:w="1843" w:type="dxa"/>
            <w:hideMark/>
          </w:tcPr>
          <w:p w14:paraId="348583BB"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56.52</w:t>
            </w:r>
          </w:p>
        </w:tc>
      </w:tr>
      <w:tr w:rsidR="005F1ECC" w:rsidRPr="00417F22" w14:paraId="4FABF9AE"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4552ADD"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Satisfecho</w:t>
            </w:r>
          </w:p>
        </w:tc>
        <w:tc>
          <w:tcPr>
            <w:tcW w:w="2410" w:type="dxa"/>
            <w:hideMark/>
          </w:tcPr>
          <w:p w14:paraId="225A2D3D"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6</w:t>
            </w:r>
          </w:p>
        </w:tc>
        <w:tc>
          <w:tcPr>
            <w:tcW w:w="1984" w:type="dxa"/>
            <w:hideMark/>
          </w:tcPr>
          <w:p w14:paraId="7886510A"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0.261</w:t>
            </w:r>
          </w:p>
        </w:tc>
        <w:tc>
          <w:tcPr>
            <w:tcW w:w="1843" w:type="dxa"/>
            <w:hideMark/>
          </w:tcPr>
          <w:p w14:paraId="53DFE6F4"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26.09</w:t>
            </w:r>
          </w:p>
        </w:tc>
      </w:tr>
      <w:tr w:rsidR="005F1ECC" w:rsidRPr="00417F22" w14:paraId="0F098162"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1396564A"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Muy Satisfecho</w:t>
            </w:r>
          </w:p>
        </w:tc>
        <w:tc>
          <w:tcPr>
            <w:tcW w:w="2410" w:type="dxa"/>
            <w:hideMark/>
          </w:tcPr>
          <w:p w14:paraId="097912B4"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w:t>
            </w:r>
          </w:p>
        </w:tc>
        <w:tc>
          <w:tcPr>
            <w:tcW w:w="1984" w:type="dxa"/>
            <w:hideMark/>
          </w:tcPr>
          <w:p w14:paraId="04CF3140"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0.087</w:t>
            </w:r>
          </w:p>
        </w:tc>
        <w:tc>
          <w:tcPr>
            <w:tcW w:w="1843" w:type="dxa"/>
            <w:hideMark/>
          </w:tcPr>
          <w:p w14:paraId="1BA11E06"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8.70</w:t>
            </w:r>
          </w:p>
        </w:tc>
      </w:tr>
      <w:tr w:rsidR="005F1ECC" w:rsidRPr="00417F22" w14:paraId="30468689"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AB53EBA"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hideMark/>
          </w:tcPr>
          <w:p w14:paraId="16345345"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706B2E8B"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5AE57857"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48430ED9"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05DEA3B3" w14:textId="77777777" w:rsidR="005F1ECC" w:rsidRDefault="005F1ECC" w:rsidP="00155E12">
      <w:pPr>
        <w:spacing w:line="360" w:lineRule="auto"/>
        <w:ind w:firstLine="0"/>
        <w:rPr>
          <w:rFonts w:ascii="Arial" w:hAnsi="Arial" w:cs="Arial"/>
          <w:b/>
          <w:sz w:val="22"/>
        </w:rPr>
      </w:pPr>
    </w:p>
    <w:p w14:paraId="7F865A0B" w14:textId="77777777" w:rsidR="00876CDF" w:rsidRDefault="007A4647" w:rsidP="00876CDF">
      <w:pPr>
        <w:keepNext/>
        <w:spacing w:line="360" w:lineRule="auto"/>
        <w:ind w:firstLine="0"/>
        <w:jc w:val="center"/>
      </w:pPr>
      <w:r>
        <w:rPr>
          <w:rFonts w:ascii="Arial" w:hAnsi="Arial" w:cs="Arial"/>
          <w:b/>
          <w:noProof/>
          <w:sz w:val="22"/>
          <w:lang w:eastAsia="es-PE"/>
        </w:rPr>
        <w:lastRenderedPageBreak/>
        <w:drawing>
          <wp:inline distT="0" distB="0" distL="0" distR="0" wp14:anchorId="0ADEA9F8" wp14:editId="2AE41936">
            <wp:extent cx="4572635" cy="27432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493ACD3D" w14:textId="3E2150B5" w:rsidR="00090D1B" w:rsidRDefault="00876CDF" w:rsidP="00876CDF">
      <w:pPr>
        <w:pStyle w:val="NotasTablas"/>
        <w:jc w:val="center"/>
      </w:pPr>
      <w:bookmarkStart w:id="113" w:name="_Toc17196665"/>
      <w:r>
        <w:t xml:space="preserve">Figura </w:t>
      </w:r>
      <w:r>
        <w:fldChar w:fldCharType="begin"/>
      </w:r>
      <w:r>
        <w:instrText xml:space="preserve"> SEQ Figura \* ARABIC </w:instrText>
      </w:r>
      <w:r>
        <w:fldChar w:fldCharType="separate"/>
      </w:r>
      <w:r w:rsidR="0030105B">
        <w:rPr>
          <w:noProof/>
        </w:rPr>
        <w:t>22</w:t>
      </w:r>
      <w:r>
        <w:fldChar w:fldCharType="end"/>
      </w:r>
      <w:r>
        <w:t xml:space="preserve">. </w:t>
      </w:r>
      <w:r w:rsidRPr="00B66320">
        <w:t>Pregunta N°</w:t>
      </w:r>
      <w:r>
        <w:t>27</w:t>
      </w:r>
      <w:r w:rsidRPr="00B66320">
        <w:t xml:space="preserve"> - </w:t>
      </w:r>
      <w:r w:rsidR="00DA44E7" w:rsidRPr="00167957">
        <w:t>¿Cuál es su nivel de satisfacción con respecto al apoyo y compromiso de la alta dirección en temas relacionados con seguridad de la información?</w:t>
      </w:r>
      <w:r w:rsidR="00DA44E7">
        <w:t xml:space="preserve"> </w:t>
      </w:r>
      <w:r w:rsidRPr="00B66320">
        <w:t>(Fuente: Elaboración propia)</w:t>
      </w:r>
      <w:bookmarkEnd w:id="113"/>
    </w:p>
    <w:p w14:paraId="041B7761" w14:textId="77777777" w:rsidR="00F071EA" w:rsidRPr="001F4718" w:rsidRDefault="00F071EA" w:rsidP="00F071EA">
      <w:pPr>
        <w:spacing w:line="240" w:lineRule="auto"/>
        <w:ind w:firstLine="0"/>
        <w:jc w:val="center"/>
        <w:rPr>
          <w:rFonts w:ascii="Arial" w:hAnsi="Arial" w:cs="Arial"/>
          <w:sz w:val="22"/>
        </w:rPr>
      </w:pPr>
    </w:p>
    <w:p w14:paraId="2CBF6DAD" w14:textId="77777777" w:rsidR="0095200D" w:rsidRPr="00463F28" w:rsidRDefault="0095200D" w:rsidP="00D11A8B">
      <w:pPr>
        <w:ind w:firstLine="0"/>
        <w:rPr>
          <w:b/>
        </w:rPr>
      </w:pPr>
      <w:r w:rsidRPr="00463F28">
        <w:rPr>
          <w:b/>
        </w:rPr>
        <w:t xml:space="preserve">ANALISIS: </w:t>
      </w:r>
      <w:r w:rsidRPr="00EE4304">
        <w:t>En el cuadro estadístico de la pregunta N°</w:t>
      </w:r>
      <w:r>
        <w:t>27 se observa que el 57% de los encuestados</w:t>
      </w:r>
      <w:r w:rsidR="00DB188B">
        <w:t>,</w:t>
      </w:r>
      <w:r>
        <w:t xml:space="preserve"> su nivel de satisfacción es neutral con respecto al apoyo y compromiso de</w:t>
      </w:r>
      <w:r w:rsidR="00DB188B">
        <w:t xml:space="preserve"> la alta dirección en temas relacionados con seguridad de la información</w:t>
      </w:r>
      <w:r>
        <w:t xml:space="preserve">; en tanto que en un menor porcentaje de </w:t>
      </w:r>
      <w:r w:rsidR="00DB188B">
        <w:t>4</w:t>
      </w:r>
      <w:r>
        <w:t>%</w:t>
      </w:r>
      <w:r w:rsidR="00DB188B">
        <w:t xml:space="preserve"> </w:t>
      </w:r>
      <w:r w:rsidR="00F76F35">
        <w:t>está</w:t>
      </w:r>
      <w:r w:rsidR="00DB188B">
        <w:t xml:space="preserve"> insatisfecho.</w:t>
      </w:r>
    </w:p>
    <w:p w14:paraId="46DF4A7B" w14:textId="77777777" w:rsidR="006562F2" w:rsidRDefault="006562F2" w:rsidP="0095200D">
      <w:pPr>
        <w:spacing w:line="360" w:lineRule="auto"/>
        <w:ind w:firstLine="0"/>
        <w:rPr>
          <w:rFonts w:ascii="Arial" w:hAnsi="Arial" w:cs="Arial"/>
          <w:b/>
          <w:sz w:val="22"/>
        </w:rPr>
      </w:pPr>
    </w:p>
    <w:p w14:paraId="51548F01" w14:textId="43493F28" w:rsidR="006C798D" w:rsidRPr="00D11A8B" w:rsidRDefault="00D11A8B" w:rsidP="00167957">
      <w:pPr>
        <w:ind w:firstLine="0"/>
      </w:pPr>
      <w:r w:rsidRPr="00D11A8B">
        <w:rPr>
          <w:b/>
        </w:rPr>
        <w:t>PREGUNTA 28:</w:t>
      </w:r>
      <w:r>
        <w:t xml:space="preserve"> </w:t>
      </w:r>
      <w:r w:rsidR="006562F2" w:rsidRPr="006562F2">
        <w:t>¿Cuál es su nivel de satisfacción con respecto a la comunicación eficaz que existe entre el área del Centro de sistemas de información (CSI) con su área?</w:t>
      </w:r>
    </w:p>
    <w:p w14:paraId="52AC6ABD" w14:textId="1FC0901A" w:rsidR="00167957" w:rsidRPr="00167957" w:rsidRDefault="00167957" w:rsidP="00167957">
      <w:pPr>
        <w:pStyle w:val="TitulodeTablas"/>
      </w:pPr>
      <w:bookmarkStart w:id="114" w:name="_Toc17194158"/>
      <w:r w:rsidRPr="00167957">
        <w:t xml:space="preserve">Tabla </w:t>
      </w:r>
      <w:r w:rsidRPr="00167957">
        <w:fldChar w:fldCharType="begin"/>
      </w:r>
      <w:r w:rsidRPr="00167957">
        <w:instrText xml:space="preserve"> SEQ Tabla \* ARABIC </w:instrText>
      </w:r>
      <w:r w:rsidRPr="00167957">
        <w:fldChar w:fldCharType="separate"/>
      </w:r>
      <w:r w:rsidR="0033291A">
        <w:rPr>
          <w:noProof/>
        </w:rPr>
        <w:t>32</w:t>
      </w:r>
      <w:r w:rsidRPr="00167957">
        <w:fldChar w:fldCharType="end"/>
      </w:r>
      <w:r w:rsidRPr="00167957">
        <w:br/>
        <w:t>Pregunta N°28 - ¿Cuál es su nivel de satisfacción con respecto a la comunicación eficaz que existe entre el área del Centro de sistemas de información (CSI) con su área?</w:t>
      </w:r>
      <w:bookmarkEnd w:id="114"/>
    </w:p>
    <w:tbl>
      <w:tblPr>
        <w:tblStyle w:val="TablasAPA2019"/>
        <w:tblW w:w="8637" w:type="dxa"/>
        <w:tblLook w:val="04A0" w:firstRow="1" w:lastRow="0" w:firstColumn="1" w:lastColumn="0" w:noHBand="0" w:noVBand="1"/>
      </w:tblPr>
      <w:tblGrid>
        <w:gridCol w:w="2400"/>
        <w:gridCol w:w="2410"/>
        <w:gridCol w:w="1984"/>
        <w:gridCol w:w="1843"/>
      </w:tblGrid>
      <w:tr w:rsidR="005F1ECC" w:rsidRPr="00417F22" w14:paraId="33B7DC58" w14:textId="77777777" w:rsidTr="00417F22">
        <w:trPr>
          <w:cnfStyle w:val="100000000000" w:firstRow="1" w:lastRow="0" w:firstColumn="0" w:lastColumn="0" w:oddVBand="0" w:evenVBand="0" w:oddHBand="0"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2400" w:type="dxa"/>
            <w:hideMark/>
          </w:tcPr>
          <w:p w14:paraId="33FEF0CE"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5668E7B3"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118DA834"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027A9522"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5F1ECC" w:rsidRPr="00417F22" w14:paraId="5948941A"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2F8CEF25"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Muy Insatisfecho</w:t>
            </w:r>
          </w:p>
        </w:tc>
        <w:tc>
          <w:tcPr>
            <w:tcW w:w="2410" w:type="dxa"/>
            <w:hideMark/>
          </w:tcPr>
          <w:p w14:paraId="4CBF1A62"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w:t>
            </w:r>
          </w:p>
        </w:tc>
        <w:tc>
          <w:tcPr>
            <w:tcW w:w="1984" w:type="dxa"/>
            <w:hideMark/>
          </w:tcPr>
          <w:p w14:paraId="5A64076E"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0.000</w:t>
            </w:r>
          </w:p>
        </w:tc>
        <w:tc>
          <w:tcPr>
            <w:tcW w:w="1843" w:type="dxa"/>
            <w:hideMark/>
          </w:tcPr>
          <w:p w14:paraId="4A7DDB08"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w:t>
            </w:r>
          </w:p>
        </w:tc>
      </w:tr>
      <w:tr w:rsidR="005F1ECC" w:rsidRPr="00417F22" w14:paraId="5A07C05F"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50668D40"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Insatisfecho</w:t>
            </w:r>
          </w:p>
        </w:tc>
        <w:tc>
          <w:tcPr>
            <w:tcW w:w="2410" w:type="dxa"/>
            <w:hideMark/>
          </w:tcPr>
          <w:p w14:paraId="0945A7FF"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w:t>
            </w:r>
          </w:p>
        </w:tc>
        <w:tc>
          <w:tcPr>
            <w:tcW w:w="1984" w:type="dxa"/>
            <w:hideMark/>
          </w:tcPr>
          <w:p w14:paraId="504A89A6"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0.043</w:t>
            </w:r>
          </w:p>
        </w:tc>
        <w:tc>
          <w:tcPr>
            <w:tcW w:w="1843" w:type="dxa"/>
            <w:hideMark/>
          </w:tcPr>
          <w:p w14:paraId="568F7EFE"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4.35</w:t>
            </w:r>
          </w:p>
        </w:tc>
      </w:tr>
      <w:tr w:rsidR="005F1ECC" w:rsidRPr="00417F22" w14:paraId="27C0D655"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766BDE24"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Neutral</w:t>
            </w:r>
          </w:p>
        </w:tc>
        <w:tc>
          <w:tcPr>
            <w:tcW w:w="2410" w:type="dxa"/>
            <w:hideMark/>
          </w:tcPr>
          <w:p w14:paraId="2335FEEB"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6</w:t>
            </w:r>
          </w:p>
        </w:tc>
        <w:tc>
          <w:tcPr>
            <w:tcW w:w="1984" w:type="dxa"/>
            <w:hideMark/>
          </w:tcPr>
          <w:p w14:paraId="69815051"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0.261</w:t>
            </w:r>
          </w:p>
        </w:tc>
        <w:tc>
          <w:tcPr>
            <w:tcW w:w="1843" w:type="dxa"/>
            <w:hideMark/>
          </w:tcPr>
          <w:p w14:paraId="20F31030"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26.09</w:t>
            </w:r>
          </w:p>
        </w:tc>
      </w:tr>
      <w:tr w:rsidR="005F1ECC" w:rsidRPr="00417F22" w14:paraId="32D999BA"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2BEB4D00"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Satisfecho</w:t>
            </w:r>
          </w:p>
        </w:tc>
        <w:tc>
          <w:tcPr>
            <w:tcW w:w="2410" w:type="dxa"/>
            <w:hideMark/>
          </w:tcPr>
          <w:p w14:paraId="7CF5D5D5"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12</w:t>
            </w:r>
          </w:p>
        </w:tc>
        <w:tc>
          <w:tcPr>
            <w:tcW w:w="1984" w:type="dxa"/>
            <w:hideMark/>
          </w:tcPr>
          <w:p w14:paraId="7E194E9A"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0.522</w:t>
            </w:r>
          </w:p>
        </w:tc>
        <w:tc>
          <w:tcPr>
            <w:tcW w:w="1843" w:type="dxa"/>
            <w:hideMark/>
          </w:tcPr>
          <w:p w14:paraId="2BE95E76"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52.17</w:t>
            </w:r>
          </w:p>
        </w:tc>
      </w:tr>
      <w:tr w:rsidR="005F1ECC" w:rsidRPr="00417F22" w14:paraId="515C70C4"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60EB4BA3"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Muy Satisfecho</w:t>
            </w:r>
          </w:p>
        </w:tc>
        <w:tc>
          <w:tcPr>
            <w:tcW w:w="2410" w:type="dxa"/>
            <w:hideMark/>
          </w:tcPr>
          <w:p w14:paraId="3DC1889A"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w:t>
            </w:r>
          </w:p>
        </w:tc>
        <w:tc>
          <w:tcPr>
            <w:tcW w:w="1984" w:type="dxa"/>
            <w:hideMark/>
          </w:tcPr>
          <w:p w14:paraId="44A2545C"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0.174</w:t>
            </w:r>
          </w:p>
        </w:tc>
        <w:tc>
          <w:tcPr>
            <w:tcW w:w="1843" w:type="dxa"/>
            <w:hideMark/>
          </w:tcPr>
          <w:p w14:paraId="228B3427"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17.39</w:t>
            </w:r>
          </w:p>
        </w:tc>
      </w:tr>
      <w:tr w:rsidR="005F1ECC" w:rsidRPr="00417F22" w14:paraId="1713483B"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0" w:type="dxa"/>
            <w:hideMark/>
          </w:tcPr>
          <w:p w14:paraId="625EFCAC"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lastRenderedPageBreak/>
              <w:t>TOTAL</w:t>
            </w:r>
          </w:p>
        </w:tc>
        <w:tc>
          <w:tcPr>
            <w:tcW w:w="2410" w:type="dxa"/>
            <w:hideMark/>
          </w:tcPr>
          <w:p w14:paraId="71103AC8"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16AC04DE"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60437603"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4F9D835B"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7D95ABC1" w14:textId="77777777" w:rsidR="005F1ECC" w:rsidRDefault="005F1ECC" w:rsidP="00155E12">
      <w:pPr>
        <w:spacing w:line="360" w:lineRule="auto"/>
        <w:ind w:firstLine="0"/>
        <w:rPr>
          <w:rFonts w:ascii="Arial" w:hAnsi="Arial" w:cs="Arial"/>
          <w:b/>
          <w:sz w:val="22"/>
        </w:rPr>
      </w:pPr>
    </w:p>
    <w:p w14:paraId="20FCDE10" w14:textId="77777777" w:rsidR="00876CDF" w:rsidRDefault="007A4647" w:rsidP="00876CDF">
      <w:pPr>
        <w:keepNext/>
        <w:spacing w:line="360" w:lineRule="auto"/>
        <w:ind w:firstLine="0"/>
        <w:jc w:val="center"/>
      </w:pPr>
      <w:r>
        <w:rPr>
          <w:rFonts w:ascii="Arial" w:hAnsi="Arial" w:cs="Arial"/>
          <w:b/>
          <w:noProof/>
          <w:sz w:val="22"/>
          <w:lang w:eastAsia="es-PE"/>
        </w:rPr>
        <w:drawing>
          <wp:inline distT="0" distB="0" distL="0" distR="0" wp14:anchorId="67E772B7" wp14:editId="0BA7F6F3">
            <wp:extent cx="4572635" cy="2743200"/>
            <wp:effectExtent l="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71EB15F4" w14:textId="58C167A0" w:rsidR="00090D1B" w:rsidRDefault="00876CDF" w:rsidP="00876CDF">
      <w:pPr>
        <w:pStyle w:val="NotasTablas"/>
        <w:jc w:val="center"/>
      </w:pPr>
      <w:bookmarkStart w:id="115" w:name="_Toc17196666"/>
      <w:r>
        <w:t xml:space="preserve">Figura </w:t>
      </w:r>
      <w:r>
        <w:fldChar w:fldCharType="begin"/>
      </w:r>
      <w:r>
        <w:instrText xml:space="preserve"> SEQ Figura \* ARABIC </w:instrText>
      </w:r>
      <w:r>
        <w:fldChar w:fldCharType="separate"/>
      </w:r>
      <w:r w:rsidR="0030105B">
        <w:rPr>
          <w:noProof/>
        </w:rPr>
        <w:t>23</w:t>
      </w:r>
      <w:r>
        <w:fldChar w:fldCharType="end"/>
      </w:r>
      <w:r>
        <w:t xml:space="preserve">. </w:t>
      </w:r>
      <w:r w:rsidRPr="005C6AEF">
        <w:t>Pregunta N°</w:t>
      </w:r>
      <w:r>
        <w:t>28</w:t>
      </w:r>
      <w:r w:rsidRPr="005C6AEF">
        <w:t xml:space="preserve"> - </w:t>
      </w:r>
      <w:r w:rsidR="00DA44E7" w:rsidRPr="00167957">
        <w:t>¿Cuál es su nivel de satisfacción con respecto a la comunicación eficaz que existe entre el área del Centro de sistemas de información (CSI) con su área?</w:t>
      </w:r>
      <w:r w:rsidR="00DA44E7">
        <w:t xml:space="preserve"> </w:t>
      </w:r>
      <w:r w:rsidRPr="005C6AEF">
        <w:t>(Fuente: Elaboración propia)</w:t>
      </w:r>
      <w:bookmarkEnd w:id="115"/>
    </w:p>
    <w:p w14:paraId="7C305351" w14:textId="77777777" w:rsidR="00F071EA" w:rsidRPr="001F4718" w:rsidRDefault="00F071EA" w:rsidP="00F071EA">
      <w:pPr>
        <w:spacing w:line="240" w:lineRule="auto"/>
        <w:ind w:firstLine="0"/>
        <w:jc w:val="center"/>
        <w:rPr>
          <w:rFonts w:ascii="Arial" w:hAnsi="Arial" w:cs="Arial"/>
          <w:sz w:val="22"/>
        </w:rPr>
      </w:pPr>
    </w:p>
    <w:p w14:paraId="64F93DA5" w14:textId="77777777" w:rsidR="00F76F35" w:rsidRPr="00463F28" w:rsidRDefault="00F76F35" w:rsidP="00D11A8B">
      <w:pPr>
        <w:ind w:firstLine="0"/>
        <w:rPr>
          <w:b/>
        </w:rPr>
      </w:pPr>
      <w:r w:rsidRPr="00463F28">
        <w:rPr>
          <w:b/>
        </w:rPr>
        <w:t xml:space="preserve">ANALISIS: </w:t>
      </w:r>
      <w:r w:rsidRPr="00EE4304">
        <w:t>En el cuadro estadístico de la pregunta N°</w:t>
      </w:r>
      <w:r w:rsidR="00793BC3">
        <w:t>28</w:t>
      </w:r>
      <w:r>
        <w:t xml:space="preserve"> se observa que el </w:t>
      </w:r>
      <w:r w:rsidR="00793BC3">
        <w:t>52</w:t>
      </w:r>
      <w:r>
        <w:t>% de los encuestados</w:t>
      </w:r>
      <w:r w:rsidR="005230F9">
        <w:t>, está satisfecho con respecto a la comunicación eficaz entre el área centro de sistemas de información y sus áreas</w:t>
      </w:r>
      <w:r>
        <w:t xml:space="preserve">; en tanto que en un menor porcentaje de </w:t>
      </w:r>
      <w:r w:rsidR="00034D7D">
        <w:t>0</w:t>
      </w:r>
      <w:r>
        <w:t xml:space="preserve">% </w:t>
      </w:r>
      <w:r w:rsidR="00034D7D">
        <w:t>está</w:t>
      </w:r>
      <w:r w:rsidR="005230F9">
        <w:t xml:space="preserve"> </w:t>
      </w:r>
      <w:r w:rsidR="00034D7D">
        <w:t>satisfecho</w:t>
      </w:r>
      <w:r>
        <w:t>.</w:t>
      </w:r>
    </w:p>
    <w:p w14:paraId="48BED2A9" w14:textId="77777777" w:rsidR="006562F2" w:rsidRDefault="00793BC3" w:rsidP="00F76F35">
      <w:pPr>
        <w:spacing w:line="360" w:lineRule="auto"/>
        <w:ind w:firstLine="0"/>
        <w:rPr>
          <w:rFonts w:ascii="Arial" w:hAnsi="Arial" w:cs="Arial"/>
          <w:b/>
          <w:sz w:val="22"/>
        </w:rPr>
      </w:pPr>
      <w:r>
        <w:rPr>
          <w:rFonts w:ascii="Arial" w:hAnsi="Arial" w:cs="Arial"/>
          <w:b/>
          <w:sz w:val="22"/>
        </w:rPr>
        <w:t xml:space="preserve"> </w:t>
      </w:r>
    </w:p>
    <w:p w14:paraId="4E7F35FA" w14:textId="6C08A8AC" w:rsidR="00B9021A" w:rsidRPr="00D11A8B" w:rsidRDefault="00D11A8B" w:rsidP="00167957">
      <w:pPr>
        <w:ind w:firstLine="0"/>
      </w:pPr>
      <w:r w:rsidRPr="00D11A8B">
        <w:rPr>
          <w:b/>
        </w:rPr>
        <w:t>PREGUNTA 29:</w:t>
      </w:r>
      <w:r>
        <w:t xml:space="preserve"> </w:t>
      </w:r>
      <w:r w:rsidR="006562F2" w:rsidRPr="006562F2">
        <w:t>¿Cuál es su nivel de satisfacción con respecto a la entrega de documentos o planes de seguridad?</w:t>
      </w:r>
    </w:p>
    <w:p w14:paraId="0024BE97" w14:textId="2D3BA0B6" w:rsidR="00167957" w:rsidRDefault="00167957" w:rsidP="00167957">
      <w:pPr>
        <w:pStyle w:val="TitulodeTablas"/>
      </w:pPr>
      <w:bookmarkStart w:id="116" w:name="_Toc17194159"/>
      <w:r>
        <w:t xml:space="preserve">Tabla </w:t>
      </w:r>
      <w:r>
        <w:fldChar w:fldCharType="begin"/>
      </w:r>
      <w:r>
        <w:instrText xml:space="preserve"> SEQ Tabla \* ARABIC </w:instrText>
      </w:r>
      <w:r>
        <w:fldChar w:fldCharType="separate"/>
      </w:r>
      <w:r w:rsidR="0033291A">
        <w:rPr>
          <w:noProof/>
        </w:rPr>
        <w:t>33</w:t>
      </w:r>
      <w:r>
        <w:fldChar w:fldCharType="end"/>
      </w:r>
      <w:r>
        <w:br/>
      </w:r>
      <w:r w:rsidRPr="000030BE">
        <w:t>Pregunta N°29 - ¿Cuál es su nivel de satisfacción con respecto a la entrega de documentos o planes de seguridad?</w:t>
      </w:r>
      <w:bookmarkEnd w:id="116"/>
    </w:p>
    <w:tbl>
      <w:tblPr>
        <w:tblStyle w:val="TablasAPA2019"/>
        <w:tblW w:w="8642" w:type="dxa"/>
        <w:tblLook w:val="04A0" w:firstRow="1" w:lastRow="0" w:firstColumn="1" w:lastColumn="0" w:noHBand="0" w:noVBand="1"/>
      </w:tblPr>
      <w:tblGrid>
        <w:gridCol w:w="2405"/>
        <w:gridCol w:w="2410"/>
        <w:gridCol w:w="1984"/>
        <w:gridCol w:w="1843"/>
      </w:tblGrid>
      <w:tr w:rsidR="005F1ECC" w:rsidRPr="00417F22" w14:paraId="3971DB9F" w14:textId="77777777" w:rsidTr="00417F22">
        <w:trPr>
          <w:cnfStyle w:val="100000000000" w:firstRow="1" w:lastRow="0" w:firstColumn="0" w:lastColumn="0" w:oddVBand="0" w:evenVBand="0" w:oddHBand="0" w:evenHBand="0" w:firstRowFirstColumn="0" w:firstRowLastColumn="0" w:lastRowFirstColumn="0" w:lastRowLastColumn="0"/>
          <w:trHeight w:val="868"/>
        </w:trPr>
        <w:tc>
          <w:tcPr>
            <w:cnfStyle w:val="001000000000" w:firstRow="0" w:lastRow="0" w:firstColumn="1" w:lastColumn="0" w:oddVBand="0" w:evenVBand="0" w:oddHBand="0" w:evenHBand="0" w:firstRowFirstColumn="0" w:firstRowLastColumn="0" w:lastRowFirstColumn="0" w:lastRowLastColumn="0"/>
            <w:tcW w:w="2405" w:type="dxa"/>
            <w:hideMark/>
          </w:tcPr>
          <w:p w14:paraId="0146A6B8"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0E768DBB"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7527EAD7"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17693062"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E26D8D" w:rsidRPr="00417F22" w14:paraId="6BE69998" w14:textId="77777777" w:rsidTr="004741C9">
        <w:trPr>
          <w:trHeight w:val="570"/>
        </w:trPr>
        <w:tc>
          <w:tcPr>
            <w:cnfStyle w:val="001000000000" w:firstRow="0" w:lastRow="0" w:firstColumn="1" w:lastColumn="0" w:oddVBand="0" w:evenVBand="0" w:oddHBand="0" w:evenHBand="0" w:firstRowFirstColumn="0" w:firstRowLastColumn="0" w:lastRowFirstColumn="0" w:lastRowLastColumn="0"/>
            <w:tcW w:w="2405" w:type="dxa"/>
            <w:hideMark/>
          </w:tcPr>
          <w:p w14:paraId="60032931" w14:textId="77777777" w:rsidR="00E26D8D" w:rsidRPr="00417F22" w:rsidRDefault="00E26D8D" w:rsidP="00787F7C">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Muy Insatisfecho</w:t>
            </w:r>
          </w:p>
        </w:tc>
        <w:tc>
          <w:tcPr>
            <w:tcW w:w="2410" w:type="dxa"/>
            <w:hideMark/>
          </w:tcPr>
          <w:p w14:paraId="7450331C"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w:t>
            </w:r>
          </w:p>
        </w:tc>
        <w:tc>
          <w:tcPr>
            <w:tcW w:w="1984" w:type="dxa"/>
            <w:hideMark/>
          </w:tcPr>
          <w:p w14:paraId="43C5B21B"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0.087</w:t>
            </w:r>
          </w:p>
        </w:tc>
        <w:tc>
          <w:tcPr>
            <w:tcW w:w="1843" w:type="dxa"/>
            <w:hideMark/>
          </w:tcPr>
          <w:p w14:paraId="124E963F"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8.70</w:t>
            </w:r>
          </w:p>
        </w:tc>
      </w:tr>
      <w:tr w:rsidR="00E26D8D" w:rsidRPr="00417F22" w14:paraId="05E24D41"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089F4A98" w14:textId="77777777" w:rsidR="00E26D8D" w:rsidRPr="00417F22" w:rsidRDefault="00E26D8D" w:rsidP="00787F7C">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Insatisfecho</w:t>
            </w:r>
          </w:p>
        </w:tc>
        <w:tc>
          <w:tcPr>
            <w:tcW w:w="2410" w:type="dxa"/>
            <w:hideMark/>
          </w:tcPr>
          <w:p w14:paraId="61FD4BC2"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6</w:t>
            </w:r>
          </w:p>
        </w:tc>
        <w:tc>
          <w:tcPr>
            <w:tcW w:w="1984" w:type="dxa"/>
            <w:hideMark/>
          </w:tcPr>
          <w:p w14:paraId="4D504790"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0.261</w:t>
            </w:r>
          </w:p>
        </w:tc>
        <w:tc>
          <w:tcPr>
            <w:tcW w:w="1843" w:type="dxa"/>
            <w:hideMark/>
          </w:tcPr>
          <w:p w14:paraId="1BD64358"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26.09</w:t>
            </w:r>
          </w:p>
        </w:tc>
      </w:tr>
      <w:tr w:rsidR="00E26D8D" w:rsidRPr="00417F22" w14:paraId="1A7A4202"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55BA78A0" w14:textId="77777777" w:rsidR="00E26D8D" w:rsidRPr="00417F22" w:rsidRDefault="00E26D8D" w:rsidP="00787F7C">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Neutral</w:t>
            </w:r>
          </w:p>
        </w:tc>
        <w:tc>
          <w:tcPr>
            <w:tcW w:w="2410" w:type="dxa"/>
            <w:hideMark/>
          </w:tcPr>
          <w:p w14:paraId="6DB26CF0"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9</w:t>
            </w:r>
          </w:p>
        </w:tc>
        <w:tc>
          <w:tcPr>
            <w:tcW w:w="1984" w:type="dxa"/>
            <w:hideMark/>
          </w:tcPr>
          <w:p w14:paraId="710A12B8"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0.391</w:t>
            </w:r>
          </w:p>
        </w:tc>
        <w:tc>
          <w:tcPr>
            <w:tcW w:w="1843" w:type="dxa"/>
            <w:hideMark/>
          </w:tcPr>
          <w:p w14:paraId="2A7D0D76"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39.13</w:t>
            </w:r>
          </w:p>
        </w:tc>
      </w:tr>
      <w:tr w:rsidR="00E26D8D" w:rsidRPr="00417F22" w14:paraId="686AC132"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5F430DE8" w14:textId="77777777" w:rsidR="00E26D8D" w:rsidRPr="00417F22" w:rsidRDefault="00E26D8D" w:rsidP="00787F7C">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lastRenderedPageBreak/>
              <w:t>Satisfecho</w:t>
            </w:r>
          </w:p>
        </w:tc>
        <w:tc>
          <w:tcPr>
            <w:tcW w:w="2410" w:type="dxa"/>
            <w:hideMark/>
          </w:tcPr>
          <w:p w14:paraId="2A796C8D"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5</w:t>
            </w:r>
          </w:p>
        </w:tc>
        <w:tc>
          <w:tcPr>
            <w:tcW w:w="1984" w:type="dxa"/>
            <w:hideMark/>
          </w:tcPr>
          <w:p w14:paraId="0F462CF3"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0.217</w:t>
            </w:r>
          </w:p>
        </w:tc>
        <w:tc>
          <w:tcPr>
            <w:tcW w:w="1843" w:type="dxa"/>
            <w:hideMark/>
          </w:tcPr>
          <w:p w14:paraId="123723F2"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21.74</w:t>
            </w:r>
          </w:p>
        </w:tc>
      </w:tr>
      <w:tr w:rsidR="00E26D8D" w:rsidRPr="00417F22" w14:paraId="486C7119"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6282838A" w14:textId="77777777" w:rsidR="00E26D8D" w:rsidRPr="00417F22" w:rsidRDefault="00E26D8D" w:rsidP="00787F7C">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Muy Satisfecho</w:t>
            </w:r>
          </w:p>
        </w:tc>
        <w:tc>
          <w:tcPr>
            <w:tcW w:w="2410" w:type="dxa"/>
            <w:hideMark/>
          </w:tcPr>
          <w:p w14:paraId="43FD1FF2"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w:t>
            </w:r>
          </w:p>
        </w:tc>
        <w:tc>
          <w:tcPr>
            <w:tcW w:w="1984" w:type="dxa"/>
            <w:hideMark/>
          </w:tcPr>
          <w:p w14:paraId="60BF6672"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0.043</w:t>
            </w:r>
          </w:p>
        </w:tc>
        <w:tc>
          <w:tcPr>
            <w:tcW w:w="1843" w:type="dxa"/>
            <w:hideMark/>
          </w:tcPr>
          <w:p w14:paraId="29CA13F5" w14:textId="77777777" w:rsidR="00E26D8D" w:rsidRPr="00417F22" w:rsidRDefault="00E26D8D" w:rsidP="00787F7C">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4.35</w:t>
            </w:r>
          </w:p>
        </w:tc>
      </w:tr>
      <w:tr w:rsidR="005F1ECC" w:rsidRPr="00417F22" w14:paraId="6E187AB0"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5" w:type="dxa"/>
            <w:hideMark/>
          </w:tcPr>
          <w:p w14:paraId="033BB6C9"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noWrap/>
            <w:hideMark/>
          </w:tcPr>
          <w:p w14:paraId="24DFE34F"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3C202093"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378E6DD6"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68C522CE"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6F903FB3" w14:textId="77777777" w:rsidR="005F1ECC" w:rsidRDefault="005F1ECC" w:rsidP="00155E12">
      <w:pPr>
        <w:spacing w:line="360" w:lineRule="auto"/>
        <w:ind w:firstLine="0"/>
        <w:rPr>
          <w:rFonts w:ascii="Arial" w:hAnsi="Arial" w:cs="Arial"/>
          <w:b/>
          <w:sz w:val="22"/>
        </w:rPr>
      </w:pPr>
    </w:p>
    <w:p w14:paraId="57795D4F" w14:textId="77777777" w:rsidR="00876CDF" w:rsidRDefault="003D79DF" w:rsidP="00876CDF">
      <w:pPr>
        <w:keepNext/>
        <w:spacing w:line="360" w:lineRule="auto"/>
        <w:ind w:firstLine="0"/>
        <w:jc w:val="center"/>
      </w:pPr>
      <w:r>
        <w:rPr>
          <w:noProof/>
          <w:lang w:eastAsia="es-PE"/>
        </w:rPr>
        <w:drawing>
          <wp:inline distT="0" distB="0" distL="0" distR="0" wp14:anchorId="77489134" wp14:editId="45B982F2">
            <wp:extent cx="4572635" cy="2573020"/>
            <wp:effectExtent l="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72635" cy="2573020"/>
                    </a:xfrm>
                    <a:prstGeom prst="rect">
                      <a:avLst/>
                    </a:prstGeom>
                    <a:noFill/>
                  </pic:spPr>
                </pic:pic>
              </a:graphicData>
            </a:graphic>
          </wp:inline>
        </w:drawing>
      </w:r>
    </w:p>
    <w:p w14:paraId="0BE8A526" w14:textId="0D113DD7" w:rsidR="00924C1E" w:rsidRDefault="00876CDF" w:rsidP="00876CDF">
      <w:pPr>
        <w:pStyle w:val="NotasTablas"/>
        <w:jc w:val="center"/>
      </w:pPr>
      <w:bookmarkStart w:id="117" w:name="_Toc17196667"/>
      <w:r>
        <w:t xml:space="preserve">Figura </w:t>
      </w:r>
      <w:r>
        <w:fldChar w:fldCharType="begin"/>
      </w:r>
      <w:r>
        <w:instrText xml:space="preserve"> SEQ Figura \* ARABIC </w:instrText>
      </w:r>
      <w:r>
        <w:fldChar w:fldCharType="separate"/>
      </w:r>
      <w:r w:rsidR="0030105B">
        <w:rPr>
          <w:noProof/>
        </w:rPr>
        <w:t>24</w:t>
      </w:r>
      <w:r>
        <w:fldChar w:fldCharType="end"/>
      </w:r>
      <w:r>
        <w:t xml:space="preserve">. </w:t>
      </w:r>
      <w:r w:rsidRPr="00A1206C">
        <w:t>Pregunta N°</w:t>
      </w:r>
      <w:r>
        <w:t>2</w:t>
      </w:r>
      <w:r w:rsidRPr="00A1206C">
        <w:t xml:space="preserve">9 - </w:t>
      </w:r>
      <w:r w:rsidR="00DA44E7" w:rsidRPr="000030BE">
        <w:t>¿Cuál es su nivel de satisfacción con respecto a la entrega de documentos o planes de seguridad?</w:t>
      </w:r>
      <w:r w:rsidR="00DA44E7">
        <w:t xml:space="preserve"> </w:t>
      </w:r>
      <w:r w:rsidRPr="00A1206C">
        <w:t>(Fuente: Elaboración propia)</w:t>
      </w:r>
      <w:bookmarkEnd w:id="117"/>
    </w:p>
    <w:p w14:paraId="039511AF" w14:textId="77777777" w:rsidR="00F071EA" w:rsidRPr="001F4718" w:rsidRDefault="00F071EA" w:rsidP="007776F3">
      <w:pPr>
        <w:spacing w:line="240" w:lineRule="auto"/>
        <w:ind w:firstLine="0"/>
        <w:jc w:val="both"/>
        <w:rPr>
          <w:rFonts w:ascii="Arial" w:hAnsi="Arial" w:cs="Arial"/>
          <w:sz w:val="22"/>
        </w:rPr>
      </w:pPr>
    </w:p>
    <w:p w14:paraId="08D4121C" w14:textId="77777777" w:rsidR="00081720" w:rsidRPr="00463F28" w:rsidRDefault="00081720" w:rsidP="00D11A8B">
      <w:pPr>
        <w:ind w:firstLine="0"/>
        <w:rPr>
          <w:b/>
        </w:rPr>
      </w:pPr>
      <w:r w:rsidRPr="00463F28">
        <w:rPr>
          <w:b/>
        </w:rPr>
        <w:t xml:space="preserve">ANALISIS: </w:t>
      </w:r>
      <w:r w:rsidRPr="00EE4304">
        <w:t>En el cuadro estadístico de la pregunta N°</w:t>
      </w:r>
      <w:r w:rsidR="00034D7D">
        <w:t>29 se observa que el 39</w:t>
      </w:r>
      <w:r>
        <w:t xml:space="preserve">% de los encuestados, menciona </w:t>
      </w:r>
      <w:r w:rsidR="001E3007">
        <w:t>que su</w:t>
      </w:r>
      <w:r>
        <w:t xml:space="preserve"> nivel de satisfacción es neutral con respecto a la entrega de documentos o planes de seguridad; en tanto que en un menor porcentaje de 4% está muy insatisfecho.</w:t>
      </w:r>
    </w:p>
    <w:p w14:paraId="4AC7841A" w14:textId="77777777" w:rsidR="006562F2" w:rsidRDefault="006562F2" w:rsidP="00081720">
      <w:pPr>
        <w:spacing w:line="360" w:lineRule="auto"/>
        <w:ind w:firstLine="0"/>
        <w:rPr>
          <w:rFonts w:ascii="Arial" w:hAnsi="Arial" w:cs="Arial"/>
          <w:b/>
          <w:sz w:val="22"/>
        </w:rPr>
      </w:pPr>
    </w:p>
    <w:p w14:paraId="6323C1AB" w14:textId="7AA87C19" w:rsidR="006562F2" w:rsidRDefault="00D11A8B" w:rsidP="00D11A8B">
      <w:pPr>
        <w:ind w:firstLine="0"/>
      </w:pPr>
      <w:r w:rsidRPr="00D11A8B">
        <w:rPr>
          <w:b/>
        </w:rPr>
        <w:t>PREGUNTA 30:</w:t>
      </w:r>
      <w:r>
        <w:t xml:space="preserve"> </w:t>
      </w:r>
      <w:r w:rsidR="006562F2" w:rsidRPr="006562F2">
        <w:t>¿Según su criterio que tan entendibles son los documentos que se le entregaron?</w:t>
      </w:r>
    </w:p>
    <w:p w14:paraId="6DC9B05C" w14:textId="05845D83" w:rsidR="00B9021A" w:rsidRPr="00D11A8B" w:rsidRDefault="00B9021A" w:rsidP="00D11A8B">
      <w:pPr>
        <w:pStyle w:val="TitulodeTablas"/>
      </w:pPr>
    </w:p>
    <w:p w14:paraId="4DF6F241" w14:textId="374DD231" w:rsidR="00A11F7E" w:rsidRDefault="00A11F7E" w:rsidP="00A11F7E">
      <w:pPr>
        <w:pStyle w:val="TitulodeTablas"/>
      </w:pPr>
      <w:bookmarkStart w:id="118" w:name="_Toc17194160"/>
      <w:r>
        <w:t xml:space="preserve">Tabla </w:t>
      </w:r>
      <w:r>
        <w:fldChar w:fldCharType="begin"/>
      </w:r>
      <w:r>
        <w:instrText xml:space="preserve"> SEQ Tabla \* ARABIC </w:instrText>
      </w:r>
      <w:r>
        <w:fldChar w:fldCharType="separate"/>
      </w:r>
      <w:r w:rsidR="0033291A">
        <w:rPr>
          <w:noProof/>
        </w:rPr>
        <w:t>34</w:t>
      </w:r>
      <w:r>
        <w:fldChar w:fldCharType="end"/>
      </w:r>
      <w:r>
        <w:br/>
      </w:r>
      <w:r w:rsidRPr="000334DF">
        <w:t>Pregunta N°30 - ¿Según su criterio que tan entendibles son los documentos que se le entregaron?</w:t>
      </w:r>
      <w:bookmarkEnd w:id="118"/>
    </w:p>
    <w:tbl>
      <w:tblPr>
        <w:tblStyle w:val="TablasAPA2019"/>
        <w:tblW w:w="8642" w:type="dxa"/>
        <w:tblLook w:val="04A0" w:firstRow="1" w:lastRow="0" w:firstColumn="1" w:lastColumn="0" w:noHBand="0" w:noVBand="1"/>
      </w:tblPr>
      <w:tblGrid>
        <w:gridCol w:w="2405"/>
        <w:gridCol w:w="2410"/>
        <w:gridCol w:w="1984"/>
        <w:gridCol w:w="1843"/>
      </w:tblGrid>
      <w:tr w:rsidR="005F1ECC" w:rsidRPr="00417F22" w14:paraId="6E0AB21F" w14:textId="77777777" w:rsidTr="00417F22">
        <w:trPr>
          <w:cnfStyle w:val="100000000000" w:firstRow="1" w:lastRow="0" w:firstColumn="0" w:lastColumn="0" w:oddVBand="0" w:evenVBand="0" w:oddHBand="0" w:evenHBand="0" w:firstRowFirstColumn="0" w:firstRowLastColumn="0" w:lastRowFirstColumn="0" w:lastRowLastColumn="0"/>
          <w:trHeight w:val="898"/>
        </w:trPr>
        <w:tc>
          <w:tcPr>
            <w:cnfStyle w:val="001000000000" w:firstRow="0" w:lastRow="0" w:firstColumn="1" w:lastColumn="0" w:oddVBand="0" w:evenVBand="0" w:oddHBand="0" w:evenHBand="0" w:firstRowFirstColumn="0" w:firstRowLastColumn="0" w:lastRowFirstColumn="0" w:lastRowLastColumn="0"/>
            <w:tcW w:w="2405" w:type="dxa"/>
            <w:hideMark/>
          </w:tcPr>
          <w:p w14:paraId="6D7FA132"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5457EB08"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4BE07316"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7CAC0362"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E26D8D" w:rsidRPr="00417F22" w14:paraId="11064F1D"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2B604247" w14:textId="77777777" w:rsidR="00E26D8D" w:rsidRPr="00417F22" w:rsidRDefault="00E26D8D" w:rsidP="007D0761">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lastRenderedPageBreak/>
              <w:t>Muy Insatisfecho</w:t>
            </w:r>
          </w:p>
        </w:tc>
        <w:tc>
          <w:tcPr>
            <w:tcW w:w="2410" w:type="dxa"/>
            <w:hideMark/>
          </w:tcPr>
          <w:p w14:paraId="26DB70BE"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3</w:t>
            </w:r>
          </w:p>
        </w:tc>
        <w:tc>
          <w:tcPr>
            <w:tcW w:w="1984" w:type="dxa"/>
            <w:hideMark/>
          </w:tcPr>
          <w:p w14:paraId="4B80DF6C"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0.130</w:t>
            </w:r>
          </w:p>
        </w:tc>
        <w:tc>
          <w:tcPr>
            <w:tcW w:w="1843" w:type="dxa"/>
            <w:hideMark/>
          </w:tcPr>
          <w:p w14:paraId="2A080721"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13.04</w:t>
            </w:r>
          </w:p>
        </w:tc>
      </w:tr>
      <w:tr w:rsidR="00E26D8D" w:rsidRPr="00417F22" w14:paraId="7EF3FBC6"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3A15C202" w14:textId="77777777" w:rsidR="00E26D8D" w:rsidRPr="00417F22" w:rsidRDefault="00E26D8D" w:rsidP="007D0761">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Insatisfecho</w:t>
            </w:r>
          </w:p>
        </w:tc>
        <w:tc>
          <w:tcPr>
            <w:tcW w:w="2410" w:type="dxa"/>
            <w:hideMark/>
          </w:tcPr>
          <w:p w14:paraId="6FC0A296"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3</w:t>
            </w:r>
          </w:p>
        </w:tc>
        <w:tc>
          <w:tcPr>
            <w:tcW w:w="1984" w:type="dxa"/>
            <w:hideMark/>
          </w:tcPr>
          <w:p w14:paraId="4C2A48DB"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0.130</w:t>
            </w:r>
          </w:p>
        </w:tc>
        <w:tc>
          <w:tcPr>
            <w:tcW w:w="1843" w:type="dxa"/>
            <w:hideMark/>
          </w:tcPr>
          <w:p w14:paraId="0D39D6D9"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13.04</w:t>
            </w:r>
          </w:p>
        </w:tc>
      </w:tr>
      <w:tr w:rsidR="00E26D8D" w:rsidRPr="00417F22" w14:paraId="1D86CE68"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710EDCED" w14:textId="77777777" w:rsidR="00E26D8D" w:rsidRPr="00417F22" w:rsidRDefault="00E26D8D" w:rsidP="007D0761">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Neutral</w:t>
            </w:r>
          </w:p>
        </w:tc>
        <w:tc>
          <w:tcPr>
            <w:tcW w:w="2410" w:type="dxa"/>
            <w:hideMark/>
          </w:tcPr>
          <w:p w14:paraId="623E75FE"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14</w:t>
            </w:r>
          </w:p>
        </w:tc>
        <w:tc>
          <w:tcPr>
            <w:tcW w:w="1984" w:type="dxa"/>
            <w:hideMark/>
          </w:tcPr>
          <w:p w14:paraId="114181E5"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0.609</w:t>
            </w:r>
          </w:p>
        </w:tc>
        <w:tc>
          <w:tcPr>
            <w:tcW w:w="1843" w:type="dxa"/>
            <w:hideMark/>
          </w:tcPr>
          <w:p w14:paraId="1920E1E5"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60.87</w:t>
            </w:r>
          </w:p>
        </w:tc>
      </w:tr>
      <w:tr w:rsidR="00E26D8D" w:rsidRPr="00417F22" w14:paraId="4A794268"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57A938CE" w14:textId="77777777" w:rsidR="00E26D8D" w:rsidRPr="00417F22" w:rsidRDefault="00E26D8D" w:rsidP="007D0761">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Satisfecho</w:t>
            </w:r>
          </w:p>
        </w:tc>
        <w:tc>
          <w:tcPr>
            <w:tcW w:w="2410" w:type="dxa"/>
            <w:hideMark/>
          </w:tcPr>
          <w:p w14:paraId="11F52C8D"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3</w:t>
            </w:r>
          </w:p>
        </w:tc>
        <w:tc>
          <w:tcPr>
            <w:tcW w:w="1984" w:type="dxa"/>
            <w:hideMark/>
          </w:tcPr>
          <w:p w14:paraId="05BADE6A"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0.130</w:t>
            </w:r>
          </w:p>
        </w:tc>
        <w:tc>
          <w:tcPr>
            <w:tcW w:w="1843" w:type="dxa"/>
            <w:hideMark/>
          </w:tcPr>
          <w:p w14:paraId="6CF33D08"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13.04</w:t>
            </w:r>
          </w:p>
        </w:tc>
      </w:tr>
      <w:tr w:rsidR="00E26D8D" w:rsidRPr="00417F22" w14:paraId="256205E4"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28F57C34" w14:textId="77777777" w:rsidR="00E26D8D" w:rsidRPr="00417F22" w:rsidRDefault="00E26D8D" w:rsidP="007D0761">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Muy Satisfecho</w:t>
            </w:r>
          </w:p>
        </w:tc>
        <w:tc>
          <w:tcPr>
            <w:tcW w:w="2410" w:type="dxa"/>
            <w:hideMark/>
          </w:tcPr>
          <w:p w14:paraId="6CAAAA5C"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w:t>
            </w:r>
          </w:p>
        </w:tc>
        <w:tc>
          <w:tcPr>
            <w:tcW w:w="1984" w:type="dxa"/>
            <w:hideMark/>
          </w:tcPr>
          <w:p w14:paraId="6A567299"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0.000</w:t>
            </w:r>
          </w:p>
        </w:tc>
        <w:tc>
          <w:tcPr>
            <w:tcW w:w="1843" w:type="dxa"/>
            <w:hideMark/>
          </w:tcPr>
          <w:p w14:paraId="11773612" w14:textId="77777777" w:rsidR="00E26D8D" w:rsidRPr="00417F22" w:rsidRDefault="00E26D8D"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w:t>
            </w:r>
          </w:p>
        </w:tc>
      </w:tr>
      <w:tr w:rsidR="005F1ECC" w:rsidRPr="00417F22" w14:paraId="44C1255E" w14:textId="77777777" w:rsidTr="004741C9">
        <w:trPr>
          <w:trHeight w:val="315"/>
        </w:trPr>
        <w:tc>
          <w:tcPr>
            <w:cnfStyle w:val="001000000000" w:firstRow="0" w:lastRow="0" w:firstColumn="1" w:lastColumn="0" w:oddVBand="0" w:evenVBand="0" w:oddHBand="0" w:evenHBand="0" w:firstRowFirstColumn="0" w:firstRowLastColumn="0" w:lastRowFirstColumn="0" w:lastRowLastColumn="0"/>
            <w:tcW w:w="2405" w:type="dxa"/>
            <w:hideMark/>
          </w:tcPr>
          <w:p w14:paraId="3C88BBE4"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noWrap/>
            <w:hideMark/>
          </w:tcPr>
          <w:p w14:paraId="649CFF47" w14:textId="77777777" w:rsidR="005F1ECC" w:rsidRPr="00417F22" w:rsidRDefault="005F1ECC"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75FA44BF" w14:textId="77777777" w:rsidR="005F1ECC" w:rsidRPr="00417F22" w:rsidRDefault="005F1ECC"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1D2C3A31" w14:textId="77777777" w:rsidR="005F1ECC" w:rsidRPr="00417F22" w:rsidRDefault="005F1ECC" w:rsidP="007D0761">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6DD5367D"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4E0A6DA1" w14:textId="77777777" w:rsidR="005F1ECC" w:rsidRDefault="005F1ECC" w:rsidP="00155E12">
      <w:pPr>
        <w:spacing w:line="360" w:lineRule="auto"/>
        <w:ind w:firstLine="0"/>
        <w:rPr>
          <w:rFonts w:ascii="Arial" w:hAnsi="Arial" w:cs="Arial"/>
          <w:b/>
          <w:sz w:val="22"/>
        </w:rPr>
      </w:pPr>
    </w:p>
    <w:p w14:paraId="737CEB6A" w14:textId="77777777" w:rsidR="00876CDF" w:rsidRDefault="00034D7D" w:rsidP="00876CDF">
      <w:pPr>
        <w:keepNext/>
        <w:spacing w:line="360" w:lineRule="auto"/>
        <w:ind w:firstLine="0"/>
        <w:jc w:val="center"/>
      </w:pPr>
      <w:r>
        <w:rPr>
          <w:noProof/>
          <w:lang w:eastAsia="es-PE"/>
        </w:rPr>
        <w:drawing>
          <wp:inline distT="0" distB="0" distL="0" distR="0" wp14:anchorId="72D2565C" wp14:editId="78E1605E">
            <wp:extent cx="4572635" cy="2743200"/>
            <wp:effectExtent l="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72635" cy="2743200"/>
                    </a:xfrm>
                    <a:prstGeom prst="rect">
                      <a:avLst/>
                    </a:prstGeom>
                    <a:noFill/>
                  </pic:spPr>
                </pic:pic>
              </a:graphicData>
            </a:graphic>
          </wp:inline>
        </w:drawing>
      </w:r>
    </w:p>
    <w:p w14:paraId="011CA4DD" w14:textId="140FE6D4" w:rsidR="00924C1E" w:rsidRDefault="00876CDF" w:rsidP="00876CDF">
      <w:pPr>
        <w:pStyle w:val="NotasTablas"/>
        <w:jc w:val="center"/>
      </w:pPr>
      <w:bookmarkStart w:id="119" w:name="_Toc17196668"/>
      <w:r>
        <w:t xml:space="preserve">Figura </w:t>
      </w:r>
      <w:r>
        <w:fldChar w:fldCharType="begin"/>
      </w:r>
      <w:r>
        <w:instrText xml:space="preserve"> SEQ Figura \* ARABIC </w:instrText>
      </w:r>
      <w:r>
        <w:fldChar w:fldCharType="separate"/>
      </w:r>
      <w:r w:rsidR="0030105B">
        <w:rPr>
          <w:noProof/>
        </w:rPr>
        <w:t>25</w:t>
      </w:r>
      <w:r>
        <w:fldChar w:fldCharType="end"/>
      </w:r>
      <w:r>
        <w:t xml:space="preserve">. </w:t>
      </w:r>
      <w:r w:rsidRPr="007E6918">
        <w:t>Pregunta N°</w:t>
      </w:r>
      <w:r>
        <w:t>30</w:t>
      </w:r>
      <w:r w:rsidRPr="007E6918">
        <w:t xml:space="preserve"> - </w:t>
      </w:r>
      <w:r w:rsidR="00A11F7E" w:rsidRPr="000334DF">
        <w:t>¿Según su criterio que tan entendibles son los documentos que se le entregaron?</w:t>
      </w:r>
      <w:r w:rsidR="00A11F7E">
        <w:t xml:space="preserve"> </w:t>
      </w:r>
      <w:r w:rsidRPr="007E6918">
        <w:t>(Fuente: Elaboración propia)</w:t>
      </w:r>
      <w:bookmarkEnd w:id="119"/>
    </w:p>
    <w:p w14:paraId="0D2C0AD6" w14:textId="77777777" w:rsidR="00F071EA" w:rsidRPr="001F4718" w:rsidRDefault="00F071EA" w:rsidP="00F071EA">
      <w:pPr>
        <w:spacing w:line="240" w:lineRule="auto"/>
        <w:ind w:firstLine="0"/>
        <w:jc w:val="center"/>
        <w:rPr>
          <w:rFonts w:ascii="Arial" w:hAnsi="Arial" w:cs="Arial"/>
          <w:sz w:val="22"/>
        </w:rPr>
      </w:pPr>
    </w:p>
    <w:p w14:paraId="6DA87B25" w14:textId="77777777" w:rsidR="006562F2" w:rsidRDefault="001E3007" w:rsidP="00D11A8B">
      <w:pPr>
        <w:ind w:firstLine="0"/>
      </w:pPr>
      <w:r w:rsidRPr="00463F28">
        <w:rPr>
          <w:b/>
        </w:rPr>
        <w:t xml:space="preserve">ANALISIS: </w:t>
      </w:r>
      <w:r w:rsidRPr="00EE4304">
        <w:t>En el cuadro estadístico de la pregunta N°</w:t>
      </w:r>
      <w:r>
        <w:t xml:space="preserve">30 se observa que él </w:t>
      </w:r>
      <w:r w:rsidR="00034D7D">
        <w:t>61</w:t>
      </w:r>
      <w:r>
        <w:t xml:space="preserve">% de los encuestados, </w:t>
      </w:r>
      <w:r w:rsidR="00065B55">
        <w:t>el nivel de satisfacción de que tan entendibles son los documentos que se les entrego con respecto a planes de contingencia es neutral,</w:t>
      </w:r>
      <w:r>
        <w:t xml:space="preserve"> tanto que en un menor porcentaje de </w:t>
      </w:r>
      <w:r w:rsidR="00034D7D">
        <w:t>0</w:t>
      </w:r>
      <w:r>
        <w:t xml:space="preserve">% </w:t>
      </w:r>
      <w:r w:rsidR="00034D7D">
        <w:t>está muy insatisfecho.</w:t>
      </w:r>
    </w:p>
    <w:p w14:paraId="0BAA9BD6" w14:textId="77777777" w:rsidR="007D0761" w:rsidRDefault="007D0761" w:rsidP="007776F3">
      <w:pPr>
        <w:spacing w:line="360" w:lineRule="auto"/>
        <w:ind w:firstLine="0"/>
        <w:jc w:val="both"/>
        <w:rPr>
          <w:rFonts w:ascii="Arial" w:hAnsi="Arial" w:cs="Arial"/>
          <w:b/>
          <w:sz w:val="22"/>
        </w:rPr>
      </w:pPr>
    </w:p>
    <w:p w14:paraId="73893E9D" w14:textId="0A579BEC" w:rsidR="006562F2" w:rsidRDefault="00D11A8B" w:rsidP="00D11A8B">
      <w:pPr>
        <w:ind w:firstLine="0"/>
      </w:pPr>
      <w:r w:rsidRPr="00D11A8B">
        <w:rPr>
          <w:b/>
        </w:rPr>
        <w:t>PREGUNTA 31:</w:t>
      </w:r>
      <w:r>
        <w:t xml:space="preserve"> </w:t>
      </w:r>
      <w:r w:rsidR="006562F2" w:rsidRPr="006562F2">
        <w:t>¿Cuál es su nivel de satisfacción con respecto a los principios que emplea el área del Centro de sistemas de información (CSI) para la reanudación de las actividades a causa de un incidente relacionado a la seguridad informática?</w:t>
      </w:r>
    </w:p>
    <w:p w14:paraId="7333F6C2" w14:textId="3A1D7FF8" w:rsidR="00B9021A" w:rsidRPr="00D11A8B" w:rsidRDefault="00B9021A" w:rsidP="00D11A8B">
      <w:pPr>
        <w:pStyle w:val="TitulodeTablas"/>
      </w:pPr>
    </w:p>
    <w:p w14:paraId="3DBFE7B7" w14:textId="7AA33F24" w:rsidR="00167957" w:rsidRPr="00167957" w:rsidRDefault="00167957" w:rsidP="00167957">
      <w:pPr>
        <w:pStyle w:val="TitulodeTablas"/>
      </w:pPr>
      <w:bookmarkStart w:id="120" w:name="_Toc17194161"/>
      <w:r w:rsidRPr="00167957">
        <w:t xml:space="preserve">Tabla </w:t>
      </w:r>
      <w:r w:rsidRPr="00167957">
        <w:fldChar w:fldCharType="begin"/>
      </w:r>
      <w:r w:rsidRPr="00167957">
        <w:instrText xml:space="preserve"> SEQ Tabla \* ARABIC </w:instrText>
      </w:r>
      <w:r w:rsidRPr="00167957">
        <w:fldChar w:fldCharType="separate"/>
      </w:r>
      <w:r w:rsidR="0033291A">
        <w:rPr>
          <w:noProof/>
        </w:rPr>
        <w:t>35</w:t>
      </w:r>
      <w:r w:rsidRPr="00167957">
        <w:fldChar w:fldCharType="end"/>
      </w:r>
      <w:r w:rsidRPr="00167957">
        <w:br/>
        <w:t>Pregunta N°31 - ¿Cuál es su nivel de satisfacción con respecto a los principios que emplea el área del Centro de sistemas de información (CSI) para la reanudación de las actividades a causa de un incidente relacionado a la seguridad informática?</w:t>
      </w:r>
      <w:bookmarkEnd w:id="120"/>
    </w:p>
    <w:tbl>
      <w:tblPr>
        <w:tblStyle w:val="TablasAPA2019"/>
        <w:tblW w:w="8642" w:type="dxa"/>
        <w:tblLook w:val="04A0" w:firstRow="1" w:lastRow="0" w:firstColumn="1" w:lastColumn="0" w:noHBand="0" w:noVBand="1"/>
      </w:tblPr>
      <w:tblGrid>
        <w:gridCol w:w="2405"/>
        <w:gridCol w:w="2410"/>
        <w:gridCol w:w="1984"/>
        <w:gridCol w:w="1843"/>
      </w:tblGrid>
      <w:tr w:rsidR="005F1ECC" w:rsidRPr="00417F22" w14:paraId="6CD1C21D" w14:textId="77777777" w:rsidTr="00417F22">
        <w:trPr>
          <w:cnfStyle w:val="100000000000" w:firstRow="1" w:lastRow="0" w:firstColumn="0" w:lastColumn="0" w:oddVBand="0" w:evenVBand="0" w:oddHBand="0" w:evenHBand="0" w:firstRowFirstColumn="0" w:firstRowLastColumn="0" w:lastRowFirstColumn="0" w:lastRowLastColumn="0"/>
          <w:trHeight w:val="808"/>
        </w:trPr>
        <w:tc>
          <w:tcPr>
            <w:cnfStyle w:val="001000000000" w:firstRow="0" w:lastRow="0" w:firstColumn="1" w:lastColumn="0" w:oddVBand="0" w:evenVBand="0" w:oddHBand="0" w:evenHBand="0" w:firstRowFirstColumn="0" w:firstRowLastColumn="0" w:lastRowFirstColumn="0" w:lastRowLastColumn="0"/>
            <w:tcW w:w="2405" w:type="dxa"/>
            <w:hideMark/>
          </w:tcPr>
          <w:p w14:paraId="2B8E55B5"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0E7AC385"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16AB72BA"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4A5CFFE5" w14:textId="77777777" w:rsidR="005F1ECC" w:rsidRPr="00417F22" w:rsidRDefault="005F1EC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E26D8D" w:rsidRPr="00417F22" w14:paraId="4C1E547D"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4610CF24" w14:textId="77777777" w:rsidR="00E26D8D" w:rsidRPr="00417F22" w:rsidRDefault="00E26D8D" w:rsidP="00E26D8D">
            <w:pPr>
              <w:ind w:firstLine="0"/>
              <w:jc w:val="center"/>
              <w:rPr>
                <w:rFonts w:cs="Times New Roman"/>
                <w:color w:val="000000"/>
                <w:kern w:val="0"/>
                <w:sz w:val="22"/>
                <w:szCs w:val="22"/>
              </w:rPr>
            </w:pPr>
            <w:r w:rsidRPr="00417F22">
              <w:rPr>
                <w:rFonts w:cs="Times New Roman"/>
                <w:color w:val="000000"/>
                <w:sz w:val="22"/>
                <w:szCs w:val="22"/>
              </w:rPr>
              <w:t>Muy Insatisfecho</w:t>
            </w:r>
          </w:p>
        </w:tc>
        <w:tc>
          <w:tcPr>
            <w:tcW w:w="2410" w:type="dxa"/>
            <w:hideMark/>
          </w:tcPr>
          <w:p w14:paraId="0DE7749E" w14:textId="77777777" w:rsidR="00E26D8D" w:rsidRPr="00417F22"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17F22">
              <w:rPr>
                <w:rFonts w:cs="Times New Roman"/>
                <w:color w:val="000000"/>
                <w:sz w:val="22"/>
                <w:szCs w:val="22"/>
              </w:rPr>
              <w:t>1</w:t>
            </w:r>
          </w:p>
        </w:tc>
        <w:tc>
          <w:tcPr>
            <w:tcW w:w="1984" w:type="dxa"/>
            <w:hideMark/>
          </w:tcPr>
          <w:p w14:paraId="03719164" w14:textId="77777777" w:rsidR="00E26D8D" w:rsidRPr="00417F22"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17F22">
              <w:rPr>
                <w:rFonts w:cs="Times New Roman"/>
                <w:color w:val="000000"/>
                <w:sz w:val="22"/>
                <w:szCs w:val="22"/>
              </w:rPr>
              <w:t>0.043</w:t>
            </w:r>
          </w:p>
        </w:tc>
        <w:tc>
          <w:tcPr>
            <w:tcW w:w="1843" w:type="dxa"/>
            <w:hideMark/>
          </w:tcPr>
          <w:p w14:paraId="36E36173" w14:textId="77777777" w:rsidR="00E26D8D" w:rsidRPr="00417F22" w:rsidRDefault="00E26D8D" w:rsidP="00E26D8D">
            <w:pPr>
              <w:ind w:firstLine="0"/>
              <w:cnfStyle w:val="000000000000" w:firstRow="0" w:lastRow="0" w:firstColumn="0" w:lastColumn="0" w:oddVBand="0" w:evenVBand="0" w:oddHBand="0" w:evenHBand="0" w:firstRowFirstColumn="0" w:firstRowLastColumn="0" w:lastRowFirstColumn="0" w:lastRowLastColumn="0"/>
              <w:rPr>
                <w:rFonts w:cs="Times New Roman"/>
                <w:color w:val="000000"/>
                <w:sz w:val="22"/>
                <w:szCs w:val="22"/>
              </w:rPr>
            </w:pPr>
            <w:r w:rsidRPr="00417F22">
              <w:rPr>
                <w:rFonts w:cs="Times New Roman"/>
                <w:color w:val="000000"/>
                <w:sz w:val="22"/>
                <w:szCs w:val="22"/>
              </w:rPr>
              <w:t>4.35</w:t>
            </w:r>
          </w:p>
        </w:tc>
      </w:tr>
      <w:tr w:rsidR="005F1ECC" w:rsidRPr="00417F22" w14:paraId="717DE1CF"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429C25D6"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Insatisfecho</w:t>
            </w:r>
          </w:p>
        </w:tc>
        <w:tc>
          <w:tcPr>
            <w:tcW w:w="2410" w:type="dxa"/>
            <w:hideMark/>
          </w:tcPr>
          <w:p w14:paraId="7B646831"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w:t>
            </w:r>
          </w:p>
        </w:tc>
        <w:tc>
          <w:tcPr>
            <w:tcW w:w="1984" w:type="dxa"/>
            <w:hideMark/>
          </w:tcPr>
          <w:p w14:paraId="55FE1DC1"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0.087</w:t>
            </w:r>
          </w:p>
        </w:tc>
        <w:tc>
          <w:tcPr>
            <w:tcW w:w="1843" w:type="dxa"/>
            <w:hideMark/>
          </w:tcPr>
          <w:p w14:paraId="10C85BFE"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8.70</w:t>
            </w:r>
          </w:p>
        </w:tc>
      </w:tr>
      <w:tr w:rsidR="005F1ECC" w:rsidRPr="00417F22" w14:paraId="2FB3E927"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054CA76E"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Neutral</w:t>
            </w:r>
          </w:p>
        </w:tc>
        <w:tc>
          <w:tcPr>
            <w:tcW w:w="2410" w:type="dxa"/>
            <w:hideMark/>
          </w:tcPr>
          <w:p w14:paraId="68BFE9B8"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11</w:t>
            </w:r>
          </w:p>
        </w:tc>
        <w:tc>
          <w:tcPr>
            <w:tcW w:w="1984" w:type="dxa"/>
            <w:hideMark/>
          </w:tcPr>
          <w:p w14:paraId="257631FB"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0.478</w:t>
            </w:r>
          </w:p>
        </w:tc>
        <w:tc>
          <w:tcPr>
            <w:tcW w:w="1843" w:type="dxa"/>
            <w:hideMark/>
          </w:tcPr>
          <w:p w14:paraId="42682082"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47.83</w:t>
            </w:r>
          </w:p>
        </w:tc>
      </w:tr>
      <w:tr w:rsidR="005F1ECC" w:rsidRPr="00417F22" w14:paraId="19F8C39F"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2404536A"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Satisfecho</w:t>
            </w:r>
          </w:p>
        </w:tc>
        <w:tc>
          <w:tcPr>
            <w:tcW w:w="2410" w:type="dxa"/>
            <w:hideMark/>
          </w:tcPr>
          <w:p w14:paraId="5500BF9B"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9</w:t>
            </w:r>
          </w:p>
        </w:tc>
        <w:tc>
          <w:tcPr>
            <w:tcW w:w="1984" w:type="dxa"/>
            <w:hideMark/>
          </w:tcPr>
          <w:p w14:paraId="18C37CB2"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0.391</w:t>
            </w:r>
          </w:p>
        </w:tc>
        <w:tc>
          <w:tcPr>
            <w:tcW w:w="1843" w:type="dxa"/>
            <w:hideMark/>
          </w:tcPr>
          <w:p w14:paraId="1E9374E9"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39.13</w:t>
            </w:r>
          </w:p>
        </w:tc>
      </w:tr>
      <w:tr w:rsidR="005F1ECC" w:rsidRPr="00417F22" w14:paraId="7D8EF397"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77756E58"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Muy Satisfecho</w:t>
            </w:r>
          </w:p>
        </w:tc>
        <w:tc>
          <w:tcPr>
            <w:tcW w:w="2410" w:type="dxa"/>
            <w:hideMark/>
          </w:tcPr>
          <w:p w14:paraId="6F172006"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w:t>
            </w:r>
          </w:p>
        </w:tc>
        <w:tc>
          <w:tcPr>
            <w:tcW w:w="1984" w:type="dxa"/>
            <w:hideMark/>
          </w:tcPr>
          <w:p w14:paraId="65348255"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0.000</w:t>
            </w:r>
          </w:p>
        </w:tc>
        <w:tc>
          <w:tcPr>
            <w:tcW w:w="1843" w:type="dxa"/>
            <w:hideMark/>
          </w:tcPr>
          <w:p w14:paraId="2A78F655"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w:t>
            </w:r>
          </w:p>
        </w:tc>
      </w:tr>
      <w:tr w:rsidR="005F1ECC" w:rsidRPr="00417F22" w14:paraId="571071D8"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7023EA74" w14:textId="77777777" w:rsidR="005F1ECC" w:rsidRPr="00417F22" w:rsidRDefault="005F1EC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noWrap/>
            <w:hideMark/>
          </w:tcPr>
          <w:p w14:paraId="2CE6550F"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1B59F01A"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645CCC24" w14:textId="77777777" w:rsidR="005F1ECC" w:rsidRPr="00417F22" w:rsidRDefault="005F1EC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27984AB4"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7B3AB965" w14:textId="77777777" w:rsidR="005F1ECC" w:rsidRDefault="005F1ECC" w:rsidP="00155E12">
      <w:pPr>
        <w:spacing w:line="360" w:lineRule="auto"/>
        <w:ind w:firstLine="0"/>
        <w:rPr>
          <w:rFonts w:ascii="Arial" w:hAnsi="Arial" w:cs="Arial"/>
          <w:b/>
          <w:sz w:val="22"/>
        </w:rPr>
      </w:pPr>
    </w:p>
    <w:p w14:paraId="520EB3D8" w14:textId="77777777" w:rsidR="00876CDF" w:rsidRDefault="00034D7D" w:rsidP="00876CDF">
      <w:pPr>
        <w:keepNext/>
        <w:spacing w:line="360" w:lineRule="auto"/>
        <w:ind w:firstLine="0"/>
        <w:jc w:val="center"/>
      </w:pPr>
      <w:r>
        <w:rPr>
          <w:noProof/>
          <w:lang w:eastAsia="es-PE"/>
        </w:rPr>
        <w:drawing>
          <wp:inline distT="0" distB="0" distL="0" distR="0" wp14:anchorId="08567714" wp14:editId="793AE9E9">
            <wp:extent cx="4925695" cy="3030220"/>
            <wp:effectExtent l="0" t="0" r="8255"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25695" cy="3030220"/>
                    </a:xfrm>
                    <a:prstGeom prst="rect">
                      <a:avLst/>
                    </a:prstGeom>
                    <a:noFill/>
                  </pic:spPr>
                </pic:pic>
              </a:graphicData>
            </a:graphic>
          </wp:inline>
        </w:drawing>
      </w:r>
    </w:p>
    <w:p w14:paraId="16E754AD" w14:textId="765AF629" w:rsidR="00924C1E" w:rsidRDefault="00876CDF" w:rsidP="00876CDF">
      <w:pPr>
        <w:pStyle w:val="NotasTablas"/>
        <w:jc w:val="center"/>
      </w:pPr>
      <w:bookmarkStart w:id="121" w:name="_Toc17196669"/>
      <w:r>
        <w:t xml:space="preserve">Figura </w:t>
      </w:r>
      <w:r>
        <w:fldChar w:fldCharType="begin"/>
      </w:r>
      <w:r>
        <w:instrText xml:space="preserve"> SEQ Figura \* ARABIC </w:instrText>
      </w:r>
      <w:r>
        <w:fldChar w:fldCharType="separate"/>
      </w:r>
      <w:r w:rsidR="0030105B">
        <w:rPr>
          <w:noProof/>
        </w:rPr>
        <w:t>26</w:t>
      </w:r>
      <w:r>
        <w:fldChar w:fldCharType="end"/>
      </w:r>
      <w:r>
        <w:t xml:space="preserve">. </w:t>
      </w:r>
      <w:r w:rsidRPr="00EB260A">
        <w:t>Pregunta N°</w:t>
      </w:r>
      <w:r>
        <w:t>31</w:t>
      </w:r>
      <w:r w:rsidRPr="00EB260A">
        <w:t xml:space="preserve"> - </w:t>
      </w:r>
      <w:r w:rsidR="00A11F7E" w:rsidRPr="00167957">
        <w:t>¿Cuál es su nivel de satisfacción con respecto a los principios que emplea el área del Centro de sistemas de información (CSI) para la reanudación de las actividades a causa de un incidente relacionado a la seguridad informática?</w:t>
      </w:r>
      <w:r w:rsidR="00A11F7E">
        <w:t xml:space="preserve"> </w:t>
      </w:r>
      <w:r w:rsidRPr="00EB260A">
        <w:t>(Fuente: Elaboración propia)</w:t>
      </w:r>
      <w:bookmarkEnd w:id="121"/>
    </w:p>
    <w:p w14:paraId="31AC06CA" w14:textId="77777777" w:rsidR="00F071EA" w:rsidRPr="001F4718" w:rsidRDefault="00F071EA" w:rsidP="00F071EA">
      <w:pPr>
        <w:spacing w:line="240" w:lineRule="auto"/>
        <w:ind w:firstLine="0"/>
        <w:jc w:val="center"/>
        <w:rPr>
          <w:rFonts w:ascii="Arial" w:hAnsi="Arial" w:cs="Arial"/>
          <w:sz w:val="22"/>
        </w:rPr>
      </w:pPr>
    </w:p>
    <w:p w14:paraId="2F8D4308" w14:textId="7DCFE111" w:rsidR="00EC66ED" w:rsidRPr="00463F28" w:rsidRDefault="00EC66ED" w:rsidP="00674B13">
      <w:pPr>
        <w:ind w:firstLine="0"/>
        <w:rPr>
          <w:b/>
        </w:rPr>
      </w:pPr>
      <w:r w:rsidRPr="00463F28">
        <w:rPr>
          <w:b/>
        </w:rPr>
        <w:t xml:space="preserve">ANALISIS: </w:t>
      </w:r>
      <w:r w:rsidRPr="00EE4304">
        <w:t>En el cuadro estadístico de la pregunta N°</w:t>
      </w:r>
      <w:r>
        <w:t>3</w:t>
      </w:r>
      <w:r w:rsidRPr="00EE4304">
        <w:t>1</w:t>
      </w:r>
      <w:r>
        <w:t xml:space="preserve"> se observa que el 48% de los encuestados, esta con un nivel de satisfacción neutral con respecto a los principios que emplea el centro de sistemas de </w:t>
      </w:r>
      <w:r w:rsidR="007D0761">
        <w:t>información (</w:t>
      </w:r>
      <w:r>
        <w:t xml:space="preserve">CSI) para la reanudación de las actividades y procesos a </w:t>
      </w:r>
      <w:r>
        <w:lastRenderedPageBreak/>
        <w:t>causa de incidentes relacionados a la seguridad informática; en tanto</w:t>
      </w:r>
      <w:r w:rsidR="00034D7D">
        <w:t xml:space="preserve"> que en un menor porcentaje de 0% muy satisfechos</w:t>
      </w:r>
      <w:r>
        <w:t>.</w:t>
      </w:r>
    </w:p>
    <w:p w14:paraId="595166F7" w14:textId="77777777" w:rsidR="006562F2" w:rsidRDefault="006562F2" w:rsidP="00EC66ED">
      <w:pPr>
        <w:spacing w:line="360" w:lineRule="auto"/>
        <w:ind w:firstLine="0"/>
        <w:rPr>
          <w:rFonts w:ascii="Arial" w:hAnsi="Arial" w:cs="Arial"/>
          <w:b/>
          <w:sz w:val="22"/>
        </w:rPr>
      </w:pPr>
    </w:p>
    <w:p w14:paraId="22E80280" w14:textId="0DD2D785" w:rsidR="006562F2" w:rsidRDefault="00674B13" w:rsidP="00674B13">
      <w:pPr>
        <w:ind w:firstLine="0"/>
      </w:pPr>
      <w:r w:rsidRPr="00674B13">
        <w:rPr>
          <w:b/>
        </w:rPr>
        <w:t>PREGUNTA 32:</w:t>
      </w:r>
      <w:r>
        <w:t xml:space="preserve"> </w:t>
      </w:r>
      <w:r w:rsidR="006562F2" w:rsidRPr="006562F2">
        <w:t>¿Cuál es su nivel de satisfacción con respecto a las medidas inmediatas que se toman por causa de un siniestro?</w:t>
      </w:r>
    </w:p>
    <w:p w14:paraId="39B4AA23" w14:textId="6A368F57" w:rsidR="00B9021A" w:rsidRPr="00674B13" w:rsidRDefault="00B9021A" w:rsidP="00674B13">
      <w:pPr>
        <w:pStyle w:val="TitulodeTablas"/>
      </w:pPr>
    </w:p>
    <w:p w14:paraId="6EFA9A34" w14:textId="3DE3E6B5" w:rsidR="00167957" w:rsidRPr="00167957" w:rsidRDefault="00167957" w:rsidP="00167957">
      <w:pPr>
        <w:pStyle w:val="TitulodeTablas"/>
      </w:pPr>
      <w:bookmarkStart w:id="122" w:name="_Toc17194162"/>
      <w:r w:rsidRPr="00167957">
        <w:t xml:space="preserve">Tabla </w:t>
      </w:r>
      <w:r w:rsidRPr="00167957">
        <w:fldChar w:fldCharType="begin"/>
      </w:r>
      <w:r w:rsidRPr="00167957">
        <w:instrText xml:space="preserve"> SEQ Tabla \* ARABIC </w:instrText>
      </w:r>
      <w:r w:rsidRPr="00167957">
        <w:fldChar w:fldCharType="separate"/>
      </w:r>
      <w:r w:rsidR="0033291A">
        <w:rPr>
          <w:noProof/>
        </w:rPr>
        <w:t>36</w:t>
      </w:r>
      <w:r w:rsidRPr="00167957">
        <w:fldChar w:fldCharType="end"/>
      </w:r>
      <w:r w:rsidRPr="00167957">
        <w:br/>
        <w:t>Pregunta N°32 - ¿Cuál es su nivel de satisfacción con respecto a las medidas inmediatas que se toman por causa de un siniestro?</w:t>
      </w:r>
      <w:bookmarkEnd w:id="122"/>
    </w:p>
    <w:tbl>
      <w:tblPr>
        <w:tblStyle w:val="TablasAPA2019"/>
        <w:tblW w:w="8642" w:type="dxa"/>
        <w:tblLook w:val="04A0" w:firstRow="1" w:lastRow="0" w:firstColumn="1" w:lastColumn="0" w:noHBand="0" w:noVBand="1"/>
      </w:tblPr>
      <w:tblGrid>
        <w:gridCol w:w="2405"/>
        <w:gridCol w:w="2410"/>
        <w:gridCol w:w="1984"/>
        <w:gridCol w:w="1843"/>
      </w:tblGrid>
      <w:tr w:rsidR="004D3E32" w:rsidRPr="00417F22" w14:paraId="5D8758C4" w14:textId="77777777" w:rsidTr="00417F22">
        <w:trPr>
          <w:cnfStyle w:val="100000000000" w:firstRow="1" w:lastRow="0" w:firstColumn="0" w:lastColumn="0" w:oddVBand="0" w:evenVBand="0" w:oddHBand="0" w:evenHBand="0" w:firstRowFirstColumn="0" w:firstRowLastColumn="0" w:lastRowFirstColumn="0" w:lastRowLastColumn="0"/>
          <w:trHeight w:val="914"/>
        </w:trPr>
        <w:tc>
          <w:tcPr>
            <w:cnfStyle w:val="001000000000" w:firstRow="0" w:lastRow="0" w:firstColumn="1" w:lastColumn="0" w:oddVBand="0" w:evenVBand="0" w:oddHBand="0" w:evenHBand="0" w:firstRowFirstColumn="0" w:firstRowLastColumn="0" w:lastRowFirstColumn="0" w:lastRowLastColumn="0"/>
            <w:tcW w:w="2405" w:type="dxa"/>
            <w:hideMark/>
          </w:tcPr>
          <w:p w14:paraId="62EFDF0C" w14:textId="77777777" w:rsidR="004D3E32" w:rsidRPr="00417F22" w:rsidRDefault="004D3E32"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274CC380" w14:textId="77777777" w:rsidR="004D3E32" w:rsidRPr="00417F22" w:rsidRDefault="004D3E32"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46F4CDCE" w14:textId="77777777" w:rsidR="004D3E32" w:rsidRPr="00417F22" w:rsidRDefault="004D3E32"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38883C8A" w14:textId="77777777" w:rsidR="004D3E32" w:rsidRPr="00417F22" w:rsidRDefault="004D3E32"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4D3E32" w:rsidRPr="00417F22" w14:paraId="3B1E4889"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2C6540DB" w14:textId="77777777" w:rsidR="004D3E32" w:rsidRPr="00417F22" w:rsidRDefault="004D3E32"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Muy Insatisfecho</w:t>
            </w:r>
          </w:p>
        </w:tc>
        <w:tc>
          <w:tcPr>
            <w:tcW w:w="2410" w:type="dxa"/>
            <w:hideMark/>
          </w:tcPr>
          <w:p w14:paraId="4375C961"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w:t>
            </w:r>
          </w:p>
        </w:tc>
        <w:tc>
          <w:tcPr>
            <w:tcW w:w="1984" w:type="dxa"/>
            <w:hideMark/>
          </w:tcPr>
          <w:p w14:paraId="18BB7471"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0.000</w:t>
            </w:r>
          </w:p>
        </w:tc>
        <w:tc>
          <w:tcPr>
            <w:tcW w:w="1843" w:type="dxa"/>
            <w:hideMark/>
          </w:tcPr>
          <w:p w14:paraId="6A6EE399"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0.00</w:t>
            </w:r>
          </w:p>
        </w:tc>
      </w:tr>
      <w:tr w:rsidR="004D3E32" w:rsidRPr="00417F22" w14:paraId="5588575C"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13D19573" w14:textId="77777777" w:rsidR="004D3E32" w:rsidRPr="00417F22" w:rsidRDefault="004D3E32"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Insatisfecho</w:t>
            </w:r>
          </w:p>
        </w:tc>
        <w:tc>
          <w:tcPr>
            <w:tcW w:w="2410" w:type="dxa"/>
            <w:hideMark/>
          </w:tcPr>
          <w:p w14:paraId="6A5F22E8"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3</w:t>
            </w:r>
          </w:p>
        </w:tc>
        <w:tc>
          <w:tcPr>
            <w:tcW w:w="1984" w:type="dxa"/>
            <w:hideMark/>
          </w:tcPr>
          <w:p w14:paraId="5ECB1F15"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0.130</w:t>
            </w:r>
          </w:p>
        </w:tc>
        <w:tc>
          <w:tcPr>
            <w:tcW w:w="1843" w:type="dxa"/>
            <w:hideMark/>
          </w:tcPr>
          <w:p w14:paraId="31744BAF"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13.04</w:t>
            </w:r>
          </w:p>
        </w:tc>
      </w:tr>
      <w:tr w:rsidR="004D3E32" w:rsidRPr="00417F22" w14:paraId="417F58F6"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6A8C35A4" w14:textId="77777777" w:rsidR="004D3E32" w:rsidRPr="00417F22" w:rsidRDefault="004D3E32"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Neutral</w:t>
            </w:r>
          </w:p>
        </w:tc>
        <w:tc>
          <w:tcPr>
            <w:tcW w:w="2410" w:type="dxa"/>
            <w:hideMark/>
          </w:tcPr>
          <w:p w14:paraId="1FF2D0E3"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w:t>
            </w:r>
          </w:p>
        </w:tc>
        <w:tc>
          <w:tcPr>
            <w:tcW w:w="1984" w:type="dxa"/>
            <w:hideMark/>
          </w:tcPr>
          <w:p w14:paraId="4144550E"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0.435</w:t>
            </w:r>
          </w:p>
        </w:tc>
        <w:tc>
          <w:tcPr>
            <w:tcW w:w="1843" w:type="dxa"/>
            <w:hideMark/>
          </w:tcPr>
          <w:p w14:paraId="757FC396"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43.48</w:t>
            </w:r>
          </w:p>
        </w:tc>
      </w:tr>
      <w:tr w:rsidR="004D3E32" w:rsidRPr="00417F22" w14:paraId="27F78898"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4D84BECA" w14:textId="77777777" w:rsidR="004D3E32" w:rsidRPr="00417F22" w:rsidRDefault="004D3E32"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Satisfecho</w:t>
            </w:r>
          </w:p>
        </w:tc>
        <w:tc>
          <w:tcPr>
            <w:tcW w:w="2410" w:type="dxa"/>
            <w:hideMark/>
          </w:tcPr>
          <w:p w14:paraId="78983B06"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w:t>
            </w:r>
          </w:p>
        </w:tc>
        <w:tc>
          <w:tcPr>
            <w:tcW w:w="1984" w:type="dxa"/>
            <w:hideMark/>
          </w:tcPr>
          <w:p w14:paraId="031D47C0"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0.435</w:t>
            </w:r>
          </w:p>
        </w:tc>
        <w:tc>
          <w:tcPr>
            <w:tcW w:w="1843" w:type="dxa"/>
            <w:hideMark/>
          </w:tcPr>
          <w:p w14:paraId="155639E3"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43.48</w:t>
            </w:r>
          </w:p>
        </w:tc>
      </w:tr>
      <w:tr w:rsidR="004D3E32" w:rsidRPr="00417F22" w14:paraId="1C8382E1"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5E3FF281" w14:textId="77777777" w:rsidR="004D3E32" w:rsidRPr="00417F22" w:rsidRDefault="004D3E32"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Muy Satisfecho</w:t>
            </w:r>
          </w:p>
        </w:tc>
        <w:tc>
          <w:tcPr>
            <w:tcW w:w="2410" w:type="dxa"/>
            <w:noWrap/>
            <w:hideMark/>
          </w:tcPr>
          <w:p w14:paraId="56471D0C"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w:t>
            </w:r>
          </w:p>
        </w:tc>
        <w:tc>
          <w:tcPr>
            <w:tcW w:w="1984" w:type="dxa"/>
            <w:noWrap/>
            <w:hideMark/>
          </w:tcPr>
          <w:p w14:paraId="01323B91"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w:t>
            </w:r>
          </w:p>
        </w:tc>
        <w:tc>
          <w:tcPr>
            <w:tcW w:w="1843" w:type="dxa"/>
            <w:noWrap/>
            <w:hideMark/>
          </w:tcPr>
          <w:p w14:paraId="7F23D3DB"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w:t>
            </w:r>
          </w:p>
        </w:tc>
      </w:tr>
      <w:tr w:rsidR="004D3E32" w:rsidRPr="00417F22" w14:paraId="6E87A081"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7C40BC97" w14:textId="77777777" w:rsidR="004D3E32" w:rsidRPr="00417F22" w:rsidRDefault="004D3E32"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noWrap/>
            <w:hideMark/>
          </w:tcPr>
          <w:p w14:paraId="5A8FD84D"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noWrap/>
            <w:hideMark/>
          </w:tcPr>
          <w:p w14:paraId="5B69EE18"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w:t>
            </w:r>
          </w:p>
        </w:tc>
        <w:tc>
          <w:tcPr>
            <w:tcW w:w="1843" w:type="dxa"/>
            <w:noWrap/>
            <w:hideMark/>
          </w:tcPr>
          <w:p w14:paraId="09DFECAF" w14:textId="77777777" w:rsidR="004D3E32" w:rsidRPr="00417F22" w:rsidRDefault="004D3E32"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w:t>
            </w:r>
          </w:p>
        </w:tc>
      </w:tr>
    </w:tbl>
    <w:p w14:paraId="1876A772"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476536C8" w14:textId="77777777" w:rsidR="004D3E32" w:rsidRDefault="004D3E32" w:rsidP="00155E12">
      <w:pPr>
        <w:spacing w:line="360" w:lineRule="auto"/>
        <w:ind w:firstLine="0"/>
        <w:rPr>
          <w:rFonts w:ascii="Arial" w:hAnsi="Arial" w:cs="Arial"/>
          <w:b/>
          <w:sz w:val="22"/>
        </w:rPr>
      </w:pPr>
    </w:p>
    <w:p w14:paraId="3F9B0C65" w14:textId="77777777" w:rsidR="00876CDF" w:rsidRDefault="00806FC5" w:rsidP="00876CDF">
      <w:pPr>
        <w:keepNext/>
        <w:spacing w:line="360" w:lineRule="auto"/>
        <w:ind w:firstLine="0"/>
        <w:jc w:val="center"/>
      </w:pPr>
      <w:r>
        <w:rPr>
          <w:rFonts w:ascii="Arial" w:hAnsi="Arial" w:cs="Arial"/>
          <w:b/>
          <w:noProof/>
          <w:sz w:val="22"/>
          <w:lang w:eastAsia="es-PE"/>
        </w:rPr>
        <w:drawing>
          <wp:inline distT="0" distB="0" distL="0" distR="0" wp14:anchorId="71AAE54D" wp14:editId="642C81E9">
            <wp:extent cx="4798060" cy="2548255"/>
            <wp:effectExtent l="0" t="0" r="2540" b="444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98060" cy="2548255"/>
                    </a:xfrm>
                    <a:prstGeom prst="rect">
                      <a:avLst/>
                    </a:prstGeom>
                    <a:noFill/>
                  </pic:spPr>
                </pic:pic>
              </a:graphicData>
            </a:graphic>
          </wp:inline>
        </w:drawing>
      </w:r>
    </w:p>
    <w:p w14:paraId="10F368C8" w14:textId="7C7E0DEF" w:rsidR="00924C1E" w:rsidRDefault="00876CDF" w:rsidP="00876CDF">
      <w:pPr>
        <w:pStyle w:val="NotasTablas"/>
        <w:jc w:val="center"/>
      </w:pPr>
      <w:bookmarkStart w:id="123" w:name="_Toc17196670"/>
      <w:r>
        <w:t xml:space="preserve">Figura </w:t>
      </w:r>
      <w:r>
        <w:fldChar w:fldCharType="begin"/>
      </w:r>
      <w:r>
        <w:instrText xml:space="preserve"> SEQ Figura \* ARABIC </w:instrText>
      </w:r>
      <w:r>
        <w:fldChar w:fldCharType="separate"/>
      </w:r>
      <w:r w:rsidR="0030105B">
        <w:rPr>
          <w:noProof/>
        </w:rPr>
        <w:t>27</w:t>
      </w:r>
      <w:r>
        <w:fldChar w:fldCharType="end"/>
      </w:r>
      <w:r>
        <w:t xml:space="preserve">. </w:t>
      </w:r>
      <w:r w:rsidRPr="00142451">
        <w:t>Pregunta N°</w:t>
      </w:r>
      <w:r>
        <w:t>32</w:t>
      </w:r>
      <w:r w:rsidRPr="00142451">
        <w:t xml:space="preserve"> - </w:t>
      </w:r>
      <w:r w:rsidR="00A11F7E" w:rsidRPr="00167957">
        <w:t>¿Cuál es su nivel de satisfacción con respecto a las medidas inmediatas que se toman por causa de un siniestro?</w:t>
      </w:r>
      <w:r w:rsidR="00A11F7E">
        <w:t xml:space="preserve"> </w:t>
      </w:r>
      <w:r w:rsidRPr="00142451">
        <w:t>(Fuente: Elaboración propia)</w:t>
      </w:r>
      <w:bookmarkEnd w:id="123"/>
    </w:p>
    <w:p w14:paraId="75FF985F" w14:textId="77777777" w:rsidR="00F071EA" w:rsidRPr="0020216B" w:rsidRDefault="00F071EA" w:rsidP="00F071EA">
      <w:pPr>
        <w:spacing w:line="240" w:lineRule="auto"/>
        <w:ind w:firstLine="0"/>
        <w:jc w:val="center"/>
        <w:rPr>
          <w:rFonts w:ascii="Arial" w:hAnsi="Arial" w:cs="Arial"/>
          <w:sz w:val="22"/>
        </w:rPr>
      </w:pPr>
    </w:p>
    <w:p w14:paraId="69857337" w14:textId="7395587B" w:rsidR="0020216B" w:rsidRPr="00463F28" w:rsidRDefault="0020216B" w:rsidP="00674B13">
      <w:pPr>
        <w:ind w:firstLine="0"/>
        <w:rPr>
          <w:b/>
        </w:rPr>
      </w:pPr>
      <w:r w:rsidRPr="00463F28">
        <w:rPr>
          <w:b/>
        </w:rPr>
        <w:lastRenderedPageBreak/>
        <w:t xml:space="preserve">ANALISIS: </w:t>
      </w:r>
      <w:r w:rsidRPr="00EE4304">
        <w:t>En el cuadro estadístico de la pregunta N°</w:t>
      </w:r>
      <w:r>
        <w:t>32 se observa que el 44% de los encuestados</w:t>
      </w:r>
      <w:r w:rsidR="00903263">
        <w:t xml:space="preserve">, indican que su nivel de satisfacción es neutral con respecto a las </w:t>
      </w:r>
      <w:r w:rsidR="005306DC">
        <w:t>medidas inmediatas</w:t>
      </w:r>
      <w:r w:rsidR="00903263">
        <w:t xml:space="preserve"> que se toman por causa de un siniestro</w:t>
      </w:r>
      <w:r>
        <w:t xml:space="preserve">; en tanto que en un menor porcentaje de </w:t>
      </w:r>
      <w:r w:rsidR="00903263">
        <w:t>13</w:t>
      </w:r>
      <w:r>
        <w:t xml:space="preserve">% </w:t>
      </w:r>
      <w:r w:rsidR="007D0761">
        <w:t>está</w:t>
      </w:r>
      <w:r w:rsidR="00903263">
        <w:t xml:space="preserve"> insatisfecho</w:t>
      </w:r>
      <w:r>
        <w:t>.</w:t>
      </w:r>
    </w:p>
    <w:p w14:paraId="3FA1E4D0" w14:textId="77777777" w:rsidR="006562F2" w:rsidRDefault="006562F2" w:rsidP="00155E12">
      <w:pPr>
        <w:spacing w:line="360" w:lineRule="auto"/>
        <w:rPr>
          <w:rFonts w:ascii="Arial" w:hAnsi="Arial" w:cs="Arial"/>
          <w:b/>
          <w:sz w:val="22"/>
        </w:rPr>
      </w:pPr>
    </w:p>
    <w:p w14:paraId="40D3E59D" w14:textId="25B03DD6" w:rsidR="006562F2" w:rsidRDefault="00674B13" w:rsidP="00674B13">
      <w:pPr>
        <w:ind w:firstLine="0"/>
      </w:pPr>
      <w:r w:rsidRPr="00674B13">
        <w:rPr>
          <w:b/>
        </w:rPr>
        <w:t>PREGUNTA 33:</w:t>
      </w:r>
      <w:r>
        <w:t xml:space="preserve"> </w:t>
      </w:r>
      <w:r w:rsidR="006562F2" w:rsidRPr="006562F2">
        <w:t>¿Cuáles considera Ud. que son los riesgos potenciales a los que está expuesto los activos de la UGEL?</w:t>
      </w:r>
    </w:p>
    <w:p w14:paraId="1C1CA103" w14:textId="7868F8D3" w:rsidR="00B9021A" w:rsidRPr="00674B13" w:rsidRDefault="00B9021A" w:rsidP="00674B13">
      <w:pPr>
        <w:pStyle w:val="TitulodeTablas"/>
      </w:pPr>
    </w:p>
    <w:p w14:paraId="0AC43239" w14:textId="7AF487C2" w:rsidR="00167957" w:rsidRPr="00167957" w:rsidRDefault="00167957" w:rsidP="00167957">
      <w:pPr>
        <w:pStyle w:val="TitulodeTablas"/>
      </w:pPr>
      <w:bookmarkStart w:id="124" w:name="_Toc17194163"/>
      <w:r w:rsidRPr="00167957">
        <w:t xml:space="preserve">Tabla </w:t>
      </w:r>
      <w:r w:rsidRPr="00167957">
        <w:fldChar w:fldCharType="begin"/>
      </w:r>
      <w:r w:rsidRPr="00167957">
        <w:instrText xml:space="preserve"> SEQ Tabla \* ARABIC </w:instrText>
      </w:r>
      <w:r w:rsidRPr="00167957">
        <w:fldChar w:fldCharType="separate"/>
      </w:r>
      <w:r w:rsidR="0033291A">
        <w:rPr>
          <w:noProof/>
        </w:rPr>
        <w:t>37</w:t>
      </w:r>
      <w:r w:rsidRPr="00167957">
        <w:fldChar w:fldCharType="end"/>
      </w:r>
      <w:r w:rsidRPr="00167957">
        <w:br/>
        <w:t>Pregunta N°33 - ¿Cuáles considera Ud. que son los riesgos potenciales a los que está expuesto los activos de la UGEL?</w:t>
      </w:r>
      <w:bookmarkEnd w:id="124"/>
    </w:p>
    <w:tbl>
      <w:tblPr>
        <w:tblStyle w:val="TablasAPA2019"/>
        <w:tblW w:w="8642" w:type="dxa"/>
        <w:tblLook w:val="04A0" w:firstRow="1" w:lastRow="0" w:firstColumn="1" w:lastColumn="0" w:noHBand="0" w:noVBand="1"/>
      </w:tblPr>
      <w:tblGrid>
        <w:gridCol w:w="2405"/>
        <w:gridCol w:w="2410"/>
        <w:gridCol w:w="1984"/>
        <w:gridCol w:w="1843"/>
      </w:tblGrid>
      <w:tr w:rsidR="00D8307C" w:rsidRPr="00417F22" w14:paraId="05E04C7C" w14:textId="77777777" w:rsidTr="004741C9">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2405" w:type="dxa"/>
            <w:hideMark/>
          </w:tcPr>
          <w:p w14:paraId="1159B5ED"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ALTERNATIVA</w:t>
            </w:r>
          </w:p>
        </w:tc>
        <w:tc>
          <w:tcPr>
            <w:tcW w:w="2410" w:type="dxa"/>
            <w:hideMark/>
          </w:tcPr>
          <w:p w14:paraId="39A503AA" w14:textId="77777777" w:rsidR="00D8307C" w:rsidRPr="00417F22" w:rsidRDefault="00D8307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FRECUENCIA ABSOLUTA SIMPLE</w:t>
            </w:r>
          </w:p>
        </w:tc>
        <w:tc>
          <w:tcPr>
            <w:tcW w:w="1984" w:type="dxa"/>
            <w:hideMark/>
          </w:tcPr>
          <w:p w14:paraId="0A8A5DF0" w14:textId="77777777" w:rsidR="00D8307C" w:rsidRPr="00417F22" w:rsidRDefault="00D8307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PROBABILIDAD</w:t>
            </w:r>
          </w:p>
        </w:tc>
        <w:tc>
          <w:tcPr>
            <w:tcW w:w="1843" w:type="dxa"/>
            <w:hideMark/>
          </w:tcPr>
          <w:p w14:paraId="7942771B" w14:textId="77777777" w:rsidR="00D8307C" w:rsidRPr="00417F22" w:rsidRDefault="00D8307C" w:rsidP="00155E12">
            <w:pPr>
              <w:spacing w:line="360" w:lineRule="auto"/>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PORCENTAJE</w:t>
            </w:r>
          </w:p>
        </w:tc>
      </w:tr>
      <w:tr w:rsidR="00D8307C" w:rsidRPr="00417F22" w14:paraId="2E56FAF4" w14:textId="77777777" w:rsidTr="004741C9">
        <w:trPr>
          <w:trHeight w:val="570"/>
        </w:trPr>
        <w:tc>
          <w:tcPr>
            <w:cnfStyle w:val="001000000000" w:firstRow="0" w:lastRow="0" w:firstColumn="1" w:lastColumn="0" w:oddVBand="0" w:evenVBand="0" w:oddHBand="0" w:evenHBand="0" w:firstRowFirstColumn="0" w:firstRowLastColumn="0" w:lastRowFirstColumn="0" w:lastRowLastColumn="0"/>
            <w:tcW w:w="2405" w:type="dxa"/>
            <w:hideMark/>
          </w:tcPr>
          <w:p w14:paraId="08E2E653"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Apagones o caída del fluido eléctrico</w:t>
            </w:r>
          </w:p>
        </w:tc>
        <w:tc>
          <w:tcPr>
            <w:tcW w:w="2410" w:type="dxa"/>
            <w:hideMark/>
          </w:tcPr>
          <w:p w14:paraId="03AAB740"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23</w:t>
            </w:r>
          </w:p>
        </w:tc>
        <w:tc>
          <w:tcPr>
            <w:tcW w:w="1984" w:type="dxa"/>
            <w:hideMark/>
          </w:tcPr>
          <w:p w14:paraId="4744D576"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0.170</w:t>
            </w:r>
          </w:p>
        </w:tc>
        <w:tc>
          <w:tcPr>
            <w:tcW w:w="1843" w:type="dxa"/>
            <w:hideMark/>
          </w:tcPr>
          <w:p w14:paraId="36BDE716"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17.04</w:t>
            </w:r>
          </w:p>
        </w:tc>
      </w:tr>
      <w:tr w:rsidR="00D8307C" w:rsidRPr="00417F22" w14:paraId="2574A584" w14:textId="77777777" w:rsidTr="004741C9">
        <w:trPr>
          <w:trHeight w:val="570"/>
        </w:trPr>
        <w:tc>
          <w:tcPr>
            <w:cnfStyle w:val="001000000000" w:firstRow="0" w:lastRow="0" w:firstColumn="1" w:lastColumn="0" w:oddVBand="0" w:evenVBand="0" w:oddHBand="0" w:evenHBand="0" w:firstRowFirstColumn="0" w:firstRowLastColumn="0" w:lastRowFirstColumn="0" w:lastRowLastColumn="0"/>
            <w:tcW w:w="2405" w:type="dxa"/>
            <w:hideMark/>
          </w:tcPr>
          <w:p w14:paraId="59E632D0"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 xml:space="preserve">Cableado eléctrico y de red a la intemperie </w:t>
            </w:r>
          </w:p>
        </w:tc>
        <w:tc>
          <w:tcPr>
            <w:tcW w:w="2410" w:type="dxa"/>
            <w:hideMark/>
          </w:tcPr>
          <w:p w14:paraId="6F383D09"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14</w:t>
            </w:r>
          </w:p>
        </w:tc>
        <w:tc>
          <w:tcPr>
            <w:tcW w:w="1984" w:type="dxa"/>
            <w:hideMark/>
          </w:tcPr>
          <w:p w14:paraId="5B8A7C8D"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0.104</w:t>
            </w:r>
          </w:p>
        </w:tc>
        <w:tc>
          <w:tcPr>
            <w:tcW w:w="1843" w:type="dxa"/>
            <w:hideMark/>
          </w:tcPr>
          <w:p w14:paraId="6AD917D8"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10.37</w:t>
            </w:r>
          </w:p>
        </w:tc>
      </w:tr>
      <w:tr w:rsidR="00D8307C" w:rsidRPr="00417F22" w14:paraId="1B7E6A05"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06FE9019"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Virus informático</w:t>
            </w:r>
          </w:p>
        </w:tc>
        <w:tc>
          <w:tcPr>
            <w:tcW w:w="2410" w:type="dxa"/>
            <w:hideMark/>
          </w:tcPr>
          <w:p w14:paraId="6EEACC12"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15</w:t>
            </w:r>
          </w:p>
        </w:tc>
        <w:tc>
          <w:tcPr>
            <w:tcW w:w="1984" w:type="dxa"/>
            <w:hideMark/>
          </w:tcPr>
          <w:p w14:paraId="40A3C932"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0.111</w:t>
            </w:r>
          </w:p>
        </w:tc>
        <w:tc>
          <w:tcPr>
            <w:tcW w:w="1843" w:type="dxa"/>
            <w:hideMark/>
          </w:tcPr>
          <w:p w14:paraId="666A6A57"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11.11</w:t>
            </w:r>
          </w:p>
        </w:tc>
      </w:tr>
      <w:tr w:rsidR="00D8307C" w:rsidRPr="00417F22" w14:paraId="49BC68B5"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5BB5F032"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Desastres naturales</w:t>
            </w:r>
          </w:p>
        </w:tc>
        <w:tc>
          <w:tcPr>
            <w:tcW w:w="2410" w:type="dxa"/>
            <w:hideMark/>
          </w:tcPr>
          <w:p w14:paraId="6DCC98B6"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11</w:t>
            </w:r>
          </w:p>
        </w:tc>
        <w:tc>
          <w:tcPr>
            <w:tcW w:w="1984" w:type="dxa"/>
            <w:hideMark/>
          </w:tcPr>
          <w:p w14:paraId="5D0B6332"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0.081</w:t>
            </w:r>
          </w:p>
        </w:tc>
        <w:tc>
          <w:tcPr>
            <w:tcW w:w="1843" w:type="dxa"/>
            <w:hideMark/>
          </w:tcPr>
          <w:p w14:paraId="18E9505B"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8.15</w:t>
            </w:r>
          </w:p>
        </w:tc>
      </w:tr>
      <w:tr w:rsidR="00D8307C" w:rsidRPr="00417F22" w14:paraId="29C9F1FF"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5C09C3B1"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Accesos no autorizados</w:t>
            </w:r>
          </w:p>
        </w:tc>
        <w:tc>
          <w:tcPr>
            <w:tcW w:w="2410" w:type="dxa"/>
            <w:noWrap/>
            <w:hideMark/>
          </w:tcPr>
          <w:p w14:paraId="7DA53244"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7</w:t>
            </w:r>
          </w:p>
        </w:tc>
        <w:tc>
          <w:tcPr>
            <w:tcW w:w="1984" w:type="dxa"/>
            <w:hideMark/>
          </w:tcPr>
          <w:p w14:paraId="45865A28"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0.052</w:t>
            </w:r>
          </w:p>
        </w:tc>
        <w:tc>
          <w:tcPr>
            <w:tcW w:w="1843" w:type="dxa"/>
            <w:hideMark/>
          </w:tcPr>
          <w:p w14:paraId="4E3D8952"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5.19</w:t>
            </w:r>
          </w:p>
        </w:tc>
      </w:tr>
      <w:tr w:rsidR="00D8307C" w:rsidRPr="00417F22" w14:paraId="2C7B395D" w14:textId="77777777" w:rsidTr="004741C9">
        <w:trPr>
          <w:trHeight w:val="570"/>
        </w:trPr>
        <w:tc>
          <w:tcPr>
            <w:cnfStyle w:val="001000000000" w:firstRow="0" w:lastRow="0" w:firstColumn="1" w:lastColumn="0" w:oddVBand="0" w:evenVBand="0" w:oddHBand="0" w:evenHBand="0" w:firstRowFirstColumn="0" w:firstRowLastColumn="0" w:lastRowFirstColumn="0" w:lastRowLastColumn="0"/>
            <w:tcW w:w="2405" w:type="dxa"/>
            <w:hideMark/>
          </w:tcPr>
          <w:p w14:paraId="435589FF"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 xml:space="preserve">Fraude y robo de información </w:t>
            </w:r>
          </w:p>
        </w:tc>
        <w:tc>
          <w:tcPr>
            <w:tcW w:w="2410" w:type="dxa"/>
            <w:noWrap/>
            <w:hideMark/>
          </w:tcPr>
          <w:p w14:paraId="439BC49E"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9</w:t>
            </w:r>
          </w:p>
        </w:tc>
        <w:tc>
          <w:tcPr>
            <w:tcW w:w="1984" w:type="dxa"/>
            <w:hideMark/>
          </w:tcPr>
          <w:p w14:paraId="49D2B817"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0.067</w:t>
            </w:r>
          </w:p>
        </w:tc>
        <w:tc>
          <w:tcPr>
            <w:tcW w:w="1843" w:type="dxa"/>
            <w:hideMark/>
          </w:tcPr>
          <w:p w14:paraId="33ED2A44"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6.67</w:t>
            </w:r>
          </w:p>
        </w:tc>
      </w:tr>
      <w:tr w:rsidR="00D8307C" w:rsidRPr="00417F22" w14:paraId="02EEFDA5" w14:textId="77777777" w:rsidTr="004741C9">
        <w:trPr>
          <w:trHeight w:val="855"/>
        </w:trPr>
        <w:tc>
          <w:tcPr>
            <w:cnfStyle w:val="001000000000" w:firstRow="0" w:lastRow="0" w:firstColumn="1" w:lastColumn="0" w:oddVBand="0" w:evenVBand="0" w:oddHBand="0" w:evenHBand="0" w:firstRowFirstColumn="0" w:firstRowLastColumn="0" w:lastRowFirstColumn="0" w:lastRowLastColumn="0"/>
            <w:tcW w:w="2405" w:type="dxa"/>
            <w:hideMark/>
          </w:tcPr>
          <w:p w14:paraId="0E546347"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 xml:space="preserve">Falta de dispositivos de resguardo de la información </w:t>
            </w:r>
          </w:p>
        </w:tc>
        <w:tc>
          <w:tcPr>
            <w:tcW w:w="2410" w:type="dxa"/>
            <w:noWrap/>
            <w:hideMark/>
          </w:tcPr>
          <w:p w14:paraId="56716100"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12</w:t>
            </w:r>
          </w:p>
        </w:tc>
        <w:tc>
          <w:tcPr>
            <w:tcW w:w="1984" w:type="dxa"/>
            <w:hideMark/>
          </w:tcPr>
          <w:p w14:paraId="56A31E68"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0.089</w:t>
            </w:r>
          </w:p>
        </w:tc>
        <w:tc>
          <w:tcPr>
            <w:tcW w:w="1843" w:type="dxa"/>
            <w:hideMark/>
          </w:tcPr>
          <w:p w14:paraId="4AD25AB7"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8.89</w:t>
            </w:r>
          </w:p>
        </w:tc>
      </w:tr>
      <w:tr w:rsidR="00D8307C" w:rsidRPr="00417F22" w14:paraId="7F7D9BB5" w14:textId="77777777" w:rsidTr="004741C9">
        <w:trPr>
          <w:trHeight w:val="570"/>
        </w:trPr>
        <w:tc>
          <w:tcPr>
            <w:cnfStyle w:val="001000000000" w:firstRow="0" w:lastRow="0" w:firstColumn="1" w:lastColumn="0" w:oddVBand="0" w:evenVBand="0" w:oddHBand="0" w:evenHBand="0" w:firstRowFirstColumn="0" w:firstRowLastColumn="0" w:lastRowFirstColumn="0" w:lastRowLastColumn="0"/>
            <w:tcW w:w="2405" w:type="dxa"/>
            <w:hideMark/>
          </w:tcPr>
          <w:p w14:paraId="25854A48"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Falta de formación en temas de seguridad</w:t>
            </w:r>
          </w:p>
        </w:tc>
        <w:tc>
          <w:tcPr>
            <w:tcW w:w="2410" w:type="dxa"/>
            <w:noWrap/>
            <w:hideMark/>
          </w:tcPr>
          <w:p w14:paraId="057F6D80"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15</w:t>
            </w:r>
          </w:p>
        </w:tc>
        <w:tc>
          <w:tcPr>
            <w:tcW w:w="1984" w:type="dxa"/>
            <w:hideMark/>
          </w:tcPr>
          <w:p w14:paraId="04987A9B"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0.111</w:t>
            </w:r>
          </w:p>
        </w:tc>
        <w:tc>
          <w:tcPr>
            <w:tcW w:w="1843" w:type="dxa"/>
            <w:hideMark/>
          </w:tcPr>
          <w:p w14:paraId="68A43B23"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11.11</w:t>
            </w:r>
          </w:p>
        </w:tc>
      </w:tr>
      <w:tr w:rsidR="00D8307C" w:rsidRPr="00417F22" w14:paraId="5B635980"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10CB6179"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 xml:space="preserve">Falta de planificación </w:t>
            </w:r>
          </w:p>
        </w:tc>
        <w:tc>
          <w:tcPr>
            <w:tcW w:w="2410" w:type="dxa"/>
            <w:noWrap/>
            <w:hideMark/>
          </w:tcPr>
          <w:p w14:paraId="65671607"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8</w:t>
            </w:r>
          </w:p>
        </w:tc>
        <w:tc>
          <w:tcPr>
            <w:tcW w:w="1984" w:type="dxa"/>
            <w:hideMark/>
          </w:tcPr>
          <w:p w14:paraId="3EC4F7CA"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0.059</w:t>
            </w:r>
          </w:p>
        </w:tc>
        <w:tc>
          <w:tcPr>
            <w:tcW w:w="1843" w:type="dxa"/>
            <w:hideMark/>
          </w:tcPr>
          <w:p w14:paraId="2562D3C8"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5.93</w:t>
            </w:r>
          </w:p>
        </w:tc>
      </w:tr>
      <w:tr w:rsidR="00D8307C" w:rsidRPr="00417F22" w14:paraId="166D1A88"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0D6D6609"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 xml:space="preserve">Ambientes inapropiados </w:t>
            </w:r>
          </w:p>
        </w:tc>
        <w:tc>
          <w:tcPr>
            <w:tcW w:w="2410" w:type="dxa"/>
            <w:noWrap/>
            <w:hideMark/>
          </w:tcPr>
          <w:p w14:paraId="38F01547"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17</w:t>
            </w:r>
          </w:p>
        </w:tc>
        <w:tc>
          <w:tcPr>
            <w:tcW w:w="1984" w:type="dxa"/>
            <w:hideMark/>
          </w:tcPr>
          <w:p w14:paraId="6D6D0C7F"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0.126</w:t>
            </w:r>
          </w:p>
        </w:tc>
        <w:tc>
          <w:tcPr>
            <w:tcW w:w="1843" w:type="dxa"/>
            <w:hideMark/>
          </w:tcPr>
          <w:p w14:paraId="0B855DD3"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12.59</w:t>
            </w:r>
          </w:p>
        </w:tc>
      </w:tr>
      <w:tr w:rsidR="00D8307C" w:rsidRPr="00417F22" w14:paraId="3CCF8111"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729F93B1"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Todas las anteriores</w:t>
            </w:r>
          </w:p>
        </w:tc>
        <w:tc>
          <w:tcPr>
            <w:tcW w:w="2410" w:type="dxa"/>
            <w:noWrap/>
            <w:hideMark/>
          </w:tcPr>
          <w:p w14:paraId="6EF1E7A8"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4</w:t>
            </w:r>
          </w:p>
        </w:tc>
        <w:tc>
          <w:tcPr>
            <w:tcW w:w="1984" w:type="dxa"/>
            <w:hideMark/>
          </w:tcPr>
          <w:p w14:paraId="515109B2"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0.030</w:t>
            </w:r>
          </w:p>
        </w:tc>
        <w:tc>
          <w:tcPr>
            <w:tcW w:w="1843" w:type="dxa"/>
            <w:hideMark/>
          </w:tcPr>
          <w:p w14:paraId="2CEDE0A2"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2.96</w:t>
            </w:r>
          </w:p>
        </w:tc>
      </w:tr>
      <w:tr w:rsidR="00D8307C" w:rsidRPr="00417F22" w14:paraId="3BD2372F" w14:textId="77777777" w:rsidTr="004741C9">
        <w:trPr>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14:paraId="7F973753" w14:textId="77777777" w:rsidR="00D8307C" w:rsidRPr="00417F22" w:rsidRDefault="00D8307C" w:rsidP="00155E12">
            <w:pPr>
              <w:spacing w:line="360" w:lineRule="auto"/>
              <w:ind w:firstLine="0"/>
              <w:jc w:val="center"/>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TOTAL</w:t>
            </w:r>
          </w:p>
        </w:tc>
        <w:tc>
          <w:tcPr>
            <w:tcW w:w="2410" w:type="dxa"/>
            <w:noWrap/>
            <w:hideMark/>
          </w:tcPr>
          <w:p w14:paraId="6732564C"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135</w:t>
            </w:r>
          </w:p>
        </w:tc>
        <w:tc>
          <w:tcPr>
            <w:tcW w:w="1984" w:type="dxa"/>
            <w:hideMark/>
          </w:tcPr>
          <w:p w14:paraId="11259839"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w:t>
            </w:r>
          </w:p>
        </w:tc>
        <w:tc>
          <w:tcPr>
            <w:tcW w:w="1843" w:type="dxa"/>
            <w:hideMark/>
          </w:tcPr>
          <w:p w14:paraId="6A4D8AC9" w14:textId="77777777" w:rsidR="00D8307C" w:rsidRPr="00417F22" w:rsidRDefault="00D8307C" w:rsidP="00155E12">
            <w:pPr>
              <w:spacing w:line="360" w:lineRule="auto"/>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2"/>
                <w:szCs w:val="22"/>
                <w:lang w:eastAsia="es-PE"/>
              </w:rPr>
            </w:pPr>
            <w:r w:rsidRPr="00417F22">
              <w:rPr>
                <w:rFonts w:eastAsia="Times New Roman" w:cs="Times New Roman"/>
                <w:color w:val="000000"/>
                <w:kern w:val="0"/>
                <w:sz w:val="22"/>
                <w:szCs w:val="22"/>
                <w:lang w:eastAsia="es-PE"/>
              </w:rPr>
              <w:t>100.00</w:t>
            </w:r>
          </w:p>
        </w:tc>
      </w:tr>
    </w:tbl>
    <w:p w14:paraId="1B0281E7" w14:textId="77777777" w:rsidR="009D1599" w:rsidRDefault="009D1599" w:rsidP="009D1599">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0F1F2D64" w14:textId="77777777" w:rsidR="00DE3FC2" w:rsidRDefault="00DE3FC2" w:rsidP="00B414A9">
      <w:pPr>
        <w:ind w:firstLine="0"/>
        <w:rPr>
          <w:rFonts w:ascii="Arial" w:hAnsi="Arial" w:cs="Arial"/>
          <w:b/>
          <w:sz w:val="22"/>
        </w:rPr>
      </w:pPr>
    </w:p>
    <w:p w14:paraId="013896D7" w14:textId="77777777" w:rsidR="009554BC" w:rsidRDefault="00DE3FC2" w:rsidP="009554BC">
      <w:pPr>
        <w:keepNext/>
        <w:spacing w:line="360" w:lineRule="auto"/>
        <w:ind w:firstLine="0"/>
      </w:pPr>
      <w:r>
        <w:rPr>
          <w:rFonts w:ascii="Arial" w:hAnsi="Arial" w:cs="Arial"/>
          <w:b/>
          <w:noProof/>
          <w:sz w:val="22"/>
          <w:lang w:eastAsia="es-PE"/>
        </w:rPr>
        <w:drawing>
          <wp:inline distT="0" distB="0" distL="0" distR="0" wp14:anchorId="5B42CFE8" wp14:editId="1A80A1A3">
            <wp:extent cx="5925820" cy="3122629"/>
            <wp:effectExtent l="0" t="0" r="0" b="190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25820" cy="3122629"/>
                    </a:xfrm>
                    <a:prstGeom prst="rect">
                      <a:avLst/>
                    </a:prstGeom>
                    <a:noFill/>
                  </pic:spPr>
                </pic:pic>
              </a:graphicData>
            </a:graphic>
          </wp:inline>
        </w:drawing>
      </w:r>
    </w:p>
    <w:p w14:paraId="3A1D01FC" w14:textId="3219AF74" w:rsidR="00924C1E" w:rsidRDefault="009554BC" w:rsidP="009554BC">
      <w:pPr>
        <w:pStyle w:val="NotasTablas"/>
        <w:jc w:val="center"/>
      </w:pPr>
      <w:bookmarkStart w:id="125" w:name="_Toc17196671"/>
      <w:r>
        <w:t xml:space="preserve">Figura </w:t>
      </w:r>
      <w:r>
        <w:fldChar w:fldCharType="begin"/>
      </w:r>
      <w:r>
        <w:instrText xml:space="preserve"> SEQ Figura \* ARABIC </w:instrText>
      </w:r>
      <w:r>
        <w:fldChar w:fldCharType="separate"/>
      </w:r>
      <w:r w:rsidR="0030105B">
        <w:rPr>
          <w:noProof/>
        </w:rPr>
        <w:t>28</w:t>
      </w:r>
      <w:r>
        <w:fldChar w:fldCharType="end"/>
      </w:r>
      <w:r>
        <w:t xml:space="preserve">. </w:t>
      </w:r>
      <w:r w:rsidRPr="00582F1A">
        <w:t>Pregunta N°</w:t>
      </w:r>
      <w:r>
        <w:t>33</w:t>
      </w:r>
      <w:r w:rsidRPr="00582F1A">
        <w:t xml:space="preserve"> - </w:t>
      </w:r>
      <w:r w:rsidR="00A11F7E" w:rsidRPr="00167957">
        <w:t>¿Cuáles considera Ud. que son los riesgos potenciales a los que está expuesto los activos de la UGEL?</w:t>
      </w:r>
      <w:r w:rsidR="00A11F7E">
        <w:t xml:space="preserve"> </w:t>
      </w:r>
      <w:r w:rsidRPr="00582F1A">
        <w:t>(Fuente: Elaboración propia)</w:t>
      </w:r>
      <w:bookmarkEnd w:id="125"/>
    </w:p>
    <w:p w14:paraId="3626D24D" w14:textId="77777777" w:rsidR="000F110B" w:rsidRPr="001F4718" w:rsidRDefault="000F110B" w:rsidP="000F110B">
      <w:pPr>
        <w:spacing w:line="240" w:lineRule="auto"/>
        <w:ind w:firstLine="0"/>
        <w:jc w:val="center"/>
        <w:rPr>
          <w:rFonts w:ascii="Arial" w:hAnsi="Arial" w:cs="Arial"/>
          <w:sz w:val="22"/>
        </w:rPr>
      </w:pPr>
    </w:p>
    <w:p w14:paraId="6A75F64E" w14:textId="5CF17A60" w:rsidR="00806FC5" w:rsidRDefault="005306DC" w:rsidP="00674B13">
      <w:pPr>
        <w:ind w:firstLine="0"/>
      </w:pPr>
      <w:r w:rsidRPr="00463F28">
        <w:rPr>
          <w:b/>
        </w:rPr>
        <w:t xml:space="preserve">ANALISIS: </w:t>
      </w:r>
      <w:r w:rsidRPr="00EE4304">
        <w:t>En el cuadro estadístico de la pregunta N°</w:t>
      </w:r>
      <w:r>
        <w:t xml:space="preserve">33 se observa que el 17% de los encuestados consideraron que el principal riesgo potencial al que </w:t>
      </w:r>
      <w:r w:rsidR="00227FD0">
        <w:t>están</w:t>
      </w:r>
      <w:r>
        <w:t xml:space="preserve"> expuesto los activos de la UGEL es la caída del fluido eléctrico; en tanto que en un menor porcentaje de 3%considera que son </w:t>
      </w:r>
      <w:r w:rsidR="00227FD0">
        <w:t>todas las anteriores</w:t>
      </w:r>
      <w:r>
        <w:t>.</w:t>
      </w:r>
    </w:p>
    <w:p w14:paraId="65256260" w14:textId="0FE4A115" w:rsidR="00147F42" w:rsidRDefault="00147F42" w:rsidP="00147F42">
      <w:pPr>
        <w:spacing w:line="360" w:lineRule="auto"/>
        <w:ind w:firstLine="0"/>
        <w:jc w:val="both"/>
      </w:pPr>
    </w:p>
    <w:p w14:paraId="46901C7A" w14:textId="0E7F1C9D" w:rsidR="001F0F5C" w:rsidRPr="00454325" w:rsidRDefault="00DF2D23" w:rsidP="00454325">
      <w:pPr>
        <w:pStyle w:val="Ttulo2"/>
        <w:numPr>
          <w:ilvl w:val="1"/>
          <w:numId w:val="66"/>
        </w:numPr>
      </w:pPr>
      <w:bookmarkStart w:id="126" w:name="_Toc21996836"/>
      <w:r w:rsidRPr="001E3C6B">
        <w:t xml:space="preserve">Definir una metodología de gestión de riesgos a aplicar en el área del centro de sistemas de información de la </w:t>
      </w:r>
      <w:proofErr w:type="spellStart"/>
      <w:r>
        <w:t>U</w:t>
      </w:r>
      <w:r w:rsidRPr="001E3C6B">
        <w:t>gel</w:t>
      </w:r>
      <w:proofErr w:type="spellEnd"/>
      <w:r w:rsidRPr="001E3C6B">
        <w:t>-</w:t>
      </w:r>
      <w:r>
        <w:t>F</w:t>
      </w:r>
      <w:r w:rsidRPr="001E3C6B">
        <w:t>erreñafe en el periodo 2018.</w:t>
      </w:r>
      <w:bookmarkEnd w:id="126"/>
    </w:p>
    <w:p w14:paraId="375DD3D8" w14:textId="75F6D6D9" w:rsidR="00B411C5" w:rsidRPr="00227FD0" w:rsidRDefault="00DF2D23" w:rsidP="005F1765">
      <w:pPr>
        <w:pStyle w:val="Ttulo3"/>
        <w:numPr>
          <w:ilvl w:val="2"/>
          <w:numId w:val="66"/>
        </w:numPr>
      </w:pPr>
      <w:bookmarkStart w:id="127" w:name="_Toc21996837"/>
      <w:r w:rsidRPr="00686D02">
        <w:t xml:space="preserve">Análisis </w:t>
      </w:r>
      <w:r>
        <w:t>c</w:t>
      </w:r>
      <w:r w:rsidRPr="00686D02">
        <w:t xml:space="preserve">omparativo </w:t>
      </w:r>
      <w:r>
        <w:t>d</w:t>
      </w:r>
      <w:r w:rsidRPr="00686D02">
        <w:t xml:space="preserve">e </w:t>
      </w:r>
      <w:r>
        <w:t>m</w:t>
      </w:r>
      <w:r w:rsidRPr="00686D02">
        <w:t xml:space="preserve">etodologías </w:t>
      </w:r>
      <w:r>
        <w:t>a</w:t>
      </w:r>
      <w:r w:rsidRPr="00686D02">
        <w:t xml:space="preserve"> </w:t>
      </w:r>
      <w:r>
        <w:t>a</w:t>
      </w:r>
      <w:r w:rsidRPr="00686D02">
        <w:t>plicar</w:t>
      </w:r>
      <w:bookmarkEnd w:id="127"/>
    </w:p>
    <w:p w14:paraId="7C24C0B9" w14:textId="6BC6B6B3" w:rsidR="005F1765" w:rsidRDefault="005F1765" w:rsidP="005F1765">
      <w:pPr>
        <w:pStyle w:val="TitulodeTablas"/>
      </w:pPr>
      <w:bookmarkStart w:id="128" w:name="_Toc17194164"/>
      <w:r>
        <w:t xml:space="preserve">Tabla </w:t>
      </w:r>
      <w:r>
        <w:fldChar w:fldCharType="begin"/>
      </w:r>
      <w:r>
        <w:instrText xml:space="preserve"> SEQ Tabla \* ARABIC </w:instrText>
      </w:r>
      <w:r>
        <w:fldChar w:fldCharType="separate"/>
      </w:r>
      <w:r w:rsidR="0033291A">
        <w:rPr>
          <w:noProof/>
        </w:rPr>
        <w:t>38</w:t>
      </w:r>
      <w:r>
        <w:fldChar w:fldCharType="end"/>
      </w:r>
      <w:r>
        <w:br/>
      </w:r>
      <w:r w:rsidRPr="000869A2">
        <w:t>Diferencias entre las metodologías MAGERIT &amp; DAFT</w:t>
      </w:r>
      <w:bookmarkEnd w:id="128"/>
    </w:p>
    <w:tbl>
      <w:tblPr>
        <w:tblStyle w:val="TablasAPA2019"/>
        <w:tblW w:w="0" w:type="auto"/>
        <w:tblLook w:val="04A0" w:firstRow="1" w:lastRow="0" w:firstColumn="1" w:lastColumn="0" w:noHBand="0" w:noVBand="1"/>
      </w:tblPr>
      <w:tblGrid>
        <w:gridCol w:w="1683"/>
        <w:gridCol w:w="3557"/>
        <w:gridCol w:w="3969"/>
      </w:tblGrid>
      <w:tr w:rsidR="001F0F5C" w:rsidRPr="00454325" w14:paraId="5E7CF320" w14:textId="77777777" w:rsidTr="005F17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09" w:type="dxa"/>
            <w:gridSpan w:val="3"/>
          </w:tcPr>
          <w:p w14:paraId="2B9717E8" w14:textId="77777777" w:rsidR="001F0F5C" w:rsidRPr="00454325" w:rsidRDefault="001F0F5C" w:rsidP="001F0F5C">
            <w:pPr>
              <w:ind w:firstLine="0"/>
              <w:jc w:val="center"/>
              <w:rPr>
                <w:rFonts w:cs="Times New Roman"/>
                <w:b/>
                <w:sz w:val="22"/>
              </w:rPr>
            </w:pPr>
            <w:r w:rsidRPr="00454325">
              <w:rPr>
                <w:rFonts w:cs="Times New Roman"/>
                <w:b/>
                <w:sz w:val="22"/>
              </w:rPr>
              <w:t>METODOLOGIA</w:t>
            </w:r>
          </w:p>
        </w:tc>
      </w:tr>
      <w:tr w:rsidR="001F0F5C" w:rsidRPr="00454325" w14:paraId="15B6BC5C" w14:textId="77777777" w:rsidTr="005F1765">
        <w:tc>
          <w:tcPr>
            <w:cnfStyle w:val="001000000000" w:firstRow="0" w:lastRow="0" w:firstColumn="1" w:lastColumn="0" w:oddVBand="0" w:evenVBand="0" w:oddHBand="0" w:evenHBand="0" w:firstRowFirstColumn="0" w:firstRowLastColumn="0" w:lastRowFirstColumn="0" w:lastRowLastColumn="0"/>
            <w:tcW w:w="1683" w:type="dxa"/>
          </w:tcPr>
          <w:p w14:paraId="7A87F647" w14:textId="77777777" w:rsidR="001F0F5C" w:rsidRPr="00454325" w:rsidRDefault="001F0F5C" w:rsidP="001F0F5C">
            <w:pPr>
              <w:ind w:firstLine="0"/>
              <w:jc w:val="center"/>
              <w:rPr>
                <w:rFonts w:cs="Times New Roman"/>
                <w:b/>
                <w:sz w:val="22"/>
              </w:rPr>
            </w:pPr>
            <w:r w:rsidRPr="00454325">
              <w:rPr>
                <w:rFonts w:cs="Times New Roman"/>
                <w:b/>
                <w:sz w:val="22"/>
              </w:rPr>
              <w:t>ITEM</w:t>
            </w:r>
          </w:p>
        </w:tc>
        <w:tc>
          <w:tcPr>
            <w:tcW w:w="3557" w:type="dxa"/>
          </w:tcPr>
          <w:p w14:paraId="4CFFF1F6" w14:textId="77777777" w:rsidR="001F0F5C" w:rsidRPr="00454325" w:rsidRDefault="001F0F5C" w:rsidP="001F0F5C">
            <w:pPr>
              <w:ind w:firstLine="0"/>
              <w:cnfStyle w:val="000000000000" w:firstRow="0" w:lastRow="0" w:firstColumn="0" w:lastColumn="0" w:oddVBand="0" w:evenVBand="0" w:oddHBand="0" w:evenHBand="0" w:firstRowFirstColumn="0" w:firstRowLastColumn="0" w:lastRowFirstColumn="0" w:lastRowLastColumn="0"/>
              <w:rPr>
                <w:rFonts w:cs="Times New Roman"/>
                <w:b/>
                <w:sz w:val="22"/>
              </w:rPr>
            </w:pPr>
            <w:r w:rsidRPr="00454325">
              <w:rPr>
                <w:rFonts w:cs="Times New Roman"/>
                <w:b/>
                <w:sz w:val="22"/>
              </w:rPr>
              <w:t>DAFT</w:t>
            </w:r>
          </w:p>
        </w:tc>
        <w:tc>
          <w:tcPr>
            <w:tcW w:w="3969" w:type="dxa"/>
          </w:tcPr>
          <w:p w14:paraId="11F24110" w14:textId="77777777" w:rsidR="001F0F5C" w:rsidRPr="00454325" w:rsidRDefault="001F0F5C" w:rsidP="001F0F5C">
            <w:pPr>
              <w:ind w:firstLine="0"/>
              <w:cnfStyle w:val="000000000000" w:firstRow="0" w:lastRow="0" w:firstColumn="0" w:lastColumn="0" w:oddVBand="0" w:evenVBand="0" w:oddHBand="0" w:evenHBand="0" w:firstRowFirstColumn="0" w:firstRowLastColumn="0" w:lastRowFirstColumn="0" w:lastRowLastColumn="0"/>
              <w:rPr>
                <w:rFonts w:cs="Times New Roman"/>
                <w:b/>
                <w:sz w:val="22"/>
              </w:rPr>
            </w:pPr>
            <w:r w:rsidRPr="00454325">
              <w:rPr>
                <w:rFonts w:cs="Times New Roman"/>
                <w:b/>
                <w:sz w:val="22"/>
              </w:rPr>
              <w:t>MAGERIT V3</w:t>
            </w:r>
          </w:p>
        </w:tc>
      </w:tr>
      <w:tr w:rsidR="001F0F5C" w:rsidRPr="00454325" w14:paraId="3CCB76B0" w14:textId="77777777" w:rsidTr="005F1765">
        <w:tc>
          <w:tcPr>
            <w:cnfStyle w:val="001000000000" w:firstRow="0" w:lastRow="0" w:firstColumn="1" w:lastColumn="0" w:oddVBand="0" w:evenVBand="0" w:oddHBand="0" w:evenHBand="0" w:firstRowFirstColumn="0" w:firstRowLastColumn="0" w:lastRowFirstColumn="0" w:lastRowLastColumn="0"/>
            <w:tcW w:w="1683" w:type="dxa"/>
          </w:tcPr>
          <w:p w14:paraId="1E64DC15" w14:textId="77777777" w:rsidR="001F0F5C" w:rsidRPr="00454325" w:rsidRDefault="001F0F5C" w:rsidP="001F0F5C">
            <w:pPr>
              <w:ind w:firstLine="0"/>
              <w:jc w:val="center"/>
              <w:rPr>
                <w:rFonts w:cs="Times New Roman"/>
                <w:b/>
                <w:sz w:val="22"/>
              </w:rPr>
            </w:pPr>
            <w:r w:rsidRPr="00454325">
              <w:rPr>
                <w:rFonts w:cs="Times New Roman"/>
                <w:b/>
                <w:sz w:val="22"/>
              </w:rPr>
              <w:t>DEFINICION</w:t>
            </w:r>
          </w:p>
        </w:tc>
        <w:tc>
          <w:tcPr>
            <w:tcW w:w="3557" w:type="dxa"/>
          </w:tcPr>
          <w:p w14:paraId="434BFB78" w14:textId="35B97156" w:rsidR="001F0F5C" w:rsidRPr="00454325" w:rsidRDefault="00C844A6"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Me</w:t>
            </w:r>
            <w:r w:rsidR="001F0F5C" w:rsidRPr="00454325">
              <w:rPr>
                <w:rFonts w:cs="Times New Roman"/>
                <w:sz w:val="22"/>
              </w:rPr>
              <w:t>to</w:t>
            </w:r>
            <w:r w:rsidR="00052531" w:rsidRPr="00454325">
              <w:rPr>
                <w:rFonts w:cs="Times New Roman"/>
                <w:sz w:val="22"/>
              </w:rPr>
              <w:t>do</w:t>
            </w:r>
            <w:r w:rsidR="001F0F5C" w:rsidRPr="00454325">
              <w:rPr>
                <w:rFonts w:cs="Times New Roman"/>
                <w:sz w:val="22"/>
              </w:rPr>
              <w:t xml:space="preserve">logía de análisis y administración de riesgos elaborada por el estado colombiano mediante el decreto 1537, el que establece que </w:t>
            </w:r>
            <w:r w:rsidR="001F0F5C" w:rsidRPr="00454325">
              <w:rPr>
                <w:rFonts w:cs="Times New Roman"/>
                <w:sz w:val="22"/>
              </w:rPr>
              <w:lastRenderedPageBreak/>
              <w:t>todas las entidades de administración pública, cuenten con políticas de administración de riesgo, con la finalidad de que cumplan sus objetivos y estén preparadas ante cualquier evento que puede presentarse y poner en peligro la seguridad de la información.</w:t>
            </w:r>
          </w:p>
          <w:p w14:paraId="54FB0C00" w14:textId="77777777" w:rsidR="001F0F5C" w:rsidRPr="00454325" w:rsidRDefault="001F0F5C" w:rsidP="004B3FAE">
            <w:pPr>
              <w:cnfStyle w:val="000000000000" w:firstRow="0" w:lastRow="0" w:firstColumn="0" w:lastColumn="0" w:oddVBand="0" w:evenVBand="0" w:oddHBand="0" w:evenHBand="0" w:firstRowFirstColumn="0" w:firstRowLastColumn="0" w:lastRowFirstColumn="0" w:lastRowLastColumn="0"/>
              <w:rPr>
                <w:rFonts w:cs="Times New Roman"/>
              </w:rPr>
            </w:pPr>
          </w:p>
        </w:tc>
        <w:tc>
          <w:tcPr>
            <w:tcW w:w="3969" w:type="dxa"/>
          </w:tcPr>
          <w:p w14:paraId="5CC9C1FB" w14:textId="7C9E9C1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lastRenderedPageBreak/>
              <w:t>M</w:t>
            </w:r>
            <w:r w:rsidR="00052531" w:rsidRPr="00454325">
              <w:rPr>
                <w:rFonts w:cs="Times New Roman"/>
                <w:sz w:val="22"/>
              </w:rPr>
              <w:t>e</w:t>
            </w:r>
            <w:r w:rsidRPr="00454325">
              <w:rPr>
                <w:rFonts w:cs="Times New Roman"/>
                <w:sz w:val="22"/>
              </w:rPr>
              <w:t>to</w:t>
            </w:r>
            <w:r w:rsidR="00052531" w:rsidRPr="00454325">
              <w:rPr>
                <w:rFonts w:cs="Times New Roman"/>
                <w:sz w:val="22"/>
              </w:rPr>
              <w:t>do</w:t>
            </w:r>
            <w:r w:rsidRPr="00454325">
              <w:rPr>
                <w:rFonts w:cs="Times New Roman"/>
                <w:sz w:val="22"/>
              </w:rPr>
              <w:t>logía de análisis y gestión de riesgos elaborada por el consejo superior de Administración Electrónica.</w:t>
            </w:r>
          </w:p>
          <w:p w14:paraId="4323AE3F"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lastRenderedPageBreak/>
              <w:t>Esta metodología está directamente relacionada con la generalización del uso de las tecnologías de la información, además es de interés para todos aquellos que trabajan con información digital y sistemas informáticos para tratarla.</w:t>
            </w:r>
          </w:p>
          <w:p w14:paraId="4AE08E96" w14:textId="3EA383FC" w:rsidR="001F0F5C" w:rsidRPr="00454325" w:rsidRDefault="00842A30"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Mageri</w:t>
            </w:r>
            <w:r w:rsidR="001F0F5C" w:rsidRPr="00454325">
              <w:rPr>
                <w:rFonts w:cs="Times New Roman"/>
                <w:sz w:val="22"/>
              </w:rPr>
              <w:t>t les permitirá saber cuánto valor está en juego y les ayudará a proteger sus activos.</w:t>
            </w:r>
          </w:p>
          <w:p w14:paraId="23CAF952" w14:textId="77777777" w:rsidR="001F0F5C" w:rsidRPr="00454325" w:rsidRDefault="001F0F5C" w:rsidP="004B3FAE">
            <w:pPr>
              <w:cnfStyle w:val="000000000000" w:firstRow="0" w:lastRow="0" w:firstColumn="0" w:lastColumn="0" w:oddVBand="0" w:evenVBand="0" w:oddHBand="0" w:evenHBand="0" w:firstRowFirstColumn="0" w:firstRowLastColumn="0" w:lastRowFirstColumn="0" w:lastRowLastColumn="0"/>
              <w:rPr>
                <w:rFonts w:cs="Times New Roman"/>
              </w:rPr>
            </w:pPr>
          </w:p>
        </w:tc>
      </w:tr>
      <w:tr w:rsidR="001F0F5C" w:rsidRPr="00454325" w14:paraId="6EF796FB" w14:textId="77777777" w:rsidTr="005F1765">
        <w:tc>
          <w:tcPr>
            <w:cnfStyle w:val="001000000000" w:firstRow="0" w:lastRow="0" w:firstColumn="1" w:lastColumn="0" w:oddVBand="0" w:evenVBand="0" w:oddHBand="0" w:evenHBand="0" w:firstRowFirstColumn="0" w:firstRowLastColumn="0" w:lastRowFirstColumn="0" w:lastRowLastColumn="0"/>
            <w:tcW w:w="1683" w:type="dxa"/>
            <w:vMerge w:val="restart"/>
          </w:tcPr>
          <w:p w14:paraId="649504BE" w14:textId="77777777" w:rsidR="001F0F5C" w:rsidRPr="00454325" w:rsidRDefault="001F0F5C" w:rsidP="001F0F5C">
            <w:pPr>
              <w:ind w:firstLine="0"/>
              <w:jc w:val="center"/>
              <w:rPr>
                <w:rFonts w:cs="Times New Roman"/>
                <w:b/>
                <w:sz w:val="22"/>
              </w:rPr>
            </w:pPr>
            <w:r w:rsidRPr="00454325">
              <w:rPr>
                <w:rFonts w:cs="Times New Roman"/>
                <w:b/>
                <w:sz w:val="22"/>
              </w:rPr>
              <w:lastRenderedPageBreak/>
              <w:t>OBJETIVOS</w:t>
            </w:r>
          </w:p>
        </w:tc>
        <w:tc>
          <w:tcPr>
            <w:tcW w:w="3557" w:type="dxa"/>
          </w:tcPr>
          <w:p w14:paraId="43E3DFD0" w14:textId="77777777" w:rsidR="001F0F5C" w:rsidRPr="00454325" w:rsidRDefault="001F0F5C" w:rsidP="004B3FAE">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54325">
              <w:rPr>
                <w:rFonts w:cs="Times New Roman"/>
              </w:rPr>
              <w:t>GENERAL</w:t>
            </w:r>
          </w:p>
        </w:tc>
        <w:tc>
          <w:tcPr>
            <w:tcW w:w="3969" w:type="dxa"/>
          </w:tcPr>
          <w:p w14:paraId="180E12E5" w14:textId="77777777" w:rsidR="001F0F5C" w:rsidRPr="00454325" w:rsidRDefault="001F0F5C" w:rsidP="004B3FAE">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54325">
              <w:rPr>
                <w:rFonts w:cs="Times New Roman"/>
              </w:rPr>
              <w:t>DIRECTOS</w:t>
            </w:r>
          </w:p>
        </w:tc>
      </w:tr>
      <w:tr w:rsidR="001F0F5C" w:rsidRPr="00454325" w14:paraId="6C4E931A" w14:textId="77777777" w:rsidTr="005F1765">
        <w:tc>
          <w:tcPr>
            <w:cnfStyle w:val="001000000000" w:firstRow="0" w:lastRow="0" w:firstColumn="1" w:lastColumn="0" w:oddVBand="0" w:evenVBand="0" w:oddHBand="0" w:evenHBand="0" w:firstRowFirstColumn="0" w:firstRowLastColumn="0" w:lastRowFirstColumn="0" w:lastRowLastColumn="0"/>
            <w:tcW w:w="1683" w:type="dxa"/>
            <w:vMerge/>
          </w:tcPr>
          <w:p w14:paraId="2B681970" w14:textId="77777777" w:rsidR="001F0F5C" w:rsidRPr="00454325" w:rsidRDefault="001F0F5C" w:rsidP="001F0F5C">
            <w:pPr>
              <w:jc w:val="center"/>
              <w:rPr>
                <w:rFonts w:cs="Times New Roman"/>
                <w:b/>
              </w:rPr>
            </w:pPr>
          </w:p>
        </w:tc>
        <w:tc>
          <w:tcPr>
            <w:tcW w:w="3557" w:type="dxa"/>
          </w:tcPr>
          <w:p w14:paraId="71834351" w14:textId="1F5D334E"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xml:space="preserve">Fortalecer la implementación y desarrollo de la política de la administración de riesgos a través del adecuado tratamiento de los riesgos para garantizar el cumplimiento de la misión y objetivos institucionales de las entidades de la administración </w:t>
            </w:r>
            <w:r w:rsidR="001A2266" w:rsidRPr="00454325">
              <w:rPr>
                <w:rFonts w:cs="Times New Roman"/>
                <w:sz w:val="22"/>
              </w:rPr>
              <w:t>pública</w:t>
            </w:r>
            <w:r w:rsidRPr="00454325">
              <w:rPr>
                <w:rFonts w:cs="Times New Roman"/>
                <w:sz w:val="22"/>
              </w:rPr>
              <w:t>.</w:t>
            </w:r>
          </w:p>
          <w:p w14:paraId="53BA6127" w14:textId="77777777" w:rsidR="001F0F5C" w:rsidRPr="00454325" w:rsidRDefault="001F0F5C" w:rsidP="004B3FAE">
            <w:pPr>
              <w:cnfStyle w:val="000000000000" w:firstRow="0" w:lastRow="0" w:firstColumn="0" w:lastColumn="0" w:oddVBand="0" w:evenVBand="0" w:oddHBand="0" w:evenHBand="0" w:firstRowFirstColumn="0" w:firstRowLastColumn="0" w:lastRowFirstColumn="0" w:lastRowLastColumn="0"/>
              <w:rPr>
                <w:rFonts w:cs="Times New Roman"/>
              </w:rPr>
            </w:pPr>
          </w:p>
        </w:tc>
        <w:tc>
          <w:tcPr>
            <w:tcW w:w="3969" w:type="dxa"/>
          </w:tcPr>
          <w:p w14:paraId="6D64EF54"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Concientizar a los responsables de los sistemas de información de la existencia de riesgos y la necesidad de mitigarlos a tiempo.</w:t>
            </w:r>
          </w:p>
          <w:p w14:paraId="543E4DB2"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Ofrece un método sistemático para analizar los riesgos.</w:t>
            </w:r>
          </w:p>
          <w:p w14:paraId="753779F5"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454325">
              <w:rPr>
                <w:rFonts w:cs="Times New Roman"/>
                <w:sz w:val="22"/>
              </w:rPr>
              <w:t>- Ayuda a descubrir y planificar las medidas oportunas para mantener los riesgos bajo control.</w:t>
            </w:r>
          </w:p>
        </w:tc>
      </w:tr>
      <w:tr w:rsidR="001F0F5C" w:rsidRPr="00454325" w14:paraId="0EC4CE3F" w14:textId="77777777" w:rsidTr="005F1765">
        <w:tc>
          <w:tcPr>
            <w:cnfStyle w:val="001000000000" w:firstRow="0" w:lastRow="0" w:firstColumn="1" w:lastColumn="0" w:oddVBand="0" w:evenVBand="0" w:oddHBand="0" w:evenHBand="0" w:firstRowFirstColumn="0" w:firstRowLastColumn="0" w:lastRowFirstColumn="0" w:lastRowLastColumn="0"/>
            <w:tcW w:w="1683" w:type="dxa"/>
            <w:vMerge/>
          </w:tcPr>
          <w:p w14:paraId="1D6E4A41" w14:textId="77777777" w:rsidR="001F0F5C" w:rsidRPr="00454325" w:rsidRDefault="001F0F5C" w:rsidP="001F0F5C">
            <w:pPr>
              <w:jc w:val="center"/>
              <w:rPr>
                <w:rFonts w:cs="Times New Roman"/>
                <w:b/>
              </w:rPr>
            </w:pPr>
          </w:p>
        </w:tc>
        <w:tc>
          <w:tcPr>
            <w:tcW w:w="3557" w:type="dxa"/>
          </w:tcPr>
          <w:p w14:paraId="2B235231" w14:textId="77777777" w:rsidR="001F0F5C" w:rsidRPr="00454325" w:rsidRDefault="001F0F5C" w:rsidP="004B3FAE">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54325">
              <w:rPr>
                <w:rFonts w:cs="Times New Roman"/>
              </w:rPr>
              <w:t>ESPECIFICOS</w:t>
            </w:r>
          </w:p>
        </w:tc>
        <w:tc>
          <w:tcPr>
            <w:tcW w:w="3969" w:type="dxa"/>
          </w:tcPr>
          <w:p w14:paraId="0514EC95" w14:textId="77777777" w:rsidR="001F0F5C" w:rsidRPr="00454325" w:rsidRDefault="001F0F5C" w:rsidP="004B3FAE">
            <w:pPr>
              <w:ind w:firstLine="0"/>
              <w:cnfStyle w:val="000000000000" w:firstRow="0" w:lastRow="0" w:firstColumn="0" w:lastColumn="0" w:oddVBand="0" w:evenVBand="0" w:oddHBand="0" w:evenHBand="0" w:firstRowFirstColumn="0" w:firstRowLastColumn="0" w:lastRowFirstColumn="0" w:lastRowLastColumn="0"/>
              <w:rPr>
                <w:rFonts w:cs="Times New Roman"/>
              </w:rPr>
            </w:pPr>
            <w:r w:rsidRPr="00454325">
              <w:rPr>
                <w:rFonts w:cs="Times New Roman"/>
              </w:rPr>
              <w:t>INDIRECTOS</w:t>
            </w:r>
          </w:p>
        </w:tc>
      </w:tr>
      <w:tr w:rsidR="001F0F5C" w:rsidRPr="00454325" w14:paraId="23AF37DF" w14:textId="77777777" w:rsidTr="005F1765">
        <w:tc>
          <w:tcPr>
            <w:cnfStyle w:val="001000000000" w:firstRow="0" w:lastRow="0" w:firstColumn="1" w:lastColumn="0" w:oddVBand="0" w:evenVBand="0" w:oddHBand="0" w:evenHBand="0" w:firstRowFirstColumn="0" w:firstRowLastColumn="0" w:lastRowFirstColumn="0" w:lastRowLastColumn="0"/>
            <w:tcW w:w="1683" w:type="dxa"/>
            <w:vMerge/>
          </w:tcPr>
          <w:p w14:paraId="2F29109E" w14:textId="77777777" w:rsidR="001F0F5C" w:rsidRPr="00454325" w:rsidRDefault="001F0F5C" w:rsidP="001F0F5C">
            <w:pPr>
              <w:jc w:val="center"/>
              <w:rPr>
                <w:rFonts w:cs="Times New Roman"/>
                <w:b/>
              </w:rPr>
            </w:pPr>
          </w:p>
        </w:tc>
        <w:tc>
          <w:tcPr>
            <w:tcW w:w="3557" w:type="dxa"/>
          </w:tcPr>
          <w:p w14:paraId="29EBA26C"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Generar una visión sistémica, acerca de la administración y evaluación de riesgos.</w:t>
            </w:r>
          </w:p>
          <w:p w14:paraId="4FC2D3A3"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Proteger los recursos del estado.</w:t>
            </w:r>
          </w:p>
          <w:p w14:paraId="003DFC38"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Introducir en los procesos y procedimientos las acciones de mitigación de riesgos.</w:t>
            </w:r>
          </w:p>
          <w:p w14:paraId="6501A850" w14:textId="64C1E50B"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xml:space="preserve">- Involucrar y comprometer a todos los servidores de las entidades de la administración </w:t>
            </w:r>
            <w:r w:rsidR="00D50A52" w:rsidRPr="00454325">
              <w:rPr>
                <w:rFonts w:cs="Times New Roman"/>
                <w:sz w:val="22"/>
              </w:rPr>
              <w:t>pública</w:t>
            </w:r>
            <w:r w:rsidRPr="00454325">
              <w:rPr>
                <w:rFonts w:cs="Times New Roman"/>
                <w:sz w:val="22"/>
              </w:rPr>
              <w:t>.</w:t>
            </w:r>
          </w:p>
          <w:p w14:paraId="0BA2F935"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Encaminar a que cada entidad interactúe con las otras, para fortalecer su desarrollo y mantener la buena imagen y las buenas relaciones.</w:t>
            </w:r>
          </w:p>
          <w:p w14:paraId="063F1696"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Asegurar el cumplimiento de las nomas, y leyes.</w:t>
            </w:r>
          </w:p>
          <w:p w14:paraId="3D52320A" w14:textId="77777777" w:rsidR="001F0F5C" w:rsidRPr="00454325" w:rsidRDefault="001F0F5C" w:rsidP="004B3FAE">
            <w:pPr>
              <w:cnfStyle w:val="000000000000" w:firstRow="0" w:lastRow="0" w:firstColumn="0" w:lastColumn="0" w:oddVBand="0" w:evenVBand="0" w:oddHBand="0" w:evenHBand="0" w:firstRowFirstColumn="0" w:firstRowLastColumn="0" w:lastRowFirstColumn="0" w:lastRowLastColumn="0"/>
              <w:rPr>
                <w:rFonts w:cs="Times New Roman"/>
                <w:sz w:val="22"/>
              </w:rPr>
            </w:pPr>
          </w:p>
        </w:tc>
        <w:tc>
          <w:tcPr>
            <w:tcW w:w="3969" w:type="dxa"/>
          </w:tcPr>
          <w:p w14:paraId="301EABBD"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Preparar a la organización para procesos de evaluación, auditoria, certificaciones o acreditaciones, según lo corresponda el caso</w:t>
            </w:r>
          </w:p>
        </w:tc>
      </w:tr>
      <w:tr w:rsidR="001F0F5C" w:rsidRPr="00454325" w14:paraId="1FD2A094" w14:textId="77777777" w:rsidTr="005F1765">
        <w:tc>
          <w:tcPr>
            <w:cnfStyle w:val="001000000000" w:firstRow="0" w:lastRow="0" w:firstColumn="1" w:lastColumn="0" w:oddVBand="0" w:evenVBand="0" w:oddHBand="0" w:evenHBand="0" w:firstRowFirstColumn="0" w:firstRowLastColumn="0" w:lastRowFirstColumn="0" w:lastRowLastColumn="0"/>
            <w:tcW w:w="1683" w:type="dxa"/>
          </w:tcPr>
          <w:p w14:paraId="13FF210F" w14:textId="77777777" w:rsidR="001F0F5C" w:rsidRPr="00454325" w:rsidRDefault="001F0F5C" w:rsidP="001F0F5C">
            <w:pPr>
              <w:jc w:val="center"/>
              <w:rPr>
                <w:rFonts w:cs="Times New Roman"/>
                <w:b/>
                <w:sz w:val="22"/>
              </w:rPr>
            </w:pPr>
          </w:p>
          <w:p w14:paraId="3DA3F505" w14:textId="77777777" w:rsidR="001F0F5C" w:rsidRPr="00454325" w:rsidRDefault="001F0F5C" w:rsidP="001F0F5C">
            <w:pPr>
              <w:jc w:val="center"/>
              <w:rPr>
                <w:rFonts w:cs="Times New Roman"/>
                <w:b/>
                <w:sz w:val="22"/>
              </w:rPr>
            </w:pPr>
          </w:p>
          <w:p w14:paraId="55FB9FF9" w14:textId="77777777" w:rsidR="001F0F5C" w:rsidRPr="00454325" w:rsidRDefault="001F0F5C" w:rsidP="001F0F5C">
            <w:pPr>
              <w:jc w:val="center"/>
              <w:rPr>
                <w:rFonts w:cs="Times New Roman"/>
                <w:b/>
                <w:sz w:val="22"/>
              </w:rPr>
            </w:pPr>
          </w:p>
          <w:p w14:paraId="31350786" w14:textId="77777777" w:rsidR="001F0F5C" w:rsidRPr="00454325" w:rsidRDefault="001F0F5C" w:rsidP="001F0F5C">
            <w:pPr>
              <w:jc w:val="center"/>
              <w:rPr>
                <w:rFonts w:cs="Times New Roman"/>
                <w:b/>
                <w:sz w:val="22"/>
              </w:rPr>
            </w:pPr>
          </w:p>
          <w:p w14:paraId="5A6E6104" w14:textId="77777777" w:rsidR="001F0F5C" w:rsidRPr="00454325" w:rsidRDefault="001F0F5C" w:rsidP="001F0F5C">
            <w:pPr>
              <w:ind w:firstLine="0"/>
              <w:jc w:val="center"/>
              <w:rPr>
                <w:rFonts w:cs="Times New Roman"/>
                <w:b/>
                <w:sz w:val="22"/>
              </w:rPr>
            </w:pPr>
            <w:r w:rsidRPr="00454325">
              <w:rPr>
                <w:rFonts w:cs="Times New Roman"/>
                <w:b/>
                <w:sz w:val="22"/>
              </w:rPr>
              <w:t>FASES</w:t>
            </w:r>
          </w:p>
          <w:p w14:paraId="578CBF47" w14:textId="77777777" w:rsidR="001F0F5C" w:rsidRPr="00454325" w:rsidRDefault="001F0F5C" w:rsidP="001F0F5C">
            <w:pPr>
              <w:jc w:val="center"/>
              <w:rPr>
                <w:rFonts w:cs="Times New Roman"/>
                <w:b/>
                <w:sz w:val="22"/>
              </w:rPr>
            </w:pPr>
          </w:p>
          <w:p w14:paraId="4D92E50D" w14:textId="77777777" w:rsidR="001F0F5C" w:rsidRPr="00454325" w:rsidRDefault="001F0F5C" w:rsidP="001F0F5C">
            <w:pPr>
              <w:jc w:val="center"/>
              <w:rPr>
                <w:rFonts w:cs="Times New Roman"/>
                <w:b/>
                <w:sz w:val="22"/>
              </w:rPr>
            </w:pPr>
          </w:p>
          <w:p w14:paraId="176A10E5" w14:textId="77777777" w:rsidR="001F0F5C" w:rsidRPr="00454325" w:rsidRDefault="001F0F5C" w:rsidP="001F0F5C">
            <w:pPr>
              <w:jc w:val="center"/>
              <w:rPr>
                <w:rFonts w:cs="Times New Roman"/>
                <w:b/>
                <w:sz w:val="22"/>
              </w:rPr>
            </w:pPr>
          </w:p>
          <w:p w14:paraId="5B16ED9E" w14:textId="77777777" w:rsidR="001F0F5C" w:rsidRPr="00454325" w:rsidRDefault="001F0F5C" w:rsidP="001F0F5C">
            <w:pPr>
              <w:jc w:val="center"/>
              <w:rPr>
                <w:rFonts w:cs="Times New Roman"/>
                <w:b/>
                <w:sz w:val="22"/>
              </w:rPr>
            </w:pPr>
          </w:p>
        </w:tc>
        <w:tc>
          <w:tcPr>
            <w:tcW w:w="3557" w:type="dxa"/>
          </w:tcPr>
          <w:p w14:paraId="107FCC43" w14:textId="4B748328" w:rsidR="00D50A52"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w:t>
            </w:r>
            <w:r w:rsidR="00DE6F36" w:rsidRPr="00454325">
              <w:rPr>
                <w:rFonts w:cs="Times New Roman"/>
                <w:sz w:val="22"/>
              </w:rPr>
              <w:t xml:space="preserve"> </w:t>
            </w:r>
            <w:r w:rsidRPr="00454325">
              <w:rPr>
                <w:rFonts w:cs="Times New Roman"/>
                <w:sz w:val="22"/>
              </w:rPr>
              <w:t>Contexto estratégico</w:t>
            </w:r>
          </w:p>
          <w:p w14:paraId="0AFA4E77" w14:textId="7B6E2453"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w:t>
            </w:r>
            <w:r w:rsidR="00DE6F36" w:rsidRPr="00454325">
              <w:rPr>
                <w:rFonts w:cs="Times New Roman"/>
                <w:sz w:val="22"/>
              </w:rPr>
              <w:t xml:space="preserve"> </w:t>
            </w:r>
            <w:r w:rsidRPr="00454325">
              <w:rPr>
                <w:rFonts w:cs="Times New Roman"/>
                <w:sz w:val="22"/>
              </w:rPr>
              <w:t>Identificación de riesgos</w:t>
            </w:r>
          </w:p>
          <w:p w14:paraId="3FA0E12E"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Análisis de riesgos</w:t>
            </w:r>
          </w:p>
          <w:p w14:paraId="19EB7329"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Valoración de Riesgos</w:t>
            </w:r>
          </w:p>
          <w:p w14:paraId="78ADB060" w14:textId="4FD86AE0"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w:t>
            </w:r>
            <w:r w:rsidR="00DE6F36" w:rsidRPr="00454325">
              <w:rPr>
                <w:rFonts w:cs="Times New Roman"/>
                <w:sz w:val="22"/>
              </w:rPr>
              <w:t xml:space="preserve"> </w:t>
            </w:r>
            <w:r w:rsidRPr="00454325">
              <w:rPr>
                <w:rFonts w:cs="Times New Roman"/>
                <w:sz w:val="22"/>
              </w:rPr>
              <w:t>Políticas de administración de riesgos</w:t>
            </w:r>
          </w:p>
        </w:tc>
        <w:tc>
          <w:tcPr>
            <w:tcW w:w="3969" w:type="dxa"/>
          </w:tcPr>
          <w:p w14:paraId="5020B6B8"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Identificar los activos</w:t>
            </w:r>
          </w:p>
          <w:p w14:paraId="120E8E5B"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Valoración de los activos</w:t>
            </w:r>
          </w:p>
          <w:p w14:paraId="537806E9" w14:textId="6B5D5006"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-Determinación de amenazas potenciales</w:t>
            </w:r>
          </w:p>
          <w:p w14:paraId="3EADE7EB"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Valoración de amenazas</w:t>
            </w:r>
          </w:p>
          <w:p w14:paraId="30A702F4"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Identificar amenazas</w:t>
            </w:r>
          </w:p>
          <w:p w14:paraId="122929A7"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Estimar el impacto</w:t>
            </w:r>
          </w:p>
          <w:p w14:paraId="502FAB6E"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Estimar el riesgo</w:t>
            </w:r>
          </w:p>
          <w:p w14:paraId="4FD08AE7" w14:textId="77777777" w:rsidR="001F0F5C" w:rsidRPr="00454325" w:rsidRDefault="001F0F5C" w:rsidP="004B3FAE">
            <w:pPr>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454325">
              <w:rPr>
                <w:rFonts w:cs="Times New Roman"/>
                <w:sz w:val="22"/>
              </w:rPr>
              <w:t>- Determinar las salvaguardas</w:t>
            </w:r>
          </w:p>
          <w:p w14:paraId="0E6DA7FF" w14:textId="77777777" w:rsidR="001F0F5C" w:rsidRPr="00454325" w:rsidRDefault="001F0F5C" w:rsidP="004B3FAE">
            <w:pPr>
              <w:jc w:val="both"/>
              <w:cnfStyle w:val="000000000000" w:firstRow="0" w:lastRow="0" w:firstColumn="0" w:lastColumn="0" w:oddVBand="0" w:evenVBand="0" w:oddHBand="0" w:evenHBand="0" w:firstRowFirstColumn="0" w:firstRowLastColumn="0" w:lastRowFirstColumn="0" w:lastRowLastColumn="0"/>
              <w:rPr>
                <w:rFonts w:cs="Times New Roman"/>
                <w:sz w:val="22"/>
              </w:rPr>
            </w:pPr>
          </w:p>
        </w:tc>
      </w:tr>
    </w:tbl>
    <w:p w14:paraId="0EBA173A" w14:textId="58E16EFC" w:rsidR="005F1765" w:rsidRPr="002B59EE" w:rsidRDefault="005F1765" w:rsidP="002B59EE">
      <w:pPr>
        <w:pStyle w:val="NotasTablas"/>
      </w:pPr>
      <w:r w:rsidRPr="002B59EE">
        <w:t>Datos obtenidos d</w:t>
      </w:r>
      <w:r w:rsidR="002B59EE" w:rsidRPr="002B59EE">
        <w:t>el sitio web https://www.goconqr.com</w:t>
      </w:r>
      <w:r w:rsidRPr="002B59EE">
        <w:t xml:space="preserve"> (Fuente:</w:t>
      </w:r>
      <w:r w:rsidR="002B59EE" w:rsidRPr="002B59EE">
        <w:t xml:space="preserve"> </w:t>
      </w:r>
      <w:sdt>
        <w:sdtPr>
          <w:id w:val="-1222284105"/>
          <w:citation/>
        </w:sdtPr>
        <w:sdtEndPr/>
        <w:sdtContent>
          <w:r w:rsidR="002B59EE" w:rsidRPr="002B59EE">
            <w:fldChar w:fldCharType="begin"/>
          </w:r>
          <w:r w:rsidR="002B59EE" w:rsidRPr="002B59EE">
            <w:instrText xml:space="preserve">CITATION DUQ16 \t  \l 10250 </w:instrText>
          </w:r>
          <w:r w:rsidR="002B59EE" w:rsidRPr="002B59EE">
            <w:fldChar w:fldCharType="separate"/>
          </w:r>
          <w:r w:rsidR="008C6DF4">
            <w:rPr>
              <w:noProof/>
            </w:rPr>
            <w:t>(DUQUE OCHOA, 2016)</w:t>
          </w:r>
          <w:r w:rsidR="002B59EE" w:rsidRPr="002B59EE">
            <w:fldChar w:fldCharType="end"/>
          </w:r>
        </w:sdtContent>
      </w:sdt>
      <w:r w:rsidRPr="002B59EE">
        <w:t>)</w:t>
      </w:r>
    </w:p>
    <w:p w14:paraId="2B3E8CAC" w14:textId="77777777" w:rsidR="001E3C6B" w:rsidRDefault="001E3C6B" w:rsidP="001E3C6B">
      <w:pPr>
        <w:spacing w:line="360" w:lineRule="auto"/>
        <w:ind w:firstLine="0"/>
        <w:jc w:val="both"/>
        <w:rPr>
          <w:rFonts w:ascii="Arial" w:eastAsia="Arial" w:hAnsi="Arial" w:cs="Arial"/>
          <w:b/>
          <w:bCs/>
          <w:sz w:val="22"/>
          <w:szCs w:val="22"/>
        </w:rPr>
      </w:pPr>
    </w:p>
    <w:p w14:paraId="473114CF" w14:textId="4E52D10D" w:rsidR="00C10135" w:rsidRDefault="00DF2D23" w:rsidP="00C66AAD">
      <w:pPr>
        <w:pStyle w:val="Ttulo3"/>
        <w:numPr>
          <w:ilvl w:val="2"/>
          <w:numId w:val="66"/>
        </w:numPr>
      </w:pPr>
      <w:bookmarkStart w:id="129" w:name="_Toc21996838"/>
      <w:r>
        <w:lastRenderedPageBreak/>
        <w:t>Análisis comparativo con valores</w:t>
      </w:r>
      <w:bookmarkEnd w:id="129"/>
      <w:r>
        <w:t xml:space="preserve"> </w:t>
      </w:r>
    </w:p>
    <w:p w14:paraId="01325A39" w14:textId="0C499568" w:rsidR="00C10135" w:rsidRPr="00C10135" w:rsidRDefault="00C10135" w:rsidP="00C66AAD">
      <w:bookmarkStart w:id="130" w:name="_Hlk529226325"/>
      <w:r w:rsidRPr="00C10135">
        <w:t xml:space="preserve">Para la valoración de las dos metodologías se hará uso de las siguientes escalas: </w:t>
      </w:r>
    </w:p>
    <w:tbl>
      <w:tblPr>
        <w:tblStyle w:val="TablasAPA2019"/>
        <w:tblW w:w="2355" w:type="pct"/>
        <w:jc w:val="center"/>
        <w:tblLook w:val="04A0" w:firstRow="1" w:lastRow="0" w:firstColumn="1" w:lastColumn="0" w:noHBand="0" w:noVBand="1"/>
      </w:tblPr>
      <w:tblGrid>
        <w:gridCol w:w="887"/>
        <w:gridCol w:w="3522"/>
      </w:tblGrid>
      <w:tr w:rsidR="00C66AAD" w14:paraId="76535D31" w14:textId="77777777" w:rsidTr="00C66AAD">
        <w:trPr>
          <w:cnfStyle w:val="100000000000" w:firstRow="1" w:lastRow="0" w:firstColumn="0" w:lastColumn="0" w:oddVBand="0" w:evenVBand="0" w:oddHBand="0" w:evenHBand="0" w:firstRowFirstColumn="0" w:firstRowLastColumn="0" w:lastRowFirstColumn="0" w:lastRowLastColumn="0"/>
          <w:trHeight w:val="428"/>
          <w:jc w:val="center"/>
        </w:trPr>
        <w:tc>
          <w:tcPr>
            <w:cnfStyle w:val="001000000000" w:firstRow="0" w:lastRow="0" w:firstColumn="1" w:lastColumn="0" w:oddVBand="0" w:evenVBand="0" w:oddHBand="0" w:evenHBand="0" w:firstRowFirstColumn="0" w:firstRowLastColumn="0" w:lastRowFirstColumn="0" w:lastRowLastColumn="0"/>
            <w:tcW w:w="1006" w:type="pct"/>
          </w:tcPr>
          <w:p w14:paraId="1296EC18" w14:textId="337A7ADF" w:rsidR="00C66AAD" w:rsidRPr="00690B16" w:rsidRDefault="00C66AAD" w:rsidP="00C66AAD">
            <w:pPr>
              <w:rPr>
                <w:b/>
              </w:rPr>
            </w:pPr>
            <w:proofErr w:type="spellStart"/>
            <w:r w:rsidRPr="00690B16">
              <w:rPr>
                <w:b/>
              </w:rPr>
              <w:t>N°</w:t>
            </w:r>
            <w:proofErr w:type="spellEnd"/>
          </w:p>
        </w:tc>
        <w:tc>
          <w:tcPr>
            <w:tcW w:w="3994" w:type="pct"/>
          </w:tcPr>
          <w:p w14:paraId="42EC17A1" w14:textId="04A47E57" w:rsidR="00C66AAD" w:rsidRPr="00690B16" w:rsidRDefault="00C66AAD" w:rsidP="00C66AAD">
            <w:pPr>
              <w:cnfStyle w:val="100000000000" w:firstRow="1" w:lastRow="0" w:firstColumn="0" w:lastColumn="0" w:oddVBand="0" w:evenVBand="0" w:oddHBand="0" w:evenHBand="0" w:firstRowFirstColumn="0" w:firstRowLastColumn="0" w:lastRowFirstColumn="0" w:lastRowLastColumn="0"/>
              <w:rPr>
                <w:b/>
              </w:rPr>
            </w:pPr>
            <w:r w:rsidRPr="00690B16">
              <w:rPr>
                <w:b/>
              </w:rPr>
              <w:t xml:space="preserve">VALORES </w:t>
            </w:r>
          </w:p>
        </w:tc>
      </w:tr>
      <w:bookmarkEnd w:id="130"/>
      <w:tr w:rsidR="00C10135" w14:paraId="217DF250" w14:textId="77777777" w:rsidTr="00C66AAD">
        <w:trPr>
          <w:trHeight w:val="428"/>
          <w:jc w:val="center"/>
        </w:trPr>
        <w:tc>
          <w:tcPr>
            <w:cnfStyle w:val="001000000000" w:firstRow="0" w:lastRow="0" w:firstColumn="1" w:lastColumn="0" w:oddVBand="0" w:evenVBand="0" w:oddHBand="0" w:evenHBand="0" w:firstRowFirstColumn="0" w:firstRowLastColumn="0" w:lastRowFirstColumn="0" w:lastRowLastColumn="0"/>
            <w:tcW w:w="1006" w:type="pct"/>
          </w:tcPr>
          <w:p w14:paraId="48F491BE" w14:textId="5A28980F" w:rsidR="00C10135" w:rsidRDefault="00C10135" w:rsidP="00C66AAD">
            <w:r>
              <w:t>1</w:t>
            </w:r>
          </w:p>
        </w:tc>
        <w:tc>
          <w:tcPr>
            <w:tcW w:w="3994" w:type="pct"/>
          </w:tcPr>
          <w:p w14:paraId="6988003C" w14:textId="147AE826" w:rsidR="00C10135" w:rsidRDefault="00C10135" w:rsidP="00C66AAD">
            <w:pPr>
              <w:cnfStyle w:val="000000000000" w:firstRow="0" w:lastRow="0" w:firstColumn="0" w:lastColumn="0" w:oddVBand="0" w:evenVBand="0" w:oddHBand="0" w:evenHBand="0" w:firstRowFirstColumn="0" w:firstRowLastColumn="0" w:lastRowFirstColumn="0" w:lastRowLastColumn="0"/>
            </w:pPr>
            <w:r>
              <w:t>Muy bajo</w:t>
            </w:r>
          </w:p>
        </w:tc>
      </w:tr>
      <w:tr w:rsidR="00C10135" w14:paraId="4392520B" w14:textId="77777777" w:rsidTr="00C66AAD">
        <w:trPr>
          <w:trHeight w:val="428"/>
          <w:jc w:val="center"/>
        </w:trPr>
        <w:tc>
          <w:tcPr>
            <w:cnfStyle w:val="001000000000" w:firstRow="0" w:lastRow="0" w:firstColumn="1" w:lastColumn="0" w:oddVBand="0" w:evenVBand="0" w:oddHBand="0" w:evenHBand="0" w:firstRowFirstColumn="0" w:firstRowLastColumn="0" w:lastRowFirstColumn="0" w:lastRowLastColumn="0"/>
            <w:tcW w:w="1006" w:type="pct"/>
          </w:tcPr>
          <w:p w14:paraId="77C5ABD8" w14:textId="4FABBC15" w:rsidR="00C10135" w:rsidRDefault="00C10135" w:rsidP="00C66AAD">
            <w:r>
              <w:t>2</w:t>
            </w:r>
          </w:p>
        </w:tc>
        <w:tc>
          <w:tcPr>
            <w:tcW w:w="3994" w:type="pct"/>
          </w:tcPr>
          <w:p w14:paraId="755E73ED" w14:textId="4A28BE83" w:rsidR="00C10135" w:rsidRDefault="00C10135" w:rsidP="00C66AAD">
            <w:pPr>
              <w:cnfStyle w:val="000000000000" w:firstRow="0" w:lastRow="0" w:firstColumn="0" w:lastColumn="0" w:oddVBand="0" w:evenVBand="0" w:oddHBand="0" w:evenHBand="0" w:firstRowFirstColumn="0" w:firstRowLastColumn="0" w:lastRowFirstColumn="0" w:lastRowLastColumn="0"/>
            </w:pPr>
            <w:r>
              <w:t>Bajo</w:t>
            </w:r>
          </w:p>
        </w:tc>
      </w:tr>
      <w:tr w:rsidR="00C10135" w14:paraId="366E783F" w14:textId="77777777" w:rsidTr="00C66AAD">
        <w:trPr>
          <w:trHeight w:val="428"/>
          <w:jc w:val="center"/>
        </w:trPr>
        <w:tc>
          <w:tcPr>
            <w:cnfStyle w:val="001000000000" w:firstRow="0" w:lastRow="0" w:firstColumn="1" w:lastColumn="0" w:oddVBand="0" w:evenVBand="0" w:oddHBand="0" w:evenHBand="0" w:firstRowFirstColumn="0" w:firstRowLastColumn="0" w:lastRowFirstColumn="0" w:lastRowLastColumn="0"/>
            <w:tcW w:w="1006" w:type="pct"/>
          </w:tcPr>
          <w:p w14:paraId="5F624F14" w14:textId="5B8325F6" w:rsidR="00C10135" w:rsidRDefault="00C10135" w:rsidP="00C66AAD">
            <w:r>
              <w:t>3</w:t>
            </w:r>
          </w:p>
        </w:tc>
        <w:tc>
          <w:tcPr>
            <w:tcW w:w="3994" w:type="pct"/>
          </w:tcPr>
          <w:p w14:paraId="59809F5C" w14:textId="18219716" w:rsidR="00C10135" w:rsidRDefault="00C10135" w:rsidP="00C66AAD">
            <w:pPr>
              <w:cnfStyle w:val="000000000000" w:firstRow="0" w:lastRow="0" w:firstColumn="0" w:lastColumn="0" w:oddVBand="0" w:evenVBand="0" w:oddHBand="0" w:evenHBand="0" w:firstRowFirstColumn="0" w:firstRowLastColumn="0" w:lastRowFirstColumn="0" w:lastRowLastColumn="0"/>
            </w:pPr>
            <w:r>
              <w:t>Medio</w:t>
            </w:r>
          </w:p>
        </w:tc>
      </w:tr>
      <w:tr w:rsidR="00C10135" w14:paraId="2AFDC393" w14:textId="77777777" w:rsidTr="00C66AAD">
        <w:trPr>
          <w:trHeight w:val="428"/>
          <w:jc w:val="center"/>
        </w:trPr>
        <w:tc>
          <w:tcPr>
            <w:cnfStyle w:val="001000000000" w:firstRow="0" w:lastRow="0" w:firstColumn="1" w:lastColumn="0" w:oddVBand="0" w:evenVBand="0" w:oddHBand="0" w:evenHBand="0" w:firstRowFirstColumn="0" w:firstRowLastColumn="0" w:lastRowFirstColumn="0" w:lastRowLastColumn="0"/>
            <w:tcW w:w="1006" w:type="pct"/>
          </w:tcPr>
          <w:p w14:paraId="4707CAF9" w14:textId="515439BD" w:rsidR="00C10135" w:rsidRDefault="00C10135" w:rsidP="00C66AAD">
            <w:r>
              <w:t>4</w:t>
            </w:r>
          </w:p>
        </w:tc>
        <w:tc>
          <w:tcPr>
            <w:tcW w:w="3994" w:type="pct"/>
          </w:tcPr>
          <w:p w14:paraId="1102943E" w14:textId="3213E4D6" w:rsidR="00C10135" w:rsidRDefault="00C10135" w:rsidP="00C66AAD">
            <w:pPr>
              <w:cnfStyle w:val="000000000000" w:firstRow="0" w:lastRow="0" w:firstColumn="0" w:lastColumn="0" w:oddVBand="0" w:evenVBand="0" w:oddHBand="0" w:evenHBand="0" w:firstRowFirstColumn="0" w:firstRowLastColumn="0" w:lastRowFirstColumn="0" w:lastRowLastColumn="0"/>
            </w:pPr>
            <w:r>
              <w:t>Alto</w:t>
            </w:r>
          </w:p>
        </w:tc>
      </w:tr>
      <w:tr w:rsidR="00C10135" w14:paraId="17F499DC" w14:textId="77777777" w:rsidTr="00C66AAD">
        <w:trPr>
          <w:trHeight w:val="411"/>
          <w:jc w:val="center"/>
        </w:trPr>
        <w:tc>
          <w:tcPr>
            <w:cnfStyle w:val="001000000000" w:firstRow="0" w:lastRow="0" w:firstColumn="1" w:lastColumn="0" w:oddVBand="0" w:evenVBand="0" w:oddHBand="0" w:evenHBand="0" w:firstRowFirstColumn="0" w:firstRowLastColumn="0" w:lastRowFirstColumn="0" w:lastRowLastColumn="0"/>
            <w:tcW w:w="1006" w:type="pct"/>
          </w:tcPr>
          <w:p w14:paraId="6444A8F4" w14:textId="2737ECAA" w:rsidR="00C10135" w:rsidRDefault="00C10135" w:rsidP="00C66AAD">
            <w:r>
              <w:t>5</w:t>
            </w:r>
          </w:p>
        </w:tc>
        <w:tc>
          <w:tcPr>
            <w:tcW w:w="3994" w:type="pct"/>
          </w:tcPr>
          <w:p w14:paraId="39128E94" w14:textId="403EB252" w:rsidR="00C10135" w:rsidRDefault="00C10135" w:rsidP="00C66AAD">
            <w:pPr>
              <w:cnfStyle w:val="000000000000" w:firstRow="0" w:lastRow="0" w:firstColumn="0" w:lastColumn="0" w:oddVBand="0" w:evenVBand="0" w:oddHBand="0" w:evenHBand="0" w:firstRowFirstColumn="0" w:firstRowLastColumn="0" w:lastRowFirstColumn="0" w:lastRowLastColumn="0"/>
            </w:pPr>
            <w:r>
              <w:t>Muy Alto</w:t>
            </w:r>
          </w:p>
        </w:tc>
      </w:tr>
    </w:tbl>
    <w:p w14:paraId="40F833F9" w14:textId="77777777" w:rsidR="00C10135" w:rsidRDefault="00C10135" w:rsidP="001E3C6B">
      <w:pPr>
        <w:spacing w:line="360" w:lineRule="auto"/>
        <w:ind w:firstLine="0"/>
        <w:jc w:val="both"/>
        <w:rPr>
          <w:rFonts w:ascii="Arial" w:eastAsia="Arial" w:hAnsi="Arial" w:cs="Arial"/>
          <w:b/>
          <w:bCs/>
          <w:sz w:val="22"/>
          <w:szCs w:val="22"/>
        </w:rPr>
      </w:pPr>
    </w:p>
    <w:p w14:paraId="0CEEAB15" w14:textId="77394875" w:rsidR="00C10135" w:rsidRDefault="00C10135" w:rsidP="00533B97">
      <w:r w:rsidRPr="00C10135">
        <w:t xml:space="preserve">A </w:t>
      </w:r>
      <w:r w:rsidR="007C5DF6" w:rsidRPr="00C10135">
        <w:t>continuación,</w:t>
      </w:r>
      <w:r w:rsidRPr="00C10135">
        <w:t xml:space="preserve"> se </w:t>
      </w:r>
      <w:r w:rsidR="007C5DF6" w:rsidRPr="00C10135">
        <w:t>calificará</w:t>
      </w:r>
      <w:r w:rsidRPr="00C10135">
        <w:t xml:space="preserve"> los ítems de cada metodología.</w:t>
      </w:r>
    </w:p>
    <w:p w14:paraId="2548306A" w14:textId="68D1ADBB" w:rsidR="007C5DF6" w:rsidRPr="00690B16" w:rsidRDefault="007C5DF6" w:rsidP="00690B16">
      <w:pPr>
        <w:pStyle w:val="TitulodeTablas"/>
      </w:pPr>
    </w:p>
    <w:p w14:paraId="7398CA8D" w14:textId="38F08ACB" w:rsidR="00F72106" w:rsidRPr="00F72106" w:rsidRDefault="00F72106" w:rsidP="00F72106">
      <w:pPr>
        <w:pStyle w:val="TitulodeTablas"/>
      </w:pPr>
      <w:bookmarkStart w:id="131" w:name="_Toc17194165"/>
      <w:r w:rsidRPr="00F72106">
        <w:t xml:space="preserve">Tabla </w:t>
      </w:r>
      <w:r w:rsidRPr="00F72106">
        <w:fldChar w:fldCharType="begin"/>
      </w:r>
      <w:r w:rsidRPr="00F72106">
        <w:instrText xml:space="preserve"> SEQ Tabla \* ARABIC </w:instrText>
      </w:r>
      <w:r w:rsidRPr="00F72106">
        <w:fldChar w:fldCharType="separate"/>
      </w:r>
      <w:r w:rsidR="0033291A">
        <w:rPr>
          <w:noProof/>
        </w:rPr>
        <w:t>39</w:t>
      </w:r>
      <w:r w:rsidRPr="00F72106">
        <w:fldChar w:fldCharType="end"/>
      </w:r>
      <w:r w:rsidRPr="00F72106">
        <w:br/>
        <w:t>Calificación de metodologías</w:t>
      </w:r>
      <w:bookmarkEnd w:id="131"/>
    </w:p>
    <w:tbl>
      <w:tblPr>
        <w:tblStyle w:val="TablasAPA2019"/>
        <w:tblW w:w="0" w:type="auto"/>
        <w:jc w:val="center"/>
        <w:tblLook w:val="0000" w:firstRow="0" w:lastRow="0" w:firstColumn="0" w:lastColumn="0" w:noHBand="0" w:noVBand="0"/>
      </w:tblPr>
      <w:tblGrid>
        <w:gridCol w:w="1985"/>
        <w:gridCol w:w="3685"/>
        <w:gridCol w:w="3686"/>
      </w:tblGrid>
      <w:tr w:rsidR="00533B97" w:rsidRPr="005F24CC" w14:paraId="1A9E0D12" w14:textId="77777777" w:rsidTr="00690B16">
        <w:trPr>
          <w:trHeight w:val="510"/>
          <w:jc w:val="center"/>
        </w:trPr>
        <w:tc>
          <w:tcPr>
            <w:tcW w:w="1985" w:type="dxa"/>
            <w:tcBorders>
              <w:bottom w:val="single" w:sz="4" w:space="0" w:color="000000"/>
            </w:tcBorders>
          </w:tcPr>
          <w:p w14:paraId="2CD5B268" w14:textId="77777777" w:rsidR="00533B97" w:rsidRPr="005F24CC" w:rsidRDefault="00533B97" w:rsidP="005F24CC">
            <w:pPr>
              <w:tabs>
                <w:tab w:val="left" w:pos="2070"/>
                <w:tab w:val="center" w:pos="3473"/>
              </w:tabs>
              <w:spacing w:line="360" w:lineRule="auto"/>
              <w:ind w:firstLine="0"/>
              <w:rPr>
                <w:rFonts w:eastAsia="Arial" w:cs="Times New Roman"/>
                <w:b/>
                <w:bCs/>
                <w:sz w:val="22"/>
                <w:szCs w:val="22"/>
              </w:rPr>
            </w:pPr>
          </w:p>
        </w:tc>
        <w:tc>
          <w:tcPr>
            <w:tcW w:w="7371" w:type="dxa"/>
            <w:gridSpan w:val="2"/>
            <w:tcBorders>
              <w:bottom w:val="single" w:sz="4" w:space="0" w:color="000000"/>
            </w:tcBorders>
          </w:tcPr>
          <w:p w14:paraId="4581AB86" w14:textId="47C3C2B0" w:rsidR="00365D09" w:rsidRPr="005F24CC" w:rsidRDefault="00365D09" w:rsidP="005F24CC">
            <w:pPr>
              <w:tabs>
                <w:tab w:val="left" w:pos="2070"/>
                <w:tab w:val="center" w:pos="3473"/>
              </w:tabs>
              <w:spacing w:line="360" w:lineRule="auto"/>
              <w:ind w:firstLine="0"/>
              <w:rPr>
                <w:rFonts w:eastAsia="Arial" w:cs="Times New Roman"/>
                <w:b/>
                <w:bCs/>
                <w:sz w:val="22"/>
                <w:szCs w:val="22"/>
              </w:rPr>
            </w:pPr>
            <w:r w:rsidRPr="005F24CC">
              <w:rPr>
                <w:rFonts w:eastAsia="Arial" w:cs="Times New Roman"/>
                <w:b/>
                <w:bCs/>
                <w:sz w:val="22"/>
                <w:szCs w:val="22"/>
              </w:rPr>
              <w:t>METODOLOGIA</w:t>
            </w:r>
          </w:p>
        </w:tc>
      </w:tr>
      <w:tr w:rsidR="00C10135" w:rsidRPr="005F24CC" w14:paraId="62BD6A35" w14:textId="77777777" w:rsidTr="00690B16">
        <w:trPr>
          <w:jc w:val="center"/>
        </w:trPr>
        <w:tc>
          <w:tcPr>
            <w:tcW w:w="1985" w:type="dxa"/>
            <w:tcBorders>
              <w:top w:val="single" w:sz="4" w:space="0" w:color="000000"/>
            </w:tcBorders>
          </w:tcPr>
          <w:p w14:paraId="6CB79FAA" w14:textId="1BB144EA" w:rsidR="00C10135" w:rsidRPr="005F24CC" w:rsidRDefault="00C10135" w:rsidP="00365D09">
            <w:pPr>
              <w:spacing w:line="360" w:lineRule="auto"/>
              <w:ind w:firstLine="0"/>
              <w:rPr>
                <w:rFonts w:eastAsia="Arial" w:cs="Times New Roman"/>
                <w:b/>
                <w:bCs/>
                <w:sz w:val="22"/>
                <w:szCs w:val="22"/>
              </w:rPr>
            </w:pPr>
            <w:r w:rsidRPr="005F24CC">
              <w:rPr>
                <w:rFonts w:eastAsia="Arial" w:cs="Times New Roman"/>
                <w:b/>
                <w:bCs/>
                <w:sz w:val="22"/>
                <w:szCs w:val="22"/>
              </w:rPr>
              <w:t>ITEM</w:t>
            </w:r>
          </w:p>
        </w:tc>
        <w:tc>
          <w:tcPr>
            <w:tcW w:w="3685" w:type="dxa"/>
            <w:tcBorders>
              <w:top w:val="single" w:sz="4" w:space="0" w:color="000000"/>
            </w:tcBorders>
          </w:tcPr>
          <w:p w14:paraId="5B7540DB" w14:textId="60EA8B02" w:rsidR="00C10135" w:rsidRPr="005F24CC" w:rsidRDefault="00C10135" w:rsidP="00365D09">
            <w:pPr>
              <w:spacing w:line="360" w:lineRule="auto"/>
              <w:ind w:firstLine="0"/>
              <w:rPr>
                <w:rFonts w:eastAsia="Arial" w:cs="Times New Roman"/>
                <w:b/>
                <w:bCs/>
                <w:sz w:val="22"/>
                <w:szCs w:val="22"/>
              </w:rPr>
            </w:pPr>
            <w:r w:rsidRPr="005F24CC">
              <w:rPr>
                <w:rFonts w:eastAsia="Arial" w:cs="Times New Roman"/>
                <w:b/>
                <w:bCs/>
                <w:sz w:val="22"/>
                <w:szCs w:val="22"/>
              </w:rPr>
              <w:t>DAFT</w:t>
            </w:r>
          </w:p>
        </w:tc>
        <w:tc>
          <w:tcPr>
            <w:tcW w:w="3686" w:type="dxa"/>
            <w:tcBorders>
              <w:top w:val="single" w:sz="4" w:space="0" w:color="000000"/>
            </w:tcBorders>
          </w:tcPr>
          <w:p w14:paraId="3C45F464" w14:textId="20E3ADA9" w:rsidR="00C10135" w:rsidRPr="005F24CC" w:rsidRDefault="00C10135" w:rsidP="00365D09">
            <w:pPr>
              <w:spacing w:line="360" w:lineRule="auto"/>
              <w:ind w:firstLine="0"/>
              <w:rPr>
                <w:rFonts w:eastAsia="Arial" w:cs="Times New Roman"/>
                <w:b/>
                <w:bCs/>
                <w:sz w:val="22"/>
                <w:szCs w:val="22"/>
              </w:rPr>
            </w:pPr>
            <w:r w:rsidRPr="005F24CC">
              <w:rPr>
                <w:rFonts w:eastAsia="Arial" w:cs="Times New Roman"/>
                <w:b/>
                <w:bCs/>
                <w:sz w:val="22"/>
                <w:szCs w:val="22"/>
              </w:rPr>
              <w:t>MAGERIT V3</w:t>
            </w:r>
          </w:p>
        </w:tc>
      </w:tr>
      <w:tr w:rsidR="00C10135" w:rsidRPr="005F24CC" w14:paraId="58392748" w14:textId="77777777" w:rsidTr="00690B16">
        <w:trPr>
          <w:jc w:val="center"/>
        </w:trPr>
        <w:tc>
          <w:tcPr>
            <w:tcW w:w="1985" w:type="dxa"/>
          </w:tcPr>
          <w:p w14:paraId="17A050D8" w14:textId="7046ACED" w:rsidR="00C10135" w:rsidRPr="005F24CC" w:rsidRDefault="00C10135" w:rsidP="00365D09">
            <w:pPr>
              <w:spacing w:line="360" w:lineRule="auto"/>
              <w:ind w:firstLine="0"/>
              <w:rPr>
                <w:rFonts w:eastAsia="Arial" w:cs="Times New Roman"/>
                <w:bCs/>
                <w:sz w:val="22"/>
                <w:szCs w:val="22"/>
              </w:rPr>
            </w:pPr>
            <w:r w:rsidRPr="005F24CC">
              <w:rPr>
                <w:rFonts w:eastAsia="Arial" w:cs="Times New Roman"/>
                <w:bCs/>
                <w:sz w:val="22"/>
                <w:szCs w:val="22"/>
              </w:rPr>
              <w:t>DEFINICION</w:t>
            </w:r>
          </w:p>
        </w:tc>
        <w:tc>
          <w:tcPr>
            <w:tcW w:w="3685" w:type="dxa"/>
          </w:tcPr>
          <w:p w14:paraId="7C4A1CEC" w14:textId="58D44F94" w:rsidR="00C10135" w:rsidRPr="005F24CC" w:rsidRDefault="00172239" w:rsidP="00365D09">
            <w:pPr>
              <w:spacing w:line="360" w:lineRule="auto"/>
              <w:ind w:firstLine="0"/>
              <w:rPr>
                <w:rFonts w:eastAsia="Arial" w:cs="Times New Roman"/>
                <w:bCs/>
                <w:sz w:val="22"/>
                <w:szCs w:val="22"/>
              </w:rPr>
            </w:pPr>
            <w:r w:rsidRPr="005F24CC">
              <w:rPr>
                <w:rFonts w:eastAsia="Arial" w:cs="Times New Roman"/>
                <w:bCs/>
                <w:sz w:val="22"/>
                <w:szCs w:val="22"/>
              </w:rPr>
              <w:t>3</w:t>
            </w:r>
          </w:p>
        </w:tc>
        <w:tc>
          <w:tcPr>
            <w:tcW w:w="3686" w:type="dxa"/>
          </w:tcPr>
          <w:p w14:paraId="42447B40" w14:textId="63FDD32E" w:rsidR="00C10135" w:rsidRPr="005F24CC" w:rsidRDefault="00172239" w:rsidP="00365D09">
            <w:pPr>
              <w:spacing w:line="360" w:lineRule="auto"/>
              <w:ind w:firstLine="0"/>
              <w:rPr>
                <w:rFonts w:eastAsia="Arial" w:cs="Times New Roman"/>
                <w:bCs/>
                <w:sz w:val="22"/>
                <w:szCs w:val="22"/>
              </w:rPr>
            </w:pPr>
            <w:r w:rsidRPr="005F24CC">
              <w:rPr>
                <w:rFonts w:eastAsia="Arial" w:cs="Times New Roman"/>
                <w:bCs/>
                <w:sz w:val="22"/>
                <w:szCs w:val="22"/>
              </w:rPr>
              <w:t>5</w:t>
            </w:r>
          </w:p>
        </w:tc>
      </w:tr>
      <w:tr w:rsidR="00C10135" w:rsidRPr="005F24CC" w14:paraId="559185E6" w14:textId="77777777" w:rsidTr="00690B16">
        <w:trPr>
          <w:jc w:val="center"/>
        </w:trPr>
        <w:tc>
          <w:tcPr>
            <w:tcW w:w="1985" w:type="dxa"/>
          </w:tcPr>
          <w:p w14:paraId="23A4D79D" w14:textId="5C6CD7C8" w:rsidR="00C10135" w:rsidRPr="005F24CC" w:rsidRDefault="006455AC" w:rsidP="00365D09">
            <w:pPr>
              <w:spacing w:line="360" w:lineRule="auto"/>
              <w:ind w:firstLine="0"/>
              <w:rPr>
                <w:rFonts w:eastAsia="Arial" w:cs="Times New Roman"/>
                <w:bCs/>
                <w:sz w:val="22"/>
                <w:szCs w:val="22"/>
              </w:rPr>
            </w:pPr>
            <w:r w:rsidRPr="005F24CC">
              <w:rPr>
                <w:rFonts w:eastAsia="Arial" w:cs="Times New Roman"/>
                <w:bCs/>
                <w:sz w:val="22"/>
                <w:szCs w:val="22"/>
              </w:rPr>
              <w:t>OBJETIVOS</w:t>
            </w:r>
          </w:p>
        </w:tc>
        <w:tc>
          <w:tcPr>
            <w:tcW w:w="3685" w:type="dxa"/>
          </w:tcPr>
          <w:p w14:paraId="05F06F71" w14:textId="4F72BB22" w:rsidR="00C10135" w:rsidRPr="005F24CC" w:rsidRDefault="00172239" w:rsidP="00365D09">
            <w:pPr>
              <w:spacing w:line="360" w:lineRule="auto"/>
              <w:ind w:firstLine="0"/>
              <w:rPr>
                <w:rFonts w:eastAsia="Arial" w:cs="Times New Roman"/>
                <w:bCs/>
                <w:sz w:val="22"/>
                <w:szCs w:val="22"/>
              </w:rPr>
            </w:pPr>
            <w:r w:rsidRPr="005F24CC">
              <w:rPr>
                <w:rFonts w:eastAsia="Arial" w:cs="Times New Roman"/>
                <w:bCs/>
                <w:sz w:val="22"/>
                <w:szCs w:val="22"/>
              </w:rPr>
              <w:t>4</w:t>
            </w:r>
          </w:p>
        </w:tc>
        <w:tc>
          <w:tcPr>
            <w:tcW w:w="3686" w:type="dxa"/>
          </w:tcPr>
          <w:p w14:paraId="73EFE783" w14:textId="7F81F545" w:rsidR="00C10135" w:rsidRPr="005F24CC" w:rsidRDefault="00172239" w:rsidP="00365D09">
            <w:pPr>
              <w:spacing w:line="360" w:lineRule="auto"/>
              <w:ind w:firstLine="0"/>
              <w:rPr>
                <w:rFonts w:eastAsia="Arial" w:cs="Times New Roman"/>
                <w:bCs/>
                <w:sz w:val="22"/>
                <w:szCs w:val="22"/>
              </w:rPr>
            </w:pPr>
            <w:r w:rsidRPr="005F24CC">
              <w:rPr>
                <w:rFonts w:eastAsia="Arial" w:cs="Times New Roman"/>
                <w:bCs/>
                <w:sz w:val="22"/>
                <w:szCs w:val="22"/>
              </w:rPr>
              <w:t>5</w:t>
            </w:r>
          </w:p>
        </w:tc>
      </w:tr>
      <w:tr w:rsidR="00C10135" w:rsidRPr="005F24CC" w14:paraId="342CD7AF" w14:textId="77777777" w:rsidTr="00690B16">
        <w:trPr>
          <w:jc w:val="center"/>
        </w:trPr>
        <w:tc>
          <w:tcPr>
            <w:tcW w:w="1985" w:type="dxa"/>
          </w:tcPr>
          <w:p w14:paraId="4ACAA564" w14:textId="569EEEB1" w:rsidR="00C10135" w:rsidRPr="005F24CC" w:rsidRDefault="006455AC" w:rsidP="00365D09">
            <w:pPr>
              <w:spacing w:line="360" w:lineRule="auto"/>
              <w:ind w:firstLine="0"/>
              <w:rPr>
                <w:rFonts w:eastAsia="Arial" w:cs="Times New Roman"/>
                <w:bCs/>
                <w:sz w:val="22"/>
                <w:szCs w:val="22"/>
              </w:rPr>
            </w:pPr>
            <w:r w:rsidRPr="005F24CC">
              <w:rPr>
                <w:rFonts w:eastAsia="Arial" w:cs="Times New Roman"/>
                <w:bCs/>
                <w:sz w:val="22"/>
                <w:szCs w:val="22"/>
              </w:rPr>
              <w:t>FASES</w:t>
            </w:r>
          </w:p>
        </w:tc>
        <w:tc>
          <w:tcPr>
            <w:tcW w:w="3685" w:type="dxa"/>
          </w:tcPr>
          <w:p w14:paraId="5B37C930" w14:textId="54482A08" w:rsidR="00C10135" w:rsidRPr="005F24CC" w:rsidRDefault="00236FEB" w:rsidP="00365D09">
            <w:pPr>
              <w:spacing w:line="360" w:lineRule="auto"/>
              <w:ind w:firstLine="0"/>
              <w:rPr>
                <w:rFonts w:eastAsia="Arial" w:cs="Times New Roman"/>
                <w:bCs/>
                <w:sz w:val="22"/>
                <w:szCs w:val="22"/>
              </w:rPr>
            </w:pPr>
            <w:r w:rsidRPr="005F24CC">
              <w:rPr>
                <w:rFonts w:eastAsia="Arial" w:cs="Times New Roman"/>
                <w:bCs/>
                <w:sz w:val="22"/>
                <w:szCs w:val="22"/>
              </w:rPr>
              <w:t>3</w:t>
            </w:r>
          </w:p>
        </w:tc>
        <w:tc>
          <w:tcPr>
            <w:tcW w:w="3686" w:type="dxa"/>
          </w:tcPr>
          <w:p w14:paraId="062E2ACE" w14:textId="6F814A3F" w:rsidR="00C10135" w:rsidRPr="005F24CC" w:rsidRDefault="00236FEB" w:rsidP="00365D09">
            <w:pPr>
              <w:spacing w:line="360" w:lineRule="auto"/>
              <w:ind w:firstLine="0"/>
              <w:rPr>
                <w:rFonts w:eastAsia="Arial" w:cs="Times New Roman"/>
                <w:bCs/>
                <w:sz w:val="22"/>
                <w:szCs w:val="22"/>
              </w:rPr>
            </w:pPr>
            <w:r w:rsidRPr="005F24CC">
              <w:rPr>
                <w:rFonts w:eastAsia="Arial" w:cs="Times New Roman"/>
                <w:bCs/>
                <w:sz w:val="22"/>
                <w:szCs w:val="22"/>
              </w:rPr>
              <w:t>5</w:t>
            </w:r>
          </w:p>
        </w:tc>
      </w:tr>
      <w:tr w:rsidR="00C10135" w:rsidRPr="005F24CC" w14:paraId="1E9FAF9E" w14:textId="77777777" w:rsidTr="00690B16">
        <w:trPr>
          <w:jc w:val="center"/>
        </w:trPr>
        <w:tc>
          <w:tcPr>
            <w:tcW w:w="1985" w:type="dxa"/>
          </w:tcPr>
          <w:p w14:paraId="375B2CEA" w14:textId="2A37F0BE" w:rsidR="00C10135" w:rsidRPr="005F24CC" w:rsidRDefault="006455AC" w:rsidP="00365D09">
            <w:pPr>
              <w:spacing w:line="360" w:lineRule="auto"/>
              <w:ind w:firstLine="0"/>
              <w:rPr>
                <w:rFonts w:eastAsia="Arial" w:cs="Times New Roman"/>
                <w:bCs/>
                <w:sz w:val="22"/>
                <w:szCs w:val="22"/>
              </w:rPr>
            </w:pPr>
            <w:r w:rsidRPr="005F24CC">
              <w:rPr>
                <w:rFonts w:eastAsia="Arial" w:cs="Times New Roman"/>
                <w:bCs/>
                <w:sz w:val="22"/>
                <w:szCs w:val="22"/>
              </w:rPr>
              <w:t>TOTAL</w:t>
            </w:r>
          </w:p>
        </w:tc>
        <w:tc>
          <w:tcPr>
            <w:tcW w:w="3685" w:type="dxa"/>
          </w:tcPr>
          <w:p w14:paraId="3FD6ECC4" w14:textId="4E0A4ED1" w:rsidR="00C10135" w:rsidRPr="005F24CC" w:rsidRDefault="00236FEB" w:rsidP="00365D09">
            <w:pPr>
              <w:spacing w:line="360" w:lineRule="auto"/>
              <w:ind w:firstLine="0"/>
              <w:rPr>
                <w:rFonts w:eastAsia="Arial" w:cs="Times New Roman"/>
                <w:bCs/>
                <w:color w:val="000000" w:themeColor="text1"/>
                <w:sz w:val="22"/>
                <w:szCs w:val="22"/>
              </w:rPr>
            </w:pPr>
            <w:r w:rsidRPr="005F24CC">
              <w:rPr>
                <w:rFonts w:eastAsia="Arial" w:cs="Times New Roman"/>
                <w:bCs/>
                <w:color w:val="000000" w:themeColor="text1"/>
                <w:sz w:val="22"/>
                <w:szCs w:val="22"/>
              </w:rPr>
              <w:t>3</w:t>
            </w:r>
          </w:p>
        </w:tc>
        <w:tc>
          <w:tcPr>
            <w:tcW w:w="3686" w:type="dxa"/>
          </w:tcPr>
          <w:p w14:paraId="3345FA4A" w14:textId="7C7E928C" w:rsidR="00C10135" w:rsidRPr="005F24CC" w:rsidRDefault="00236FEB" w:rsidP="00365D09">
            <w:pPr>
              <w:spacing w:line="360" w:lineRule="auto"/>
              <w:ind w:firstLine="0"/>
              <w:rPr>
                <w:rFonts w:eastAsia="Arial" w:cs="Times New Roman"/>
                <w:bCs/>
                <w:color w:val="000000" w:themeColor="text1"/>
                <w:sz w:val="22"/>
                <w:szCs w:val="22"/>
              </w:rPr>
            </w:pPr>
            <w:r w:rsidRPr="005F24CC">
              <w:rPr>
                <w:rFonts w:eastAsia="Arial" w:cs="Times New Roman"/>
                <w:bCs/>
                <w:color w:val="000000" w:themeColor="text1"/>
                <w:sz w:val="22"/>
                <w:szCs w:val="22"/>
              </w:rPr>
              <w:t>5</w:t>
            </w:r>
          </w:p>
        </w:tc>
      </w:tr>
    </w:tbl>
    <w:p w14:paraId="0EEB80B2" w14:textId="22A0A63B" w:rsidR="00690B16" w:rsidRDefault="00690B16" w:rsidP="00690B16">
      <w:pPr>
        <w:pStyle w:val="NotasTablas"/>
      </w:pPr>
      <w:r>
        <w:t>D</w:t>
      </w:r>
      <w:r w:rsidRPr="008826F6">
        <w:t xml:space="preserve">atos obtenidos </w:t>
      </w:r>
      <w:r>
        <w:t xml:space="preserve">del análisis comparativo entre </w:t>
      </w:r>
      <w:r w:rsidR="00AA4703">
        <w:t>metodologías (</w:t>
      </w:r>
      <w:r>
        <w:t>Fuente: Elaboración propia)</w:t>
      </w:r>
    </w:p>
    <w:p w14:paraId="70845D3C" w14:textId="77777777" w:rsidR="00533B97" w:rsidRPr="00C10135" w:rsidRDefault="00533B97" w:rsidP="001E3C6B">
      <w:pPr>
        <w:spacing w:line="360" w:lineRule="auto"/>
        <w:ind w:firstLine="0"/>
        <w:jc w:val="both"/>
        <w:rPr>
          <w:rFonts w:ascii="Arial" w:eastAsia="Arial" w:hAnsi="Arial" w:cs="Arial"/>
          <w:bCs/>
          <w:sz w:val="22"/>
          <w:szCs w:val="22"/>
        </w:rPr>
      </w:pPr>
    </w:p>
    <w:p w14:paraId="08CDB88A" w14:textId="6C749326" w:rsidR="00E97991" w:rsidRPr="00E97991" w:rsidRDefault="00DF2D23" w:rsidP="00454325">
      <w:pPr>
        <w:pStyle w:val="Ttulo3"/>
        <w:numPr>
          <w:ilvl w:val="2"/>
          <w:numId w:val="66"/>
        </w:numPr>
      </w:pPr>
      <w:bookmarkStart w:id="132" w:name="_Toc21996839"/>
      <w:r>
        <w:t>Criterios de evaluación para las metodologías</w:t>
      </w:r>
      <w:bookmarkEnd w:id="132"/>
    </w:p>
    <w:p w14:paraId="6359CC55" w14:textId="1DB16235" w:rsidR="007C5DF6" w:rsidRPr="00735577" w:rsidRDefault="007C5DF6" w:rsidP="00735577">
      <w:pPr>
        <w:pStyle w:val="TitulodeTablas"/>
      </w:pPr>
    </w:p>
    <w:p w14:paraId="69105F27" w14:textId="60B606DD" w:rsidR="00681A6E" w:rsidRDefault="00681A6E" w:rsidP="00681A6E">
      <w:pPr>
        <w:pStyle w:val="TitulodeTablas"/>
      </w:pPr>
      <w:bookmarkStart w:id="133" w:name="_Toc17194166"/>
      <w:r>
        <w:t xml:space="preserve">Tabla </w:t>
      </w:r>
      <w:r>
        <w:fldChar w:fldCharType="begin"/>
      </w:r>
      <w:r>
        <w:instrText xml:space="preserve"> SEQ Tabla \* ARABIC </w:instrText>
      </w:r>
      <w:r>
        <w:fldChar w:fldCharType="separate"/>
      </w:r>
      <w:r w:rsidR="0033291A">
        <w:rPr>
          <w:noProof/>
        </w:rPr>
        <w:t>40</w:t>
      </w:r>
      <w:r>
        <w:fldChar w:fldCharType="end"/>
      </w:r>
      <w:r>
        <w:br/>
      </w:r>
      <w:r w:rsidRPr="0010655D">
        <w:t>Evaluación de las metodologías</w:t>
      </w:r>
      <w:bookmarkEnd w:id="133"/>
    </w:p>
    <w:tbl>
      <w:tblPr>
        <w:tblStyle w:val="TablasAPA2019"/>
        <w:tblW w:w="0" w:type="auto"/>
        <w:tblLook w:val="0000" w:firstRow="0" w:lastRow="0" w:firstColumn="0" w:lastColumn="0" w:noHBand="0" w:noVBand="0"/>
      </w:tblPr>
      <w:tblGrid>
        <w:gridCol w:w="1985"/>
        <w:gridCol w:w="3685"/>
        <w:gridCol w:w="3402"/>
      </w:tblGrid>
      <w:tr w:rsidR="009C0CA0" w:rsidRPr="00DA3D94" w14:paraId="74E8BBF9" w14:textId="77777777" w:rsidTr="00DA3D94">
        <w:trPr>
          <w:trHeight w:val="510"/>
        </w:trPr>
        <w:tc>
          <w:tcPr>
            <w:tcW w:w="1985" w:type="dxa"/>
            <w:tcBorders>
              <w:bottom w:val="single" w:sz="4" w:space="0" w:color="000000"/>
            </w:tcBorders>
          </w:tcPr>
          <w:p w14:paraId="3E84D5DD" w14:textId="77777777" w:rsidR="009C0CA0" w:rsidRPr="00DA3D94" w:rsidRDefault="009C0CA0" w:rsidP="00E02CCD">
            <w:pPr>
              <w:tabs>
                <w:tab w:val="left" w:pos="2070"/>
                <w:tab w:val="center" w:pos="3473"/>
              </w:tabs>
              <w:spacing w:line="360" w:lineRule="auto"/>
              <w:ind w:firstLine="0"/>
              <w:rPr>
                <w:rFonts w:eastAsia="Arial" w:cs="Times New Roman"/>
                <w:b/>
                <w:bCs/>
                <w:sz w:val="22"/>
                <w:szCs w:val="22"/>
              </w:rPr>
            </w:pPr>
          </w:p>
        </w:tc>
        <w:tc>
          <w:tcPr>
            <w:tcW w:w="7087" w:type="dxa"/>
            <w:gridSpan w:val="2"/>
            <w:tcBorders>
              <w:bottom w:val="single" w:sz="4" w:space="0" w:color="000000"/>
            </w:tcBorders>
          </w:tcPr>
          <w:p w14:paraId="726056A4" w14:textId="557E6AEE" w:rsidR="00365D09" w:rsidRPr="00DA3D94" w:rsidRDefault="00365D09" w:rsidP="00DA3D94">
            <w:pPr>
              <w:tabs>
                <w:tab w:val="left" w:pos="2070"/>
                <w:tab w:val="center" w:pos="3473"/>
              </w:tabs>
              <w:spacing w:line="360" w:lineRule="auto"/>
              <w:ind w:firstLine="0"/>
              <w:rPr>
                <w:rFonts w:eastAsia="Arial" w:cs="Times New Roman"/>
                <w:b/>
                <w:bCs/>
                <w:sz w:val="22"/>
                <w:szCs w:val="22"/>
              </w:rPr>
            </w:pPr>
            <w:r w:rsidRPr="00DA3D94">
              <w:rPr>
                <w:rFonts w:eastAsia="Arial" w:cs="Times New Roman"/>
                <w:b/>
                <w:bCs/>
                <w:sz w:val="22"/>
                <w:szCs w:val="22"/>
              </w:rPr>
              <w:t>METODOLOGIA</w:t>
            </w:r>
          </w:p>
        </w:tc>
      </w:tr>
      <w:tr w:rsidR="00365D09" w:rsidRPr="00DA3D94" w14:paraId="0140A47F" w14:textId="77777777" w:rsidTr="00DA3D94">
        <w:tc>
          <w:tcPr>
            <w:tcW w:w="1985" w:type="dxa"/>
            <w:tcBorders>
              <w:top w:val="single" w:sz="4" w:space="0" w:color="000000"/>
            </w:tcBorders>
          </w:tcPr>
          <w:p w14:paraId="1F803CF7" w14:textId="77777777" w:rsidR="00365D09" w:rsidRPr="00DA3D94" w:rsidRDefault="00365D09" w:rsidP="00E02CCD">
            <w:pPr>
              <w:spacing w:line="360" w:lineRule="auto"/>
              <w:ind w:firstLine="0"/>
              <w:rPr>
                <w:rFonts w:eastAsia="Arial" w:cs="Times New Roman"/>
                <w:b/>
                <w:bCs/>
                <w:sz w:val="22"/>
                <w:szCs w:val="22"/>
              </w:rPr>
            </w:pPr>
            <w:r w:rsidRPr="00DA3D94">
              <w:rPr>
                <w:rFonts w:eastAsia="Arial" w:cs="Times New Roman"/>
                <w:b/>
                <w:bCs/>
                <w:sz w:val="22"/>
                <w:szCs w:val="22"/>
              </w:rPr>
              <w:t>ITEM</w:t>
            </w:r>
          </w:p>
        </w:tc>
        <w:tc>
          <w:tcPr>
            <w:tcW w:w="3685" w:type="dxa"/>
            <w:tcBorders>
              <w:top w:val="single" w:sz="4" w:space="0" w:color="000000"/>
            </w:tcBorders>
          </w:tcPr>
          <w:p w14:paraId="15AF8CCD" w14:textId="77777777" w:rsidR="00365D09" w:rsidRPr="00DA3D94" w:rsidRDefault="00365D09" w:rsidP="00E02CCD">
            <w:pPr>
              <w:spacing w:line="360" w:lineRule="auto"/>
              <w:ind w:firstLine="0"/>
              <w:rPr>
                <w:rFonts w:eastAsia="Arial" w:cs="Times New Roman"/>
                <w:b/>
                <w:bCs/>
                <w:sz w:val="22"/>
                <w:szCs w:val="22"/>
              </w:rPr>
            </w:pPr>
            <w:r w:rsidRPr="00DA3D94">
              <w:rPr>
                <w:rFonts w:eastAsia="Arial" w:cs="Times New Roman"/>
                <w:b/>
                <w:bCs/>
                <w:sz w:val="22"/>
                <w:szCs w:val="22"/>
              </w:rPr>
              <w:t>DAFT</w:t>
            </w:r>
          </w:p>
        </w:tc>
        <w:tc>
          <w:tcPr>
            <w:tcW w:w="3402" w:type="dxa"/>
            <w:tcBorders>
              <w:top w:val="single" w:sz="4" w:space="0" w:color="000000"/>
            </w:tcBorders>
          </w:tcPr>
          <w:p w14:paraId="0AB94960" w14:textId="77777777" w:rsidR="00365D09" w:rsidRPr="00DA3D94" w:rsidRDefault="00365D09" w:rsidP="00E02CCD">
            <w:pPr>
              <w:spacing w:line="360" w:lineRule="auto"/>
              <w:ind w:firstLine="0"/>
              <w:rPr>
                <w:rFonts w:eastAsia="Arial" w:cs="Times New Roman"/>
                <w:b/>
                <w:bCs/>
                <w:sz w:val="22"/>
                <w:szCs w:val="22"/>
              </w:rPr>
            </w:pPr>
            <w:r w:rsidRPr="00DA3D94">
              <w:rPr>
                <w:rFonts w:eastAsia="Arial" w:cs="Times New Roman"/>
                <w:b/>
                <w:bCs/>
                <w:sz w:val="22"/>
                <w:szCs w:val="22"/>
              </w:rPr>
              <w:t>MAGERIT V3</w:t>
            </w:r>
          </w:p>
        </w:tc>
      </w:tr>
      <w:tr w:rsidR="00365D09" w:rsidRPr="00DA3D94" w14:paraId="5734384D" w14:textId="77777777" w:rsidTr="00DA3D94">
        <w:tc>
          <w:tcPr>
            <w:tcW w:w="1985" w:type="dxa"/>
          </w:tcPr>
          <w:p w14:paraId="27F34D97" w14:textId="77777777" w:rsidR="00365D09" w:rsidRPr="00DA3D94" w:rsidRDefault="00365D09" w:rsidP="00E02CCD">
            <w:pPr>
              <w:spacing w:line="360" w:lineRule="auto"/>
              <w:ind w:firstLine="0"/>
              <w:rPr>
                <w:rFonts w:eastAsia="Arial" w:cs="Times New Roman"/>
                <w:bCs/>
                <w:sz w:val="22"/>
                <w:szCs w:val="22"/>
              </w:rPr>
            </w:pPr>
            <w:r w:rsidRPr="00DA3D94">
              <w:rPr>
                <w:rFonts w:eastAsia="Arial" w:cs="Times New Roman"/>
                <w:bCs/>
                <w:sz w:val="22"/>
                <w:szCs w:val="22"/>
              </w:rPr>
              <w:t>DEFINICION</w:t>
            </w:r>
          </w:p>
        </w:tc>
        <w:tc>
          <w:tcPr>
            <w:tcW w:w="3685" w:type="dxa"/>
          </w:tcPr>
          <w:p w14:paraId="6753705F" w14:textId="47B520B3" w:rsidR="00365D09" w:rsidRPr="00DA3D94" w:rsidRDefault="00365D09" w:rsidP="00A324DA">
            <w:pPr>
              <w:spacing w:line="360" w:lineRule="auto"/>
              <w:ind w:firstLine="0"/>
              <w:jc w:val="both"/>
              <w:rPr>
                <w:rFonts w:eastAsia="Arial" w:cs="Times New Roman"/>
                <w:bCs/>
                <w:sz w:val="22"/>
                <w:szCs w:val="22"/>
              </w:rPr>
            </w:pPr>
            <w:r w:rsidRPr="00DA3D94">
              <w:rPr>
                <w:rFonts w:eastAsia="Arial" w:cs="Times New Roman"/>
                <w:bCs/>
                <w:sz w:val="22"/>
                <w:szCs w:val="22"/>
              </w:rPr>
              <w:t>Obtuvo 3 puntos</w:t>
            </w:r>
            <w:r w:rsidR="00A324DA" w:rsidRPr="00DA3D94">
              <w:rPr>
                <w:rFonts w:eastAsia="Arial" w:cs="Times New Roman"/>
                <w:bCs/>
                <w:sz w:val="22"/>
                <w:szCs w:val="22"/>
              </w:rPr>
              <w:t>,</w:t>
            </w:r>
            <w:r w:rsidRPr="00DA3D94">
              <w:rPr>
                <w:rFonts w:eastAsia="Arial" w:cs="Times New Roman"/>
                <w:bCs/>
                <w:sz w:val="22"/>
                <w:szCs w:val="22"/>
              </w:rPr>
              <w:t xml:space="preserve"> debido </w:t>
            </w:r>
            <w:r w:rsidR="00A324DA" w:rsidRPr="00DA3D94">
              <w:rPr>
                <w:rFonts w:eastAsia="Arial" w:cs="Times New Roman"/>
                <w:bCs/>
                <w:sz w:val="22"/>
                <w:szCs w:val="22"/>
              </w:rPr>
              <w:t>a que menciona, centralmente al análisis y administración de riesgos.</w:t>
            </w:r>
          </w:p>
          <w:p w14:paraId="3BF46F33" w14:textId="39A15498" w:rsidR="00A324DA" w:rsidRPr="00DA3D94" w:rsidRDefault="00A324DA" w:rsidP="00A324DA">
            <w:pPr>
              <w:spacing w:line="360" w:lineRule="auto"/>
              <w:ind w:firstLine="0"/>
              <w:jc w:val="both"/>
              <w:rPr>
                <w:rFonts w:eastAsia="Arial" w:cs="Times New Roman"/>
                <w:bCs/>
                <w:sz w:val="22"/>
                <w:szCs w:val="22"/>
              </w:rPr>
            </w:pPr>
            <w:r w:rsidRPr="00DA3D94">
              <w:rPr>
                <w:rFonts w:eastAsia="Arial" w:cs="Times New Roman"/>
                <w:bCs/>
                <w:sz w:val="22"/>
                <w:szCs w:val="22"/>
              </w:rPr>
              <w:t xml:space="preserve">Porque al hablar de administración es utilizar los recursos disponibles en tu </w:t>
            </w:r>
            <w:r w:rsidRPr="00DA3D94">
              <w:rPr>
                <w:rFonts w:eastAsia="Arial" w:cs="Times New Roman"/>
                <w:bCs/>
                <w:sz w:val="22"/>
                <w:szCs w:val="22"/>
              </w:rPr>
              <w:lastRenderedPageBreak/>
              <w:t>empresa</w:t>
            </w:r>
            <w:r w:rsidRPr="00DA3D94">
              <w:rPr>
                <w:rFonts w:cs="Times New Roman"/>
                <w:color w:val="313131"/>
                <w:sz w:val="21"/>
                <w:szCs w:val="21"/>
                <w:shd w:val="clear" w:color="auto" w:fill="FFFFFF"/>
              </w:rPr>
              <w:t xml:space="preserve"> para planificar </w:t>
            </w:r>
            <w:r w:rsidRPr="00DA3D94">
              <w:rPr>
                <w:rFonts w:eastAsia="Arial" w:cs="Times New Roman"/>
                <w:bCs/>
                <w:sz w:val="22"/>
                <w:szCs w:val="22"/>
              </w:rPr>
              <w:t>acciones que ayuden a conseguir los objetivos que tienes para ella.</w:t>
            </w:r>
            <w:r w:rsidRPr="00DA3D94">
              <w:rPr>
                <w:rFonts w:cs="Times New Roman"/>
                <w:color w:val="313131"/>
                <w:sz w:val="21"/>
                <w:szCs w:val="21"/>
                <w:shd w:val="clear" w:color="auto" w:fill="FFFFFF"/>
              </w:rPr>
              <w:t xml:space="preserve"> </w:t>
            </w:r>
          </w:p>
        </w:tc>
        <w:tc>
          <w:tcPr>
            <w:tcW w:w="3402" w:type="dxa"/>
          </w:tcPr>
          <w:p w14:paraId="1A54157F" w14:textId="77777777" w:rsidR="00A324DA" w:rsidRPr="00DA3D94" w:rsidRDefault="00A324DA" w:rsidP="00365D09">
            <w:pPr>
              <w:spacing w:line="360" w:lineRule="auto"/>
              <w:ind w:firstLine="0"/>
              <w:jc w:val="both"/>
              <w:rPr>
                <w:rFonts w:eastAsia="Arial" w:cs="Times New Roman"/>
                <w:bCs/>
                <w:sz w:val="22"/>
                <w:szCs w:val="22"/>
              </w:rPr>
            </w:pPr>
            <w:r w:rsidRPr="00DA3D94">
              <w:rPr>
                <w:rFonts w:eastAsia="Arial" w:cs="Times New Roman"/>
                <w:bCs/>
                <w:sz w:val="22"/>
                <w:szCs w:val="22"/>
              </w:rPr>
              <w:lastRenderedPageBreak/>
              <w:t>Obtuvo 5 puntos, debido a que está, directamente relacionada al análisis y gestión de riesgos.</w:t>
            </w:r>
          </w:p>
          <w:p w14:paraId="2B5AD899" w14:textId="66C75347" w:rsidR="00365D09" w:rsidRPr="00DA3D94" w:rsidRDefault="00EF66C6" w:rsidP="00A324DA">
            <w:pPr>
              <w:spacing w:line="360" w:lineRule="auto"/>
              <w:ind w:firstLine="0"/>
              <w:jc w:val="both"/>
              <w:rPr>
                <w:rFonts w:eastAsia="Arial" w:cs="Times New Roman"/>
                <w:bCs/>
                <w:sz w:val="22"/>
                <w:szCs w:val="22"/>
              </w:rPr>
            </w:pPr>
            <w:r w:rsidRPr="00DA3D94">
              <w:rPr>
                <w:rFonts w:eastAsia="Arial" w:cs="Times New Roman"/>
                <w:bCs/>
                <w:sz w:val="22"/>
                <w:szCs w:val="22"/>
              </w:rPr>
              <w:t xml:space="preserve">La </w:t>
            </w:r>
            <w:r w:rsidR="00A324DA" w:rsidRPr="00DA3D94">
              <w:rPr>
                <w:rFonts w:eastAsia="Arial" w:cs="Times New Roman"/>
                <w:bCs/>
                <w:sz w:val="22"/>
                <w:szCs w:val="22"/>
              </w:rPr>
              <w:t xml:space="preserve">cual determina, que </w:t>
            </w:r>
            <w:r w:rsidRPr="00DA3D94">
              <w:rPr>
                <w:rFonts w:eastAsia="Arial" w:cs="Times New Roman"/>
                <w:bCs/>
                <w:sz w:val="22"/>
                <w:szCs w:val="22"/>
              </w:rPr>
              <w:t xml:space="preserve">la </w:t>
            </w:r>
            <w:r w:rsidR="00EE609A" w:rsidRPr="00DA3D94">
              <w:rPr>
                <w:rFonts w:eastAsia="Arial" w:cs="Times New Roman"/>
                <w:bCs/>
                <w:sz w:val="22"/>
                <w:szCs w:val="22"/>
              </w:rPr>
              <w:t>gestión por</w:t>
            </w:r>
            <w:r w:rsidR="00A324DA" w:rsidRPr="00DA3D94">
              <w:rPr>
                <w:rFonts w:eastAsia="Arial" w:cs="Times New Roman"/>
                <w:bCs/>
                <w:sz w:val="22"/>
                <w:szCs w:val="22"/>
              </w:rPr>
              <w:t xml:space="preserve"> su parte, es poner en marcha lo </w:t>
            </w:r>
            <w:r w:rsidR="00A324DA" w:rsidRPr="00DA3D94">
              <w:rPr>
                <w:rFonts w:eastAsia="Arial" w:cs="Times New Roman"/>
                <w:bCs/>
                <w:sz w:val="22"/>
                <w:szCs w:val="22"/>
              </w:rPr>
              <w:lastRenderedPageBreak/>
              <w:t>planificado durante la administración.</w:t>
            </w:r>
            <w:r w:rsidR="00A324DA" w:rsidRPr="00DA3D94">
              <w:rPr>
                <w:rFonts w:cs="Times New Roman"/>
                <w:color w:val="313131"/>
                <w:sz w:val="21"/>
                <w:szCs w:val="21"/>
                <w:shd w:val="clear" w:color="auto" w:fill="FFFFFF"/>
              </w:rPr>
              <w:t xml:space="preserve"> </w:t>
            </w:r>
          </w:p>
        </w:tc>
      </w:tr>
      <w:tr w:rsidR="00365D09" w:rsidRPr="00DA3D94" w14:paraId="25509DD1" w14:textId="77777777" w:rsidTr="00DA3D94">
        <w:tc>
          <w:tcPr>
            <w:tcW w:w="1985" w:type="dxa"/>
          </w:tcPr>
          <w:p w14:paraId="0960D032" w14:textId="070ADE7B" w:rsidR="00365D09" w:rsidRPr="00DA3D94" w:rsidRDefault="00365D09" w:rsidP="00E02CCD">
            <w:pPr>
              <w:spacing w:line="360" w:lineRule="auto"/>
              <w:ind w:firstLine="0"/>
              <w:rPr>
                <w:rFonts w:eastAsia="Arial" w:cs="Times New Roman"/>
                <w:bCs/>
                <w:sz w:val="22"/>
                <w:szCs w:val="22"/>
              </w:rPr>
            </w:pPr>
            <w:r w:rsidRPr="00DA3D94">
              <w:rPr>
                <w:rFonts w:eastAsia="Arial" w:cs="Times New Roman"/>
                <w:bCs/>
                <w:sz w:val="22"/>
                <w:szCs w:val="22"/>
              </w:rPr>
              <w:lastRenderedPageBreak/>
              <w:t>OBJETIVOS</w:t>
            </w:r>
          </w:p>
        </w:tc>
        <w:tc>
          <w:tcPr>
            <w:tcW w:w="3685" w:type="dxa"/>
          </w:tcPr>
          <w:p w14:paraId="621FC90E" w14:textId="61678F03" w:rsidR="00365D09" w:rsidRPr="00DA3D94" w:rsidRDefault="00EF66C6" w:rsidP="00365D09">
            <w:pPr>
              <w:spacing w:line="360" w:lineRule="auto"/>
              <w:ind w:firstLine="0"/>
              <w:jc w:val="both"/>
              <w:rPr>
                <w:rFonts w:eastAsia="Arial" w:cs="Times New Roman"/>
                <w:bCs/>
                <w:sz w:val="22"/>
                <w:szCs w:val="22"/>
              </w:rPr>
            </w:pPr>
            <w:r w:rsidRPr="00DA3D94">
              <w:rPr>
                <w:rFonts w:eastAsia="Arial" w:cs="Times New Roman"/>
                <w:bCs/>
                <w:sz w:val="22"/>
                <w:szCs w:val="22"/>
              </w:rPr>
              <w:t xml:space="preserve">Obtuvo </w:t>
            </w:r>
            <w:r w:rsidR="002E1D7C" w:rsidRPr="00DA3D94">
              <w:rPr>
                <w:rFonts w:eastAsia="Arial" w:cs="Times New Roman"/>
                <w:bCs/>
                <w:sz w:val="22"/>
                <w:szCs w:val="22"/>
              </w:rPr>
              <w:t>4 puntos, debido a que sus objetivos son muy genéricos, porque tratan de administrar los riesgos de toda la organización para ayudar a cumplir con sus objetivos.</w:t>
            </w:r>
          </w:p>
        </w:tc>
        <w:tc>
          <w:tcPr>
            <w:tcW w:w="3402" w:type="dxa"/>
          </w:tcPr>
          <w:p w14:paraId="78711572" w14:textId="58B417EB" w:rsidR="00365D09" w:rsidRPr="00DA3D94" w:rsidRDefault="002E1D7C" w:rsidP="00365D09">
            <w:pPr>
              <w:spacing w:line="360" w:lineRule="auto"/>
              <w:ind w:firstLine="0"/>
              <w:jc w:val="both"/>
              <w:rPr>
                <w:rFonts w:eastAsia="Arial" w:cs="Times New Roman"/>
                <w:bCs/>
                <w:sz w:val="22"/>
                <w:szCs w:val="22"/>
              </w:rPr>
            </w:pPr>
            <w:r w:rsidRPr="00DA3D94">
              <w:rPr>
                <w:rFonts w:eastAsia="Arial" w:cs="Times New Roman"/>
                <w:bCs/>
                <w:sz w:val="22"/>
                <w:szCs w:val="22"/>
              </w:rPr>
              <w:t>Obtuvo</w:t>
            </w:r>
            <w:r w:rsidR="00992906" w:rsidRPr="00DA3D94">
              <w:rPr>
                <w:rFonts w:eastAsia="Arial" w:cs="Times New Roman"/>
                <w:bCs/>
                <w:sz w:val="22"/>
                <w:szCs w:val="22"/>
              </w:rPr>
              <w:t xml:space="preserve"> 5 puntos, debido a que en estos objetivos se relaciona directamente con los sistemas de información, también ofrece un método sistemático y además prepara a la organización para los procesos </w:t>
            </w:r>
            <w:r w:rsidR="007C5DF6" w:rsidRPr="00DA3D94">
              <w:rPr>
                <w:rFonts w:eastAsia="Arial" w:cs="Times New Roman"/>
                <w:bCs/>
                <w:sz w:val="22"/>
                <w:szCs w:val="22"/>
              </w:rPr>
              <w:t>de auditoria</w:t>
            </w:r>
            <w:r w:rsidR="00992906" w:rsidRPr="00DA3D94">
              <w:rPr>
                <w:rFonts w:eastAsia="Arial" w:cs="Times New Roman"/>
                <w:bCs/>
                <w:sz w:val="22"/>
                <w:szCs w:val="22"/>
              </w:rPr>
              <w:t>, certificación o acreditación.</w:t>
            </w:r>
          </w:p>
        </w:tc>
      </w:tr>
      <w:tr w:rsidR="00365D09" w:rsidRPr="00DA3D94" w14:paraId="717C80A0" w14:textId="77777777" w:rsidTr="00DA3D94">
        <w:tc>
          <w:tcPr>
            <w:tcW w:w="1985" w:type="dxa"/>
          </w:tcPr>
          <w:p w14:paraId="20C327E1" w14:textId="77777777" w:rsidR="00365D09" w:rsidRPr="00DA3D94" w:rsidRDefault="00365D09" w:rsidP="00E02CCD">
            <w:pPr>
              <w:spacing w:line="360" w:lineRule="auto"/>
              <w:ind w:firstLine="0"/>
              <w:rPr>
                <w:rFonts w:eastAsia="Arial" w:cs="Times New Roman"/>
                <w:bCs/>
                <w:sz w:val="22"/>
                <w:szCs w:val="22"/>
              </w:rPr>
            </w:pPr>
            <w:r w:rsidRPr="00DA3D94">
              <w:rPr>
                <w:rFonts w:eastAsia="Arial" w:cs="Times New Roman"/>
                <w:bCs/>
                <w:sz w:val="22"/>
                <w:szCs w:val="22"/>
              </w:rPr>
              <w:t>FASES</w:t>
            </w:r>
          </w:p>
        </w:tc>
        <w:tc>
          <w:tcPr>
            <w:tcW w:w="3685" w:type="dxa"/>
          </w:tcPr>
          <w:p w14:paraId="79DDAB1E" w14:textId="3310AEE3" w:rsidR="00365D09" w:rsidRPr="00DA3D94" w:rsidRDefault="00A7582E" w:rsidP="00C06138">
            <w:pPr>
              <w:spacing w:line="360" w:lineRule="auto"/>
              <w:ind w:firstLine="0"/>
              <w:jc w:val="both"/>
              <w:rPr>
                <w:rFonts w:eastAsia="Arial" w:cs="Times New Roman"/>
                <w:bCs/>
                <w:sz w:val="22"/>
                <w:szCs w:val="22"/>
              </w:rPr>
            </w:pPr>
            <w:r w:rsidRPr="00DA3D94">
              <w:rPr>
                <w:rFonts w:eastAsia="Arial" w:cs="Times New Roman"/>
                <w:bCs/>
                <w:sz w:val="22"/>
                <w:szCs w:val="22"/>
              </w:rPr>
              <w:t xml:space="preserve">Obtuvo 4 puntos, </w:t>
            </w:r>
            <w:r w:rsidR="00C06138" w:rsidRPr="00DA3D94">
              <w:rPr>
                <w:rFonts w:eastAsia="Arial" w:cs="Times New Roman"/>
                <w:bCs/>
                <w:sz w:val="22"/>
                <w:szCs w:val="22"/>
              </w:rPr>
              <w:t>debido a 5 fases muy generales, las cuales se enfocan en los riesgos de toda la organización.</w:t>
            </w:r>
          </w:p>
        </w:tc>
        <w:tc>
          <w:tcPr>
            <w:tcW w:w="3402" w:type="dxa"/>
          </w:tcPr>
          <w:p w14:paraId="47FA8992" w14:textId="01C8A1F8" w:rsidR="00365D09" w:rsidRPr="00DA3D94" w:rsidRDefault="00C06138" w:rsidP="00365D09">
            <w:pPr>
              <w:spacing w:line="360" w:lineRule="auto"/>
              <w:ind w:firstLine="0"/>
              <w:jc w:val="both"/>
              <w:rPr>
                <w:rFonts w:eastAsia="Arial" w:cs="Times New Roman"/>
                <w:bCs/>
                <w:sz w:val="22"/>
                <w:szCs w:val="22"/>
              </w:rPr>
            </w:pPr>
            <w:r w:rsidRPr="00DA3D94">
              <w:rPr>
                <w:rFonts w:eastAsia="Arial" w:cs="Times New Roman"/>
                <w:bCs/>
                <w:sz w:val="22"/>
                <w:szCs w:val="22"/>
              </w:rPr>
              <w:t xml:space="preserve">Obtuvo 5 puntos, debido a que sus fases, son detalladas y </w:t>
            </w:r>
            <w:r w:rsidR="0038067B" w:rsidRPr="00DA3D94">
              <w:rPr>
                <w:rFonts w:eastAsia="Arial" w:cs="Times New Roman"/>
                <w:bCs/>
                <w:sz w:val="22"/>
                <w:szCs w:val="22"/>
              </w:rPr>
              <w:t>específicas</w:t>
            </w:r>
            <w:r w:rsidRPr="00DA3D94">
              <w:rPr>
                <w:rFonts w:eastAsia="Arial" w:cs="Times New Roman"/>
                <w:bCs/>
                <w:sz w:val="22"/>
                <w:szCs w:val="22"/>
              </w:rPr>
              <w:t xml:space="preserve"> en las cuales nos permite priorizar los activos de mayor importancia en la organización.</w:t>
            </w:r>
          </w:p>
        </w:tc>
      </w:tr>
    </w:tbl>
    <w:p w14:paraId="3902889F" w14:textId="6D5B10AD" w:rsidR="00C10135" w:rsidRPr="00BF657B" w:rsidRDefault="00BF657B" w:rsidP="00BF657B">
      <w:pPr>
        <w:pStyle w:val="NotasTablas"/>
      </w:pPr>
      <w:r>
        <w:t>D</w:t>
      </w:r>
      <w:r w:rsidRPr="008826F6">
        <w:t xml:space="preserve">atos obtenidos </w:t>
      </w:r>
      <w:r>
        <w:t>del análisis comparativo entre metodologías (Fuente: Elaboración propia)</w:t>
      </w:r>
    </w:p>
    <w:p w14:paraId="6D1C4B50" w14:textId="77777777" w:rsidR="00735577" w:rsidRDefault="00735577" w:rsidP="001E3C6B">
      <w:pPr>
        <w:spacing w:line="360" w:lineRule="auto"/>
        <w:ind w:firstLine="0"/>
        <w:jc w:val="both"/>
        <w:rPr>
          <w:rFonts w:ascii="Arial" w:eastAsia="Arial" w:hAnsi="Arial" w:cs="Arial"/>
          <w:b/>
          <w:bCs/>
          <w:sz w:val="22"/>
          <w:szCs w:val="22"/>
        </w:rPr>
      </w:pPr>
    </w:p>
    <w:p w14:paraId="5104640B" w14:textId="04A794A6" w:rsidR="00147F42" w:rsidRPr="00454325" w:rsidRDefault="00345433" w:rsidP="00454325">
      <w:r w:rsidRPr="00454325">
        <w:t>De acuerdo al análisis compar</w:t>
      </w:r>
      <w:r w:rsidR="009846E9" w:rsidRPr="00454325">
        <w:t>ativo que hemos realizado de las metodologías mencionadas anteriormente, pudimos e</w:t>
      </w:r>
      <w:r w:rsidR="00C63B9A" w:rsidRPr="00454325">
        <w:t>legi</w:t>
      </w:r>
      <w:r w:rsidR="009846E9" w:rsidRPr="00454325">
        <w:t xml:space="preserve">r la metodología </w:t>
      </w:r>
      <w:r w:rsidR="00B95196" w:rsidRPr="00454325">
        <w:t xml:space="preserve">MAGERIT la </w:t>
      </w:r>
      <w:r w:rsidR="009846E9" w:rsidRPr="00454325">
        <w:t xml:space="preserve">que </w:t>
      </w:r>
      <w:r w:rsidR="00B95196" w:rsidRPr="00454325">
        <w:t xml:space="preserve">mejor </w:t>
      </w:r>
      <w:r w:rsidR="009846E9" w:rsidRPr="00454325">
        <w:t>se adapta a la institución</w:t>
      </w:r>
      <w:r w:rsidR="00C63B9A" w:rsidRPr="00454325">
        <w:t xml:space="preserve"> pública por los siguientes motivos, como son la concientización a la alta dirección y los responsables </w:t>
      </w:r>
      <w:r w:rsidR="00B95196" w:rsidRPr="00454325">
        <w:t>de cada área de la institución que interactúa con sistemas de la información y la existencia de los riesgos que esta conlleva, en el cual se desarrollara fase por fase y así descubrir y planificar de manera óptima las medidas para mitigar los riesgos.</w:t>
      </w:r>
      <w:r w:rsidR="009B008C" w:rsidRPr="00454325">
        <w:t xml:space="preserve"> Además de esto ayudara a la organización a estar preparada para procesos de evaluación, auditoria y/o certificación. </w:t>
      </w:r>
    </w:p>
    <w:p w14:paraId="376BB574" w14:textId="676B23B1" w:rsidR="00147F42" w:rsidRDefault="00147F42" w:rsidP="00147F42">
      <w:pPr>
        <w:spacing w:line="360" w:lineRule="auto"/>
        <w:ind w:firstLine="0"/>
        <w:jc w:val="both"/>
      </w:pPr>
    </w:p>
    <w:p w14:paraId="5C4B3298" w14:textId="6D6E5975" w:rsidR="00F936AF" w:rsidRPr="00F936AF" w:rsidRDefault="004A2C72" w:rsidP="004A2C72">
      <w:pPr>
        <w:pStyle w:val="Ttulo2"/>
        <w:numPr>
          <w:ilvl w:val="1"/>
          <w:numId w:val="66"/>
        </w:numPr>
        <w:tabs>
          <w:tab w:val="left" w:pos="426"/>
        </w:tabs>
      </w:pPr>
      <w:bookmarkStart w:id="134" w:name="_Toc21996840"/>
      <w:r w:rsidRPr="00F936AF">
        <w:t>Análisis</w:t>
      </w:r>
      <w:r>
        <w:t xml:space="preserve"> </w:t>
      </w:r>
      <w:r w:rsidRPr="00F936AF">
        <w:t xml:space="preserve">de riesgos para la seguridad de la información en el área del centro de sistemas de información de la </w:t>
      </w:r>
      <w:proofErr w:type="spellStart"/>
      <w:r>
        <w:t>U</w:t>
      </w:r>
      <w:r w:rsidRPr="00F936AF">
        <w:t>gel</w:t>
      </w:r>
      <w:proofErr w:type="spellEnd"/>
      <w:r w:rsidRPr="00F936AF">
        <w:t>-</w:t>
      </w:r>
      <w:r>
        <w:t>F</w:t>
      </w:r>
      <w:r w:rsidRPr="00F936AF">
        <w:t>erreñafe en el periodo 2018.</w:t>
      </w:r>
      <w:bookmarkEnd w:id="134"/>
    </w:p>
    <w:p w14:paraId="144519EA" w14:textId="2BB90915" w:rsidR="00192083" w:rsidRDefault="00192083" w:rsidP="00147F42">
      <w:pPr>
        <w:spacing w:line="360" w:lineRule="auto"/>
        <w:ind w:firstLine="0"/>
        <w:jc w:val="both"/>
      </w:pPr>
    </w:p>
    <w:p w14:paraId="749E21D9" w14:textId="79A1FA8C" w:rsidR="00031F05" w:rsidRPr="00F14BD5" w:rsidRDefault="009D5F67" w:rsidP="00F14BD5">
      <w:pPr>
        <w:pStyle w:val="Ttulo3"/>
        <w:numPr>
          <w:ilvl w:val="2"/>
          <w:numId w:val="66"/>
        </w:numPr>
      </w:pPr>
      <w:bookmarkStart w:id="135" w:name="_Toc21996841"/>
      <w:r>
        <w:lastRenderedPageBreak/>
        <w:t>F</w:t>
      </w:r>
      <w:r w:rsidR="004A2C72" w:rsidRPr="00F14BD5">
        <w:t xml:space="preserve">ase 1: </w:t>
      </w:r>
      <w:r w:rsidR="004A2C72">
        <w:t>C</w:t>
      </w:r>
      <w:r w:rsidR="004A2C72" w:rsidRPr="00F14BD5">
        <w:t>aracterización de los activos</w:t>
      </w:r>
      <w:r w:rsidR="006B5228">
        <w:t>.</w:t>
      </w:r>
      <w:bookmarkEnd w:id="135"/>
    </w:p>
    <w:p w14:paraId="4A8C31CA" w14:textId="326864DF" w:rsidR="00516B52" w:rsidRPr="00516B52" w:rsidRDefault="00503718" w:rsidP="00F14BD5">
      <w:pPr>
        <w:pStyle w:val="Ttulo4"/>
        <w:numPr>
          <w:ilvl w:val="3"/>
          <w:numId w:val="66"/>
        </w:numPr>
      </w:pPr>
      <w:r w:rsidRPr="00516B52">
        <w:t>Identificar</w:t>
      </w:r>
      <w:r w:rsidR="004A2C72" w:rsidRPr="00516B52">
        <w:t xml:space="preserve"> activos</w:t>
      </w:r>
      <w:r w:rsidR="006B5228">
        <w:t>.</w:t>
      </w:r>
    </w:p>
    <w:p w14:paraId="4B0DECC3" w14:textId="605F8117" w:rsidR="00631191" w:rsidRPr="00516B52" w:rsidRDefault="00516B52" w:rsidP="0014276B">
      <w:r w:rsidRPr="00516B52">
        <w:t>Para el desarrollo del análisis de riesgos en el área del centro de sistemas de información de la UGEL - FERREÑAFE, será aplicada la METODOLOGÍA MAGERIT v3. Mediante el apoyo del personal técnico y administrativo, se</w:t>
      </w:r>
      <w:r>
        <w:t xml:space="preserve"> </w:t>
      </w:r>
      <w:r w:rsidRPr="00516B52">
        <w:t>identificaron los sistemas de información (activos) relevantes en los</w:t>
      </w:r>
      <w:r>
        <w:t xml:space="preserve"> </w:t>
      </w:r>
      <w:r w:rsidRPr="00516B52">
        <w:t xml:space="preserve">procesos de gestión de la UGEL, presentados en las siguientes tablas:  </w:t>
      </w:r>
    </w:p>
    <w:p w14:paraId="3027B3CF" w14:textId="7E29CE6F" w:rsidR="00631191" w:rsidRDefault="00631191" w:rsidP="00147F42">
      <w:pPr>
        <w:spacing w:line="360" w:lineRule="auto"/>
        <w:ind w:firstLine="0"/>
        <w:jc w:val="both"/>
      </w:pPr>
    </w:p>
    <w:p w14:paraId="6BC5CCE2" w14:textId="67176B96" w:rsidR="00F027F3" w:rsidRDefault="003804CE" w:rsidP="004A2C72">
      <w:pPr>
        <w:pStyle w:val="Ttulo5"/>
        <w:numPr>
          <w:ilvl w:val="4"/>
          <w:numId w:val="66"/>
        </w:numPr>
      </w:pPr>
      <w:r w:rsidRPr="003804CE">
        <w:t>Equipos informáticos</w:t>
      </w:r>
      <w:r w:rsidR="00BE77F9">
        <w:t xml:space="preserve"> diversos de la UGEL </w:t>
      </w:r>
      <w:r w:rsidR="006B5228">
        <w:t>–</w:t>
      </w:r>
      <w:r w:rsidR="00BE77F9">
        <w:t xml:space="preserve"> Ferreñafe</w:t>
      </w:r>
      <w:r w:rsidR="006B5228">
        <w:t>.</w:t>
      </w:r>
    </w:p>
    <w:p w14:paraId="591DF009" w14:textId="350C43BB" w:rsidR="003804CE" w:rsidRDefault="003804CE" w:rsidP="00926BA1">
      <w:r w:rsidRPr="003804CE">
        <w:t>El inventario de equipos informáticos actualizado</w:t>
      </w:r>
      <w:r>
        <w:t xml:space="preserve"> </w:t>
      </w:r>
      <w:r w:rsidR="005F264F">
        <w:t>a diciembre del 2017</w:t>
      </w:r>
    </w:p>
    <w:p w14:paraId="40D882F1" w14:textId="6C128C39" w:rsidR="009E4DF0" w:rsidRPr="00926BA1" w:rsidRDefault="009E4DF0" w:rsidP="00926BA1">
      <w:pPr>
        <w:pStyle w:val="TitulodeTablas"/>
      </w:pPr>
    </w:p>
    <w:p w14:paraId="612B5A1B" w14:textId="0FB7C6BA" w:rsidR="00681A6E" w:rsidRPr="00681A6E" w:rsidRDefault="00681A6E" w:rsidP="00681A6E">
      <w:pPr>
        <w:pStyle w:val="TitulodeTablas"/>
      </w:pPr>
      <w:bookmarkStart w:id="136" w:name="_Toc17194167"/>
      <w:r w:rsidRPr="00681A6E">
        <w:t xml:space="preserve">Tabla </w:t>
      </w:r>
      <w:r w:rsidRPr="00681A6E">
        <w:fldChar w:fldCharType="begin"/>
      </w:r>
      <w:r w:rsidRPr="00681A6E">
        <w:instrText xml:space="preserve"> SEQ Tabla \* ARABIC </w:instrText>
      </w:r>
      <w:r w:rsidRPr="00681A6E">
        <w:fldChar w:fldCharType="separate"/>
      </w:r>
      <w:r w:rsidR="0033291A">
        <w:rPr>
          <w:noProof/>
        </w:rPr>
        <w:t>41</w:t>
      </w:r>
      <w:r w:rsidRPr="00681A6E">
        <w:fldChar w:fldCharType="end"/>
      </w:r>
      <w:r w:rsidRPr="00681A6E">
        <w:br/>
        <w:t>Lista resumida de activos de la UGEL - Ferreñafe</w:t>
      </w:r>
      <w:bookmarkEnd w:id="136"/>
    </w:p>
    <w:tbl>
      <w:tblPr>
        <w:tblStyle w:val="TablasAPA2019"/>
        <w:tblW w:w="8931" w:type="dxa"/>
        <w:tblLook w:val="04A0" w:firstRow="1" w:lastRow="0" w:firstColumn="1" w:lastColumn="0" w:noHBand="0" w:noVBand="1"/>
      </w:tblPr>
      <w:tblGrid>
        <w:gridCol w:w="7366"/>
        <w:gridCol w:w="1565"/>
      </w:tblGrid>
      <w:tr w:rsidR="00084816" w:rsidRPr="00591D30" w14:paraId="6B1FDFEC" w14:textId="77777777" w:rsidTr="00926BA1">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2A6DD765" w14:textId="77777777" w:rsidR="00084816" w:rsidRPr="00591D30" w:rsidRDefault="00084816" w:rsidP="00084816">
            <w:pPr>
              <w:ind w:firstLine="0"/>
              <w:jc w:val="center"/>
              <w:rPr>
                <w:rFonts w:eastAsia="Times New Roman" w:cs="Times New Roman"/>
                <w:b/>
                <w:color w:val="000000"/>
                <w:kern w:val="0"/>
                <w:sz w:val="20"/>
                <w:szCs w:val="20"/>
                <w:lang w:eastAsia="es-PE"/>
              </w:rPr>
            </w:pPr>
            <w:r w:rsidRPr="00591D30">
              <w:rPr>
                <w:rFonts w:eastAsia="Times New Roman" w:cs="Times New Roman"/>
                <w:b/>
                <w:color w:val="000000"/>
                <w:kern w:val="0"/>
                <w:sz w:val="20"/>
                <w:szCs w:val="20"/>
                <w:lang w:eastAsia="es-PE"/>
              </w:rPr>
              <w:t>ACTIVOS</w:t>
            </w:r>
          </w:p>
        </w:tc>
        <w:tc>
          <w:tcPr>
            <w:tcW w:w="1565" w:type="dxa"/>
            <w:noWrap/>
            <w:hideMark/>
          </w:tcPr>
          <w:p w14:paraId="52ED0D31" w14:textId="77777777" w:rsidR="00084816" w:rsidRPr="00591D30" w:rsidRDefault="00084816" w:rsidP="00084816">
            <w:pPr>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kern w:val="0"/>
                <w:sz w:val="20"/>
                <w:szCs w:val="20"/>
                <w:lang w:eastAsia="es-PE"/>
              </w:rPr>
            </w:pPr>
            <w:r w:rsidRPr="00591D30">
              <w:rPr>
                <w:rFonts w:eastAsia="Times New Roman" w:cs="Times New Roman"/>
                <w:b/>
                <w:color w:val="000000"/>
                <w:kern w:val="0"/>
                <w:sz w:val="20"/>
                <w:szCs w:val="20"/>
                <w:lang w:eastAsia="es-PE"/>
              </w:rPr>
              <w:t>CANTIDAD</w:t>
            </w:r>
          </w:p>
        </w:tc>
      </w:tr>
      <w:tr w:rsidR="00084816" w:rsidRPr="00591D30" w14:paraId="1AAB03AE"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40DE59BE"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ACUMULADOR DE ENERGIA - EQUIPO DE UPS</w:t>
            </w:r>
          </w:p>
        </w:tc>
        <w:tc>
          <w:tcPr>
            <w:tcW w:w="1565" w:type="dxa"/>
            <w:noWrap/>
            <w:hideMark/>
          </w:tcPr>
          <w:p w14:paraId="2D25B55A"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31</w:t>
            </w:r>
          </w:p>
        </w:tc>
      </w:tr>
      <w:tr w:rsidR="00084816" w:rsidRPr="00591D30" w14:paraId="6DD3B38A"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2DB8F6B7"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CAMARA DE VIDEO</w:t>
            </w:r>
          </w:p>
        </w:tc>
        <w:tc>
          <w:tcPr>
            <w:tcW w:w="1565" w:type="dxa"/>
            <w:noWrap/>
            <w:hideMark/>
          </w:tcPr>
          <w:p w14:paraId="2BDD8F6B"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475F7B82"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6D9BB3C2"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CAMARA FOTOGRAFICA</w:t>
            </w:r>
          </w:p>
        </w:tc>
        <w:tc>
          <w:tcPr>
            <w:tcW w:w="1565" w:type="dxa"/>
            <w:noWrap/>
            <w:hideMark/>
          </w:tcPr>
          <w:p w14:paraId="094C18C9"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664C7F86"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351215AD"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COMPUTADORA PERSONAL PORTATIL</w:t>
            </w:r>
          </w:p>
        </w:tc>
        <w:tc>
          <w:tcPr>
            <w:tcW w:w="1565" w:type="dxa"/>
            <w:noWrap/>
            <w:hideMark/>
          </w:tcPr>
          <w:p w14:paraId="11D65376"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23</w:t>
            </w:r>
          </w:p>
        </w:tc>
      </w:tr>
      <w:tr w:rsidR="00084816" w:rsidRPr="00591D30" w14:paraId="44739FC2"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1FC53796"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CONMUTADOR DE VIDEO, TECLADO Y MOUSE</w:t>
            </w:r>
          </w:p>
        </w:tc>
        <w:tc>
          <w:tcPr>
            <w:tcW w:w="1565" w:type="dxa"/>
            <w:noWrap/>
            <w:hideMark/>
          </w:tcPr>
          <w:p w14:paraId="6BF22B4A"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5</w:t>
            </w:r>
          </w:p>
        </w:tc>
      </w:tr>
      <w:tr w:rsidR="00084816" w:rsidRPr="00591D30" w14:paraId="4644077F"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22C4A248"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DISCO DURO EXTERNO</w:t>
            </w:r>
          </w:p>
        </w:tc>
        <w:tc>
          <w:tcPr>
            <w:tcW w:w="1565" w:type="dxa"/>
            <w:noWrap/>
            <w:hideMark/>
          </w:tcPr>
          <w:p w14:paraId="6C925E99"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10</w:t>
            </w:r>
          </w:p>
        </w:tc>
      </w:tr>
      <w:tr w:rsidR="00084816" w:rsidRPr="00591D30" w14:paraId="7104AF29"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3AE06CFA"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EQUIPO DE CONTROL DE ACCESO BIOMETRICO</w:t>
            </w:r>
          </w:p>
        </w:tc>
        <w:tc>
          <w:tcPr>
            <w:tcW w:w="1565" w:type="dxa"/>
            <w:noWrap/>
            <w:hideMark/>
          </w:tcPr>
          <w:p w14:paraId="4EC1847E"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3B147073"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5BC0AC7B"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EQUIPO MULTIFUNCIONAL COPIADORA FAX IMPRESORA SCANNER</w:t>
            </w:r>
          </w:p>
        </w:tc>
        <w:tc>
          <w:tcPr>
            <w:tcW w:w="1565" w:type="dxa"/>
            <w:noWrap/>
            <w:hideMark/>
          </w:tcPr>
          <w:p w14:paraId="09A5DCCE"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7A0C3DA6"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1A2ACCAA"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EQUIPO PUERTA DE ENLACE - GATEWAY DE VOZ/FAX</w:t>
            </w:r>
          </w:p>
        </w:tc>
        <w:tc>
          <w:tcPr>
            <w:tcW w:w="1565" w:type="dxa"/>
            <w:noWrap/>
            <w:hideMark/>
          </w:tcPr>
          <w:p w14:paraId="76FA43E9"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734ECB3E"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42A5FAD2"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ESCANER DE RED</w:t>
            </w:r>
          </w:p>
        </w:tc>
        <w:tc>
          <w:tcPr>
            <w:tcW w:w="1565" w:type="dxa"/>
            <w:noWrap/>
            <w:hideMark/>
          </w:tcPr>
          <w:p w14:paraId="74942B51"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10</w:t>
            </w:r>
          </w:p>
        </w:tc>
      </w:tr>
      <w:tr w:rsidR="00084816" w:rsidRPr="00591D30" w14:paraId="6D4F8BB6"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30D7FD70"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ESTABILIZADOR</w:t>
            </w:r>
          </w:p>
        </w:tc>
        <w:tc>
          <w:tcPr>
            <w:tcW w:w="1565" w:type="dxa"/>
            <w:noWrap/>
            <w:hideMark/>
          </w:tcPr>
          <w:p w14:paraId="69228B86"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58</w:t>
            </w:r>
          </w:p>
        </w:tc>
      </w:tr>
      <w:tr w:rsidR="00084816" w:rsidRPr="00591D30" w14:paraId="380E68C9"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1FAFC4DF"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FILMADORA</w:t>
            </w:r>
          </w:p>
        </w:tc>
        <w:tc>
          <w:tcPr>
            <w:tcW w:w="1565" w:type="dxa"/>
            <w:noWrap/>
            <w:hideMark/>
          </w:tcPr>
          <w:p w14:paraId="35206D50"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0BF51FDA"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1BD6AEE1"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FOTOCOPIADORA MULTIFUNCIONAL</w:t>
            </w:r>
          </w:p>
        </w:tc>
        <w:tc>
          <w:tcPr>
            <w:tcW w:w="1565" w:type="dxa"/>
            <w:noWrap/>
            <w:hideMark/>
          </w:tcPr>
          <w:p w14:paraId="15FFA8A3"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2</w:t>
            </w:r>
          </w:p>
        </w:tc>
      </w:tr>
      <w:tr w:rsidR="00084816" w:rsidRPr="00591D30" w14:paraId="6A775721"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55D3AF3B"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GAVINETE DE METAL</w:t>
            </w:r>
          </w:p>
        </w:tc>
        <w:tc>
          <w:tcPr>
            <w:tcW w:w="1565" w:type="dxa"/>
            <w:noWrap/>
            <w:hideMark/>
          </w:tcPr>
          <w:p w14:paraId="34F65DC0"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7C383F4D"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7F5678A8"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IMPRESORA NORMAL</w:t>
            </w:r>
          </w:p>
        </w:tc>
        <w:tc>
          <w:tcPr>
            <w:tcW w:w="1565" w:type="dxa"/>
            <w:noWrap/>
            <w:hideMark/>
          </w:tcPr>
          <w:p w14:paraId="335FC5E9"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7</w:t>
            </w:r>
          </w:p>
        </w:tc>
      </w:tr>
      <w:tr w:rsidR="00084816" w:rsidRPr="00591D30" w14:paraId="3B0CCABF"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14E16E01"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IMPRESORA LASER</w:t>
            </w:r>
          </w:p>
        </w:tc>
        <w:tc>
          <w:tcPr>
            <w:tcW w:w="1565" w:type="dxa"/>
            <w:noWrap/>
            <w:hideMark/>
          </w:tcPr>
          <w:p w14:paraId="2745C7C0"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35</w:t>
            </w:r>
          </w:p>
        </w:tc>
      </w:tr>
      <w:tr w:rsidR="00084816" w:rsidRPr="00591D30" w14:paraId="0977A261"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74CACB7D"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LECTORA DE CINTA MAGNETICA</w:t>
            </w:r>
          </w:p>
        </w:tc>
        <w:tc>
          <w:tcPr>
            <w:tcW w:w="1565" w:type="dxa"/>
            <w:noWrap/>
            <w:hideMark/>
          </w:tcPr>
          <w:p w14:paraId="22ED6CE7"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4DB09F59"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4D9D0927"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MONITOR A COLOR</w:t>
            </w:r>
          </w:p>
        </w:tc>
        <w:tc>
          <w:tcPr>
            <w:tcW w:w="1565" w:type="dxa"/>
            <w:noWrap/>
            <w:hideMark/>
          </w:tcPr>
          <w:p w14:paraId="1C74F390"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3</w:t>
            </w:r>
          </w:p>
        </w:tc>
      </w:tr>
      <w:tr w:rsidR="00084816" w:rsidRPr="00591D30" w14:paraId="4B8D125B"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0BDDF07A"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MONITOR CON PROCESADOR INTEGRADO</w:t>
            </w:r>
          </w:p>
        </w:tc>
        <w:tc>
          <w:tcPr>
            <w:tcW w:w="1565" w:type="dxa"/>
            <w:noWrap/>
            <w:hideMark/>
          </w:tcPr>
          <w:p w14:paraId="5C5F354F"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5</w:t>
            </w:r>
          </w:p>
        </w:tc>
      </w:tr>
      <w:tr w:rsidR="00084816" w:rsidRPr="00591D30" w14:paraId="1DF0FC2F"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7E061428"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MONITOR LCD</w:t>
            </w:r>
          </w:p>
        </w:tc>
        <w:tc>
          <w:tcPr>
            <w:tcW w:w="1565" w:type="dxa"/>
            <w:noWrap/>
            <w:hideMark/>
          </w:tcPr>
          <w:p w14:paraId="4A404056"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3</w:t>
            </w:r>
          </w:p>
        </w:tc>
      </w:tr>
      <w:tr w:rsidR="00084816" w:rsidRPr="00591D30" w14:paraId="1E55D294"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410761DA"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MONITOR LED 18.5 in</w:t>
            </w:r>
          </w:p>
        </w:tc>
        <w:tc>
          <w:tcPr>
            <w:tcW w:w="1565" w:type="dxa"/>
            <w:noWrap/>
            <w:hideMark/>
          </w:tcPr>
          <w:p w14:paraId="5341CCAC"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8</w:t>
            </w:r>
          </w:p>
        </w:tc>
      </w:tr>
      <w:tr w:rsidR="00084816" w:rsidRPr="00591D30" w14:paraId="58ECCD71"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5D7C476A"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MONITOR PLANO</w:t>
            </w:r>
          </w:p>
        </w:tc>
        <w:tc>
          <w:tcPr>
            <w:tcW w:w="1565" w:type="dxa"/>
            <w:noWrap/>
            <w:hideMark/>
          </w:tcPr>
          <w:p w14:paraId="03CC8A93"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65</w:t>
            </w:r>
          </w:p>
        </w:tc>
      </w:tr>
      <w:tr w:rsidR="00084816" w:rsidRPr="00591D30" w14:paraId="1167CA3A"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0F92500E"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PROYECTOR</w:t>
            </w:r>
          </w:p>
        </w:tc>
        <w:tc>
          <w:tcPr>
            <w:tcW w:w="1565" w:type="dxa"/>
            <w:noWrap/>
            <w:hideMark/>
          </w:tcPr>
          <w:p w14:paraId="7B15E10E"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8</w:t>
            </w:r>
          </w:p>
        </w:tc>
      </w:tr>
      <w:tr w:rsidR="00084816" w:rsidRPr="00591D30" w14:paraId="2D2A9E2F"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55C5DB86"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REPRODUCTOR DE DVD/CD/VCD/SVCD/MP3 Y OTROS</w:t>
            </w:r>
          </w:p>
        </w:tc>
        <w:tc>
          <w:tcPr>
            <w:tcW w:w="1565" w:type="dxa"/>
            <w:noWrap/>
            <w:hideMark/>
          </w:tcPr>
          <w:p w14:paraId="22839652"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2</w:t>
            </w:r>
          </w:p>
        </w:tc>
      </w:tr>
      <w:tr w:rsidR="00084816" w:rsidRPr="00591D30" w14:paraId="3244C26B"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5703351C"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REPRODUCTOR DE VIDEO</w:t>
            </w:r>
          </w:p>
        </w:tc>
        <w:tc>
          <w:tcPr>
            <w:tcW w:w="1565" w:type="dxa"/>
            <w:noWrap/>
            <w:hideMark/>
          </w:tcPr>
          <w:p w14:paraId="31194A51"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5F3A19DD"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12E3572B"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SERVIDOR</w:t>
            </w:r>
          </w:p>
        </w:tc>
        <w:tc>
          <w:tcPr>
            <w:tcW w:w="1565" w:type="dxa"/>
            <w:noWrap/>
            <w:hideMark/>
          </w:tcPr>
          <w:p w14:paraId="3693CD5C"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2</w:t>
            </w:r>
          </w:p>
        </w:tc>
      </w:tr>
      <w:tr w:rsidR="00084816" w:rsidRPr="00591D30" w14:paraId="1E131A6C"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52FF0C26"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SISTEMA DE PROYECCION MULTIMEDIA - PROYECTOR MULTIMEDIA</w:t>
            </w:r>
          </w:p>
        </w:tc>
        <w:tc>
          <w:tcPr>
            <w:tcW w:w="1565" w:type="dxa"/>
            <w:noWrap/>
            <w:hideMark/>
          </w:tcPr>
          <w:p w14:paraId="1D81F7FB"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5FAD35D8"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5DE96A96" w14:textId="4EA4F7FB"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lastRenderedPageBreak/>
              <w:t xml:space="preserve">SUPRESOR DE VOLTAJE TRANSITORIO </w:t>
            </w:r>
            <w:r w:rsidR="000D4B34" w:rsidRPr="00591D30">
              <w:rPr>
                <w:rFonts w:eastAsia="Times New Roman" w:cs="Times New Roman"/>
                <w:color w:val="000000"/>
                <w:kern w:val="0"/>
                <w:sz w:val="20"/>
                <w:szCs w:val="20"/>
                <w:lang w:eastAsia="es-PE"/>
              </w:rPr>
              <w:t>–</w:t>
            </w:r>
            <w:r w:rsidRPr="00591D30">
              <w:rPr>
                <w:rFonts w:eastAsia="Times New Roman" w:cs="Times New Roman"/>
                <w:color w:val="000000"/>
                <w:kern w:val="0"/>
                <w:sz w:val="20"/>
                <w:szCs w:val="20"/>
                <w:lang w:eastAsia="es-PE"/>
              </w:rPr>
              <w:t xml:space="preserve"> TVSS</w:t>
            </w:r>
          </w:p>
        </w:tc>
        <w:tc>
          <w:tcPr>
            <w:tcW w:w="1565" w:type="dxa"/>
            <w:noWrap/>
            <w:hideMark/>
          </w:tcPr>
          <w:p w14:paraId="5EAAF606"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57</w:t>
            </w:r>
          </w:p>
        </w:tc>
      </w:tr>
      <w:tr w:rsidR="00084816" w:rsidRPr="00591D30" w14:paraId="06ED5A2E"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12F78E5E"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SWITCH PARA RED</w:t>
            </w:r>
          </w:p>
        </w:tc>
        <w:tc>
          <w:tcPr>
            <w:tcW w:w="1565" w:type="dxa"/>
            <w:noWrap/>
            <w:hideMark/>
          </w:tcPr>
          <w:p w14:paraId="3E1D5908"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6</w:t>
            </w:r>
          </w:p>
        </w:tc>
      </w:tr>
      <w:tr w:rsidR="00084816" w:rsidRPr="00591D30" w14:paraId="247EB7DA"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5AA95B1F"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SWITCH PARA RED DE 48 PUERTOS DE FIBRA CON SUPERVISOR DE 10/100/1000 MBPS</w:t>
            </w:r>
          </w:p>
        </w:tc>
        <w:tc>
          <w:tcPr>
            <w:tcW w:w="1565" w:type="dxa"/>
            <w:noWrap/>
            <w:hideMark/>
          </w:tcPr>
          <w:p w14:paraId="2E1987E2"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2</w:t>
            </w:r>
          </w:p>
        </w:tc>
      </w:tr>
      <w:tr w:rsidR="00084816" w:rsidRPr="00591D30" w14:paraId="2577F44D"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2C5FFC5D" w14:textId="4E07952D"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 xml:space="preserve">TECLADO </w:t>
            </w:r>
            <w:r w:rsidR="000D4B34" w:rsidRPr="00591D30">
              <w:rPr>
                <w:rFonts w:eastAsia="Times New Roman" w:cs="Times New Roman"/>
                <w:color w:val="000000"/>
                <w:kern w:val="0"/>
                <w:sz w:val="20"/>
                <w:szCs w:val="20"/>
                <w:lang w:eastAsia="es-PE"/>
              </w:rPr>
              <w:t>–</w:t>
            </w:r>
            <w:r w:rsidRPr="00591D30">
              <w:rPr>
                <w:rFonts w:eastAsia="Times New Roman" w:cs="Times New Roman"/>
                <w:color w:val="000000"/>
                <w:kern w:val="0"/>
                <w:sz w:val="20"/>
                <w:szCs w:val="20"/>
                <w:lang w:eastAsia="es-PE"/>
              </w:rPr>
              <w:t xml:space="preserve"> KEYBOARD</w:t>
            </w:r>
          </w:p>
        </w:tc>
        <w:tc>
          <w:tcPr>
            <w:tcW w:w="1565" w:type="dxa"/>
            <w:noWrap/>
            <w:hideMark/>
          </w:tcPr>
          <w:p w14:paraId="79615146"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75</w:t>
            </w:r>
          </w:p>
        </w:tc>
      </w:tr>
      <w:tr w:rsidR="00084816" w:rsidRPr="00591D30" w14:paraId="65CDCAEB"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05E3E9D8"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TECLADO - KEYBOARD CON PUERTO USB</w:t>
            </w:r>
          </w:p>
        </w:tc>
        <w:tc>
          <w:tcPr>
            <w:tcW w:w="1565" w:type="dxa"/>
            <w:noWrap/>
            <w:hideMark/>
          </w:tcPr>
          <w:p w14:paraId="138EBBF8"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46CB65FE"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22EE918F" w14:textId="645D9996"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 xml:space="preserve">UNIDAD CENTRAL DE PROCESO </w:t>
            </w:r>
            <w:r w:rsidR="000D4B34" w:rsidRPr="00591D30">
              <w:rPr>
                <w:rFonts w:eastAsia="Times New Roman" w:cs="Times New Roman"/>
                <w:color w:val="000000"/>
                <w:kern w:val="0"/>
                <w:sz w:val="20"/>
                <w:szCs w:val="20"/>
                <w:lang w:eastAsia="es-PE"/>
              </w:rPr>
              <w:t>–</w:t>
            </w:r>
            <w:r w:rsidRPr="00591D30">
              <w:rPr>
                <w:rFonts w:eastAsia="Times New Roman" w:cs="Times New Roman"/>
                <w:color w:val="000000"/>
                <w:kern w:val="0"/>
                <w:sz w:val="20"/>
                <w:szCs w:val="20"/>
                <w:lang w:eastAsia="es-PE"/>
              </w:rPr>
              <w:t xml:space="preserve"> CPU</w:t>
            </w:r>
          </w:p>
        </w:tc>
        <w:tc>
          <w:tcPr>
            <w:tcW w:w="1565" w:type="dxa"/>
            <w:noWrap/>
            <w:hideMark/>
          </w:tcPr>
          <w:p w14:paraId="3552DBEA"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67</w:t>
            </w:r>
          </w:p>
        </w:tc>
      </w:tr>
      <w:tr w:rsidR="00084816" w:rsidRPr="00591D30" w14:paraId="5F341F1B"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04148DC7" w14:textId="77777777" w:rsidR="00084816" w:rsidRPr="00591D30" w:rsidRDefault="00084816" w:rsidP="00084816">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UNIDAD PARA COPIA DE SEGURIDAD - TAPE BACKUP EXTERNO</w:t>
            </w:r>
          </w:p>
        </w:tc>
        <w:tc>
          <w:tcPr>
            <w:tcW w:w="1565" w:type="dxa"/>
            <w:noWrap/>
            <w:hideMark/>
          </w:tcPr>
          <w:p w14:paraId="238FD03B"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084816" w:rsidRPr="00591D30" w14:paraId="39F45595" w14:textId="77777777" w:rsidTr="00926BA1">
        <w:trPr>
          <w:trHeight w:val="255"/>
        </w:trPr>
        <w:tc>
          <w:tcPr>
            <w:cnfStyle w:val="001000000000" w:firstRow="0" w:lastRow="0" w:firstColumn="1" w:lastColumn="0" w:oddVBand="0" w:evenVBand="0" w:oddHBand="0" w:evenHBand="0" w:firstRowFirstColumn="0" w:firstRowLastColumn="0" w:lastRowFirstColumn="0" w:lastRowLastColumn="0"/>
            <w:tcW w:w="7366" w:type="dxa"/>
            <w:noWrap/>
            <w:hideMark/>
          </w:tcPr>
          <w:p w14:paraId="6D9A2712" w14:textId="77777777" w:rsidR="00084816" w:rsidRPr="00591D30" w:rsidRDefault="00084816" w:rsidP="00084816">
            <w:pPr>
              <w:ind w:firstLine="0"/>
              <w:rPr>
                <w:rFonts w:eastAsia="Times New Roman" w:cs="Times New Roman"/>
                <w:b/>
                <w:color w:val="000000"/>
                <w:kern w:val="0"/>
                <w:sz w:val="20"/>
                <w:szCs w:val="20"/>
                <w:lang w:eastAsia="es-PE"/>
              </w:rPr>
            </w:pPr>
            <w:r w:rsidRPr="00591D30">
              <w:rPr>
                <w:rFonts w:eastAsia="Times New Roman" w:cs="Times New Roman"/>
                <w:b/>
                <w:color w:val="000000"/>
                <w:kern w:val="0"/>
                <w:sz w:val="20"/>
                <w:szCs w:val="20"/>
                <w:lang w:eastAsia="es-PE"/>
              </w:rPr>
              <w:t>TOTAL</w:t>
            </w:r>
          </w:p>
        </w:tc>
        <w:tc>
          <w:tcPr>
            <w:tcW w:w="1565" w:type="dxa"/>
            <w:noWrap/>
            <w:hideMark/>
          </w:tcPr>
          <w:p w14:paraId="4DD9DCB1" w14:textId="77777777" w:rsidR="00084816" w:rsidRPr="00591D30" w:rsidRDefault="00084816" w:rsidP="00084816">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kern w:val="0"/>
                <w:sz w:val="20"/>
                <w:szCs w:val="20"/>
                <w:lang w:eastAsia="es-PE"/>
              </w:rPr>
            </w:pPr>
            <w:r w:rsidRPr="00591D30">
              <w:rPr>
                <w:rFonts w:eastAsia="Times New Roman" w:cs="Times New Roman"/>
                <w:b/>
                <w:color w:val="000000"/>
                <w:kern w:val="0"/>
                <w:sz w:val="20"/>
                <w:szCs w:val="20"/>
                <w:lang w:eastAsia="es-PE"/>
              </w:rPr>
              <w:t>496</w:t>
            </w:r>
          </w:p>
        </w:tc>
      </w:tr>
    </w:tbl>
    <w:p w14:paraId="328F32A7" w14:textId="6059AEE9" w:rsidR="00084816" w:rsidRDefault="00926BA1" w:rsidP="00926BA1">
      <w:pPr>
        <w:pStyle w:val="NotasTablas"/>
      </w:pPr>
      <w:r>
        <w:t>D</w:t>
      </w:r>
      <w:r w:rsidRPr="008826F6">
        <w:t xml:space="preserve">atos obtenidos </w:t>
      </w:r>
      <w:r>
        <w:t>del análisis documental en</w:t>
      </w:r>
      <w:r w:rsidRPr="008826F6">
        <w:t xml:space="preserve"> </w:t>
      </w:r>
      <w:r>
        <w:t xml:space="preserve">el </w:t>
      </w:r>
      <w:r w:rsidRPr="008826F6">
        <w:t>área de CSI-UGEL-FERREÑAFE</w:t>
      </w:r>
      <w:r>
        <w:t xml:space="preserve"> (Fuente: Elaboración propia)</w:t>
      </w:r>
    </w:p>
    <w:p w14:paraId="6B980CC4" w14:textId="77777777" w:rsidR="006144B6" w:rsidRPr="00BE03D2" w:rsidRDefault="006144B6" w:rsidP="00926BA1">
      <w:pPr>
        <w:pStyle w:val="NotasTablas"/>
        <w:rPr>
          <w:rFonts w:ascii="Arial" w:hAnsi="Arial"/>
          <w:b/>
        </w:rPr>
      </w:pPr>
    </w:p>
    <w:p w14:paraId="57DE68FB" w14:textId="48AA57A1" w:rsidR="000E41F9" w:rsidRPr="0090675F" w:rsidRDefault="000D4B34" w:rsidP="004A2C72">
      <w:pPr>
        <w:pStyle w:val="Ttulo5"/>
        <w:numPr>
          <w:ilvl w:val="4"/>
          <w:numId w:val="66"/>
        </w:numPr>
      </w:pPr>
      <w:r w:rsidRPr="000D4B34">
        <w:t>Activos informáticos del área de CSI</w:t>
      </w:r>
      <w:r w:rsidR="006B5228">
        <w:t>.</w:t>
      </w:r>
    </w:p>
    <w:p w14:paraId="3649C851" w14:textId="57805CE7" w:rsidR="009E4DF0" w:rsidRPr="00591D30" w:rsidRDefault="009E4DF0" w:rsidP="00591D30">
      <w:pPr>
        <w:pStyle w:val="TitulodeTablas"/>
      </w:pPr>
    </w:p>
    <w:p w14:paraId="744BA5F6" w14:textId="6698511E" w:rsidR="00681A6E" w:rsidRPr="00681A6E" w:rsidRDefault="00681A6E" w:rsidP="00681A6E">
      <w:pPr>
        <w:pStyle w:val="TitulodeTablas"/>
      </w:pPr>
      <w:bookmarkStart w:id="137" w:name="_Toc17194168"/>
      <w:r w:rsidRPr="00681A6E">
        <w:t xml:space="preserve">Tabla </w:t>
      </w:r>
      <w:r w:rsidRPr="00681A6E">
        <w:fldChar w:fldCharType="begin"/>
      </w:r>
      <w:r w:rsidRPr="00681A6E">
        <w:instrText xml:space="preserve"> SEQ Tabla \* ARABIC </w:instrText>
      </w:r>
      <w:r w:rsidRPr="00681A6E">
        <w:fldChar w:fldCharType="separate"/>
      </w:r>
      <w:r w:rsidR="0033291A">
        <w:rPr>
          <w:noProof/>
        </w:rPr>
        <w:t>42</w:t>
      </w:r>
      <w:r w:rsidRPr="00681A6E">
        <w:fldChar w:fldCharType="end"/>
      </w:r>
      <w:r w:rsidRPr="00681A6E">
        <w:br/>
        <w:t>Lista de activos del área de CSI</w:t>
      </w:r>
      <w:bookmarkEnd w:id="137"/>
    </w:p>
    <w:tbl>
      <w:tblPr>
        <w:tblStyle w:val="TablasAPA2019"/>
        <w:tblW w:w="8931" w:type="dxa"/>
        <w:tblLook w:val="04A0" w:firstRow="1" w:lastRow="0" w:firstColumn="1" w:lastColumn="0" w:noHBand="0" w:noVBand="1"/>
      </w:tblPr>
      <w:tblGrid>
        <w:gridCol w:w="2972"/>
        <w:gridCol w:w="2872"/>
        <w:gridCol w:w="3087"/>
      </w:tblGrid>
      <w:tr w:rsidR="003633A6" w:rsidRPr="00591D30" w14:paraId="6C98B823" w14:textId="77777777" w:rsidTr="00591D30">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31F95AE" w14:textId="77777777" w:rsidR="003633A6" w:rsidRPr="00591D30" w:rsidRDefault="003633A6" w:rsidP="000E41F9">
            <w:pPr>
              <w:ind w:firstLine="0"/>
              <w:jc w:val="center"/>
              <w:rPr>
                <w:rFonts w:eastAsia="Times New Roman" w:cs="Times New Roman"/>
                <w:b/>
                <w:color w:val="000000"/>
                <w:kern w:val="0"/>
                <w:sz w:val="20"/>
                <w:szCs w:val="20"/>
                <w:lang w:eastAsia="es-PE"/>
              </w:rPr>
            </w:pPr>
            <w:r w:rsidRPr="00591D30">
              <w:rPr>
                <w:rFonts w:eastAsia="Times New Roman" w:cs="Times New Roman"/>
                <w:b/>
                <w:color w:val="000000"/>
                <w:kern w:val="0"/>
                <w:sz w:val="20"/>
                <w:szCs w:val="20"/>
                <w:lang w:eastAsia="es-PE"/>
              </w:rPr>
              <w:t>ACTIVOS</w:t>
            </w:r>
          </w:p>
        </w:tc>
        <w:tc>
          <w:tcPr>
            <w:tcW w:w="2872" w:type="dxa"/>
          </w:tcPr>
          <w:p w14:paraId="3001A8D0" w14:textId="6620AA20" w:rsidR="003633A6" w:rsidRPr="00591D30" w:rsidRDefault="00C021A3" w:rsidP="000E41F9">
            <w:pPr>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kern w:val="0"/>
                <w:sz w:val="20"/>
                <w:szCs w:val="20"/>
                <w:lang w:eastAsia="es-PE"/>
              </w:rPr>
            </w:pPr>
            <w:r w:rsidRPr="00591D30">
              <w:rPr>
                <w:rFonts w:eastAsia="Times New Roman" w:cs="Times New Roman"/>
                <w:b/>
                <w:color w:val="000000"/>
                <w:kern w:val="0"/>
                <w:sz w:val="20"/>
                <w:szCs w:val="20"/>
                <w:lang w:eastAsia="es-PE"/>
              </w:rPr>
              <w:t>MARCA/ MODELO</w:t>
            </w:r>
          </w:p>
        </w:tc>
        <w:tc>
          <w:tcPr>
            <w:tcW w:w="3087" w:type="dxa"/>
            <w:noWrap/>
            <w:hideMark/>
          </w:tcPr>
          <w:p w14:paraId="2DBDFCD1" w14:textId="3CB2BCCC" w:rsidR="003633A6" w:rsidRPr="00591D30" w:rsidRDefault="003633A6" w:rsidP="000E41F9">
            <w:pPr>
              <w:ind w:firstLine="0"/>
              <w:cnfStyle w:val="100000000000" w:firstRow="1" w:lastRow="0" w:firstColumn="0" w:lastColumn="0" w:oddVBand="0" w:evenVBand="0" w:oddHBand="0" w:evenHBand="0" w:firstRowFirstColumn="0" w:firstRowLastColumn="0" w:lastRowFirstColumn="0" w:lastRowLastColumn="0"/>
              <w:rPr>
                <w:rFonts w:eastAsia="Times New Roman" w:cs="Times New Roman"/>
                <w:b/>
                <w:color w:val="000000"/>
                <w:kern w:val="0"/>
                <w:sz w:val="20"/>
                <w:szCs w:val="20"/>
                <w:lang w:eastAsia="es-PE"/>
              </w:rPr>
            </w:pPr>
            <w:r w:rsidRPr="00591D30">
              <w:rPr>
                <w:rFonts w:eastAsia="Times New Roman" w:cs="Times New Roman"/>
                <w:b/>
                <w:color w:val="000000"/>
                <w:kern w:val="0"/>
                <w:sz w:val="20"/>
                <w:szCs w:val="20"/>
                <w:lang w:eastAsia="es-PE"/>
              </w:rPr>
              <w:t>CANTIDAD</w:t>
            </w:r>
          </w:p>
        </w:tc>
      </w:tr>
      <w:tr w:rsidR="003633A6" w:rsidRPr="00591D30" w14:paraId="7BC6634F"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9DD0B3B" w14:textId="77777777" w:rsidR="003633A6" w:rsidRPr="00591D30" w:rsidRDefault="003633A6" w:rsidP="000E41F9">
            <w:pPr>
              <w:ind w:firstLine="0"/>
              <w:jc w:val="both"/>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ESCANNER MANUAL</w:t>
            </w:r>
          </w:p>
        </w:tc>
        <w:tc>
          <w:tcPr>
            <w:tcW w:w="2872" w:type="dxa"/>
          </w:tcPr>
          <w:p w14:paraId="45B9D3C1" w14:textId="00654E9C"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FCL5D-0508</w:t>
            </w:r>
          </w:p>
        </w:tc>
        <w:tc>
          <w:tcPr>
            <w:tcW w:w="3087" w:type="dxa"/>
            <w:noWrap/>
            <w:hideMark/>
          </w:tcPr>
          <w:p w14:paraId="70049B4A" w14:textId="4AB61113"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3633A6" w:rsidRPr="00591D30" w14:paraId="4F78862E"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4DCD09A" w14:textId="77777777" w:rsidR="003633A6" w:rsidRPr="00591D30" w:rsidRDefault="003633A6" w:rsidP="000E41F9">
            <w:pPr>
              <w:ind w:firstLine="0"/>
              <w:jc w:val="both"/>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ESTABILIZADOR</w:t>
            </w:r>
          </w:p>
        </w:tc>
        <w:tc>
          <w:tcPr>
            <w:tcW w:w="2872" w:type="dxa"/>
          </w:tcPr>
          <w:p w14:paraId="07B4508D" w14:textId="7070E61D"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PCG L400-4A6051</w:t>
            </w:r>
          </w:p>
        </w:tc>
        <w:tc>
          <w:tcPr>
            <w:tcW w:w="3087" w:type="dxa"/>
            <w:noWrap/>
            <w:hideMark/>
          </w:tcPr>
          <w:p w14:paraId="263B6403" w14:textId="04FD6264"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11</w:t>
            </w:r>
          </w:p>
        </w:tc>
      </w:tr>
      <w:tr w:rsidR="003633A6" w:rsidRPr="00591D30" w14:paraId="540077DC"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DC06A4D" w14:textId="77777777" w:rsidR="003633A6" w:rsidRPr="00591D30" w:rsidRDefault="003633A6" w:rsidP="000E41F9">
            <w:pPr>
              <w:ind w:firstLine="0"/>
              <w:jc w:val="both"/>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IMPRESORA</w:t>
            </w:r>
          </w:p>
        </w:tc>
        <w:tc>
          <w:tcPr>
            <w:tcW w:w="2872" w:type="dxa"/>
          </w:tcPr>
          <w:p w14:paraId="5852CFC6" w14:textId="22D496C9"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LASERJET+ PRO 400 M401ONE</w:t>
            </w:r>
          </w:p>
        </w:tc>
        <w:tc>
          <w:tcPr>
            <w:tcW w:w="3087" w:type="dxa"/>
            <w:noWrap/>
            <w:hideMark/>
          </w:tcPr>
          <w:p w14:paraId="39BAF2C6" w14:textId="2B82E9DF"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3</w:t>
            </w:r>
          </w:p>
        </w:tc>
      </w:tr>
      <w:tr w:rsidR="003633A6" w:rsidRPr="00591D30" w14:paraId="1112285A"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1031C46" w14:textId="77777777" w:rsidR="003633A6" w:rsidRPr="00591D30" w:rsidRDefault="003633A6" w:rsidP="000E41F9">
            <w:pPr>
              <w:ind w:firstLine="0"/>
              <w:jc w:val="both"/>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LAPTOP</w:t>
            </w:r>
          </w:p>
        </w:tc>
        <w:tc>
          <w:tcPr>
            <w:tcW w:w="2872" w:type="dxa"/>
          </w:tcPr>
          <w:p w14:paraId="39822916" w14:textId="403FDF9A"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HP 94-13641Q</w:t>
            </w:r>
          </w:p>
        </w:tc>
        <w:tc>
          <w:tcPr>
            <w:tcW w:w="3087" w:type="dxa"/>
            <w:noWrap/>
            <w:hideMark/>
          </w:tcPr>
          <w:p w14:paraId="5F606BBD" w14:textId="7BF9CEDF"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3</w:t>
            </w:r>
          </w:p>
        </w:tc>
      </w:tr>
      <w:tr w:rsidR="003633A6" w:rsidRPr="00591D30" w14:paraId="34C8132B"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0A2AD63" w14:textId="77777777" w:rsidR="003633A6" w:rsidRPr="00591D30" w:rsidRDefault="003633A6" w:rsidP="000E41F9">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MONITOR</w:t>
            </w:r>
          </w:p>
        </w:tc>
        <w:tc>
          <w:tcPr>
            <w:tcW w:w="2872" w:type="dxa"/>
          </w:tcPr>
          <w:p w14:paraId="2DBA0B23" w14:textId="5F927551"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HP/LV1911</w:t>
            </w:r>
          </w:p>
        </w:tc>
        <w:tc>
          <w:tcPr>
            <w:tcW w:w="3087" w:type="dxa"/>
            <w:noWrap/>
            <w:hideMark/>
          </w:tcPr>
          <w:p w14:paraId="7BE25447" w14:textId="516F165F"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5</w:t>
            </w:r>
          </w:p>
        </w:tc>
      </w:tr>
      <w:tr w:rsidR="003633A6" w:rsidRPr="00591D30" w14:paraId="5845406A"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A9422DF" w14:textId="77777777" w:rsidR="003633A6" w:rsidRPr="00591D30" w:rsidRDefault="003633A6" w:rsidP="000E41F9">
            <w:pPr>
              <w:ind w:firstLine="0"/>
              <w:jc w:val="both"/>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MOUSE</w:t>
            </w:r>
          </w:p>
        </w:tc>
        <w:tc>
          <w:tcPr>
            <w:tcW w:w="2872" w:type="dxa"/>
          </w:tcPr>
          <w:p w14:paraId="134618FD" w14:textId="1DC449D8"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MOFYKQ</w:t>
            </w:r>
          </w:p>
        </w:tc>
        <w:tc>
          <w:tcPr>
            <w:tcW w:w="3087" w:type="dxa"/>
            <w:noWrap/>
            <w:hideMark/>
          </w:tcPr>
          <w:p w14:paraId="200AC571" w14:textId="554A0246"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11</w:t>
            </w:r>
          </w:p>
        </w:tc>
      </w:tr>
      <w:tr w:rsidR="003633A6" w:rsidRPr="00591D30" w14:paraId="23539831"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3C4FD78" w14:textId="77777777" w:rsidR="003633A6" w:rsidRPr="00591D30" w:rsidRDefault="003633A6" w:rsidP="000E41F9">
            <w:pPr>
              <w:ind w:firstLine="0"/>
              <w:jc w:val="both"/>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PC</w:t>
            </w:r>
          </w:p>
        </w:tc>
        <w:tc>
          <w:tcPr>
            <w:tcW w:w="2872" w:type="dxa"/>
          </w:tcPr>
          <w:p w14:paraId="4C67A7CA" w14:textId="2AFE81E6"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HP ELITE DESK800</w:t>
            </w:r>
          </w:p>
        </w:tc>
        <w:tc>
          <w:tcPr>
            <w:tcW w:w="3087" w:type="dxa"/>
            <w:noWrap/>
            <w:hideMark/>
          </w:tcPr>
          <w:p w14:paraId="673CD210" w14:textId="0339686C"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8</w:t>
            </w:r>
          </w:p>
        </w:tc>
      </w:tr>
      <w:tr w:rsidR="003633A6" w:rsidRPr="00591D30" w14:paraId="12D32B34"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9024440" w14:textId="77777777" w:rsidR="003633A6" w:rsidRPr="00591D30" w:rsidRDefault="003633A6" w:rsidP="000E41F9">
            <w:pPr>
              <w:ind w:firstLine="0"/>
              <w:jc w:val="both"/>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POWER-PROYECTOR</w:t>
            </w:r>
          </w:p>
        </w:tc>
        <w:tc>
          <w:tcPr>
            <w:tcW w:w="2872" w:type="dxa"/>
          </w:tcPr>
          <w:p w14:paraId="7B51E909" w14:textId="5C5993F1"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POWER LITE X14+</w:t>
            </w:r>
          </w:p>
        </w:tc>
        <w:tc>
          <w:tcPr>
            <w:tcW w:w="3087" w:type="dxa"/>
            <w:noWrap/>
            <w:hideMark/>
          </w:tcPr>
          <w:p w14:paraId="47012AC9" w14:textId="3F9CBED6"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3633A6" w:rsidRPr="00591D30" w14:paraId="5C4FC784"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4A2D169F" w14:textId="77777777" w:rsidR="003633A6" w:rsidRPr="00591D30" w:rsidRDefault="003633A6" w:rsidP="000E41F9">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SCANNER</w:t>
            </w:r>
          </w:p>
        </w:tc>
        <w:tc>
          <w:tcPr>
            <w:tcW w:w="2872" w:type="dxa"/>
          </w:tcPr>
          <w:p w14:paraId="34561454" w14:textId="29194066"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HP/FCLSD-0406</w:t>
            </w:r>
          </w:p>
        </w:tc>
        <w:tc>
          <w:tcPr>
            <w:tcW w:w="3087" w:type="dxa"/>
            <w:noWrap/>
            <w:hideMark/>
          </w:tcPr>
          <w:p w14:paraId="3EC9BC76" w14:textId="1066018C"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2</w:t>
            </w:r>
          </w:p>
        </w:tc>
      </w:tr>
      <w:tr w:rsidR="003633A6" w:rsidRPr="00591D30" w14:paraId="0AA1A787"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BA60C2F" w14:textId="77777777" w:rsidR="003633A6" w:rsidRPr="00591D30" w:rsidRDefault="003633A6" w:rsidP="000E41F9">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SERVIDOR</w:t>
            </w:r>
          </w:p>
        </w:tc>
        <w:tc>
          <w:tcPr>
            <w:tcW w:w="2872" w:type="dxa"/>
          </w:tcPr>
          <w:p w14:paraId="47ED9447" w14:textId="5A0CF1AA"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HP PROLIANT ML150 GEN 9</w:t>
            </w:r>
          </w:p>
        </w:tc>
        <w:tc>
          <w:tcPr>
            <w:tcW w:w="3087" w:type="dxa"/>
            <w:noWrap/>
            <w:hideMark/>
          </w:tcPr>
          <w:p w14:paraId="2C2E633B" w14:textId="6556A465"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3</w:t>
            </w:r>
          </w:p>
        </w:tc>
      </w:tr>
      <w:tr w:rsidR="003633A6" w:rsidRPr="00591D30" w14:paraId="2F831304"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76A49864" w14:textId="77777777" w:rsidR="003633A6" w:rsidRPr="00591D30" w:rsidRDefault="003633A6" w:rsidP="000E41F9">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SUPRESOR DE PICOS</w:t>
            </w:r>
          </w:p>
        </w:tc>
        <w:tc>
          <w:tcPr>
            <w:tcW w:w="2872" w:type="dxa"/>
          </w:tcPr>
          <w:p w14:paraId="3A481E30" w14:textId="21C9D0AC"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OMEGA</w:t>
            </w:r>
          </w:p>
        </w:tc>
        <w:tc>
          <w:tcPr>
            <w:tcW w:w="3087" w:type="dxa"/>
            <w:noWrap/>
            <w:hideMark/>
          </w:tcPr>
          <w:p w14:paraId="237736EE" w14:textId="005E3C9E"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3</w:t>
            </w:r>
          </w:p>
        </w:tc>
      </w:tr>
      <w:tr w:rsidR="003633A6" w:rsidRPr="00591D30" w14:paraId="773025BD"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27D5007" w14:textId="77777777" w:rsidR="003633A6" w:rsidRPr="00591D30" w:rsidRDefault="003633A6" w:rsidP="000E41F9">
            <w:pPr>
              <w:ind w:firstLine="0"/>
              <w:jc w:val="both"/>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SWITCH</w:t>
            </w:r>
          </w:p>
        </w:tc>
        <w:tc>
          <w:tcPr>
            <w:tcW w:w="2872" w:type="dxa"/>
          </w:tcPr>
          <w:p w14:paraId="4ED82491" w14:textId="7925907C"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D-LINK-DE51228</w:t>
            </w:r>
          </w:p>
        </w:tc>
        <w:tc>
          <w:tcPr>
            <w:tcW w:w="3087" w:type="dxa"/>
            <w:noWrap/>
            <w:hideMark/>
          </w:tcPr>
          <w:p w14:paraId="2C73F2A3" w14:textId="7BBAF865"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4</w:t>
            </w:r>
          </w:p>
        </w:tc>
      </w:tr>
      <w:tr w:rsidR="003633A6" w:rsidRPr="00591D30" w14:paraId="74FAB220"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D24AB4A" w14:textId="77777777" w:rsidR="003633A6" w:rsidRPr="00591D30" w:rsidRDefault="003633A6" w:rsidP="000E41F9">
            <w:pPr>
              <w:ind w:firstLine="0"/>
              <w:jc w:val="both"/>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TALADRO</w:t>
            </w:r>
          </w:p>
        </w:tc>
        <w:tc>
          <w:tcPr>
            <w:tcW w:w="2872" w:type="dxa"/>
          </w:tcPr>
          <w:p w14:paraId="6CFC7820" w14:textId="489ED072" w:rsidR="003633A6" w:rsidRPr="00591D30" w:rsidRDefault="00C021A3"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KAILI/KP-7361</w:t>
            </w:r>
          </w:p>
        </w:tc>
        <w:tc>
          <w:tcPr>
            <w:tcW w:w="3087" w:type="dxa"/>
            <w:noWrap/>
            <w:hideMark/>
          </w:tcPr>
          <w:p w14:paraId="52CBF173" w14:textId="54FF9B7A"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3633A6" w:rsidRPr="00591D30" w14:paraId="090F9288"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50905E4D" w14:textId="77777777" w:rsidR="003633A6" w:rsidRPr="00591D30" w:rsidRDefault="003633A6" w:rsidP="000E41F9">
            <w:pPr>
              <w:ind w:firstLine="0"/>
              <w:jc w:val="both"/>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TECLADO</w:t>
            </w:r>
          </w:p>
        </w:tc>
        <w:tc>
          <w:tcPr>
            <w:tcW w:w="2872" w:type="dxa"/>
          </w:tcPr>
          <w:p w14:paraId="11C022FA" w14:textId="50842CF0" w:rsidR="003633A6" w:rsidRPr="00591D30" w:rsidRDefault="00E77574"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HP/KB57211</w:t>
            </w:r>
          </w:p>
        </w:tc>
        <w:tc>
          <w:tcPr>
            <w:tcW w:w="3087" w:type="dxa"/>
            <w:noWrap/>
            <w:hideMark/>
          </w:tcPr>
          <w:p w14:paraId="4D7E805F" w14:textId="2C99578A"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18</w:t>
            </w:r>
          </w:p>
        </w:tc>
      </w:tr>
      <w:tr w:rsidR="003633A6" w:rsidRPr="00591D30" w14:paraId="2CEB8105"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357532F7" w14:textId="77777777" w:rsidR="003633A6" w:rsidRPr="00591D30" w:rsidRDefault="003633A6" w:rsidP="000E41F9">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GAVINETE DE METAL</w:t>
            </w:r>
          </w:p>
        </w:tc>
        <w:tc>
          <w:tcPr>
            <w:tcW w:w="2872" w:type="dxa"/>
          </w:tcPr>
          <w:p w14:paraId="1448D761" w14:textId="691134D1"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p>
        </w:tc>
        <w:tc>
          <w:tcPr>
            <w:tcW w:w="3087" w:type="dxa"/>
            <w:noWrap/>
            <w:hideMark/>
          </w:tcPr>
          <w:p w14:paraId="6C30F31D" w14:textId="130A7C22"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3633A6" w:rsidRPr="00591D30" w14:paraId="7667F90C"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61C15C6E" w14:textId="77777777" w:rsidR="003633A6" w:rsidRPr="00591D30" w:rsidRDefault="003633A6" w:rsidP="000E41F9">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UPS</w:t>
            </w:r>
          </w:p>
        </w:tc>
        <w:tc>
          <w:tcPr>
            <w:tcW w:w="2872" w:type="dxa"/>
          </w:tcPr>
          <w:p w14:paraId="1FE30AFC" w14:textId="54243621" w:rsidR="003633A6" w:rsidRPr="00591D30" w:rsidRDefault="00E77574"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ADVANCE</w:t>
            </w:r>
          </w:p>
        </w:tc>
        <w:tc>
          <w:tcPr>
            <w:tcW w:w="3087" w:type="dxa"/>
            <w:noWrap/>
            <w:hideMark/>
          </w:tcPr>
          <w:p w14:paraId="5203C9F7" w14:textId="497B7277"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3</w:t>
            </w:r>
          </w:p>
        </w:tc>
      </w:tr>
      <w:tr w:rsidR="003633A6" w:rsidRPr="00591D30" w14:paraId="43007506"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2972" w:type="dxa"/>
            <w:noWrap/>
            <w:hideMark/>
          </w:tcPr>
          <w:p w14:paraId="0DCA25EB" w14:textId="77777777" w:rsidR="003633A6" w:rsidRPr="00591D30" w:rsidRDefault="003633A6" w:rsidP="000E41F9">
            <w:pPr>
              <w:ind w:firstLine="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VENTILADOR</w:t>
            </w:r>
          </w:p>
        </w:tc>
        <w:tc>
          <w:tcPr>
            <w:tcW w:w="2872" w:type="dxa"/>
          </w:tcPr>
          <w:p w14:paraId="1B5DC291" w14:textId="357B70E7" w:rsidR="003633A6" w:rsidRPr="00591D30" w:rsidRDefault="00E77574"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CONTINENTAL/CE44432</w:t>
            </w:r>
          </w:p>
        </w:tc>
        <w:tc>
          <w:tcPr>
            <w:tcW w:w="3087" w:type="dxa"/>
            <w:noWrap/>
            <w:hideMark/>
          </w:tcPr>
          <w:p w14:paraId="1F1D52DC" w14:textId="64293186" w:rsidR="003633A6" w:rsidRPr="00591D30" w:rsidRDefault="003633A6"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591D30">
              <w:rPr>
                <w:rFonts w:eastAsia="Times New Roman" w:cs="Times New Roman"/>
                <w:color w:val="000000"/>
                <w:kern w:val="0"/>
                <w:sz w:val="20"/>
                <w:szCs w:val="20"/>
                <w:lang w:eastAsia="es-PE"/>
              </w:rPr>
              <w:t>1</w:t>
            </w:r>
          </w:p>
        </w:tc>
      </w:tr>
      <w:tr w:rsidR="00A72741" w:rsidRPr="00591D30" w14:paraId="7B7BA593" w14:textId="77777777" w:rsidTr="00591D30">
        <w:trPr>
          <w:trHeight w:val="285"/>
        </w:trPr>
        <w:tc>
          <w:tcPr>
            <w:cnfStyle w:val="001000000000" w:firstRow="0" w:lastRow="0" w:firstColumn="1" w:lastColumn="0" w:oddVBand="0" w:evenVBand="0" w:oddHBand="0" w:evenHBand="0" w:firstRowFirstColumn="0" w:firstRowLastColumn="0" w:lastRowFirstColumn="0" w:lastRowLastColumn="0"/>
            <w:tcW w:w="5844" w:type="dxa"/>
            <w:gridSpan w:val="2"/>
            <w:noWrap/>
            <w:hideMark/>
          </w:tcPr>
          <w:p w14:paraId="04F3DB07" w14:textId="05516655" w:rsidR="00A72741" w:rsidRPr="00591D30" w:rsidRDefault="00A72741" w:rsidP="00BE03D2">
            <w:pPr>
              <w:ind w:firstLine="0"/>
              <w:jc w:val="center"/>
              <w:rPr>
                <w:rFonts w:eastAsia="Times New Roman" w:cs="Times New Roman"/>
                <w:b/>
                <w:color w:val="000000"/>
                <w:kern w:val="0"/>
                <w:sz w:val="20"/>
                <w:szCs w:val="20"/>
                <w:lang w:eastAsia="es-PE"/>
              </w:rPr>
            </w:pPr>
            <w:r w:rsidRPr="00591D30">
              <w:rPr>
                <w:rFonts w:eastAsia="Times New Roman" w:cs="Times New Roman"/>
                <w:b/>
                <w:color w:val="000000"/>
                <w:kern w:val="0"/>
                <w:sz w:val="20"/>
                <w:szCs w:val="20"/>
                <w:lang w:eastAsia="es-PE"/>
              </w:rPr>
              <w:t>TOTAL</w:t>
            </w:r>
          </w:p>
        </w:tc>
        <w:tc>
          <w:tcPr>
            <w:tcW w:w="3087" w:type="dxa"/>
            <w:noWrap/>
            <w:hideMark/>
          </w:tcPr>
          <w:p w14:paraId="3596F682" w14:textId="76FDE2D4" w:rsidR="00A72741" w:rsidRPr="00591D30" w:rsidRDefault="00A72741" w:rsidP="00BE03D2">
            <w:pPr>
              <w:ind w:firstLine="0"/>
              <w:cnfStyle w:val="000000000000" w:firstRow="0" w:lastRow="0" w:firstColumn="0" w:lastColumn="0" w:oddVBand="0" w:evenVBand="0" w:oddHBand="0" w:evenHBand="0" w:firstRowFirstColumn="0" w:firstRowLastColumn="0" w:lastRowFirstColumn="0" w:lastRowLastColumn="0"/>
              <w:rPr>
                <w:rFonts w:eastAsia="Times New Roman" w:cs="Times New Roman"/>
                <w:b/>
                <w:color w:val="000000"/>
                <w:kern w:val="0"/>
                <w:sz w:val="20"/>
                <w:szCs w:val="20"/>
                <w:lang w:eastAsia="es-PE"/>
              </w:rPr>
            </w:pPr>
            <w:r w:rsidRPr="00591D30">
              <w:rPr>
                <w:rFonts w:eastAsia="Times New Roman" w:cs="Times New Roman"/>
                <w:b/>
                <w:color w:val="000000"/>
                <w:kern w:val="0"/>
                <w:sz w:val="20"/>
                <w:szCs w:val="20"/>
                <w:lang w:eastAsia="es-PE"/>
              </w:rPr>
              <w:t>79</w:t>
            </w:r>
          </w:p>
        </w:tc>
      </w:tr>
    </w:tbl>
    <w:p w14:paraId="622E2764" w14:textId="77777777" w:rsidR="00591D30" w:rsidRPr="00BE03D2" w:rsidRDefault="000D4B34" w:rsidP="00591D30">
      <w:pPr>
        <w:pStyle w:val="NotasTablas"/>
        <w:rPr>
          <w:rFonts w:ascii="Arial" w:hAnsi="Arial"/>
          <w:b/>
        </w:rPr>
      </w:pPr>
      <w:r>
        <w:rPr>
          <w:rFonts w:ascii="Arial" w:hAnsi="Arial"/>
          <w:b/>
        </w:rPr>
        <w:t xml:space="preserve"> </w:t>
      </w:r>
      <w:r w:rsidR="00591D30">
        <w:t>D</w:t>
      </w:r>
      <w:r w:rsidR="00591D30" w:rsidRPr="008826F6">
        <w:t xml:space="preserve">atos obtenidos </w:t>
      </w:r>
      <w:r w:rsidR="00591D30">
        <w:t>del análisis documental en</w:t>
      </w:r>
      <w:r w:rsidR="00591D30" w:rsidRPr="008826F6">
        <w:t xml:space="preserve"> </w:t>
      </w:r>
      <w:r w:rsidR="00591D30">
        <w:t xml:space="preserve">el </w:t>
      </w:r>
      <w:r w:rsidR="00591D30" w:rsidRPr="008826F6">
        <w:t>área de CSI-UGEL-FERREÑAFE</w:t>
      </w:r>
      <w:r w:rsidR="00591D30">
        <w:t xml:space="preserve"> (Fuente: Elaboración propia)</w:t>
      </w:r>
    </w:p>
    <w:p w14:paraId="48D72146" w14:textId="33C99824" w:rsidR="00F027F3" w:rsidRDefault="00F027F3" w:rsidP="000E41F9">
      <w:pPr>
        <w:spacing w:line="360" w:lineRule="auto"/>
        <w:ind w:firstLine="0"/>
        <w:rPr>
          <w:rFonts w:ascii="Arial" w:hAnsi="Arial" w:cs="Arial"/>
          <w:b/>
        </w:rPr>
      </w:pPr>
    </w:p>
    <w:p w14:paraId="72F5DFAD" w14:textId="2B3C249B" w:rsidR="00857363" w:rsidRPr="001A14E0" w:rsidRDefault="00857363" w:rsidP="006B5228">
      <w:pPr>
        <w:pStyle w:val="Ttulo5"/>
        <w:numPr>
          <w:ilvl w:val="4"/>
          <w:numId w:val="66"/>
        </w:numPr>
      </w:pPr>
      <w:r>
        <w:t>Software utilizado</w:t>
      </w:r>
      <w:r w:rsidR="006B5228">
        <w:t>.</w:t>
      </w:r>
    </w:p>
    <w:p w14:paraId="16AC3874" w14:textId="748CFBE3" w:rsidR="00B072F3" w:rsidRPr="00DD6692" w:rsidRDefault="00B072F3" w:rsidP="00DD6692">
      <w:pPr>
        <w:pStyle w:val="TitulodeTablas"/>
      </w:pPr>
    </w:p>
    <w:p w14:paraId="6C0C4BC9" w14:textId="7254E46F" w:rsidR="00681A6E" w:rsidRDefault="00681A6E" w:rsidP="00681A6E">
      <w:pPr>
        <w:pStyle w:val="TitulodeTablas"/>
      </w:pPr>
      <w:bookmarkStart w:id="138" w:name="_Toc17194169"/>
      <w:r>
        <w:t xml:space="preserve">Tabla </w:t>
      </w:r>
      <w:r>
        <w:fldChar w:fldCharType="begin"/>
      </w:r>
      <w:r>
        <w:instrText xml:space="preserve"> SEQ Tabla \* ARABIC </w:instrText>
      </w:r>
      <w:r>
        <w:fldChar w:fldCharType="separate"/>
      </w:r>
      <w:r w:rsidR="0033291A">
        <w:rPr>
          <w:noProof/>
        </w:rPr>
        <w:t>43</w:t>
      </w:r>
      <w:r>
        <w:fldChar w:fldCharType="end"/>
      </w:r>
      <w:r>
        <w:br/>
      </w:r>
      <w:r w:rsidRPr="00A7505C">
        <w:t>Lista de software de uso en la UGEL</w:t>
      </w:r>
      <w:bookmarkEnd w:id="138"/>
    </w:p>
    <w:tbl>
      <w:tblPr>
        <w:tblStyle w:val="TablasAPA2019"/>
        <w:tblW w:w="0" w:type="auto"/>
        <w:tblLook w:val="04A0" w:firstRow="1" w:lastRow="0" w:firstColumn="1" w:lastColumn="0" w:noHBand="0" w:noVBand="1"/>
      </w:tblPr>
      <w:tblGrid>
        <w:gridCol w:w="562"/>
        <w:gridCol w:w="3550"/>
        <w:gridCol w:w="4677"/>
      </w:tblGrid>
      <w:tr w:rsidR="00857363" w:rsidRPr="00E76FDE" w14:paraId="1C8F9D93" w14:textId="77777777" w:rsidTr="00E76F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43AA9AF" w14:textId="72F825C4" w:rsidR="00857363" w:rsidRPr="00E76FDE" w:rsidRDefault="00857363" w:rsidP="00DB1F07">
            <w:pPr>
              <w:tabs>
                <w:tab w:val="left" w:pos="709"/>
              </w:tabs>
              <w:spacing w:line="360" w:lineRule="auto"/>
              <w:ind w:firstLine="0"/>
              <w:jc w:val="center"/>
              <w:rPr>
                <w:rFonts w:cs="Times New Roman"/>
                <w:b/>
              </w:rPr>
            </w:pPr>
            <w:proofErr w:type="spellStart"/>
            <w:r w:rsidRPr="00E76FDE">
              <w:rPr>
                <w:rFonts w:cs="Times New Roman"/>
                <w:b/>
              </w:rPr>
              <w:t>N°</w:t>
            </w:r>
            <w:proofErr w:type="spellEnd"/>
          </w:p>
        </w:tc>
        <w:tc>
          <w:tcPr>
            <w:tcW w:w="3550" w:type="dxa"/>
          </w:tcPr>
          <w:p w14:paraId="198C7E43" w14:textId="1FE05117" w:rsidR="00857363" w:rsidRPr="00E76FDE" w:rsidRDefault="00857363" w:rsidP="00DB1F07">
            <w:pPr>
              <w:tabs>
                <w:tab w:val="left" w:pos="709"/>
              </w:tabs>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rPr>
            </w:pPr>
            <w:r w:rsidRPr="00E76FDE">
              <w:rPr>
                <w:rFonts w:cs="Times New Roman"/>
                <w:b/>
              </w:rPr>
              <w:t>TIPO DE SOFTWARE</w:t>
            </w:r>
          </w:p>
        </w:tc>
        <w:tc>
          <w:tcPr>
            <w:tcW w:w="4677" w:type="dxa"/>
          </w:tcPr>
          <w:p w14:paraId="3DD48218" w14:textId="1EFA1158" w:rsidR="00857363" w:rsidRPr="00E76FDE" w:rsidRDefault="00857363" w:rsidP="00DB1F07">
            <w:pPr>
              <w:tabs>
                <w:tab w:val="left" w:pos="709"/>
              </w:tabs>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rPr>
            </w:pPr>
            <w:r w:rsidRPr="00E76FDE">
              <w:rPr>
                <w:rFonts w:cs="Times New Roman"/>
                <w:b/>
              </w:rPr>
              <w:t>DESCRIPCIÓN DEL SOFTWARE</w:t>
            </w:r>
          </w:p>
        </w:tc>
      </w:tr>
      <w:tr w:rsidR="00857363" w:rsidRPr="000E3DC8" w14:paraId="53C576A5" w14:textId="77777777" w:rsidTr="00E76FDE">
        <w:tc>
          <w:tcPr>
            <w:cnfStyle w:val="001000000000" w:firstRow="0" w:lastRow="0" w:firstColumn="1" w:lastColumn="0" w:oddVBand="0" w:evenVBand="0" w:oddHBand="0" w:evenHBand="0" w:firstRowFirstColumn="0" w:firstRowLastColumn="0" w:lastRowFirstColumn="0" w:lastRowLastColumn="0"/>
            <w:tcW w:w="562" w:type="dxa"/>
          </w:tcPr>
          <w:p w14:paraId="4C9CD57C" w14:textId="3E3078B3" w:rsidR="00857363" w:rsidRPr="00E76FDE" w:rsidRDefault="00857363" w:rsidP="00DB1F07">
            <w:pPr>
              <w:tabs>
                <w:tab w:val="left" w:pos="709"/>
              </w:tabs>
              <w:spacing w:line="360" w:lineRule="auto"/>
              <w:ind w:firstLine="0"/>
              <w:jc w:val="center"/>
              <w:rPr>
                <w:rFonts w:cs="Times New Roman"/>
                <w:b/>
              </w:rPr>
            </w:pPr>
            <w:r w:rsidRPr="00E76FDE">
              <w:rPr>
                <w:rFonts w:cs="Times New Roman"/>
                <w:b/>
              </w:rPr>
              <w:t>01</w:t>
            </w:r>
          </w:p>
        </w:tc>
        <w:tc>
          <w:tcPr>
            <w:tcW w:w="3550" w:type="dxa"/>
          </w:tcPr>
          <w:p w14:paraId="37B6E205" w14:textId="5F63F715" w:rsidR="00857363" w:rsidRPr="00E76FDE" w:rsidRDefault="00857363"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E76FDE">
              <w:rPr>
                <w:rFonts w:cs="Times New Roman"/>
                <w:b/>
              </w:rPr>
              <w:t>Sistemas operativos</w:t>
            </w:r>
          </w:p>
        </w:tc>
        <w:tc>
          <w:tcPr>
            <w:tcW w:w="4677" w:type="dxa"/>
          </w:tcPr>
          <w:p w14:paraId="4C8A2661" w14:textId="77777777" w:rsidR="00857363" w:rsidRPr="00E76FDE" w:rsidRDefault="00857363"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t>Microsoft Windows Server 2012</w:t>
            </w:r>
          </w:p>
          <w:p w14:paraId="6AEF40A9" w14:textId="2EE366F1" w:rsidR="00857363" w:rsidRPr="00E76FDE" w:rsidRDefault="00857363"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lastRenderedPageBreak/>
              <w:t>Microsoft Windows Server 2</w:t>
            </w:r>
            <w:r w:rsidR="000F283F" w:rsidRPr="00E76FDE">
              <w:rPr>
                <w:rFonts w:cs="Times New Roman"/>
                <w:lang w:val="en-US"/>
              </w:rPr>
              <w:t>012 R2</w:t>
            </w:r>
          </w:p>
          <w:p w14:paraId="7DFFE2FB" w14:textId="77777777" w:rsidR="00857363" w:rsidRPr="00E76FDE" w:rsidRDefault="00857363"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t>Microsoft Windows 8</w:t>
            </w:r>
          </w:p>
          <w:p w14:paraId="5CB3BAFB" w14:textId="77777777" w:rsidR="00857363" w:rsidRPr="00E76FDE" w:rsidRDefault="00857363"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t>Microsoft Windows 10</w:t>
            </w:r>
          </w:p>
          <w:p w14:paraId="7E09A9D6" w14:textId="133B6B7D" w:rsidR="00857363" w:rsidRPr="00E76FDE" w:rsidRDefault="00857363"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lang w:val="en-US"/>
              </w:rPr>
            </w:pPr>
            <w:r w:rsidRPr="00E76FDE">
              <w:rPr>
                <w:rFonts w:cs="Times New Roman"/>
                <w:lang w:val="en-US"/>
              </w:rPr>
              <w:t xml:space="preserve">Linux </w:t>
            </w:r>
            <w:r w:rsidR="00754ACA" w:rsidRPr="00E76FDE">
              <w:rPr>
                <w:rFonts w:cs="Times New Roman"/>
                <w:lang w:val="en-US"/>
              </w:rPr>
              <w:t>–</w:t>
            </w:r>
            <w:r w:rsidRPr="00E76FDE">
              <w:rPr>
                <w:rFonts w:cs="Times New Roman"/>
                <w:lang w:val="en-US"/>
              </w:rPr>
              <w:t xml:space="preserve"> </w:t>
            </w:r>
            <w:r w:rsidR="00DB1F07" w:rsidRPr="00E76FDE">
              <w:rPr>
                <w:rFonts w:cs="Times New Roman"/>
                <w:lang w:val="en-US"/>
              </w:rPr>
              <w:t>Ubuntu</w:t>
            </w:r>
          </w:p>
        </w:tc>
      </w:tr>
      <w:tr w:rsidR="00857363" w:rsidRPr="00E76FDE" w14:paraId="676EBAFE" w14:textId="77777777" w:rsidTr="00E76FDE">
        <w:tc>
          <w:tcPr>
            <w:cnfStyle w:val="001000000000" w:firstRow="0" w:lastRow="0" w:firstColumn="1" w:lastColumn="0" w:oddVBand="0" w:evenVBand="0" w:oddHBand="0" w:evenHBand="0" w:firstRowFirstColumn="0" w:firstRowLastColumn="0" w:lastRowFirstColumn="0" w:lastRowLastColumn="0"/>
            <w:tcW w:w="562" w:type="dxa"/>
          </w:tcPr>
          <w:p w14:paraId="5965742D" w14:textId="01724291" w:rsidR="00857363" w:rsidRPr="00E76FDE" w:rsidRDefault="00857363" w:rsidP="00DB1F07">
            <w:pPr>
              <w:tabs>
                <w:tab w:val="left" w:pos="709"/>
              </w:tabs>
              <w:spacing w:line="360" w:lineRule="auto"/>
              <w:ind w:firstLine="0"/>
              <w:jc w:val="center"/>
              <w:rPr>
                <w:rFonts w:cs="Times New Roman"/>
                <w:b/>
              </w:rPr>
            </w:pPr>
            <w:r w:rsidRPr="00E76FDE">
              <w:rPr>
                <w:rFonts w:cs="Times New Roman"/>
                <w:b/>
              </w:rPr>
              <w:lastRenderedPageBreak/>
              <w:t>02</w:t>
            </w:r>
          </w:p>
        </w:tc>
        <w:tc>
          <w:tcPr>
            <w:tcW w:w="3550" w:type="dxa"/>
          </w:tcPr>
          <w:p w14:paraId="2426D331" w14:textId="3356FAB0" w:rsidR="00857363" w:rsidRPr="00E76FDE" w:rsidRDefault="00DB1F07"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E76FDE">
              <w:rPr>
                <w:rFonts w:cs="Times New Roman"/>
                <w:b/>
              </w:rPr>
              <w:t xml:space="preserve">Software ofimático </w:t>
            </w:r>
          </w:p>
        </w:tc>
        <w:tc>
          <w:tcPr>
            <w:tcW w:w="4677" w:type="dxa"/>
          </w:tcPr>
          <w:p w14:paraId="1E24265D" w14:textId="3FBC8C59" w:rsidR="00DB1F07" w:rsidRPr="00E76FDE" w:rsidRDefault="00DB1F07"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t>Microsoft Office 2007 Pro</w:t>
            </w:r>
          </w:p>
          <w:p w14:paraId="6BE079CD" w14:textId="4A499775" w:rsidR="00DB1F07" w:rsidRPr="00E76FDE" w:rsidRDefault="00DB1F07"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t>Libre Office v5</w:t>
            </w:r>
          </w:p>
          <w:p w14:paraId="0080C769" w14:textId="16DD234A" w:rsidR="00857363" w:rsidRPr="00E76FDE" w:rsidRDefault="00DB1F07"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E76FDE">
              <w:rPr>
                <w:rFonts w:cs="Times New Roman"/>
              </w:rPr>
              <w:t>Open Office v5</w:t>
            </w:r>
          </w:p>
        </w:tc>
      </w:tr>
      <w:tr w:rsidR="00857363" w:rsidRPr="00E76FDE" w14:paraId="336A21A0" w14:textId="77777777" w:rsidTr="00E76FDE">
        <w:tc>
          <w:tcPr>
            <w:cnfStyle w:val="001000000000" w:firstRow="0" w:lastRow="0" w:firstColumn="1" w:lastColumn="0" w:oddVBand="0" w:evenVBand="0" w:oddHBand="0" w:evenHBand="0" w:firstRowFirstColumn="0" w:firstRowLastColumn="0" w:lastRowFirstColumn="0" w:lastRowLastColumn="0"/>
            <w:tcW w:w="562" w:type="dxa"/>
          </w:tcPr>
          <w:p w14:paraId="1E0896CA" w14:textId="4BB7D01A" w:rsidR="00857363" w:rsidRPr="00E76FDE" w:rsidRDefault="00857363" w:rsidP="00DB1F07">
            <w:pPr>
              <w:tabs>
                <w:tab w:val="left" w:pos="709"/>
              </w:tabs>
              <w:spacing w:line="360" w:lineRule="auto"/>
              <w:ind w:firstLine="0"/>
              <w:jc w:val="center"/>
              <w:rPr>
                <w:rFonts w:cs="Times New Roman"/>
                <w:b/>
              </w:rPr>
            </w:pPr>
            <w:r w:rsidRPr="00E76FDE">
              <w:rPr>
                <w:rFonts w:cs="Times New Roman"/>
                <w:b/>
              </w:rPr>
              <w:t>03</w:t>
            </w:r>
          </w:p>
        </w:tc>
        <w:tc>
          <w:tcPr>
            <w:tcW w:w="3550" w:type="dxa"/>
          </w:tcPr>
          <w:p w14:paraId="4A8D93A1" w14:textId="1A7CDF18" w:rsidR="00857363" w:rsidRPr="00E76FDE" w:rsidRDefault="000F283F"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E76FDE">
              <w:rPr>
                <w:rFonts w:cs="Times New Roman"/>
                <w:b/>
              </w:rPr>
              <w:t>Herramientas Case</w:t>
            </w:r>
          </w:p>
        </w:tc>
        <w:tc>
          <w:tcPr>
            <w:tcW w:w="4677" w:type="dxa"/>
          </w:tcPr>
          <w:p w14:paraId="72A9F745" w14:textId="77777777" w:rsidR="00857363" w:rsidRPr="00E76FDE" w:rsidRDefault="000F283F"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E76FDE">
              <w:rPr>
                <w:rFonts w:cs="Times New Roman"/>
              </w:rPr>
              <w:t>MySQL</w:t>
            </w:r>
          </w:p>
          <w:p w14:paraId="346575EF" w14:textId="0665800C" w:rsidR="000F283F" w:rsidRPr="00E76FDE" w:rsidRDefault="000F283F"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proofErr w:type="spellStart"/>
            <w:r w:rsidRPr="00E76FDE">
              <w:rPr>
                <w:rFonts w:cs="Times New Roman"/>
              </w:rPr>
              <w:t>Packet</w:t>
            </w:r>
            <w:proofErr w:type="spellEnd"/>
            <w:r w:rsidRPr="00E76FDE">
              <w:rPr>
                <w:rFonts w:cs="Times New Roman"/>
              </w:rPr>
              <w:t xml:space="preserve"> </w:t>
            </w:r>
            <w:proofErr w:type="spellStart"/>
            <w:r w:rsidRPr="00E76FDE">
              <w:rPr>
                <w:rFonts w:cs="Times New Roman"/>
              </w:rPr>
              <w:t>tracer</w:t>
            </w:r>
            <w:proofErr w:type="spellEnd"/>
            <w:r w:rsidRPr="00E76FDE">
              <w:rPr>
                <w:rFonts w:cs="Times New Roman"/>
              </w:rPr>
              <w:t xml:space="preserve"> 7.1</w:t>
            </w:r>
          </w:p>
        </w:tc>
      </w:tr>
      <w:tr w:rsidR="00857363" w:rsidRPr="00E76FDE" w14:paraId="13A29F0B" w14:textId="77777777" w:rsidTr="00E76FDE">
        <w:tc>
          <w:tcPr>
            <w:cnfStyle w:val="001000000000" w:firstRow="0" w:lastRow="0" w:firstColumn="1" w:lastColumn="0" w:oddVBand="0" w:evenVBand="0" w:oddHBand="0" w:evenHBand="0" w:firstRowFirstColumn="0" w:firstRowLastColumn="0" w:lastRowFirstColumn="0" w:lastRowLastColumn="0"/>
            <w:tcW w:w="562" w:type="dxa"/>
          </w:tcPr>
          <w:p w14:paraId="0998BBC3" w14:textId="46DAA91A" w:rsidR="00857363" w:rsidRPr="00E76FDE" w:rsidRDefault="00857363" w:rsidP="00DB1F07">
            <w:pPr>
              <w:tabs>
                <w:tab w:val="left" w:pos="709"/>
              </w:tabs>
              <w:spacing w:line="360" w:lineRule="auto"/>
              <w:ind w:firstLine="0"/>
              <w:jc w:val="center"/>
              <w:rPr>
                <w:rFonts w:cs="Times New Roman"/>
                <w:b/>
              </w:rPr>
            </w:pPr>
            <w:r w:rsidRPr="00E76FDE">
              <w:rPr>
                <w:rFonts w:cs="Times New Roman"/>
                <w:b/>
              </w:rPr>
              <w:t>04</w:t>
            </w:r>
          </w:p>
        </w:tc>
        <w:tc>
          <w:tcPr>
            <w:tcW w:w="3550" w:type="dxa"/>
          </w:tcPr>
          <w:p w14:paraId="4367EA00" w14:textId="684F157F" w:rsidR="00857363" w:rsidRPr="00E76FDE" w:rsidRDefault="004B51B5"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E76FDE">
              <w:rPr>
                <w:rFonts w:cs="Times New Roman"/>
                <w:b/>
              </w:rPr>
              <w:t xml:space="preserve">Diseño gráfico </w:t>
            </w:r>
          </w:p>
        </w:tc>
        <w:tc>
          <w:tcPr>
            <w:tcW w:w="4677" w:type="dxa"/>
          </w:tcPr>
          <w:p w14:paraId="63039470" w14:textId="2532BD94" w:rsidR="000F283F" w:rsidRPr="00E76FDE" w:rsidRDefault="000F283F" w:rsidP="000F283F">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t>Corel Draw 1</w:t>
            </w:r>
            <w:r w:rsidR="004B51B5" w:rsidRPr="00E76FDE">
              <w:rPr>
                <w:rFonts w:cs="Times New Roman"/>
                <w:lang w:val="en-US"/>
              </w:rPr>
              <w:t>7</w:t>
            </w:r>
          </w:p>
          <w:p w14:paraId="1B62894C" w14:textId="0C82D58E" w:rsidR="000F283F" w:rsidRPr="00E76FDE" w:rsidRDefault="004B51B5" w:rsidP="000F283F">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t xml:space="preserve">Adobe </w:t>
            </w:r>
            <w:proofErr w:type="spellStart"/>
            <w:r w:rsidR="000F283F" w:rsidRPr="00E76FDE">
              <w:rPr>
                <w:rFonts w:cs="Times New Roman"/>
                <w:lang w:val="en-US"/>
              </w:rPr>
              <w:t>Ilustrador</w:t>
            </w:r>
            <w:proofErr w:type="spellEnd"/>
            <w:r w:rsidR="000F283F" w:rsidRPr="00E76FDE">
              <w:rPr>
                <w:rFonts w:cs="Times New Roman"/>
                <w:lang w:val="en-US"/>
              </w:rPr>
              <w:t xml:space="preserve"> CS6</w:t>
            </w:r>
          </w:p>
          <w:p w14:paraId="2E39DEB6" w14:textId="52D0AF20" w:rsidR="000F283F" w:rsidRPr="00E76FDE" w:rsidRDefault="000F283F" w:rsidP="000F283F">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t>Adobe Premier Professional</w:t>
            </w:r>
          </w:p>
          <w:p w14:paraId="2ADB4893" w14:textId="6A2D3AEE" w:rsidR="000F283F" w:rsidRPr="00E76FDE" w:rsidRDefault="000F283F" w:rsidP="000F283F">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t xml:space="preserve">Adobe </w:t>
            </w:r>
            <w:r w:rsidR="004B51B5" w:rsidRPr="00E76FDE">
              <w:rPr>
                <w:rFonts w:cs="Times New Roman"/>
                <w:lang w:val="en-US"/>
              </w:rPr>
              <w:t>A</w:t>
            </w:r>
            <w:r w:rsidRPr="00E76FDE">
              <w:rPr>
                <w:rFonts w:cs="Times New Roman"/>
                <w:lang w:val="en-US"/>
              </w:rPr>
              <w:t xml:space="preserve">udition </w:t>
            </w:r>
            <w:r w:rsidR="004B51B5" w:rsidRPr="00E76FDE">
              <w:rPr>
                <w:rFonts w:cs="Times New Roman"/>
                <w:lang w:val="en-US"/>
              </w:rPr>
              <w:t>CS6</w:t>
            </w:r>
          </w:p>
          <w:p w14:paraId="7D21A522" w14:textId="77777777" w:rsidR="000F283F" w:rsidRPr="00E76FDE" w:rsidRDefault="000F283F" w:rsidP="000F283F">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lang w:val="en-US"/>
              </w:rPr>
            </w:pPr>
            <w:r w:rsidRPr="00E76FDE">
              <w:rPr>
                <w:rFonts w:cs="Times New Roman"/>
                <w:lang w:val="en-US"/>
              </w:rPr>
              <w:t>Adobe Photoshop CS6</w:t>
            </w:r>
          </w:p>
          <w:p w14:paraId="0488EAC1" w14:textId="0EC91253" w:rsidR="00857363" w:rsidRPr="00E76FDE" w:rsidRDefault="000F283F" w:rsidP="000F283F">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E76FDE">
              <w:rPr>
                <w:rFonts w:cs="Times New Roman"/>
              </w:rPr>
              <w:t>Adobe Fireworks CS6</w:t>
            </w:r>
          </w:p>
        </w:tc>
      </w:tr>
      <w:tr w:rsidR="00857363" w:rsidRPr="00E76FDE" w14:paraId="5C21616E" w14:textId="77777777" w:rsidTr="00E76FDE">
        <w:tc>
          <w:tcPr>
            <w:cnfStyle w:val="001000000000" w:firstRow="0" w:lastRow="0" w:firstColumn="1" w:lastColumn="0" w:oddVBand="0" w:evenVBand="0" w:oddHBand="0" w:evenHBand="0" w:firstRowFirstColumn="0" w:firstRowLastColumn="0" w:lastRowFirstColumn="0" w:lastRowLastColumn="0"/>
            <w:tcW w:w="562" w:type="dxa"/>
          </w:tcPr>
          <w:p w14:paraId="60BC33EC" w14:textId="12572913" w:rsidR="00857363" w:rsidRPr="00E76FDE" w:rsidRDefault="00857363" w:rsidP="00DB1F07">
            <w:pPr>
              <w:tabs>
                <w:tab w:val="left" w:pos="709"/>
              </w:tabs>
              <w:spacing w:line="360" w:lineRule="auto"/>
              <w:ind w:firstLine="0"/>
              <w:jc w:val="center"/>
              <w:rPr>
                <w:rFonts w:cs="Times New Roman"/>
                <w:b/>
              </w:rPr>
            </w:pPr>
            <w:r w:rsidRPr="00E76FDE">
              <w:rPr>
                <w:rFonts w:cs="Times New Roman"/>
                <w:b/>
              </w:rPr>
              <w:t>05</w:t>
            </w:r>
          </w:p>
        </w:tc>
        <w:tc>
          <w:tcPr>
            <w:tcW w:w="3550" w:type="dxa"/>
          </w:tcPr>
          <w:p w14:paraId="2F20D727" w14:textId="5AE59039" w:rsidR="00857363" w:rsidRPr="00E76FDE" w:rsidRDefault="004B51B5"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E76FDE">
              <w:rPr>
                <w:rFonts w:cs="Times New Roman"/>
                <w:b/>
              </w:rPr>
              <w:t>Lenguajes de Programación</w:t>
            </w:r>
          </w:p>
        </w:tc>
        <w:tc>
          <w:tcPr>
            <w:tcW w:w="4677" w:type="dxa"/>
          </w:tcPr>
          <w:p w14:paraId="19EAB4A8" w14:textId="18C3BBB8" w:rsidR="00857363" w:rsidRPr="00E76FDE" w:rsidRDefault="004B51B5"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E76FDE">
              <w:rPr>
                <w:rFonts w:cs="Times New Roman"/>
              </w:rPr>
              <w:t>PHP, JAVA</w:t>
            </w:r>
          </w:p>
        </w:tc>
      </w:tr>
      <w:tr w:rsidR="00857363" w:rsidRPr="00E76FDE" w14:paraId="39D24743" w14:textId="77777777" w:rsidTr="00E76FDE">
        <w:tc>
          <w:tcPr>
            <w:cnfStyle w:val="001000000000" w:firstRow="0" w:lastRow="0" w:firstColumn="1" w:lastColumn="0" w:oddVBand="0" w:evenVBand="0" w:oddHBand="0" w:evenHBand="0" w:firstRowFirstColumn="0" w:firstRowLastColumn="0" w:lastRowFirstColumn="0" w:lastRowLastColumn="0"/>
            <w:tcW w:w="562" w:type="dxa"/>
          </w:tcPr>
          <w:p w14:paraId="07A38EFB" w14:textId="191A3B6D" w:rsidR="00857363" w:rsidRPr="00E76FDE" w:rsidRDefault="00857363" w:rsidP="00DB1F07">
            <w:pPr>
              <w:tabs>
                <w:tab w:val="left" w:pos="709"/>
              </w:tabs>
              <w:spacing w:line="360" w:lineRule="auto"/>
              <w:ind w:firstLine="0"/>
              <w:jc w:val="center"/>
              <w:rPr>
                <w:rFonts w:cs="Times New Roman"/>
                <w:b/>
              </w:rPr>
            </w:pPr>
            <w:r w:rsidRPr="00E76FDE">
              <w:rPr>
                <w:rFonts w:cs="Times New Roman"/>
                <w:b/>
              </w:rPr>
              <w:t>06</w:t>
            </w:r>
          </w:p>
        </w:tc>
        <w:tc>
          <w:tcPr>
            <w:tcW w:w="3550" w:type="dxa"/>
          </w:tcPr>
          <w:p w14:paraId="28B0FABE" w14:textId="6E0DD3AA" w:rsidR="00857363" w:rsidRPr="00E76FDE" w:rsidRDefault="00F5323E"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E76FDE">
              <w:rPr>
                <w:rFonts w:cs="Times New Roman"/>
                <w:b/>
              </w:rPr>
              <w:t>Motor de Bases de Datos</w:t>
            </w:r>
          </w:p>
        </w:tc>
        <w:tc>
          <w:tcPr>
            <w:tcW w:w="4677" w:type="dxa"/>
          </w:tcPr>
          <w:p w14:paraId="28901069" w14:textId="7AD11137" w:rsidR="00857363" w:rsidRPr="00E76FDE" w:rsidRDefault="00F5323E"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E76FDE">
              <w:rPr>
                <w:rFonts w:cs="Times New Roman"/>
              </w:rPr>
              <w:t>MySQL 2012, SQL Server 2000, PostgreSQL</w:t>
            </w:r>
          </w:p>
        </w:tc>
      </w:tr>
      <w:tr w:rsidR="00857363" w:rsidRPr="00E76FDE" w14:paraId="3C09084B" w14:textId="77777777" w:rsidTr="00E76FDE">
        <w:tc>
          <w:tcPr>
            <w:cnfStyle w:val="001000000000" w:firstRow="0" w:lastRow="0" w:firstColumn="1" w:lastColumn="0" w:oddVBand="0" w:evenVBand="0" w:oddHBand="0" w:evenHBand="0" w:firstRowFirstColumn="0" w:firstRowLastColumn="0" w:lastRowFirstColumn="0" w:lastRowLastColumn="0"/>
            <w:tcW w:w="562" w:type="dxa"/>
          </w:tcPr>
          <w:p w14:paraId="5304BB3E" w14:textId="5C4D003F" w:rsidR="00857363" w:rsidRPr="00E76FDE" w:rsidRDefault="00857363" w:rsidP="00DB1F07">
            <w:pPr>
              <w:tabs>
                <w:tab w:val="left" w:pos="709"/>
              </w:tabs>
              <w:spacing w:line="360" w:lineRule="auto"/>
              <w:ind w:firstLine="0"/>
              <w:jc w:val="center"/>
              <w:rPr>
                <w:rFonts w:cs="Times New Roman"/>
                <w:b/>
              </w:rPr>
            </w:pPr>
            <w:r w:rsidRPr="00E76FDE">
              <w:rPr>
                <w:rFonts w:cs="Times New Roman"/>
                <w:b/>
              </w:rPr>
              <w:t>07</w:t>
            </w:r>
          </w:p>
        </w:tc>
        <w:tc>
          <w:tcPr>
            <w:tcW w:w="3550" w:type="dxa"/>
          </w:tcPr>
          <w:p w14:paraId="7790148F" w14:textId="304B33AC" w:rsidR="00857363" w:rsidRPr="00E76FDE" w:rsidRDefault="002E5A16"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proofErr w:type="spellStart"/>
            <w:r w:rsidRPr="00E76FDE">
              <w:rPr>
                <w:rFonts w:cs="Times New Roman"/>
                <w:b/>
              </w:rPr>
              <w:t>IDE's</w:t>
            </w:r>
            <w:proofErr w:type="spellEnd"/>
            <w:r w:rsidRPr="00E76FDE">
              <w:rPr>
                <w:rFonts w:cs="Times New Roman"/>
                <w:b/>
              </w:rPr>
              <w:t xml:space="preserve"> de Programación</w:t>
            </w:r>
          </w:p>
        </w:tc>
        <w:tc>
          <w:tcPr>
            <w:tcW w:w="4677" w:type="dxa"/>
          </w:tcPr>
          <w:p w14:paraId="6D71A663" w14:textId="5E9D52ED" w:rsidR="00857363" w:rsidRPr="00E76FDE" w:rsidRDefault="002E5A16" w:rsidP="00DB1F0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E76FDE">
              <w:rPr>
                <w:rFonts w:cs="Times New Roman"/>
              </w:rPr>
              <w:t xml:space="preserve">Sublime </w:t>
            </w:r>
            <w:proofErr w:type="spellStart"/>
            <w:r w:rsidRPr="00E76FDE">
              <w:rPr>
                <w:rFonts w:cs="Times New Roman"/>
              </w:rPr>
              <w:t>text</w:t>
            </w:r>
            <w:proofErr w:type="spellEnd"/>
            <w:r w:rsidRPr="00E76FDE">
              <w:rPr>
                <w:rFonts w:cs="Times New Roman"/>
              </w:rPr>
              <w:t xml:space="preserve"> 3, NetBeans</w:t>
            </w:r>
          </w:p>
        </w:tc>
      </w:tr>
    </w:tbl>
    <w:p w14:paraId="7251DD31" w14:textId="77777777" w:rsidR="00E76FDE" w:rsidRPr="00BE03D2" w:rsidRDefault="00E76FDE" w:rsidP="00E76FDE">
      <w:pPr>
        <w:pStyle w:val="NotasTablas"/>
        <w:rPr>
          <w:rFonts w:ascii="Arial" w:hAnsi="Arial"/>
          <w:b/>
        </w:rPr>
      </w:pPr>
      <w:r>
        <w:t>D</w:t>
      </w:r>
      <w:r w:rsidRPr="008826F6">
        <w:t xml:space="preserve">atos obtenidos </w:t>
      </w:r>
      <w:r>
        <w:t>del análisis documental en</w:t>
      </w:r>
      <w:r w:rsidRPr="008826F6">
        <w:t xml:space="preserve"> </w:t>
      </w:r>
      <w:r>
        <w:t xml:space="preserve">el </w:t>
      </w:r>
      <w:r w:rsidRPr="008826F6">
        <w:t>área de CSI-UGEL-FERREÑAFE</w:t>
      </w:r>
      <w:r>
        <w:t xml:space="preserve"> (Fuente: Elaboración propia)</w:t>
      </w:r>
    </w:p>
    <w:p w14:paraId="772D1B31" w14:textId="77777777" w:rsidR="00EA35AA" w:rsidRPr="00E76FDE" w:rsidRDefault="00EA35AA" w:rsidP="00E76FDE">
      <w:pPr>
        <w:tabs>
          <w:tab w:val="left" w:pos="709"/>
        </w:tabs>
        <w:spacing w:line="360" w:lineRule="auto"/>
        <w:ind w:firstLine="0"/>
        <w:jc w:val="both"/>
        <w:rPr>
          <w:rFonts w:ascii="Arial" w:hAnsi="Arial" w:cs="Arial"/>
          <w:b/>
        </w:rPr>
      </w:pPr>
    </w:p>
    <w:p w14:paraId="5F536446" w14:textId="05935B42" w:rsidR="00857363" w:rsidRDefault="00FF6E92" w:rsidP="006B5228">
      <w:pPr>
        <w:pStyle w:val="Ttulo5"/>
        <w:numPr>
          <w:ilvl w:val="4"/>
          <w:numId w:val="66"/>
        </w:numPr>
      </w:pPr>
      <w:r>
        <w:t>Sistemas informáticos</w:t>
      </w:r>
      <w:r w:rsidR="006B5228">
        <w:t>.</w:t>
      </w:r>
      <w:r>
        <w:t xml:space="preserve"> </w:t>
      </w:r>
    </w:p>
    <w:p w14:paraId="1CD36D8A" w14:textId="4092FEEE" w:rsidR="003727BE" w:rsidRPr="0099666E" w:rsidRDefault="003727BE" w:rsidP="0099666E">
      <w:pPr>
        <w:pStyle w:val="TitulodeTablas"/>
      </w:pPr>
    </w:p>
    <w:p w14:paraId="72F37A10" w14:textId="30F45481" w:rsidR="00905B71" w:rsidRDefault="00905B71" w:rsidP="00905B71">
      <w:pPr>
        <w:pStyle w:val="TitulodeTablas"/>
      </w:pPr>
      <w:bookmarkStart w:id="139" w:name="_Toc17194170"/>
      <w:r>
        <w:t xml:space="preserve">Tabla </w:t>
      </w:r>
      <w:r>
        <w:fldChar w:fldCharType="begin"/>
      </w:r>
      <w:r>
        <w:instrText xml:space="preserve"> SEQ Tabla \* ARABIC </w:instrText>
      </w:r>
      <w:r>
        <w:fldChar w:fldCharType="separate"/>
      </w:r>
      <w:r w:rsidR="0033291A">
        <w:rPr>
          <w:noProof/>
        </w:rPr>
        <w:t>44</w:t>
      </w:r>
      <w:r>
        <w:fldChar w:fldCharType="end"/>
      </w:r>
      <w:r>
        <w:br/>
      </w:r>
      <w:r w:rsidRPr="004A6BA9">
        <w:t>Sistemas de la UGEL</w:t>
      </w:r>
      <w:bookmarkEnd w:id="139"/>
    </w:p>
    <w:tbl>
      <w:tblPr>
        <w:tblStyle w:val="TablasAPA2019"/>
        <w:tblW w:w="9923" w:type="dxa"/>
        <w:tblLook w:val="04A0" w:firstRow="1" w:lastRow="0" w:firstColumn="1" w:lastColumn="0" w:noHBand="0" w:noVBand="1"/>
      </w:tblPr>
      <w:tblGrid>
        <w:gridCol w:w="691"/>
        <w:gridCol w:w="1308"/>
        <w:gridCol w:w="2254"/>
        <w:gridCol w:w="3798"/>
        <w:gridCol w:w="1872"/>
      </w:tblGrid>
      <w:tr w:rsidR="00C14553" w:rsidRPr="0099666E" w14:paraId="07932C3B" w14:textId="77777777" w:rsidTr="009966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1" w:type="dxa"/>
          </w:tcPr>
          <w:p w14:paraId="326D966D" w14:textId="55154E23" w:rsidR="00CD2E10" w:rsidRPr="0099666E" w:rsidRDefault="00CD2E10" w:rsidP="003B4002">
            <w:pPr>
              <w:tabs>
                <w:tab w:val="left" w:pos="709"/>
              </w:tabs>
              <w:spacing w:line="360" w:lineRule="auto"/>
              <w:ind w:firstLine="0"/>
              <w:jc w:val="center"/>
              <w:rPr>
                <w:rFonts w:cs="Times New Roman"/>
                <w:b/>
                <w:sz w:val="20"/>
              </w:rPr>
            </w:pPr>
            <w:proofErr w:type="spellStart"/>
            <w:r w:rsidRPr="0099666E">
              <w:rPr>
                <w:rFonts w:cs="Times New Roman"/>
                <w:b/>
                <w:sz w:val="20"/>
              </w:rPr>
              <w:t>N°</w:t>
            </w:r>
            <w:proofErr w:type="spellEnd"/>
          </w:p>
        </w:tc>
        <w:tc>
          <w:tcPr>
            <w:tcW w:w="1308" w:type="dxa"/>
          </w:tcPr>
          <w:p w14:paraId="3130B288" w14:textId="3DA99F3A" w:rsidR="00CD2E10" w:rsidRPr="0099666E" w:rsidRDefault="00CD2E10" w:rsidP="00CD2E10">
            <w:pPr>
              <w:tabs>
                <w:tab w:val="left" w:pos="709"/>
              </w:tabs>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0"/>
              </w:rPr>
            </w:pPr>
            <w:r w:rsidRPr="0099666E">
              <w:rPr>
                <w:rFonts w:cs="Times New Roman"/>
                <w:b/>
                <w:sz w:val="20"/>
              </w:rPr>
              <w:t>SIGLAS</w:t>
            </w:r>
          </w:p>
        </w:tc>
        <w:tc>
          <w:tcPr>
            <w:tcW w:w="2254" w:type="dxa"/>
          </w:tcPr>
          <w:p w14:paraId="343DEA91" w14:textId="33AB4A1A" w:rsidR="00CD2E10" w:rsidRPr="0099666E" w:rsidRDefault="00CD2E10" w:rsidP="00CD2E10">
            <w:pPr>
              <w:tabs>
                <w:tab w:val="left" w:pos="709"/>
              </w:tabs>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0"/>
              </w:rPr>
            </w:pPr>
            <w:r w:rsidRPr="0099666E">
              <w:rPr>
                <w:rFonts w:cs="Times New Roman"/>
                <w:b/>
                <w:sz w:val="20"/>
              </w:rPr>
              <w:t>NOMBRE DEL SISTEMA</w:t>
            </w:r>
          </w:p>
        </w:tc>
        <w:tc>
          <w:tcPr>
            <w:tcW w:w="3798" w:type="dxa"/>
          </w:tcPr>
          <w:p w14:paraId="465C8A60" w14:textId="09F37D19" w:rsidR="00CD2E10" w:rsidRPr="0099666E" w:rsidRDefault="00CD2E10" w:rsidP="00CD2E10">
            <w:pPr>
              <w:tabs>
                <w:tab w:val="left" w:pos="709"/>
              </w:tabs>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0"/>
              </w:rPr>
            </w:pPr>
            <w:r w:rsidRPr="0099666E">
              <w:rPr>
                <w:rFonts w:cs="Times New Roman"/>
                <w:b/>
                <w:sz w:val="20"/>
              </w:rPr>
              <w:t>FUNCIONES DEL SISTEMA</w:t>
            </w:r>
          </w:p>
        </w:tc>
        <w:tc>
          <w:tcPr>
            <w:tcW w:w="1872" w:type="dxa"/>
          </w:tcPr>
          <w:p w14:paraId="67356C93" w14:textId="757056DE" w:rsidR="00CD2E10" w:rsidRPr="0099666E" w:rsidRDefault="000B321B" w:rsidP="00CD2E10">
            <w:pPr>
              <w:tabs>
                <w:tab w:val="left" w:pos="709"/>
              </w:tabs>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0"/>
              </w:rPr>
            </w:pPr>
            <w:r w:rsidRPr="0099666E">
              <w:rPr>
                <w:rFonts w:cs="Times New Roman"/>
                <w:b/>
                <w:sz w:val="20"/>
              </w:rPr>
              <w:t xml:space="preserve">AREAS </w:t>
            </w:r>
            <w:r w:rsidR="00CD2E10" w:rsidRPr="0099666E">
              <w:rPr>
                <w:rFonts w:cs="Times New Roman"/>
                <w:b/>
                <w:sz w:val="20"/>
              </w:rPr>
              <w:t>RESPONSABLE</w:t>
            </w:r>
            <w:r w:rsidRPr="0099666E">
              <w:rPr>
                <w:rFonts w:cs="Times New Roman"/>
                <w:b/>
                <w:sz w:val="20"/>
              </w:rPr>
              <w:t>S</w:t>
            </w:r>
            <w:r w:rsidR="00CD2E10" w:rsidRPr="0099666E">
              <w:rPr>
                <w:rFonts w:cs="Times New Roman"/>
                <w:b/>
                <w:sz w:val="20"/>
              </w:rPr>
              <w:t xml:space="preserve"> </w:t>
            </w:r>
          </w:p>
        </w:tc>
      </w:tr>
      <w:tr w:rsidR="00952979" w:rsidRPr="0099666E" w14:paraId="325F6DA8" w14:textId="77777777" w:rsidTr="0099666E">
        <w:tc>
          <w:tcPr>
            <w:cnfStyle w:val="001000000000" w:firstRow="0" w:lastRow="0" w:firstColumn="1" w:lastColumn="0" w:oddVBand="0" w:evenVBand="0" w:oddHBand="0" w:evenHBand="0" w:firstRowFirstColumn="0" w:firstRowLastColumn="0" w:lastRowFirstColumn="0" w:lastRowLastColumn="0"/>
            <w:tcW w:w="691" w:type="dxa"/>
          </w:tcPr>
          <w:p w14:paraId="34148B55" w14:textId="500F286F" w:rsidR="00CD2E10" w:rsidRPr="0099666E" w:rsidRDefault="00CD2E10" w:rsidP="00CD2E10">
            <w:pPr>
              <w:tabs>
                <w:tab w:val="left" w:pos="709"/>
              </w:tabs>
              <w:spacing w:line="360" w:lineRule="auto"/>
              <w:ind w:firstLine="0"/>
              <w:jc w:val="center"/>
              <w:rPr>
                <w:rFonts w:cs="Times New Roman"/>
                <w:b/>
              </w:rPr>
            </w:pPr>
            <w:r w:rsidRPr="0099666E">
              <w:rPr>
                <w:rFonts w:cs="Times New Roman"/>
                <w:b/>
                <w:sz w:val="22"/>
              </w:rPr>
              <w:t>01</w:t>
            </w:r>
          </w:p>
        </w:tc>
        <w:tc>
          <w:tcPr>
            <w:tcW w:w="1308" w:type="dxa"/>
          </w:tcPr>
          <w:p w14:paraId="133202B0" w14:textId="1D7D4EFE" w:rsidR="00CD2E10" w:rsidRPr="0099666E" w:rsidRDefault="00CD2E10" w:rsidP="00CD2E10">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99666E">
              <w:rPr>
                <w:rFonts w:cs="Times New Roman"/>
                <w:b/>
                <w:sz w:val="22"/>
              </w:rPr>
              <w:t>SIAF</w:t>
            </w:r>
            <w:r w:rsidR="000B655B" w:rsidRPr="0099666E">
              <w:rPr>
                <w:rFonts w:cs="Times New Roman"/>
                <w:b/>
                <w:sz w:val="22"/>
              </w:rPr>
              <w:t>-MEF</w:t>
            </w:r>
          </w:p>
        </w:tc>
        <w:tc>
          <w:tcPr>
            <w:tcW w:w="2254" w:type="dxa"/>
          </w:tcPr>
          <w:p w14:paraId="009DE65E" w14:textId="332942D5" w:rsidR="00CD2E10" w:rsidRPr="0099666E" w:rsidRDefault="00CD2E10" w:rsidP="00B70E0D">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Sistema Informático de Administración Financiera</w:t>
            </w:r>
          </w:p>
        </w:tc>
        <w:tc>
          <w:tcPr>
            <w:tcW w:w="3798" w:type="dxa"/>
          </w:tcPr>
          <w:p w14:paraId="449B621D" w14:textId="54C396E7" w:rsidR="00CD2E10" w:rsidRPr="0099666E" w:rsidRDefault="00DF5504" w:rsidP="00C14553">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18"/>
              </w:rPr>
            </w:pPr>
            <w:r w:rsidRPr="0099666E">
              <w:rPr>
                <w:rFonts w:cs="Times New Roman"/>
                <w:sz w:val="20"/>
              </w:rPr>
              <w:t>Es un sistema informático que permite administrar, mejorar y supervisar las operaciones de ingresos y gastos de las Entidades del Estado, además de permitir la integración de los procesos presupuestarios, contables y de tesorería de cada entidad.</w:t>
            </w:r>
            <w:r w:rsidR="00C14553" w:rsidRPr="0099666E">
              <w:rPr>
                <w:rFonts w:cs="Times New Roman"/>
                <w:sz w:val="20"/>
              </w:rPr>
              <w:t xml:space="preserve"> </w:t>
            </w:r>
            <w:r w:rsidRPr="0099666E">
              <w:rPr>
                <w:rFonts w:cs="Times New Roman"/>
                <w:sz w:val="20"/>
              </w:rPr>
              <w:t xml:space="preserve">Todos estos datos se registran en el SIAF y </w:t>
            </w:r>
            <w:r w:rsidRPr="0099666E">
              <w:rPr>
                <w:rFonts w:cs="Times New Roman"/>
                <w:sz w:val="20"/>
              </w:rPr>
              <w:lastRenderedPageBreak/>
              <w:t>son transferidos al MEF (Ministerio de Economía y Finanzas).</w:t>
            </w:r>
          </w:p>
        </w:tc>
        <w:tc>
          <w:tcPr>
            <w:tcW w:w="1872" w:type="dxa"/>
          </w:tcPr>
          <w:p w14:paraId="7014A6C9" w14:textId="634F58FD" w:rsidR="00754ACA" w:rsidRPr="0099666E" w:rsidRDefault="00754ACA" w:rsidP="000B321B">
            <w:pPr>
              <w:cnfStyle w:val="000000000000" w:firstRow="0" w:lastRow="0" w:firstColumn="0" w:lastColumn="0" w:oddVBand="0" w:evenVBand="0" w:oddHBand="0" w:evenHBand="0" w:firstRowFirstColumn="0" w:firstRowLastColumn="0" w:lastRowFirstColumn="0" w:lastRowLastColumn="0"/>
              <w:rPr>
                <w:rFonts w:cs="Times New Roman"/>
              </w:rPr>
            </w:pPr>
          </w:p>
          <w:p w14:paraId="7615D85E" w14:textId="3F1A9505" w:rsidR="00754ACA" w:rsidRPr="0099666E" w:rsidRDefault="00754ACA" w:rsidP="000B321B">
            <w:pPr>
              <w:cnfStyle w:val="000000000000" w:firstRow="0" w:lastRow="0" w:firstColumn="0" w:lastColumn="0" w:oddVBand="0" w:evenVBand="0" w:oddHBand="0" w:evenHBand="0" w:firstRowFirstColumn="0" w:firstRowLastColumn="0" w:lastRowFirstColumn="0" w:lastRowLastColumn="0"/>
              <w:rPr>
                <w:rFonts w:cs="Times New Roman"/>
              </w:rPr>
            </w:pPr>
          </w:p>
          <w:p w14:paraId="79D3B8DB" w14:textId="4A6793CE" w:rsidR="00754ACA" w:rsidRPr="0099666E" w:rsidRDefault="00754ACA" w:rsidP="000B321B">
            <w:pPr>
              <w:cnfStyle w:val="000000000000" w:firstRow="0" w:lastRow="0" w:firstColumn="0" w:lastColumn="0" w:oddVBand="0" w:evenVBand="0" w:oddHBand="0" w:evenHBand="0" w:firstRowFirstColumn="0" w:firstRowLastColumn="0" w:lastRowFirstColumn="0" w:lastRowLastColumn="0"/>
              <w:rPr>
                <w:rFonts w:cs="Times New Roman"/>
              </w:rPr>
            </w:pPr>
          </w:p>
          <w:p w14:paraId="029E358F" w14:textId="77777777" w:rsidR="00CD2E10" w:rsidRPr="0099666E" w:rsidRDefault="00CD2E10" w:rsidP="000B321B">
            <w:pPr>
              <w:cnfStyle w:val="000000000000" w:firstRow="0" w:lastRow="0" w:firstColumn="0" w:lastColumn="0" w:oddVBand="0" w:evenVBand="0" w:oddHBand="0" w:evenHBand="0" w:firstRowFirstColumn="0" w:firstRowLastColumn="0" w:lastRowFirstColumn="0" w:lastRowLastColumn="0"/>
              <w:rPr>
                <w:rFonts w:cs="Times New Roman"/>
              </w:rPr>
            </w:pPr>
          </w:p>
        </w:tc>
      </w:tr>
      <w:tr w:rsidR="00C14553" w:rsidRPr="0099666E" w14:paraId="4CC6CD44" w14:textId="77777777" w:rsidTr="0099666E">
        <w:tc>
          <w:tcPr>
            <w:cnfStyle w:val="001000000000" w:firstRow="0" w:lastRow="0" w:firstColumn="1" w:lastColumn="0" w:oddVBand="0" w:evenVBand="0" w:oddHBand="0" w:evenHBand="0" w:firstRowFirstColumn="0" w:firstRowLastColumn="0" w:lastRowFirstColumn="0" w:lastRowLastColumn="0"/>
            <w:tcW w:w="691" w:type="dxa"/>
          </w:tcPr>
          <w:p w14:paraId="11FE9A54" w14:textId="3B969A4C" w:rsidR="00CD2E10" w:rsidRPr="0099666E" w:rsidRDefault="00CD2E10" w:rsidP="00CD2E10">
            <w:pPr>
              <w:tabs>
                <w:tab w:val="left" w:pos="709"/>
              </w:tabs>
              <w:spacing w:line="360" w:lineRule="auto"/>
              <w:ind w:firstLine="0"/>
              <w:jc w:val="center"/>
              <w:rPr>
                <w:rFonts w:cs="Times New Roman"/>
                <w:b/>
              </w:rPr>
            </w:pPr>
            <w:r w:rsidRPr="0099666E">
              <w:rPr>
                <w:rFonts w:cs="Times New Roman"/>
                <w:b/>
                <w:sz w:val="22"/>
              </w:rPr>
              <w:t>02</w:t>
            </w:r>
          </w:p>
        </w:tc>
        <w:tc>
          <w:tcPr>
            <w:tcW w:w="1308" w:type="dxa"/>
          </w:tcPr>
          <w:p w14:paraId="6F734940" w14:textId="555C5F7C" w:rsidR="00CD2E10" w:rsidRPr="0099666E" w:rsidRDefault="00CD2E10" w:rsidP="00CD2E10">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99666E">
              <w:rPr>
                <w:rFonts w:cs="Times New Roman"/>
                <w:b/>
                <w:sz w:val="22"/>
              </w:rPr>
              <w:t>SIGA</w:t>
            </w:r>
            <w:r w:rsidR="000B655B" w:rsidRPr="0099666E">
              <w:rPr>
                <w:rFonts w:cs="Times New Roman"/>
                <w:b/>
                <w:sz w:val="22"/>
              </w:rPr>
              <w:t>-MEF</w:t>
            </w:r>
          </w:p>
        </w:tc>
        <w:tc>
          <w:tcPr>
            <w:tcW w:w="2254" w:type="dxa"/>
          </w:tcPr>
          <w:p w14:paraId="34CE1A0E" w14:textId="3D18D847" w:rsidR="00CD2E10" w:rsidRPr="0099666E" w:rsidRDefault="00CD2E10" w:rsidP="00750637">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0"/>
              </w:rPr>
              <w:t>Sistema Integrado de Gestión Administrativa</w:t>
            </w:r>
          </w:p>
        </w:tc>
        <w:tc>
          <w:tcPr>
            <w:tcW w:w="3798" w:type="dxa"/>
          </w:tcPr>
          <w:p w14:paraId="61CA6406" w14:textId="28B19311" w:rsidR="00CD2E10" w:rsidRPr="0099666E" w:rsidRDefault="00C14553" w:rsidP="00C14553">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0"/>
              </w:rPr>
              <w:t>Es una herramienta informática que cuenta con un interfaz con el SIAF, es decir, nosotros podemos hacer interfaces de certificación presupuestal, de compromiso anual, compromiso mensual y devengado, también nos permite cargar una meta aprobada nueva, el marco PIM y el PCA que es la priorización de la cadena de gasto. Todas estas interfaces se comunican automáticamente con el SIAF</w:t>
            </w:r>
          </w:p>
        </w:tc>
        <w:tc>
          <w:tcPr>
            <w:tcW w:w="1872" w:type="dxa"/>
          </w:tcPr>
          <w:p w14:paraId="2EC4CC61" w14:textId="77777777" w:rsidR="000B321B" w:rsidRPr="0099666E" w:rsidRDefault="000B321B" w:rsidP="000B321B">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TODAS LAS UNIDADES ORGANICAS</w:t>
            </w:r>
          </w:p>
          <w:p w14:paraId="2C6C2B53" w14:textId="77777777" w:rsidR="00CD2E10" w:rsidRPr="0099666E" w:rsidRDefault="00CD2E10" w:rsidP="000B321B">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p>
        </w:tc>
      </w:tr>
      <w:tr w:rsidR="00952979" w:rsidRPr="0099666E" w14:paraId="16F76C56" w14:textId="77777777" w:rsidTr="0099666E">
        <w:tc>
          <w:tcPr>
            <w:cnfStyle w:val="001000000000" w:firstRow="0" w:lastRow="0" w:firstColumn="1" w:lastColumn="0" w:oddVBand="0" w:evenVBand="0" w:oddHBand="0" w:evenHBand="0" w:firstRowFirstColumn="0" w:firstRowLastColumn="0" w:lastRowFirstColumn="0" w:lastRowLastColumn="0"/>
            <w:tcW w:w="691" w:type="dxa"/>
          </w:tcPr>
          <w:p w14:paraId="01BD99CD" w14:textId="021370BB" w:rsidR="00CD2E10" w:rsidRPr="0099666E" w:rsidRDefault="00CD2E10" w:rsidP="00CD2E10">
            <w:pPr>
              <w:tabs>
                <w:tab w:val="left" w:pos="709"/>
              </w:tabs>
              <w:spacing w:line="360" w:lineRule="auto"/>
              <w:ind w:firstLine="0"/>
              <w:jc w:val="center"/>
              <w:rPr>
                <w:rFonts w:cs="Times New Roman"/>
                <w:b/>
                <w:sz w:val="22"/>
              </w:rPr>
            </w:pPr>
            <w:r w:rsidRPr="0099666E">
              <w:rPr>
                <w:rFonts w:cs="Times New Roman"/>
                <w:b/>
                <w:sz w:val="22"/>
              </w:rPr>
              <w:t>03</w:t>
            </w:r>
          </w:p>
        </w:tc>
        <w:tc>
          <w:tcPr>
            <w:tcW w:w="1308" w:type="dxa"/>
          </w:tcPr>
          <w:p w14:paraId="61C1F6C2" w14:textId="1C6E1C8E" w:rsidR="00CD2E10" w:rsidRPr="0099666E" w:rsidRDefault="00CD2E10" w:rsidP="003B4002">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2"/>
              </w:rPr>
            </w:pPr>
            <w:r w:rsidRPr="0099666E">
              <w:rPr>
                <w:rFonts w:cs="Times New Roman"/>
                <w:b/>
                <w:sz w:val="22"/>
              </w:rPr>
              <w:t>SISGEDO</w:t>
            </w:r>
          </w:p>
        </w:tc>
        <w:tc>
          <w:tcPr>
            <w:tcW w:w="2254" w:type="dxa"/>
          </w:tcPr>
          <w:p w14:paraId="69244D8A" w14:textId="1A55B73D" w:rsidR="00CD2E10" w:rsidRPr="0099666E" w:rsidRDefault="003B4002" w:rsidP="00AB58E2">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0"/>
              </w:rPr>
              <w:t>Sistema de Gestión Documental</w:t>
            </w:r>
          </w:p>
        </w:tc>
        <w:tc>
          <w:tcPr>
            <w:tcW w:w="3798" w:type="dxa"/>
          </w:tcPr>
          <w:p w14:paraId="30BF888A" w14:textId="310999F6" w:rsidR="00CD2E10" w:rsidRPr="0099666E" w:rsidRDefault="00750637" w:rsidP="0047456F">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0"/>
              </w:rPr>
              <w:t>Es una herramienta que permite administrar el flujo de documentos de todo tipo en una organización, además nos facilita la búsqueda o seguimiento del estado y ubicaciones recorridas por un documento como parte del trámite administrativo.</w:t>
            </w:r>
          </w:p>
        </w:tc>
        <w:tc>
          <w:tcPr>
            <w:tcW w:w="1872" w:type="dxa"/>
          </w:tcPr>
          <w:p w14:paraId="4EE18093" w14:textId="77777777" w:rsidR="000B321B" w:rsidRPr="0099666E" w:rsidRDefault="000B321B" w:rsidP="000B321B">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TODAS LAS UNIDADES ORGANICAS</w:t>
            </w:r>
          </w:p>
          <w:p w14:paraId="3EE5F511" w14:textId="77777777" w:rsidR="00CD2E10" w:rsidRPr="0099666E" w:rsidRDefault="00CD2E10" w:rsidP="000B321B">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p>
        </w:tc>
      </w:tr>
      <w:tr w:rsidR="000471FD" w:rsidRPr="0099666E" w14:paraId="0FAB7D76" w14:textId="77777777" w:rsidTr="0099666E">
        <w:trPr>
          <w:trHeight w:val="1134"/>
        </w:trPr>
        <w:tc>
          <w:tcPr>
            <w:cnfStyle w:val="001000000000" w:firstRow="0" w:lastRow="0" w:firstColumn="1" w:lastColumn="0" w:oddVBand="0" w:evenVBand="0" w:oddHBand="0" w:evenHBand="0" w:firstRowFirstColumn="0" w:firstRowLastColumn="0" w:lastRowFirstColumn="0" w:lastRowLastColumn="0"/>
            <w:tcW w:w="691" w:type="dxa"/>
          </w:tcPr>
          <w:p w14:paraId="7B7FD98E" w14:textId="22A96BA3" w:rsidR="000471FD" w:rsidRPr="0099666E" w:rsidRDefault="000471FD" w:rsidP="00CD2E10">
            <w:pPr>
              <w:tabs>
                <w:tab w:val="left" w:pos="709"/>
              </w:tabs>
              <w:spacing w:line="360" w:lineRule="auto"/>
              <w:ind w:firstLine="0"/>
              <w:jc w:val="center"/>
              <w:rPr>
                <w:rFonts w:cs="Times New Roman"/>
                <w:b/>
                <w:sz w:val="22"/>
              </w:rPr>
            </w:pPr>
            <w:r w:rsidRPr="0099666E">
              <w:rPr>
                <w:rFonts w:cs="Times New Roman"/>
                <w:b/>
                <w:sz w:val="22"/>
              </w:rPr>
              <w:t>04</w:t>
            </w:r>
          </w:p>
        </w:tc>
        <w:tc>
          <w:tcPr>
            <w:tcW w:w="1308" w:type="dxa"/>
          </w:tcPr>
          <w:p w14:paraId="72CA0A0E" w14:textId="4CE49929" w:rsidR="000471FD" w:rsidRPr="0099666E" w:rsidRDefault="000471FD" w:rsidP="003B4002">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2"/>
              </w:rPr>
            </w:pPr>
            <w:r w:rsidRPr="0099666E">
              <w:rPr>
                <w:rFonts w:cs="Times New Roman"/>
                <w:b/>
                <w:sz w:val="22"/>
              </w:rPr>
              <w:t>SIAGIE</w:t>
            </w:r>
          </w:p>
        </w:tc>
        <w:tc>
          <w:tcPr>
            <w:tcW w:w="2254" w:type="dxa"/>
          </w:tcPr>
          <w:p w14:paraId="4BF0A376" w14:textId="25BB3CA8" w:rsidR="000471FD" w:rsidRPr="0099666E" w:rsidRDefault="000471FD" w:rsidP="00AB58E2">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Sistema de Información de Apoyo a la Gestión de la Institución Educativa</w:t>
            </w:r>
          </w:p>
        </w:tc>
        <w:tc>
          <w:tcPr>
            <w:tcW w:w="3798" w:type="dxa"/>
          </w:tcPr>
          <w:p w14:paraId="69BBC0C1" w14:textId="4F6BE39E" w:rsidR="000471FD" w:rsidRPr="0099666E" w:rsidRDefault="000471FD" w:rsidP="0047456F">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Es un aplicativo web administrado por Ministerio de Educación puesto a disposición de las Instituciones Educativas públicas y privadas a nivel nacional, el cual les permite gestionar la información de los procesos de matrícula, asistencia y evaluación de estudiantes.</w:t>
            </w:r>
          </w:p>
        </w:tc>
        <w:tc>
          <w:tcPr>
            <w:tcW w:w="1872" w:type="dxa"/>
          </w:tcPr>
          <w:p w14:paraId="62DE929D" w14:textId="1BF208B0" w:rsidR="000471FD" w:rsidRPr="0099666E" w:rsidRDefault="000B321B" w:rsidP="000B321B">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2"/>
              </w:rPr>
              <w:t>DGP, DGI, CSI.</w:t>
            </w:r>
          </w:p>
        </w:tc>
      </w:tr>
      <w:tr w:rsidR="00C14553" w:rsidRPr="0099666E" w14:paraId="4584A29A" w14:textId="77777777" w:rsidTr="0099666E">
        <w:tc>
          <w:tcPr>
            <w:cnfStyle w:val="001000000000" w:firstRow="0" w:lastRow="0" w:firstColumn="1" w:lastColumn="0" w:oddVBand="0" w:evenVBand="0" w:oddHBand="0" w:evenHBand="0" w:firstRowFirstColumn="0" w:firstRowLastColumn="0" w:lastRowFirstColumn="0" w:lastRowLastColumn="0"/>
            <w:tcW w:w="691" w:type="dxa"/>
          </w:tcPr>
          <w:p w14:paraId="2D03ECF2" w14:textId="1891B4CC" w:rsidR="00CD2E10" w:rsidRPr="0099666E" w:rsidRDefault="00CD2E10" w:rsidP="00CD2E10">
            <w:pPr>
              <w:tabs>
                <w:tab w:val="left" w:pos="709"/>
              </w:tabs>
              <w:spacing w:line="360" w:lineRule="auto"/>
              <w:ind w:firstLine="0"/>
              <w:jc w:val="center"/>
              <w:rPr>
                <w:rFonts w:cs="Times New Roman"/>
                <w:b/>
                <w:sz w:val="22"/>
              </w:rPr>
            </w:pPr>
            <w:r w:rsidRPr="0099666E">
              <w:rPr>
                <w:rFonts w:cs="Times New Roman"/>
                <w:b/>
                <w:sz w:val="22"/>
              </w:rPr>
              <w:t>04</w:t>
            </w:r>
          </w:p>
        </w:tc>
        <w:tc>
          <w:tcPr>
            <w:tcW w:w="1308" w:type="dxa"/>
          </w:tcPr>
          <w:p w14:paraId="0AA5C141" w14:textId="64E20EA5" w:rsidR="00CD2E10" w:rsidRPr="0099666E" w:rsidRDefault="00AB58E2" w:rsidP="001A6FA8">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2"/>
              </w:rPr>
            </w:pPr>
            <w:r w:rsidRPr="0099666E">
              <w:rPr>
                <w:rFonts w:cs="Times New Roman"/>
                <w:b/>
                <w:sz w:val="22"/>
              </w:rPr>
              <w:t>LEGIX</w:t>
            </w:r>
          </w:p>
        </w:tc>
        <w:tc>
          <w:tcPr>
            <w:tcW w:w="2254" w:type="dxa"/>
          </w:tcPr>
          <w:p w14:paraId="13F39D14" w14:textId="6233F0BA" w:rsidR="00CD2E10" w:rsidRPr="0099666E" w:rsidRDefault="00AB58E2" w:rsidP="001A6FA8">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0"/>
              </w:rPr>
              <w:t xml:space="preserve">Sistema </w:t>
            </w:r>
            <w:proofErr w:type="spellStart"/>
            <w:r w:rsidRPr="0099666E">
              <w:rPr>
                <w:rFonts w:cs="Times New Roman"/>
                <w:sz w:val="20"/>
              </w:rPr>
              <w:t>legi</w:t>
            </w:r>
            <w:r w:rsidR="001A6FA8" w:rsidRPr="0099666E">
              <w:rPr>
                <w:rFonts w:cs="Times New Roman"/>
                <w:sz w:val="20"/>
              </w:rPr>
              <w:t>x</w:t>
            </w:r>
            <w:proofErr w:type="spellEnd"/>
          </w:p>
        </w:tc>
        <w:tc>
          <w:tcPr>
            <w:tcW w:w="3798" w:type="dxa"/>
          </w:tcPr>
          <w:p w14:paraId="4B030F61" w14:textId="1A670935" w:rsidR="00CD2E10" w:rsidRPr="0099666E" w:rsidRDefault="001A6FA8" w:rsidP="001A6FA8">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 xml:space="preserve">Es un software </w:t>
            </w:r>
            <w:r w:rsidR="001A14E0" w:rsidRPr="0099666E">
              <w:rPr>
                <w:rFonts w:cs="Times New Roman"/>
                <w:sz w:val="20"/>
              </w:rPr>
              <w:t xml:space="preserve">que facilita digitalizar el </w:t>
            </w:r>
            <w:r w:rsidRPr="0099666E">
              <w:rPr>
                <w:rFonts w:cs="Times New Roman"/>
                <w:sz w:val="20"/>
              </w:rPr>
              <w:t>legajo p</w:t>
            </w:r>
            <w:r w:rsidR="001A14E0" w:rsidRPr="0099666E">
              <w:rPr>
                <w:rFonts w:cs="Times New Roman"/>
                <w:sz w:val="20"/>
              </w:rPr>
              <w:t xml:space="preserve">ersonal, y a su vez imprimir el </w:t>
            </w:r>
            <w:r w:rsidRPr="0099666E">
              <w:rPr>
                <w:rFonts w:cs="Times New Roman"/>
                <w:sz w:val="20"/>
              </w:rPr>
              <w:t>informe de escalafón al instante.</w:t>
            </w:r>
          </w:p>
          <w:p w14:paraId="3C61AE13" w14:textId="4ECDD5E6" w:rsidR="001A6FA8" w:rsidRPr="0099666E" w:rsidRDefault="001A14E0" w:rsidP="001A6FA8">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 xml:space="preserve">Permite organizar el ingreso y actualización de la trayectoria </w:t>
            </w:r>
            <w:r w:rsidR="001A6FA8" w:rsidRPr="0099666E">
              <w:rPr>
                <w:rFonts w:cs="Times New Roman"/>
                <w:sz w:val="20"/>
              </w:rPr>
              <w:t>profesional del docente y trabajador administrativo nombrado en tres ti</w:t>
            </w:r>
            <w:r w:rsidRPr="0099666E">
              <w:rPr>
                <w:rFonts w:cs="Times New Roman"/>
                <w:sz w:val="20"/>
              </w:rPr>
              <w:t xml:space="preserve">pos </w:t>
            </w:r>
            <w:r w:rsidR="001A6FA8" w:rsidRPr="0099666E">
              <w:rPr>
                <w:rFonts w:cs="Times New Roman"/>
                <w:sz w:val="20"/>
              </w:rPr>
              <w:t>de</w:t>
            </w:r>
            <w:r w:rsidR="00E21733" w:rsidRPr="0099666E">
              <w:rPr>
                <w:rFonts w:cs="Times New Roman"/>
                <w:sz w:val="20"/>
              </w:rPr>
              <w:t xml:space="preserve"> </w:t>
            </w:r>
            <w:r w:rsidR="001A6FA8" w:rsidRPr="0099666E">
              <w:rPr>
                <w:rFonts w:cs="Times New Roman"/>
                <w:sz w:val="20"/>
              </w:rPr>
              <w:t>legajo: activo, cesante y pensionista.</w:t>
            </w:r>
          </w:p>
          <w:p w14:paraId="6A75D085" w14:textId="77777777" w:rsidR="001A6FA8" w:rsidRPr="0099666E" w:rsidRDefault="001A6FA8" w:rsidP="001A6FA8">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La búsqueda de un archivo de legajos se realiza a través del código de barras y código QR.</w:t>
            </w:r>
          </w:p>
          <w:p w14:paraId="03DDC02B" w14:textId="37A4D8CA" w:rsidR="001A6FA8" w:rsidRPr="0099666E" w:rsidRDefault="001A6FA8" w:rsidP="001A6FA8">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lastRenderedPageBreak/>
              <w:t>El aplicativo fue diseñado por la Dirección Técnico</w:t>
            </w:r>
            <w:r w:rsidRPr="0099666E">
              <w:rPr>
                <w:rFonts w:ascii="Cambria Math" w:hAnsi="Cambria Math" w:cs="Cambria Math"/>
                <w:sz w:val="20"/>
              </w:rPr>
              <w:t>‐</w:t>
            </w:r>
            <w:r w:rsidRPr="0099666E">
              <w:rPr>
                <w:rFonts w:cs="Times New Roman"/>
                <w:sz w:val="20"/>
              </w:rPr>
              <w:t>Normativa de Docentes (DITEN) del Minedu.</w:t>
            </w:r>
          </w:p>
        </w:tc>
        <w:tc>
          <w:tcPr>
            <w:tcW w:w="1872" w:type="dxa"/>
          </w:tcPr>
          <w:p w14:paraId="6D21D210" w14:textId="050FA6B8" w:rsidR="00CD2E10" w:rsidRPr="0099666E" w:rsidRDefault="000B321B" w:rsidP="000B321B">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2"/>
              </w:rPr>
              <w:lastRenderedPageBreak/>
              <w:t>ESCALAFON</w:t>
            </w:r>
          </w:p>
        </w:tc>
      </w:tr>
      <w:tr w:rsidR="00C14553" w:rsidRPr="0099666E" w14:paraId="575D1CFD" w14:textId="77777777" w:rsidTr="0099666E">
        <w:tc>
          <w:tcPr>
            <w:cnfStyle w:val="001000000000" w:firstRow="0" w:lastRow="0" w:firstColumn="1" w:lastColumn="0" w:oddVBand="0" w:evenVBand="0" w:oddHBand="0" w:evenHBand="0" w:firstRowFirstColumn="0" w:firstRowLastColumn="0" w:lastRowFirstColumn="0" w:lastRowLastColumn="0"/>
            <w:tcW w:w="691" w:type="dxa"/>
          </w:tcPr>
          <w:p w14:paraId="0C5ED247" w14:textId="0D585D32" w:rsidR="00CD2E10" w:rsidRPr="0099666E" w:rsidRDefault="00CD2E10" w:rsidP="00CD2E10">
            <w:pPr>
              <w:tabs>
                <w:tab w:val="left" w:pos="709"/>
              </w:tabs>
              <w:spacing w:line="360" w:lineRule="auto"/>
              <w:ind w:firstLine="0"/>
              <w:jc w:val="center"/>
              <w:rPr>
                <w:rFonts w:cs="Times New Roman"/>
                <w:b/>
              </w:rPr>
            </w:pPr>
            <w:r w:rsidRPr="0099666E">
              <w:rPr>
                <w:rFonts w:cs="Times New Roman"/>
                <w:b/>
                <w:sz w:val="22"/>
              </w:rPr>
              <w:t>05</w:t>
            </w:r>
          </w:p>
        </w:tc>
        <w:tc>
          <w:tcPr>
            <w:tcW w:w="1308" w:type="dxa"/>
          </w:tcPr>
          <w:p w14:paraId="2CB5A996" w14:textId="77777777" w:rsidR="00CD2E10" w:rsidRPr="0099666E" w:rsidRDefault="00CD2E10" w:rsidP="0047456F">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b/>
              </w:rPr>
            </w:pPr>
          </w:p>
        </w:tc>
        <w:tc>
          <w:tcPr>
            <w:tcW w:w="2254" w:type="dxa"/>
          </w:tcPr>
          <w:p w14:paraId="5037B762" w14:textId="04FBFA93" w:rsidR="00CD2E10" w:rsidRPr="0099666E" w:rsidRDefault="003E436D" w:rsidP="003E436D">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0"/>
              </w:rPr>
              <w:t>Sistema biométrico</w:t>
            </w:r>
          </w:p>
        </w:tc>
        <w:tc>
          <w:tcPr>
            <w:tcW w:w="3798" w:type="dxa"/>
          </w:tcPr>
          <w:p w14:paraId="048306EB" w14:textId="0BABCC05" w:rsidR="00CD2E10" w:rsidRPr="0099666E" w:rsidRDefault="003E436D" w:rsidP="0047456F">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0"/>
              </w:rPr>
              <w:t>Almacena temporalmente información de control de asistencia del personal</w:t>
            </w:r>
          </w:p>
        </w:tc>
        <w:tc>
          <w:tcPr>
            <w:tcW w:w="1872" w:type="dxa"/>
          </w:tcPr>
          <w:p w14:paraId="31AD1075" w14:textId="74B4068B" w:rsidR="00CD2E10" w:rsidRPr="0099666E" w:rsidRDefault="000B321B" w:rsidP="000B321B">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TODAS LAS UNIDADES ORGANICAS</w:t>
            </w:r>
          </w:p>
        </w:tc>
      </w:tr>
      <w:tr w:rsidR="00C14553" w:rsidRPr="0099666E" w14:paraId="2E7286D2" w14:textId="77777777" w:rsidTr="0099666E">
        <w:tc>
          <w:tcPr>
            <w:cnfStyle w:val="001000000000" w:firstRow="0" w:lastRow="0" w:firstColumn="1" w:lastColumn="0" w:oddVBand="0" w:evenVBand="0" w:oddHBand="0" w:evenHBand="0" w:firstRowFirstColumn="0" w:firstRowLastColumn="0" w:lastRowFirstColumn="0" w:lastRowLastColumn="0"/>
            <w:tcW w:w="691" w:type="dxa"/>
          </w:tcPr>
          <w:p w14:paraId="2A2DF080" w14:textId="5C0472FC" w:rsidR="00CD2E10" w:rsidRPr="0099666E" w:rsidRDefault="00C74991" w:rsidP="00952979">
            <w:pPr>
              <w:tabs>
                <w:tab w:val="left" w:pos="709"/>
              </w:tabs>
              <w:spacing w:line="360" w:lineRule="auto"/>
              <w:ind w:firstLine="0"/>
              <w:jc w:val="center"/>
              <w:rPr>
                <w:rFonts w:cs="Times New Roman"/>
                <w:b/>
              </w:rPr>
            </w:pPr>
            <w:r w:rsidRPr="0099666E">
              <w:rPr>
                <w:rFonts w:cs="Times New Roman"/>
                <w:b/>
                <w:sz w:val="22"/>
              </w:rPr>
              <w:t>06</w:t>
            </w:r>
          </w:p>
        </w:tc>
        <w:tc>
          <w:tcPr>
            <w:tcW w:w="1308" w:type="dxa"/>
          </w:tcPr>
          <w:p w14:paraId="3F702921" w14:textId="0E35F91B" w:rsidR="00CD2E10" w:rsidRPr="0099666E" w:rsidRDefault="00952979" w:rsidP="00952979">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99666E">
              <w:rPr>
                <w:rFonts w:cs="Times New Roman"/>
                <w:b/>
                <w:sz w:val="22"/>
              </w:rPr>
              <w:t xml:space="preserve">SERVICIO </w:t>
            </w:r>
            <w:r w:rsidR="00C74991" w:rsidRPr="0099666E">
              <w:rPr>
                <w:rFonts w:cs="Times New Roman"/>
                <w:b/>
                <w:sz w:val="22"/>
              </w:rPr>
              <w:t>DC</w:t>
            </w:r>
          </w:p>
        </w:tc>
        <w:tc>
          <w:tcPr>
            <w:tcW w:w="2254" w:type="dxa"/>
          </w:tcPr>
          <w:p w14:paraId="4CE6AD88" w14:textId="47F2348A" w:rsidR="00CD2E10" w:rsidRPr="0099666E" w:rsidRDefault="00952979" w:rsidP="00952979">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0"/>
              </w:rPr>
              <w:t>controlador de dominio</w:t>
            </w:r>
          </w:p>
        </w:tc>
        <w:tc>
          <w:tcPr>
            <w:tcW w:w="3798" w:type="dxa"/>
          </w:tcPr>
          <w:p w14:paraId="489C0C61" w14:textId="669BBD4F" w:rsidR="00CD2E10" w:rsidRPr="0099666E" w:rsidRDefault="000471FD" w:rsidP="0047456F">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9666E">
              <w:rPr>
                <w:rFonts w:cs="Times New Roman"/>
                <w:sz w:val="20"/>
              </w:rPr>
              <w:t xml:space="preserve">Es un directorio donde se </w:t>
            </w:r>
            <w:r w:rsidR="00E21733" w:rsidRPr="0099666E">
              <w:rPr>
                <w:rFonts w:cs="Times New Roman"/>
                <w:sz w:val="20"/>
              </w:rPr>
              <w:t>administran</w:t>
            </w:r>
            <w:r w:rsidRPr="0099666E">
              <w:rPr>
                <w:rFonts w:cs="Times New Roman"/>
                <w:sz w:val="20"/>
              </w:rPr>
              <w:t xml:space="preserve"> los usuarios a través de políticas y permite optimizar mejor los recursos de red.</w:t>
            </w:r>
            <w:r w:rsidRPr="0099666E">
              <w:rPr>
                <w:rFonts w:cs="Times New Roman"/>
              </w:rPr>
              <w:t xml:space="preserve">  </w:t>
            </w:r>
          </w:p>
        </w:tc>
        <w:tc>
          <w:tcPr>
            <w:tcW w:w="1872" w:type="dxa"/>
          </w:tcPr>
          <w:p w14:paraId="2593B424" w14:textId="2F3B9CD3" w:rsidR="00CD2E10" w:rsidRPr="0099666E" w:rsidRDefault="000B321B" w:rsidP="000B321B">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CSI</w:t>
            </w:r>
          </w:p>
        </w:tc>
      </w:tr>
      <w:tr w:rsidR="00C14553" w:rsidRPr="0099666E" w14:paraId="7CAE07AD" w14:textId="77777777" w:rsidTr="0099666E">
        <w:tc>
          <w:tcPr>
            <w:cnfStyle w:val="001000000000" w:firstRow="0" w:lastRow="0" w:firstColumn="1" w:lastColumn="0" w:oddVBand="0" w:evenVBand="0" w:oddHBand="0" w:evenHBand="0" w:firstRowFirstColumn="0" w:firstRowLastColumn="0" w:lastRowFirstColumn="0" w:lastRowLastColumn="0"/>
            <w:tcW w:w="691" w:type="dxa"/>
          </w:tcPr>
          <w:p w14:paraId="7AAAF389" w14:textId="0241085F" w:rsidR="00CD2E10" w:rsidRPr="0099666E" w:rsidRDefault="00754ACA" w:rsidP="000471FD">
            <w:pPr>
              <w:tabs>
                <w:tab w:val="left" w:pos="709"/>
              </w:tabs>
              <w:spacing w:line="360" w:lineRule="auto"/>
              <w:ind w:firstLine="0"/>
              <w:jc w:val="center"/>
              <w:rPr>
                <w:rFonts w:cs="Times New Roman"/>
                <w:b/>
                <w:sz w:val="22"/>
                <w:szCs w:val="22"/>
              </w:rPr>
            </w:pPr>
            <w:r w:rsidRPr="0099666E">
              <w:rPr>
                <w:rFonts w:cs="Times New Roman"/>
                <w:b/>
                <w:sz w:val="22"/>
                <w:szCs w:val="22"/>
              </w:rPr>
              <w:t>07</w:t>
            </w:r>
          </w:p>
        </w:tc>
        <w:tc>
          <w:tcPr>
            <w:tcW w:w="1308" w:type="dxa"/>
          </w:tcPr>
          <w:p w14:paraId="0B4DD964" w14:textId="4E997AA0" w:rsidR="00CD2E10" w:rsidRPr="0099666E" w:rsidRDefault="00754ACA" w:rsidP="000471FD">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2"/>
                <w:szCs w:val="22"/>
              </w:rPr>
            </w:pPr>
            <w:r w:rsidRPr="0099666E">
              <w:rPr>
                <w:rFonts w:cs="Times New Roman"/>
                <w:b/>
                <w:sz w:val="22"/>
                <w:szCs w:val="22"/>
              </w:rPr>
              <w:t>NEXUS</w:t>
            </w:r>
          </w:p>
        </w:tc>
        <w:tc>
          <w:tcPr>
            <w:tcW w:w="2254" w:type="dxa"/>
          </w:tcPr>
          <w:p w14:paraId="4499864D" w14:textId="3C14E2A2" w:rsidR="00CD2E10" w:rsidRPr="0099666E" w:rsidRDefault="000471FD" w:rsidP="000471FD">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szCs w:val="22"/>
              </w:rPr>
            </w:pPr>
            <w:r w:rsidRPr="0099666E">
              <w:rPr>
                <w:rFonts w:cs="Times New Roman"/>
                <w:sz w:val="22"/>
                <w:szCs w:val="22"/>
              </w:rPr>
              <w:t>Proyecto Nexus</w:t>
            </w:r>
          </w:p>
        </w:tc>
        <w:tc>
          <w:tcPr>
            <w:tcW w:w="3798" w:type="dxa"/>
          </w:tcPr>
          <w:p w14:paraId="50C221EC" w14:textId="69803F7F" w:rsidR="00CD2E10" w:rsidRPr="0099666E" w:rsidRDefault="000471FD" w:rsidP="000471FD">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99666E">
              <w:rPr>
                <w:rFonts w:cs="Times New Roman"/>
                <w:sz w:val="20"/>
              </w:rPr>
              <w:t>NEXUS es un sistema informático que busca articular los documentos de gestión para un control y seguimiento eficiente de las plazas, los cuadros de horas y la situación laboral de los servidores con precisión y oportunidad, con el fin de mejorar la gestión de</w:t>
            </w:r>
            <w:r w:rsidR="00757889" w:rsidRPr="0099666E">
              <w:rPr>
                <w:rFonts w:cs="Times New Roman"/>
                <w:sz w:val="20"/>
              </w:rPr>
              <w:t xml:space="preserve"> Personal</w:t>
            </w:r>
            <w:r w:rsidRPr="0099666E">
              <w:rPr>
                <w:rFonts w:cs="Times New Roman"/>
                <w:sz w:val="20"/>
              </w:rPr>
              <w:t>.</w:t>
            </w:r>
          </w:p>
        </w:tc>
        <w:tc>
          <w:tcPr>
            <w:tcW w:w="1872" w:type="dxa"/>
          </w:tcPr>
          <w:p w14:paraId="429C2E6E" w14:textId="619DDD45" w:rsidR="00CD2E10" w:rsidRPr="0099666E" w:rsidRDefault="000B321B" w:rsidP="000B321B">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99666E">
              <w:rPr>
                <w:rFonts w:cs="Times New Roman"/>
                <w:sz w:val="22"/>
              </w:rPr>
              <w:t>PERSONAL</w:t>
            </w:r>
          </w:p>
        </w:tc>
      </w:tr>
    </w:tbl>
    <w:p w14:paraId="07088055" w14:textId="2B60DD89" w:rsidR="00240897" w:rsidRDefault="0099666E" w:rsidP="0099666E">
      <w:pPr>
        <w:pStyle w:val="NotasTablas"/>
      </w:pPr>
      <w:r>
        <w:t>D</w:t>
      </w:r>
      <w:r w:rsidRPr="008826F6">
        <w:t xml:space="preserve">atos obtenidos </w:t>
      </w:r>
      <w:r>
        <w:t>del análisis documental en</w:t>
      </w:r>
      <w:r w:rsidRPr="008826F6">
        <w:t xml:space="preserve"> </w:t>
      </w:r>
      <w:r>
        <w:t xml:space="preserve">el </w:t>
      </w:r>
      <w:r w:rsidRPr="008826F6">
        <w:t>área de CSI-UGEL-FERREÑAFE</w:t>
      </w:r>
      <w:r>
        <w:t xml:space="preserve"> (Fuente: Elaboración propia)</w:t>
      </w:r>
    </w:p>
    <w:p w14:paraId="3E1FADC2" w14:textId="77777777" w:rsidR="006144B6" w:rsidRDefault="006144B6" w:rsidP="0099666E">
      <w:pPr>
        <w:pStyle w:val="NotasTablas"/>
        <w:rPr>
          <w:rFonts w:ascii="Arial" w:hAnsi="Arial"/>
          <w:b/>
        </w:rPr>
      </w:pPr>
    </w:p>
    <w:p w14:paraId="782E082C" w14:textId="43C59ABD" w:rsidR="00526F0D" w:rsidRPr="006144B6" w:rsidRDefault="00A904E3" w:rsidP="006144B6">
      <w:pPr>
        <w:pStyle w:val="Ttulo5"/>
        <w:numPr>
          <w:ilvl w:val="4"/>
          <w:numId w:val="66"/>
        </w:numPr>
      </w:pPr>
      <w:r>
        <w:t>Servicios informáticos internos</w:t>
      </w:r>
      <w:r w:rsidR="006B5228">
        <w:t>.</w:t>
      </w:r>
    </w:p>
    <w:p w14:paraId="440AFDEE" w14:textId="54284DA4" w:rsidR="00905B71" w:rsidRDefault="00905B71" w:rsidP="00905B71">
      <w:pPr>
        <w:pStyle w:val="TitulodeTablas"/>
      </w:pPr>
      <w:bookmarkStart w:id="140" w:name="_Toc17194171"/>
      <w:r>
        <w:t xml:space="preserve">Tabla </w:t>
      </w:r>
      <w:r>
        <w:fldChar w:fldCharType="begin"/>
      </w:r>
      <w:r>
        <w:instrText xml:space="preserve"> SEQ Tabla \* ARABIC </w:instrText>
      </w:r>
      <w:r>
        <w:fldChar w:fldCharType="separate"/>
      </w:r>
      <w:r w:rsidR="0033291A">
        <w:rPr>
          <w:noProof/>
        </w:rPr>
        <w:t>45</w:t>
      </w:r>
      <w:r>
        <w:fldChar w:fldCharType="end"/>
      </w:r>
      <w:r>
        <w:br/>
      </w:r>
      <w:r w:rsidRPr="004A69D8">
        <w:t>Servicios del CSI - UGEL</w:t>
      </w:r>
      <w:bookmarkEnd w:id="140"/>
    </w:p>
    <w:tbl>
      <w:tblPr>
        <w:tblStyle w:val="TablasAPA2019"/>
        <w:tblW w:w="9923" w:type="dxa"/>
        <w:tblLook w:val="04A0" w:firstRow="1" w:lastRow="0" w:firstColumn="1" w:lastColumn="0" w:noHBand="0" w:noVBand="1"/>
      </w:tblPr>
      <w:tblGrid>
        <w:gridCol w:w="666"/>
        <w:gridCol w:w="4721"/>
        <w:gridCol w:w="4536"/>
      </w:tblGrid>
      <w:tr w:rsidR="00A904E3" w:rsidRPr="006144B6" w14:paraId="752043E0" w14:textId="77777777" w:rsidTr="006144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6" w:type="dxa"/>
          </w:tcPr>
          <w:p w14:paraId="669ECB96" w14:textId="5B591817" w:rsidR="00A904E3" w:rsidRPr="006144B6" w:rsidRDefault="00A904E3" w:rsidP="00A904E3">
            <w:pPr>
              <w:tabs>
                <w:tab w:val="left" w:pos="709"/>
              </w:tabs>
              <w:spacing w:line="360" w:lineRule="auto"/>
              <w:ind w:firstLine="0"/>
              <w:jc w:val="both"/>
              <w:rPr>
                <w:rFonts w:cs="Times New Roman"/>
                <w:b/>
              </w:rPr>
            </w:pPr>
            <w:proofErr w:type="spellStart"/>
            <w:r w:rsidRPr="006144B6">
              <w:rPr>
                <w:rFonts w:cs="Times New Roman"/>
                <w:b/>
              </w:rPr>
              <w:t>Nº</w:t>
            </w:r>
            <w:proofErr w:type="spellEnd"/>
          </w:p>
        </w:tc>
        <w:tc>
          <w:tcPr>
            <w:tcW w:w="4721" w:type="dxa"/>
          </w:tcPr>
          <w:p w14:paraId="07ED5C71" w14:textId="58320E72" w:rsidR="00A904E3" w:rsidRPr="006144B6" w:rsidRDefault="00A904E3" w:rsidP="00A904E3">
            <w:pPr>
              <w:tabs>
                <w:tab w:val="left" w:pos="709"/>
              </w:tabs>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rPr>
            </w:pPr>
            <w:r w:rsidRPr="006144B6">
              <w:rPr>
                <w:rFonts w:cs="Times New Roman"/>
                <w:b/>
              </w:rPr>
              <w:t>SERVICIOS INTERNOS</w:t>
            </w:r>
          </w:p>
        </w:tc>
        <w:tc>
          <w:tcPr>
            <w:tcW w:w="4536" w:type="dxa"/>
          </w:tcPr>
          <w:p w14:paraId="38000DDA" w14:textId="0A3F8F07" w:rsidR="00A904E3" w:rsidRPr="006144B6" w:rsidRDefault="00A904E3" w:rsidP="00A904E3">
            <w:pPr>
              <w:tabs>
                <w:tab w:val="left" w:pos="709"/>
              </w:tabs>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rPr>
            </w:pPr>
            <w:r w:rsidRPr="006144B6">
              <w:rPr>
                <w:rFonts w:cs="Times New Roman"/>
                <w:b/>
              </w:rPr>
              <w:t xml:space="preserve">PROCESO </w:t>
            </w:r>
          </w:p>
        </w:tc>
      </w:tr>
      <w:tr w:rsidR="00A904E3" w:rsidRPr="006144B6" w14:paraId="5EF0E9AA" w14:textId="77777777" w:rsidTr="006144B6">
        <w:tc>
          <w:tcPr>
            <w:cnfStyle w:val="001000000000" w:firstRow="0" w:lastRow="0" w:firstColumn="1" w:lastColumn="0" w:oddVBand="0" w:evenVBand="0" w:oddHBand="0" w:evenHBand="0" w:firstRowFirstColumn="0" w:firstRowLastColumn="0" w:lastRowFirstColumn="0" w:lastRowLastColumn="0"/>
            <w:tcW w:w="666" w:type="dxa"/>
          </w:tcPr>
          <w:p w14:paraId="79525148" w14:textId="435EACF3" w:rsidR="00A904E3" w:rsidRPr="006144B6" w:rsidRDefault="00A904E3" w:rsidP="001546CD">
            <w:pPr>
              <w:tabs>
                <w:tab w:val="left" w:pos="709"/>
              </w:tabs>
              <w:spacing w:line="360" w:lineRule="auto"/>
              <w:ind w:firstLine="0"/>
              <w:jc w:val="center"/>
              <w:rPr>
                <w:rFonts w:cs="Times New Roman"/>
                <w:b/>
              </w:rPr>
            </w:pPr>
            <w:r w:rsidRPr="006144B6">
              <w:rPr>
                <w:rFonts w:cs="Times New Roman"/>
                <w:b/>
              </w:rPr>
              <w:t>1</w:t>
            </w:r>
          </w:p>
        </w:tc>
        <w:tc>
          <w:tcPr>
            <w:tcW w:w="4721" w:type="dxa"/>
          </w:tcPr>
          <w:p w14:paraId="71D8E6DA" w14:textId="6177BC48" w:rsidR="00A904E3" w:rsidRPr="006144B6" w:rsidRDefault="00A904E3" w:rsidP="001546CD">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6144B6">
              <w:rPr>
                <w:rFonts w:cs="Times New Roman"/>
                <w:b/>
              </w:rPr>
              <w:t>Internet</w:t>
            </w:r>
          </w:p>
        </w:tc>
        <w:tc>
          <w:tcPr>
            <w:tcW w:w="4536" w:type="dxa"/>
            <w:vMerge w:val="restart"/>
          </w:tcPr>
          <w:p w14:paraId="004FE569" w14:textId="21C7F539" w:rsidR="00EE6721" w:rsidRPr="006144B6" w:rsidRDefault="00EE6721" w:rsidP="00EE6721">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6144B6">
              <w:rPr>
                <w:rFonts w:cs="Times New Roman"/>
              </w:rPr>
              <w:t>Se</w:t>
            </w:r>
            <w:r w:rsidR="001546CD" w:rsidRPr="006144B6">
              <w:rPr>
                <w:rFonts w:cs="Times New Roman"/>
              </w:rPr>
              <w:t xml:space="preserve">rvicios electrónicos utilizados </w:t>
            </w:r>
            <w:r w:rsidRPr="006144B6">
              <w:rPr>
                <w:rFonts w:cs="Times New Roman"/>
              </w:rPr>
              <w:t>para la comunicación entre el</w:t>
            </w:r>
          </w:p>
          <w:p w14:paraId="291D2A6A" w14:textId="6D7D475B" w:rsidR="00A904E3" w:rsidRPr="006144B6" w:rsidRDefault="00EE6721" w:rsidP="00EE6721">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6144B6">
              <w:rPr>
                <w:rFonts w:cs="Times New Roman"/>
              </w:rPr>
              <w:t>personal administrativo,</w:t>
            </w:r>
            <w:r w:rsidR="001546CD" w:rsidRPr="006144B6">
              <w:rPr>
                <w:rFonts w:cs="Times New Roman"/>
              </w:rPr>
              <w:t xml:space="preserve"> docentes y directores dentro de la jurisdicción de UGEL – FERREÑAFE </w:t>
            </w:r>
          </w:p>
        </w:tc>
      </w:tr>
      <w:tr w:rsidR="00A904E3" w:rsidRPr="006144B6" w14:paraId="1DE2044F" w14:textId="77777777" w:rsidTr="006144B6">
        <w:tc>
          <w:tcPr>
            <w:cnfStyle w:val="001000000000" w:firstRow="0" w:lastRow="0" w:firstColumn="1" w:lastColumn="0" w:oddVBand="0" w:evenVBand="0" w:oddHBand="0" w:evenHBand="0" w:firstRowFirstColumn="0" w:firstRowLastColumn="0" w:lastRowFirstColumn="0" w:lastRowLastColumn="0"/>
            <w:tcW w:w="666" w:type="dxa"/>
          </w:tcPr>
          <w:p w14:paraId="1DF8A0DB" w14:textId="6A6A22E7" w:rsidR="00A904E3" w:rsidRPr="006144B6" w:rsidRDefault="00A904E3" w:rsidP="001546CD">
            <w:pPr>
              <w:tabs>
                <w:tab w:val="left" w:pos="709"/>
              </w:tabs>
              <w:spacing w:line="360" w:lineRule="auto"/>
              <w:ind w:firstLine="0"/>
              <w:jc w:val="center"/>
              <w:rPr>
                <w:rFonts w:cs="Times New Roman"/>
                <w:b/>
              </w:rPr>
            </w:pPr>
            <w:r w:rsidRPr="006144B6">
              <w:rPr>
                <w:rFonts w:cs="Times New Roman"/>
                <w:b/>
              </w:rPr>
              <w:t>2</w:t>
            </w:r>
          </w:p>
        </w:tc>
        <w:tc>
          <w:tcPr>
            <w:tcW w:w="4721" w:type="dxa"/>
          </w:tcPr>
          <w:p w14:paraId="43A19284" w14:textId="74F03212" w:rsidR="00A904E3" w:rsidRPr="006144B6" w:rsidRDefault="00A904E3" w:rsidP="001546CD">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6144B6">
              <w:rPr>
                <w:rFonts w:cs="Times New Roman"/>
                <w:b/>
              </w:rPr>
              <w:t>Soporte técnico</w:t>
            </w:r>
          </w:p>
        </w:tc>
        <w:tc>
          <w:tcPr>
            <w:tcW w:w="4536" w:type="dxa"/>
            <w:vMerge/>
          </w:tcPr>
          <w:p w14:paraId="287EA739" w14:textId="77777777" w:rsidR="00A904E3" w:rsidRPr="006144B6" w:rsidRDefault="00A904E3" w:rsidP="00A904E3">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b/>
              </w:rPr>
            </w:pPr>
          </w:p>
        </w:tc>
      </w:tr>
      <w:tr w:rsidR="00A904E3" w:rsidRPr="006144B6" w14:paraId="7969EAEB" w14:textId="77777777" w:rsidTr="006144B6">
        <w:tc>
          <w:tcPr>
            <w:cnfStyle w:val="001000000000" w:firstRow="0" w:lastRow="0" w:firstColumn="1" w:lastColumn="0" w:oddVBand="0" w:evenVBand="0" w:oddHBand="0" w:evenHBand="0" w:firstRowFirstColumn="0" w:firstRowLastColumn="0" w:lastRowFirstColumn="0" w:lastRowLastColumn="0"/>
            <w:tcW w:w="666" w:type="dxa"/>
          </w:tcPr>
          <w:p w14:paraId="331B36E6" w14:textId="51944234" w:rsidR="00A904E3" w:rsidRPr="006144B6" w:rsidRDefault="00A904E3" w:rsidP="001546CD">
            <w:pPr>
              <w:tabs>
                <w:tab w:val="left" w:pos="709"/>
              </w:tabs>
              <w:spacing w:line="360" w:lineRule="auto"/>
              <w:ind w:firstLine="0"/>
              <w:jc w:val="center"/>
              <w:rPr>
                <w:rFonts w:cs="Times New Roman"/>
                <w:b/>
              </w:rPr>
            </w:pPr>
            <w:r w:rsidRPr="006144B6">
              <w:rPr>
                <w:rFonts w:cs="Times New Roman"/>
                <w:b/>
              </w:rPr>
              <w:t>3</w:t>
            </w:r>
          </w:p>
        </w:tc>
        <w:tc>
          <w:tcPr>
            <w:tcW w:w="4721" w:type="dxa"/>
          </w:tcPr>
          <w:p w14:paraId="02CC12EF" w14:textId="7C9AB9AF" w:rsidR="00A904E3" w:rsidRPr="006144B6" w:rsidRDefault="00A904E3" w:rsidP="001546CD">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6144B6">
              <w:rPr>
                <w:rFonts w:cs="Times New Roman"/>
                <w:b/>
              </w:rPr>
              <w:t>Portal web UGEL</w:t>
            </w:r>
          </w:p>
        </w:tc>
        <w:tc>
          <w:tcPr>
            <w:tcW w:w="4536" w:type="dxa"/>
            <w:vMerge/>
          </w:tcPr>
          <w:p w14:paraId="69FF1232" w14:textId="77777777" w:rsidR="00A904E3" w:rsidRPr="006144B6" w:rsidRDefault="00A904E3" w:rsidP="00A904E3">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b/>
              </w:rPr>
            </w:pPr>
          </w:p>
        </w:tc>
      </w:tr>
      <w:tr w:rsidR="00A904E3" w:rsidRPr="006144B6" w14:paraId="078CB243" w14:textId="77777777" w:rsidTr="006144B6">
        <w:tc>
          <w:tcPr>
            <w:cnfStyle w:val="001000000000" w:firstRow="0" w:lastRow="0" w:firstColumn="1" w:lastColumn="0" w:oddVBand="0" w:evenVBand="0" w:oddHBand="0" w:evenHBand="0" w:firstRowFirstColumn="0" w:firstRowLastColumn="0" w:lastRowFirstColumn="0" w:lastRowLastColumn="0"/>
            <w:tcW w:w="666" w:type="dxa"/>
          </w:tcPr>
          <w:p w14:paraId="0165B4B0" w14:textId="42199DFE" w:rsidR="00A904E3" w:rsidRPr="006144B6" w:rsidRDefault="00A904E3" w:rsidP="001546CD">
            <w:pPr>
              <w:tabs>
                <w:tab w:val="left" w:pos="709"/>
              </w:tabs>
              <w:spacing w:line="360" w:lineRule="auto"/>
              <w:ind w:firstLine="0"/>
              <w:jc w:val="center"/>
              <w:rPr>
                <w:rFonts w:cs="Times New Roman"/>
                <w:b/>
              </w:rPr>
            </w:pPr>
            <w:r w:rsidRPr="006144B6">
              <w:rPr>
                <w:rFonts w:cs="Times New Roman"/>
                <w:b/>
              </w:rPr>
              <w:t>4</w:t>
            </w:r>
          </w:p>
        </w:tc>
        <w:tc>
          <w:tcPr>
            <w:tcW w:w="4721" w:type="dxa"/>
          </w:tcPr>
          <w:p w14:paraId="6F6639A5" w14:textId="7A27577B" w:rsidR="00A904E3" w:rsidRPr="006144B6" w:rsidRDefault="00A904E3" w:rsidP="001546CD">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6144B6">
              <w:rPr>
                <w:rFonts w:cs="Times New Roman"/>
                <w:b/>
              </w:rPr>
              <w:t>Almacenamiento de archivos</w:t>
            </w:r>
          </w:p>
        </w:tc>
        <w:tc>
          <w:tcPr>
            <w:tcW w:w="4536" w:type="dxa"/>
            <w:vMerge/>
          </w:tcPr>
          <w:p w14:paraId="3FBE6DF2" w14:textId="77777777" w:rsidR="00A904E3" w:rsidRPr="006144B6" w:rsidRDefault="00A904E3" w:rsidP="00A904E3">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b/>
              </w:rPr>
            </w:pPr>
          </w:p>
        </w:tc>
      </w:tr>
      <w:tr w:rsidR="00A904E3" w:rsidRPr="006144B6" w14:paraId="51E3C934" w14:textId="77777777" w:rsidTr="006144B6">
        <w:tc>
          <w:tcPr>
            <w:cnfStyle w:val="001000000000" w:firstRow="0" w:lastRow="0" w:firstColumn="1" w:lastColumn="0" w:oddVBand="0" w:evenVBand="0" w:oddHBand="0" w:evenHBand="0" w:firstRowFirstColumn="0" w:firstRowLastColumn="0" w:lastRowFirstColumn="0" w:lastRowLastColumn="0"/>
            <w:tcW w:w="666" w:type="dxa"/>
          </w:tcPr>
          <w:p w14:paraId="402C8BB0" w14:textId="2A489B12" w:rsidR="00A904E3" w:rsidRPr="006144B6" w:rsidRDefault="00A904E3" w:rsidP="001546CD">
            <w:pPr>
              <w:tabs>
                <w:tab w:val="left" w:pos="709"/>
              </w:tabs>
              <w:spacing w:line="360" w:lineRule="auto"/>
              <w:ind w:firstLine="0"/>
              <w:jc w:val="center"/>
              <w:rPr>
                <w:rFonts w:cs="Times New Roman"/>
                <w:b/>
              </w:rPr>
            </w:pPr>
            <w:r w:rsidRPr="006144B6">
              <w:rPr>
                <w:rFonts w:cs="Times New Roman"/>
                <w:b/>
              </w:rPr>
              <w:t>5</w:t>
            </w:r>
          </w:p>
        </w:tc>
        <w:tc>
          <w:tcPr>
            <w:tcW w:w="4721" w:type="dxa"/>
          </w:tcPr>
          <w:p w14:paraId="3B9F638C" w14:textId="033D416A" w:rsidR="00A904E3" w:rsidRPr="006144B6" w:rsidRDefault="00A904E3" w:rsidP="001546CD">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6144B6">
              <w:rPr>
                <w:rFonts w:cs="Times New Roman"/>
                <w:b/>
              </w:rPr>
              <w:t>Administración de SISGEDO</w:t>
            </w:r>
          </w:p>
        </w:tc>
        <w:tc>
          <w:tcPr>
            <w:tcW w:w="4536" w:type="dxa"/>
            <w:vMerge/>
          </w:tcPr>
          <w:p w14:paraId="6CBAB5F7" w14:textId="77777777" w:rsidR="00A904E3" w:rsidRPr="006144B6" w:rsidRDefault="00A904E3" w:rsidP="00A904E3">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b/>
              </w:rPr>
            </w:pPr>
          </w:p>
        </w:tc>
      </w:tr>
      <w:tr w:rsidR="00A904E3" w:rsidRPr="006144B6" w14:paraId="2275A7D4" w14:textId="77777777" w:rsidTr="006144B6">
        <w:tc>
          <w:tcPr>
            <w:cnfStyle w:val="001000000000" w:firstRow="0" w:lastRow="0" w:firstColumn="1" w:lastColumn="0" w:oddVBand="0" w:evenVBand="0" w:oddHBand="0" w:evenHBand="0" w:firstRowFirstColumn="0" w:firstRowLastColumn="0" w:lastRowFirstColumn="0" w:lastRowLastColumn="0"/>
            <w:tcW w:w="666" w:type="dxa"/>
          </w:tcPr>
          <w:p w14:paraId="47B1A25C" w14:textId="290AA766" w:rsidR="00A904E3" w:rsidRPr="006144B6" w:rsidRDefault="00A904E3" w:rsidP="001546CD">
            <w:pPr>
              <w:tabs>
                <w:tab w:val="left" w:pos="709"/>
              </w:tabs>
              <w:spacing w:line="360" w:lineRule="auto"/>
              <w:ind w:firstLine="0"/>
              <w:jc w:val="center"/>
              <w:rPr>
                <w:rFonts w:cs="Times New Roman"/>
                <w:b/>
              </w:rPr>
            </w:pPr>
            <w:r w:rsidRPr="006144B6">
              <w:rPr>
                <w:rFonts w:cs="Times New Roman"/>
                <w:b/>
              </w:rPr>
              <w:t>6</w:t>
            </w:r>
          </w:p>
        </w:tc>
        <w:tc>
          <w:tcPr>
            <w:tcW w:w="4721" w:type="dxa"/>
          </w:tcPr>
          <w:p w14:paraId="2AAAAF20" w14:textId="5C2F98ED" w:rsidR="00A904E3" w:rsidRPr="006144B6" w:rsidRDefault="00A904E3" w:rsidP="001546CD">
            <w:pPr>
              <w:tabs>
                <w:tab w:val="left" w:pos="709"/>
              </w:tabs>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6144B6">
              <w:rPr>
                <w:rFonts w:cs="Times New Roman"/>
                <w:b/>
              </w:rPr>
              <w:t>Administración de SIAGIE</w:t>
            </w:r>
          </w:p>
        </w:tc>
        <w:tc>
          <w:tcPr>
            <w:tcW w:w="4536" w:type="dxa"/>
            <w:vMerge/>
          </w:tcPr>
          <w:p w14:paraId="710D334B" w14:textId="77777777" w:rsidR="00A904E3" w:rsidRPr="006144B6" w:rsidRDefault="00A904E3" w:rsidP="00A904E3">
            <w:pPr>
              <w:tabs>
                <w:tab w:val="left" w:pos="709"/>
              </w:tabs>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b/>
              </w:rPr>
            </w:pPr>
          </w:p>
        </w:tc>
      </w:tr>
    </w:tbl>
    <w:p w14:paraId="7EA4EC4D" w14:textId="1E73C7DE" w:rsidR="00A904E3" w:rsidRDefault="006144B6" w:rsidP="006144B6">
      <w:pPr>
        <w:pStyle w:val="NotasTablas"/>
      </w:pPr>
      <w:r>
        <w:t>D</w:t>
      </w:r>
      <w:r w:rsidRPr="008826F6">
        <w:t xml:space="preserve">atos obtenidos </w:t>
      </w:r>
      <w:r>
        <w:t>del análisis documental en</w:t>
      </w:r>
      <w:r w:rsidRPr="008826F6">
        <w:t xml:space="preserve"> </w:t>
      </w:r>
      <w:r>
        <w:t xml:space="preserve">el </w:t>
      </w:r>
      <w:r w:rsidRPr="008826F6">
        <w:t>área de CSI-UGEL-FERREÑAFE</w:t>
      </w:r>
      <w:r>
        <w:t xml:space="preserve"> (Fuente: Elaboración propia)</w:t>
      </w:r>
    </w:p>
    <w:p w14:paraId="5AC7504F" w14:textId="77777777" w:rsidR="006144B6" w:rsidRPr="00A904E3" w:rsidRDefault="006144B6" w:rsidP="006144B6">
      <w:pPr>
        <w:pStyle w:val="NotasTablas"/>
        <w:rPr>
          <w:rFonts w:ascii="Arial" w:hAnsi="Arial"/>
          <w:b/>
        </w:rPr>
      </w:pPr>
    </w:p>
    <w:p w14:paraId="6F7FC9C5" w14:textId="74EFF30B" w:rsidR="00240897" w:rsidRPr="00240897" w:rsidRDefault="00240897" w:rsidP="006B5228">
      <w:pPr>
        <w:pStyle w:val="Ttulo5"/>
        <w:numPr>
          <w:ilvl w:val="4"/>
          <w:numId w:val="66"/>
        </w:numPr>
      </w:pPr>
      <w:r>
        <w:t>Personal</w:t>
      </w:r>
      <w:r w:rsidR="001F4EB7">
        <w:t xml:space="preserve"> del área de CSI</w:t>
      </w:r>
      <w:r w:rsidR="006B5228">
        <w:t>.</w:t>
      </w:r>
    </w:p>
    <w:p w14:paraId="066EDCA5" w14:textId="6D68C3A9" w:rsidR="00905B71" w:rsidRDefault="00905B71" w:rsidP="00905B71">
      <w:pPr>
        <w:pStyle w:val="TitulodeTablas"/>
      </w:pPr>
      <w:bookmarkStart w:id="141" w:name="_Toc17194172"/>
      <w:r>
        <w:t xml:space="preserve">Tabla </w:t>
      </w:r>
      <w:r>
        <w:fldChar w:fldCharType="begin"/>
      </w:r>
      <w:r>
        <w:instrText xml:space="preserve"> SEQ Tabla \* ARABIC </w:instrText>
      </w:r>
      <w:r>
        <w:fldChar w:fldCharType="separate"/>
      </w:r>
      <w:r w:rsidR="0033291A">
        <w:rPr>
          <w:noProof/>
        </w:rPr>
        <w:t>46</w:t>
      </w:r>
      <w:r>
        <w:fldChar w:fldCharType="end"/>
      </w:r>
      <w:r>
        <w:br/>
      </w:r>
      <w:r w:rsidRPr="00036D59">
        <w:t>Personal del área de CSI</w:t>
      </w:r>
      <w:bookmarkEnd w:id="141"/>
    </w:p>
    <w:tbl>
      <w:tblPr>
        <w:tblStyle w:val="TablasAPA2019"/>
        <w:tblW w:w="9493" w:type="dxa"/>
        <w:tblLook w:val="04A0" w:firstRow="1" w:lastRow="0" w:firstColumn="1" w:lastColumn="0" w:noHBand="0" w:noVBand="1"/>
      </w:tblPr>
      <w:tblGrid>
        <w:gridCol w:w="5240"/>
        <w:gridCol w:w="4253"/>
      </w:tblGrid>
      <w:tr w:rsidR="001F4EB7" w:rsidRPr="006144B6" w14:paraId="68ACC7F5" w14:textId="77777777" w:rsidTr="006144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tcPr>
          <w:p w14:paraId="2A4DC356" w14:textId="50C9810E" w:rsidR="001F4EB7" w:rsidRPr="006144B6" w:rsidRDefault="001F4EB7" w:rsidP="001F4EB7">
            <w:pPr>
              <w:tabs>
                <w:tab w:val="left" w:pos="709"/>
              </w:tabs>
              <w:spacing w:line="360" w:lineRule="auto"/>
              <w:jc w:val="center"/>
              <w:rPr>
                <w:rFonts w:cs="Times New Roman"/>
                <w:b/>
              </w:rPr>
            </w:pPr>
            <w:r w:rsidRPr="006144B6">
              <w:rPr>
                <w:rFonts w:cs="Times New Roman"/>
                <w:b/>
              </w:rPr>
              <w:t>NOMBRE</w:t>
            </w:r>
          </w:p>
        </w:tc>
        <w:tc>
          <w:tcPr>
            <w:tcW w:w="4253" w:type="dxa"/>
          </w:tcPr>
          <w:p w14:paraId="044B7E6E" w14:textId="248257E0" w:rsidR="001F4EB7" w:rsidRPr="006144B6" w:rsidRDefault="001F4EB7" w:rsidP="001F4EB7">
            <w:pPr>
              <w:tabs>
                <w:tab w:val="left" w:pos="709"/>
              </w:tabs>
              <w:spacing w:line="360" w:lineRule="auto"/>
              <w:cnfStyle w:val="100000000000" w:firstRow="1" w:lastRow="0" w:firstColumn="0" w:lastColumn="0" w:oddVBand="0" w:evenVBand="0" w:oddHBand="0" w:evenHBand="0" w:firstRowFirstColumn="0" w:firstRowLastColumn="0" w:lastRowFirstColumn="0" w:lastRowLastColumn="0"/>
              <w:rPr>
                <w:rFonts w:cs="Times New Roman"/>
                <w:b/>
              </w:rPr>
            </w:pPr>
            <w:r w:rsidRPr="006144B6">
              <w:rPr>
                <w:rFonts w:cs="Times New Roman"/>
                <w:b/>
              </w:rPr>
              <w:t>CARGO</w:t>
            </w:r>
          </w:p>
        </w:tc>
      </w:tr>
      <w:tr w:rsidR="001F4EB7" w:rsidRPr="006144B6" w14:paraId="3801A1A9" w14:textId="77777777" w:rsidTr="006144B6">
        <w:tc>
          <w:tcPr>
            <w:cnfStyle w:val="001000000000" w:firstRow="0" w:lastRow="0" w:firstColumn="1" w:lastColumn="0" w:oddVBand="0" w:evenVBand="0" w:oddHBand="0" w:evenHBand="0" w:firstRowFirstColumn="0" w:firstRowLastColumn="0" w:lastRowFirstColumn="0" w:lastRowLastColumn="0"/>
            <w:tcW w:w="5240" w:type="dxa"/>
          </w:tcPr>
          <w:p w14:paraId="477FFD69" w14:textId="0FBD906E" w:rsidR="001F4EB7" w:rsidRPr="006144B6" w:rsidRDefault="001F4EB7" w:rsidP="002C71A6">
            <w:pPr>
              <w:pStyle w:val="Prrafodelista"/>
              <w:numPr>
                <w:ilvl w:val="0"/>
                <w:numId w:val="54"/>
              </w:numPr>
              <w:tabs>
                <w:tab w:val="left" w:pos="709"/>
              </w:tabs>
              <w:spacing w:line="360" w:lineRule="auto"/>
              <w:jc w:val="both"/>
              <w:rPr>
                <w:rFonts w:cs="Times New Roman"/>
                <w:b/>
              </w:rPr>
            </w:pPr>
            <w:r w:rsidRPr="006144B6">
              <w:rPr>
                <w:rFonts w:cs="Times New Roman"/>
                <w:b/>
              </w:rPr>
              <w:lastRenderedPageBreak/>
              <w:t xml:space="preserve">José Isaac </w:t>
            </w:r>
            <w:r w:rsidR="00B33555" w:rsidRPr="006144B6">
              <w:rPr>
                <w:rFonts w:cs="Times New Roman"/>
                <w:b/>
              </w:rPr>
              <w:t>I</w:t>
            </w:r>
            <w:r w:rsidRPr="006144B6">
              <w:rPr>
                <w:rFonts w:cs="Times New Roman"/>
                <w:b/>
              </w:rPr>
              <w:t xml:space="preserve">beros </w:t>
            </w:r>
            <w:proofErr w:type="spellStart"/>
            <w:r w:rsidRPr="006144B6">
              <w:rPr>
                <w:rFonts w:cs="Times New Roman"/>
                <w:b/>
              </w:rPr>
              <w:t>Chumioque</w:t>
            </w:r>
            <w:proofErr w:type="spellEnd"/>
          </w:p>
        </w:tc>
        <w:tc>
          <w:tcPr>
            <w:tcW w:w="4253" w:type="dxa"/>
          </w:tcPr>
          <w:p w14:paraId="14298535" w14:textId="221AE0DE" w:rsidR="001F4EB7" w:rsidRPr="006144B6" w:rsidRDefault="001F4EB7" w:rsidP="00754ACA">
            <w:pPr>
              <w:tabs>
                <w:tab w:val="left" w:pos="709"/>
              </w:tabs>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6144B6">
              <w:rPr>
                <w:rFonts w:cs="Times New Roman"/>
              </w:rPr>
              <w:t>Especialista del Centro de sistemas de información (CSI)</w:t>
            </w:r>
          </w:p>
        </w:tc>
      </w:tr>
      <w:tr w:rsidR="001F4EB7" w:rsidRPr="006144B6" w14:paraId="0BB37BC1" w14:textId="77777777" w:rsidTr="006144B6">
        <w:tc>
          <w:tcPr>
            <w:cnfStyle w:val="001000000000" w:firstRow="0" w:lastRow="0" w:firstColumn="1" w:lastColumn="0" w:oddVBand="0" w:evenVBand="0" w:oddHBand="0" w:evenHBand="0" w:firstRowFirstColumn="0" w:firstRowLastColumn="0" w:lastRowFirstColumn="0" w:lastRowLastColumn="0"/>
            <w:tcW w:w="5240" w:type="dxa"/>
          </w:tcPr>
          <w:p w14:paraId="31A3975A" w14:textId="217ADF69" w:rsidR="001F4EB7" w:rsidRPr="006144B6" w:rsidRDefault="001F4EB7" w:rsidP="002C71A6">
            <w:pPr>
              <w:pStyle w:val="Prrafodelista"/>
              <w:numPr>
                <w:ilvl w:val="0"/>
                <w:numId w:val="43"/>
              </w:numPr>
              <w:tabs>
                <w:tab w:val="left" w:pos="709"/>
              </w:tabs>
              <w:spacing w:line="360" w:lineRule="auto"/>
              <w:jc w:val="both"/>
              <w:rPr>
                <w:rFonts w:cs="Times New Roman"/>
                <w:b/>
              </w:rPr>
            </w:pPr>
            <w:r w:rsidRPr="006144B6">
              <w:rPr>
                <w:rFonts w:cs="Times New Roman"/>
                <w:b/>
              </w:rPr>
              <w:t xml:space="preserve">Ismael Delgado Flores </w:t>
            </w:r>
          </w:p>
        </w:tc>
        <w:tc>
          <w:tcPr>
            <w:tcW w:w="4253" w:type="dxa"/>
          </w:tcPr>
          <w:p w14:paraId="6BF2320E" w14:textId="57DC10E9" w:rsidR="001F4EB7" w:rsidRPr="006144B6" w:rsidRDefault="001F4EB7" w:rsidP="00754ACA">
            <w:pPr>
              <w:tabs>
                <w:tab w:val="left" w:pos="709"/>
              </w:tabs>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6144B6">
              <w:rPr>
                <w:rFonts w:cs="Times New Roman"/>
              </w:rPr>
              <w:t>Asistente del área de CSI</w:t>
            </w:r>
          </w:p>
        </w:tc>
      </w:tr>
      <w:tr w:rsidR="001F4EB7" w:rsidRPr="006144B6" w14:paraId="13ADEBD3" w14:textId="77777777" w:rsidTr="006144B6">
        <w:tc>
          <w:tcPr>
            <w:cnfStyle w:val="001000000000" w:firstRow="0" w:lastRow="0" w:firstColumn="1" w:lastColumn="0" w:oddVBand="0" w:evenVBand="0" w:oddHBand="0" w:evenHBand="0" w:firstRowFirstColumn="0" w:firstRowLastColumn="0" w:lastRowFirstColumn="0" w:lastRowLastColumn="0"/>
            <w:tcW w:w="5240" w:type="dxa"/>
          </w:tcPr>
          <w:p w14:paraId="74F2BEE0" w14:textId="7991C62C" w:rsidR="001F4EB7" w:rsidRPr="006144B6" w:rsidRDefault="001F4EB7" w:rsidP="002C71A6">
            <w:pPr>
              <w:pStyle w:val="Prrafodelista"/>
              <w:numPr>
                <w:ilvl w:val="0"/>
                <w:numId w:val="43"/>
              </w:numPr>
              <w:tabs>
                <w:tab w:val="left" w:pos="709"/>
              </w:tabs>
              <w:spacing w:line="360" w:lineRule="auto"/>
              <w:jc w:val="both"/>
              <w:rPr>
                <w:rFonts w:cs="Times New Roman"/>
                <w:b/>
              </w:rPr>
            </w:pPr>
            <w:r w:rsidRPr="006144B6">
              <w:rPr>
                <w:rFonts w:cs="Times New Roman"/>
                <w:b/>
              </w:rPr>
              <w:t>Gabriela Clemencia Diaz Zurita</w:t>
            </w:r>
          </w:p>
        </w:tc>
        <w:tc>
          <w:tcPr>
            <w:tcW w:w="4253" w:type="dxa"/>
          </w:tcPr>
          <w:p w14:paraId="1F91922F" w14:textId="7701514F" w:rsidR="001F4EB7" w:rsidRPr="006144B6" w:rsidRDefault="001F4EB7" w:rsidP="00754ACA">
            <w:pPr>
              <w:tabs>
                <w:tab w:val="left" w:pos="709"/>
              </w:tabs>
              <w:spacing w:line="360" w:lineRule="auto"/>
              <w:jc w:val="both"/>
              <w:cnfStyle w:val="000000000000" w:firstRow="0" w:lastRow="0" w:firstColumn="0" w:lastColumn="0" w:oddVBand="0" w:evenVBand="0" w:oddHBand="0" w:evenHBand="0" w:firstRowFirstColumn="0" w:firstRowLastColumn="0" w:lastRowFirstColumn="0" w:lastRowLastColumn="0"/>
              <w:rPr>
                <w:rFonts w:cs="Times New Roman"/>
              </w:rPr>
            </w:pPr>
            <w:r w:rsidRPr="006144B6">
              <w:rPr>
                <w:rFonts w:cs="Times New Roman"/>
              </w:rPr>
              <w:t>Imagen Institucional</w:t>
            </w:r>
          </w:p>
        </w:tc>
      </w:tr>
    </w:tbl>
    <w:p w14:paraId="5E0F46D5" w14:textId="77777777" w:rsidR="00E76474" w:rsidRDefault="00E76474" w:rsidP="00E76474">
      <w:pPr>
        <w:pStyle w:val="NotasTablas"/>
      </w:pPr>
      <w:r>
        <w:t>D</w:t>
      </w:r>
      <w:r w:rsidRPr="008826F6">
        <w:t xml:space="preserve">atos obtenidos </w:t>
      </w:r>
      <w:r>
        <w:t>del análisis documental en</w:t>
      </w:r>
      <w:r w:rsidRPr="008826F6">
        <w:t xml:space="preserve"> </w:t>
      </w:r>
      <w:r>
        <w:t xml:space="preserve">el </w:t>
      </w:r>
      <w:r w:rsidRPr="008826F6">
        <w:t>área de CSI-UGEL-FERREÑAFE</w:t>
      </w:r>
      <w:r>
        <w:t xml:space="preserve"> (Fuente: Elaboración propia)</w:t>
      </w:r>
    </w:p>
    <w:p w14:paraId="3C387DE4" w14:textId="0CBDD811" w:rsidR="00240897" w:rsidRDefault="00240897" w:rsidP="00754ACA">
      <w:pPr>
        <w:tabs>
          <w:tab w:val="left" w:pos="709"/>
        </w:tabs>
        <w:spacing w:line="360" w:lineRule="auto"/>
        <w:ind w:firstLine="0"/>
        <w:jc w:val="both"/>
        <w:rPr>
          <w:rFonts w:ascii="Arial" w:hAnsi="Arial" w:cs="Arial"/>
          <w:b/>
        </w:rPr>
      </w:pPr>
    </w:p>
    <w:p w14:paraId="6A16C895" w14:textId="7CF3CDCA" w:rsidR="003E20E3" w:rsidRDefault="00043BDF" w:rsidP="00F14BD5">
      <w:pPr>
        <w:pStyle w:val="Ttulo4"/>
        <w:numPr>
          <w:ilvl w:val="3"/>
          <w:numId w:val="66"/>
        </w:numPr>
      </w:pPr>
      <w:r>
        <w:t>Dependencias</w:t>
      </w:r>
      <w:r w:rsidR="004A2C72">
        <w:t xml:space="preserve"> de activos</w:t>
      </w:r>
      <w:r w:rsidR="006B5228">
        <w:t>.</w:t>
      </w:r>
    </w:p>
    <w:p w14:paraId="6C59D9BD" w14:textId="4E030BB0" w:rsidR="00CD6F09" w:rsidRPr="00CD6F09" w:rsidRDefault="00F67AB6" w:rsidP="00CD6F09">
      <w:r w:rsidRPr="00F67AB6">
        <w:t xml:space="preserve">Identificados los activos, se procede con la asignación de dependencias; las dependencias permiten conocer las necesidades de seguridad en caso de la materialización de una amenaza, debido que su efecto desencadenará en un daño secuencial </w:t>
      </w:r>
      <w:r w:rsidR="00CD6F09" w:rsidRPr="00F67AB6">
        <w:t>de acuerdo con el</w:t>
      </w:r>
      <w:r w:rsidRPr="00F67AB6">
        <w:t xml:space="preserve"> trabajo compartido o dependiente entre activos.</w:t>
      </w:r>
    </w:p>
    <w:p w14:paraId="1BCFB748" w14:textId="5FF11D75" w:rsidR="00B605AB" w:rsidRDefault="00B605AB" w:rsidP="00F67AB6">
      <w:pPr>
        <w:tabs>
          <w:tab w:val="left" w:pos="709"/>
        </w:tabs>
        <w:spacing w:line="360" w:lineRule="auto"/>
        <w:ind w:firstLine="0"/>
        <w:jc w:val="both"/>
        <w:rPr>
          <w:rFonts w:ascii="Arial" w:hAnsi="Arial" w:cs="Arial"/>
        </w:rPr>
      </w:pPr>
      <w:r>
        <w:rPr>
          <w:rFonts w:ascii="Arial" w:hAnsi="Arial" w:cs="Arial"/>
          <w:noProof/>
          <w:lang w:eastAsia="es-PE"/>
        </w:rPr>
        <w:drawing>
          <wp:inline distT="0" distB="0" distL="0" distR="0" wp14:anchorId="4167FC9D" wp14:editId="53C5A376">
            <wp:extent cx="5925820" cy="1840657"/>
            <wp:effectExtent l="0" t="0" r="0" b="762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png"/>
                    <pic:cNvPicPr/>
                  </pic:nvPicPr>
                  <pic:blipFill>
                    <a:blip r:embed="rId52">
                      <a:extLst>
                        <a:ext uri="{28A0092B-C50C-407E-A947-70E740481C1C}">
                          <a14:useLocalDpi xmlns:a14="http://schemas.microsoft.com/office/drawing/2010/main" val="0"/>
                        </a:ext>
                      </a:extLst>
                    </a:blip>
                    <a:stretch>
                      <a:fillRect/>
                    </a:stretch>
                  </pic:blipFill>
                  <pic:spPr>
                    <a:xfrm>
                      <a:off x="0" y="0"/>
                      <a:ext cx="5925820" cy="1840657"/>
                    </a:xfrm>
                    <a:prstGeom prst="rect">
                      <a:avLst/>
                    </a:prstGeom>
                  </pic:spPr>
                </pic:pic>
              </a:graphicData>
            </a:graphic>
          </wp:inline>
        </w:drawing>
      </w:r>
    </w:p>
    <w:p w14:paraId="76630BBE" w14:textId="77777777" w:rsidR="00EF2D93" w:rsidRDefault="00EF2D93" w:rsidP="00484B16">
      <w:pPr>
        <w:tabs>
          <w:tab w:val="left" w:pos="709"/>
        </w:tabs>
        <w:spacing w:line="360" w:lineRule="auto"/>
        <w:ind w:firstLine="0"/>
        <w:rPr>
          <w:rFonts w:ascii="Arial" w:hAnsi="Arial" w:cs="Arial"/>
          <w:noProof/>
          <w:lang w:val="es-ES" w:eastAsia="es-ES"/>
        </w:rPr>
        <w:sectPr w:rsidR="00EF2D93" w:rsidSect="00DA3343">
          <w:footerReference w:type="default" r:id="rId53"/>
          <w:footnotePr>
            <w:pos w:val="beneathText"/>
          </w:footnotePr>
          <w:type w:val="continuous"/>
          <w:pgSz w:w="12240" w:h="15840" w:code="1"/>
          <w:pgMar w:top="1440" w:right="1440" w:bottom="1440" w:left="1440" w:header="720" w:footer="720" w:gutter="0"/>
          <w:cols w:space="720"/>
          <w:titlePg/>
          <w:docGrid w:linePitch="360"/>
        </w:sectPr>
      </w:pPr>
    </w:p>
    <w:p w14:paraId="316BA360" w14:textId="2E94F178" w:rsidR="00EF2D93" w:rsidRDefault="00EF2D93" w:rsidP="00F67AB6">
      <w:pPr>
        <w:tabs>
          <w:tab w:val="left" w:pos="709"/>
        </w:tabs>
        <w:spacing w:line="360" w:lineRule="auto"/>
        <w:ind w:firstLine="0"/>
        <w:jc w:val="both"/>
        <w:rPr>
          <w:rFonts w:ascii="Arial" w:hAnsi="Arial" w:cs="Arial"/>
        </w:rPr>
      </w:pPr>
    </w:p>
    <w:p w14:paraId="06D763E3" w14:textId="77777777" w:rsidR="00EF2D93" w:rsidRDefault="00EF2D93" w:rsidP="00F67AB6">
      <w:pPr>
        <w:tabs>
          <w:tab w:val="left" w:pos="709"/>
        </w:tabs>
        <w:spacing w:line="360" w:lineRule="auto"/>
        <w:ind w:firstLine="0"/>
        <w:jc w:val="both"/>
        <w:rPr>
          <w:rFonts w:ascii="Arial" w:hAnsi="Arial" w:cs="Arial"/>
        </w:rPr>
        <w:sectPr w:rsidR="00EF2D93" w:rsidSect="00DA3343">
          <w:footnotePr>
            <w:pos w:val="beneathText"/>
          </w:footnotePr>
          <w:type w:val="continuous"/>
          <w:pgSz w:w="12240" w:h="15840" w:code="1"/>
          <w:pgMar w:top="1440" w:right="1440" w:bottom="1440" w:left="1440" w:header="720" w:footer="720" w:gutter="0"/>
          <w:cols w:space="720"/>
          <w:titlePg/>
          <w:docGrid w:linePitch="360"/>
        </w:sectPr>
      </w:pPr>
    </w:p>
    <w:p w14:paraId="1FAFAA5A" w14:textId="6F51FB1A" w:rsidR="00631191" w:rsidRPr="003E20E3" w:rsidRDefault="00043BDF" w:rsidP="00F14BD5">
      <w:pPr>
        <w:pStyle w:val="Ttulo4"/>
        <w:numPr>
          <w:ilvl w:val="3"/>
          <w:numId w:val="66"/>
        </w:numPr>
      </w:pPr>
      <w:r w:rsidRPr="003E20E3">
        <w:t>Valorar</w:t>
      </w:r>
      <w:r w:rsidR="004A2C72" w:rsidRPr="003E20E3">
        <w:t xml:space="preserve"> a los activos</w:t>
      </w:r>
      <w:r w:rsidR="006B5228">
        <w:t>.</w:t>
      </w:r>
    </w:p>
    <w:p w14:paraId="035EF636" w14:textId="6D1839B9" w:rsidR="00762507" w:rsidRPr="00762507" w:rsidRDefault="00531CBF" w:rsidP="00762507">
      <w:r w:rsidRPr="00531CBF">
        <w:t xml:space="preserve">Para el análisis de los activos se consideran </w:t>
      </w:r>
      <w:r w:rsidR="00A35EE3">
        <w:t>las tres principales dimensiones de seguridad</w:t>
      </w:r>
      <w:r w:rsidRPr="00531CBF">
        <w:t>: Disponibilidad (D), Integridad (I), Confidencialidad (C). Se debe tomar en cuenta que no todos los activos están sujetos a la evaluación bajo estos criterios, por lo que si no se cumple con algún aspecto se tiene un valor nulo y se representa mediante un guion medio (-).</w:t>
      </w:r>
    </w:p>
    <w:p w14:paraId="66C21C63" w14:textId="38174487" w:rsidR="00FA2794" w:rsidRPr="00E76474" w:rsidRDefault="00A35EE3" w:rsidP="00E76474">
      <w:pPr>
        <w:pStyle w:val="Ttulo5"/>
        <w:numPr>
          <w:ilvl w:val="4"/>
          <w:numId w:val="66"/>
        </w:numPr>
      </w:pPr>
      <w:r w:rsidRPr="00A35EE3">
        <w:t>Criterios de valoración de activos:</w:t>
      </w:r>
    </w:p>
    <w:p w14:paraId="67010B18" w14:textId="4B86FCF2" w:rsidR="00905B71" w:rsidRPr="00905B71" w:rsidRDefault="00905B71" w:rsidP="00905B71">
      <w:pPr>
        <w:pStyle w:val="TitulodeTablas"/>
      </w:pPr>
      <w:bookmarkStart w:id="142" w:name="_Toc17194173"/>
      <w:r w:rsidRPr="00905B71">
        <w:t xml:space="preserve">Tabla </w:t>
      </w:r>
      <w:r w:rsidRPr="00905B71">
        <w:fldChar w:fldCharType="begin"/>
      </w:r>
      <w:r w:rsidRPr="00905B71">
        <w:instrText xml:space="preserve"> SEQ Tabla \* ARABIC </w:instrText>
      </w:r>
      <w:r w:rsidRPr="00905B71">
        <w:fldChar w:fldCharType="separate"/>
      </w:r>
      <w:r w:rsidR="0033291A">
        <w:rPr>
          <w:noProof/>
        </w:rPr>
        <w:t>47</w:t>
      </w:r>
      <w:r w:rsidRPr="00905B71">
        <w:fldChar w:fldCharType="end"/>
      </w:r>
      <w:r w:rsidRPr="00905B71">
        <w:br/>
        <w:t>Criterios de valor de activos</w:t>
      </w:r>
      <w:bookmarkEnd w:id="142"/>
    </w:p>
    <w:tbl>
      <w:tblPr>
        <w:tblStyle w:val="TablasAPA2019"/>
        <w:tblW w:w="0" w:type="auto"/>
        <w:tblLook w:val="04A0" w:firstRow="1" w:lastRow="0" w:firstColumn="1" w:lastColumn="0" w:noHBand="0" w:noVBand="1"/>
      </w:tblPr>
      <w:tblGrid>
        <w:gridCol w:w="867"/>
        <w:gridCol w:w="1838"/>
        <w:gridCol w:w="2437"/>
        <w:gridCol w:w="2131"/>
        <w:gridCol w:w="2087"/>
      </w:tblGrid>
      <w:tr w:rsidR="00F3578D" w:rsidRPr="00BB3D28" w14:paraId="68C6AEBC" w14:textId="77777777" w:rsidTr="00905B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7" w:type="dxa"/>
          </w:tcPr>
          <w:p w14:paraId="2654E6EE" w14:textId="38838CA6" w:rsidR="00F3578D" w:rsidRPr="00BB3D28" w:rsidRDefault="00F3578D" w:rsidP="00F3578D">
            <w:pPr>
              <w:spacing w:line="360" w:lineRule="auto"/>
              <w:ind w:firstLine="0"/>
              <w:jc w:val="center"/>
              <w:rPr>
                <w:rFonts w:cs="Times New Roman"/>
                <w:b/>
                <w:sz w:val="18"/>
              </w:rPr>
            </w:pPr>
            <w:r w:rsidRPr="00BB3D28">
              <w:rPr>
                <w:rFonts w:cs="Times New Roman"/>
                <w:b/>
                <w:sz w:val="18"/>
              </w:rPr>
              <w:t>VALOR</w:t>
            </w:r>
          </w:p>
        </w:tc>
        <w:tc>
          <w:tcPr>
            <w:tcW w:w="1838" w:type="dxa"/>
          </w:tcPr>
          <w:p w14:paraId="222BF275" w14:textId="7FDD3F94" w:rsidR="00F3578D" w:rsidRPr="00BB3D28" w:rsidRDefault="00F3578D" w:rsidP="00F3578D">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BB3D28">
              <w:rPr>
                <w:rFonts w:cs="Times New Roman"/>
                <w:b/>
                <w:sz w:val="18"/>
              </w:rPr>
              <w:t>DENOMINACIÓN</w:t>
            </w:r>
          </w:p>
        </w:tc>
        <w:tc>
          <w:tcPr>
            <w:tcW w:w="2437" w:type="dxa"/>
          </w:tcPr>
          <w:p w14:paraId="0B013C9D" w14:textId="6E7EB937" w:rsidR="00F3578D" w:rsidRPr="00BB3D28" w:rsidRDefault="00F3578D" w:rsidP="00F3578D">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BB3D28">
              <w:rPr>
                <w:rFonts w:cs="Times New Roman"/>
                <w:b/>
                <w:sz w:val="18"/>
              </w:rPr>
              <w:t>DISPONIBILIDAD</w:t>
            </w:r>
          </w:p>
        </w:tc>
        <w:tc>
          <w:tcPr>
            <w:tcW w:w="2131" w:type="dxa"/>
          </w:tcPr>
          <w:p w14:paraId="497EF8CC" w14:textId="6E5BD7AE" w:rsidR="00F3578D" w:rsidRPr="00BB3D28" w:rsidRDefault="00F3578D" w:rsidP="00F3578D">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BB3D28">
              <w:rPr>
                <w:rFonts w:cs="Times New Roman"/>
                <w:b/>
                <w:sz w:val="18"/>
              </w:rPr>
              <w:t>INTEGRIDAD</w:t>
            </w:r>
          </w:p>
        </w:tc>
        <w:tc>
          <w:tcPr>
            <w:tcW w:w="2087" w:type="dxa"/>
          </w:tcPr>
          <w:p w14:paraId="271B98EE" w14:textId="20BE186E" w:rsidR="00F3578D" w:rsidRPr="00BB3D28" w:rsidRDefault="00F3578D" w:rsidP="00F3578D">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BB3D28">
              <w:rPr>
                <w:rFonts w:cs="Times New Roman"/>
                <w:b/>
                <w:sz w:val="18"/>
              </w:rPr>
              <w:t>CONFIDENCIALIDAD</w:t>
            </w:r>
          </w:p>
        </w:tc>
      </w:tr>
      <w:tr w:rsidR="00F3578D" w:rsidRPr="00BB3D28" w14:paraId="0A8F1FD0" w14:textId="77777777" w:rsidTr="00905B71">
        <w:tc>
          <w:tcPr>
            <w:cnfStyle w:val="001000000000" w:firstRow="0" w:lastRow="0" w:firstColumn="1" w:lastColumn="0" w:oddVBand="0" w:evenVBand="0" w:oddHBand="0" w:evenHBand="0" w:firstRowFirstColumn="0" w:firstRowLastColumn="0" w:lastRowFirstColumn="0" w:lastRowLastColumn="0"/>
            <w:tcW w:w="867" w:type="dxa"/>
          </w:tcPr>
          <w:p w14:paraId="292A5F0E" w14:textId="2135F713" w:rsidR="00F3578D" w:rsidRPr="00BB3D28" w:rsidRDefault="00F3578D" w:rsidP="00F3578D">
            <w:pPr>
              <w:spacing w:line="360" w:lineRule="auto"/>
              <w:ind w:firstLine="0"/>
              <w:jc w:val="center"/>
              <w:rPr>
                <w:rFonts w:cs="Times New Roman"/>
                <w:sz w:val="22"/>
              </w:rPr>
            </w:pPr>
            <w:r w:rsidRPr="00BB3D28">
              <w:rPr>
                <w:rFonts w:cs="Times New Roman"/>
                <w:sz w:val="22"/>
              </w:rPr>
              <w:lastRenderedPageBreak/>
              <w:t>4</w:t>
            </w:r>
          </w:p>
        </w:tc>
        <w:tc>
          <w:tcPr>
            <w:tcW w:w="1838" w:type="dxa"/>
          </w:tcPr>
          <w:p w14:paraId="598D601F" w14:textId="356F8D8F" w:rsidR="00F3578D" w:rsidRPr="00BB3D28" w:rsidRDefault="00862363" w:rsidP="00F3578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BB3D28">
              <w:rPr>
                <w:rFonts w:cs="Times New Roman"/>
                <w:sz w:val="22"/>
              </w:rPr>
              <w:t>Muy Alto</w:t>
            </w:r>
          </w:p>
        </w:tc>
        <w:tc>
          <w:tcPr>
            <w:tcW w:w="2437" w:type="dxa"/>
          </w:tcPr>
          <w:p w14:paraId="45B50C81" w14:textId="6225A6AB" w:rsidR="00F3578D" w:rsidRPr="00BB3D28" w:rsidRDefault="00F3578D"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La información, instalaciones y recursos siempre deben estar disponibles.</w:t>
            </w:r>
          </w:p>
          <w:p w14:paraId="1FAD5C68" w14:textId="4DAD950B" w:rsidR="00F3578D" w:rsidRPr="00BB3D28" w:rsidRDefault="00F3578D"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Su pérdida es considerada como catastrófica para la Empresa.</w:t>
            </w:r>
          </w:p>
        </w:tc>
        <w:tc>
          <w:tcPr>
            <w:tcW w:w="2131" w:type="dxa"/>
          </w:tcPr>
          <w:p w14:paraId="58BEBEC6" w14:textId="7B12F268" w:rsidR="00F3578D" w:rsidRPr="00BB3D28" w:rsidRDefault="007F1DAD" w:rsidP="007F1DA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Toda información, instalación o recurso donde la integridad es importante y debe garantizarse. Su pérdida seria catastrófica.</w:t>
            </w:r>
          </w:p>
        </w:tc>
        <w:tc>
          <w:tcPr>
            <w:tcW w:w="2087" w:type="dxa"/>
          </w:tcPr>
          <w:p w14:paraId="28A9863A" w14:textId="1D5CDF40" w:rsidR="00F3578D" w:rsidRPr="00BB3D28" w:rsidRDefault="00083BEF"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Abarca toda información, instalación o recurso calificado como de uso confidencial. Solo puede ser utilizado con autorización explícita.</w:t>
            </w:r>
          </w:p>
        </w:tc>
      </w:tr>
      <w:tr w:rsidR="00F3578D" w:rsidRPr="00BB3D28" w14:paraId="3EF27342" w14:textId="77777777" w:rsidTr="00905B71">
        <w:tc>
          <w:tcPr>
            <w:cnfStyle w:val="001000000000" w:firstRow="0" w:lastRow="0" w:firstColumn="1" w:lastColumn="0" w:oddVBand="0" w:evenVBand="0" w:oddHBand="0" w:evenHBand="0" w:firstRowFirstColumn="0" w:firstRowLastColumn="0" w:lastRowFirstColumn="0" w:lastRowLastColumn="0"/>
            <w:tcW w:w="867" w:type="dxa"/>
          </w:tcPr>
          <w:p w14:paraId="2FC41FA4" w14:textId="0951C66D" w:rsidR="00F3578D" w:rsidRPr="00BB3D28" w:rsidRDefault="00F3578D" w:rsidP="00F3578D">
            <w:pPr>
              <w:spacing w:line="360" w:lineRule="auto"/>
              <w:ind w:firstLine="0"/>
              <w:jc w:val="center"/>
              <w:rPr>
                <w:rFonts w:cs="Times New Roman"/>
                <w:sz w:val="22"/>
              </w:rPr>
            </w:pPr>
            <w:r w:rsidRPr="00BB3D28">
              <w:rPr>
                <w:rFonts w:cs="Times New Roman"/>
                <w:sz w:val="22"/>
              </w:rPr>
              <w:t>3</w:t>
            </w:r>
          </w:p>
        </w:tc>
        <w:tc>
          <w:tcPr>
            <w:tcW w:w="1838" w:type="dxa"/>
          </w:tcPr>
          <w:p w14:paraId="11FEAF72" w14:textId="7908D1C1" w:rsidR="00F3578D" w:rsidRPr="00BB3D28" w:rsidRDefault="00F3578D" w:rsidP="00F3578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BB3D28">
              <w:rPr>
                <w:rFonts w:cs="Times New Roman"/>
                <w:sz w:val="22"/>
              </w:rPr>
              <w:t>Alto</w:t>
            </w:r>
          </w:p>
        </w:tc>
        <w:tc>
          <w:tcPr>
            <w:tcW w:w="2437" w:type="dxa"/>
          </w:tcPr>
          <w:p w14:paraId="729D6C39" w14:textId="6A7F2BCA" w:rsidR="00F3578D" w:rsidRPr="00BB3D28" w:rsidRDefault="00083BEF"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Toda información, instalación o recurso cuya disponibilidad puede estar detenida por algunas horas.</w:t>
            </w:r>
          </w:p>
        </w:tc>
        <w:tc>
          <w:tcPr>
            <w:tcW w:w="2131" w:type="dxa"/>
          </w:tcPr>
          <w:p w14:paraId="1C4DAF4F" w14:textId="40558620" w:rsidR="00F3578D" w:rsidRPr="00BB3D28" w:rsidRDefault="00083BEF"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Abarca toda información, instalación o recurso en el cual la integridad es muy importante y debe garantizarse.</w:t>
            </w:r>
          </w:p>
        </w:tc>
        <w:tc>
          <w:tcPr>
            <w:tcW w:w="2087" w:type="dxa"/>
          </w:tcPr>
          <w:p w14:paraId="6B4B330D" w14:textId="083D388F" w:rsidR="00F3578D" w:rsidRPr="00BB3D28" w:rsidRDefault="00083BEF"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Toda información, instalación o recurso calificado como de uso restringido. Solo puede ser utilizado por personal autorizado.</w:t>
            </w:r>
          </w:p>
        </w:tc>
      </w:tr>
      <w:tr w:rsidR="00F3578D" w:rsidRPr="00BB3D28" w14:paraId="55E0D8DC" w14:textId="77777777" w:rsidTr="00905B71">
        <w:tc>
          <w:tcPr>
            <w:cnfStyle w:val="001000000000" w:firstRow="0" w:lastRow="0" w:firstColumn="1" w:lastColumn="0" w:oddVBand="0" w:evenVBand="0" w:oddHBand="0" w:evenHBand="0" w:firstRowFirstColumn="0" w:firstRowLastColumn="0" w:lastRowFirstColumn="0" w:lastRowLastColumn="0"/>
            <w:tcW w:w="867" w:type="dxa"/>
          </w:tcPr>
          <w:p w14:paraId="763C766D" w14:textId="3F03A15A" w:rsidR="00F3578D" w:rsidRPr="00BB3D28" w:rsidRDefault="00F3578D" w:rsidP="00F3578D">
            <w:pPr>
              <w:spacing w:line="360" w:lineRule="auto"/>
              <w:ind w:firstLine="0"/>
              <w:jc w:val="center"/>
              <w:rPr>
                <w:rFonts w:cs="Times New Roman"/>
                <w:sz w:val="22"/>
              </w:rPr>
            </w:pPr>
            <w:r w:rsidRPr="00BB3D28">
              <w:rPr>
                <w:rFonts w:cs="Times New Roman"/>
                <w:sz w:val="22"/>
              </w:rPr>
              <w:t>2</w:t>
            </w:r>
          </w:p>
        </w:tc>
        <w:tc>
          <w:tcPr>
            <w:tcW w:w="1838" w:type="dxa"/>
          </w:tcPr>
          <w:p w14:paraId="0898306F" w14:textId="726FD59B" w:rsidR="00F3578D" w:rsidRPr="00BB3D28" w:rsidRDefault="00F3578D" w:rsidP="00F3578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BB3D28">
              <w:rPr>
                <w:rFonts w:cs="Times New Roman"/>
                <w:sz w:val="22"/>
              </w:rPr>
              <w:t>Medio</w:t>
            </w:r>
          </w:p>
        </w:tc>
        <w:tc>
          <w:tcPr>
            <w:tcW w:w="2437" w:type="dxa"/>
          </w:tcPr>
          <w:p w14:paraId="5186B71D" w14:textId="3641C173" w:rsidR="00F3578D" w:rsidRPr="00BB3D28" w:rsidRDefault="00083BEF"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Toda información, instalación o recurso cuya disponibilidad puede estar detenida por 24 horas máximo.</w:t>
            </w:r>
          </w:p>
        </w:tc>
        <w:tc>
          <w:tcPr>
            <w:tcW w:w="2131" w:type="dxa"/>
          </w:tcPr>
          <w:p w14:paraId="382BB47E" w14:textId="023A2CA1" w:rsidR="00F3578D" w:rsidRPr="00BB3D28" w:rsidRDefault="00083BEF"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Todo recurso, información o instalación en el cual la integridad es de importancia media y debe garantizarse.</w:t>
            </w:r>
          </w:p>
        </w:tc>
        <w:tc>
          <w:tcPr>
            <w:tcW w:w="2087" w:type="dxa"/>
          </w:tcPr>
          <w:p w14:paraId="7FB82142" w14:textId="4CAEAF62" w:rsidR="00F3578D" w:rsidRPr="00BB3D28" w:rsidRDefault="00083BEF"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 xml:space="preserve">Información, instalación o recurso calificado como de uso </w:t>
            </w:r>
            <w:r w:rsidR="002D399E" w:rsidRPr="00BB3D28">
              <w:rPr>
                <w:rFonts w:cs="Times New Roman"/>
                <w:sz w:val="20"/>
              </w:rPr>
              <w:t>semirrestringido</w:t>
            </w:r>
            <w:r w:rsidRPr="00BB3D28">
              <w:rPr>
                <w:rFonts w:cs="Times New Roman"/>
                <w:sz w:val="20"/>
              </w:rPr>
              <w:t>. Solo puede ser utilizado por personal interno.</w:t>
            </w:r>
          </w:p>
        </w:tc>
      </w:tr>
      <w:tr w:rsidR="00F3578D" w:rsidRPr="00BB3D28" w14:paraId="0CA51499" w14:textId="77777777" w:rsidTr="00905B71">
        <w:tc>
          <w:tcPr>
            <w:cnfStyle w:val="001000000000" w:firstRow="0" w:lastRow="0" w:firstColumn="1" w:lastColumn="0" w:oddVBand="0" w:evenVBand="0" w:oddHBand="0" w:evenHBand="0" w:firstRowFirstColumn="0" w:firstRowLastColumn="0" w:lastRowFirstColumn="0" w:lastRowLastColumn="0"/>
            <w:tcW w:w="867" w:type="dxa"/>
          </w:tcPr>
          <w:p w14:paraId="2DEC61BD" w14:textId="37BBE9C3" w:rsidR="00F3578D" w:rsidRPr="00BB3D28" w:rsidRDefault="00F3578D" w:rsidP="00F3578D">
            <w:pPr>
              <w:spacing w:line="360" w:lineRule="auto"/>
              <w:ind w:firstLine="0"/>
              <w:jc w:val="center"/>
              <w:rPr>
                <w:rFonts w:cs="Times New Roman"/>
                <w:sz w:val="22"/>
              </w:rPr>
            </w:pPr>
            <w:r w:rsidRPr="00BB3D28">
              <w:rPr>
                <w:rFonts w:cs="Times New Roman"/>
                <w:sz w:val="22"/>
              </w:rPr>
              <w:t>1</w:t>
            </w:r>
          </w:p>
        </w:tc>
        <w:tc>
          <w:tcPr>
            <w:tcW w:w="1838" w:type="dxa"/>
          </w:tcPr>
          <w:p w14:paraId="606E6620" w14:textId="6F820535" w:rsidR="00F3578D" w:rsidRPr="00BB3D28" w:rsidRDefault="00F3578D" w:rsidP="00F3578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BB3D28">
              <w:rPr>
                <w:rFonts w:cs="Times New Roman"/>
                <w:sz w:val="22"/>
              </w:rPr>
              <w:t>Bajo</w:t>
            </w:r>
          </w:p>
        </w:tc>
        <w:tc>
          <w:tcPr>
            <w:tcW w:w="2437" w:type="dxa"/>
          </w:tcPr>
          <w:p w14:paraId="0650CAFF" w14:textId="3262772C" w:rsidR="00F3578D" w:rsidRPr="00BB3D28" w:rsidRDefault="00083BEF"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Este nivel abarca toda información, instalación o recurso cuya disponibilidad puede estar detenida por 48 horas máximo.</w:t>
            </w:r>
          </w:p>
        </w:tc>
        <w:tc>
          <w:tcPr>
            <w:tcW w:w="2131" w:type="dxa"/>
          </w:tcPr>
          <w:p w14:paraId="6488454B" w14:textId="5F3C4473" w:rsidR="00F3578D" w:rsidRPr="00BB3D28" w:rsidRDefault="00083BEF" w:rsidP="009E043E">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 xml:space="preserve">Este nivel abarca toda información, instalación o recurso en el cual la integridad no es muy </w:t>
            </w:r>
            <w:r w:rsidR="005E7B64" w:rsidRPr="00BB3D28">
              <w:rPr>
                <w:rFonts w:cs="Times New Roman"/>
                <w:sz w:val="20"/>
              </w:rPr>
              <w:t>importante,</w:t>
            </w:r>
            <w:r w:rsidR="009E043E" w:rsidRPr="00BB3D28">
              <w:rPr>
                <w:rFonts w:cs="Times New Roman"/>
                <w:sz w:val="20"/>
              </w:rPr>
              <w:t xml:space="preserve"> </w:t>
            </w:r>
            <w:r w:rsidRPr="00BB3D28">
              <w:rPr>
                <w:rFonts w:cs="Times New Roman"/>
                <w:sz w:val="20"/>
              </w:rPr>
              <w:t>pero debe garantizarse.</w:t>
            </w:r>
          </w:p>
        </w:tc>
        <w:tc>
          <w:tcPr>
            <w:tcW w:w="2087" w:type="dxa"/>
          </w:tcPr>
          <w:p w14:paraId="5AD731F9" w14:textId="371A2CF5" w:rsidR="00F3578D" w:rsidRPr="00BB3D28" w:rsidRDefault="002D399E" w:rsidP="00083BEF">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BB3D28">
              <w:rPr>
                <w:rFonts w:cs="Times New Roman"/>
                <w:sz w:val="20"/>
              </w:rPr>
              <w:t>Este nivel abarca toda información, instalación o recurso calificado como de uso interno. Solo puede ser utilizado por personal interno o usuarios/clientes.</w:t>
            </w:r>
          </w:p>
        </w:tc>
      </w:tr>
    </w:tbl>
    <w:p w14:paraId="16F17E9B" w14:textId="4F0EDC54" w:rsidR="00E525F0" w:rsidRDefault="00E76474" w:rsidP="00E525F0">
      <w:pPr>
        <w:pStyle w:val="NotasTablas"/>
      </w:pPr>
      <w:r w:rsidRPr="002B59EE">
        <w:t>Datos obtenidos de</w:t>
      </w:r>
      <w:r w:rsidR="006B0648">
        <w:t xml:space="preserve"> la tesis “</w:t>
      </w:r>
      <w:r w:rsidR="006B0648" w:rsidRPr="006B0648">
        <w:t xml:space="preserve">plan de contingencia para el departamento de sistemas de la empresa Ramón &amp; </w:t>
      </w:r>
      <w:r w:rsidR="006B0648">
        <w:t>R</w:t>
      </w:r>
      <w:r w:rsidR="006B0648" w:rsidRPr="006B0648">
        <w:t xml:space="preserve">omero computadoras y suministros de la ciudad de </w:t>
      </w:r>
      <w:r w:rsidR="006B0648">
        <w:t>Quevedo”</w:t>
      </w:r>
      <w:r w:rsidR="006B0648" w:rsidRPr="006B0648">
        <w:t xml:space="preserve"> </w:t>
      </w:r>
      <w:r w:rsidRPr="002B59EE">
        <w:t>(Fuente:</w:t>
      </w:r>
      <w:sdt>
        <w:sdtPr>
          <w:id w:val="-484551483"/>
          <w:citation/>
        </w:sdtPr>
        <w:sdtEndPr/>
        <w:sdtContent>
          <w:r>
            <w:fldChar w:fldCharType="begin"/>
          </w:r>
          <w:r w:rsidR="006D2EEF">
            <w:instrText xml:space="preserve">CITATION CAL17 \l 10250 </w:instrText>
          </w:r>
          <w:r>
            <w:fldChar w:fldCharType="separate"/>
          </w:r>
          <w:r w:rsidR="008C6DF4">
            <w:rPr>
              <w:noProof/>
            </w:rPr>
            <w:t xml:space="preserve"> (Calderon Romero, 2017)</w:t>
          </w:r>
          <w:r>
            <w:fldChar w:fldCharType="end"/>
          </w:r>
        </w:sdtContent>
      </w:sdt>
      <w:r w:rsidRPr="002B59EE">
        <w:t>)</w:t>
      </w:r>
    </w:p>
    <w:p w14:paraId="161B5C73" w14:textId="77777777" w:rsidR="00762507" w:rsidRPr="00E525F0" w:rsidRDefault="00762507" w:rsidP="00E525F0">
      <w:pPr>
        <w:pStyle w:val="NotasTablas"/>
      </w:pPr>
    </w:p>
    <w:p w14:paraId="734674D4" w14:textId="1C29B718" w:rsidR="00A35EE3" w:rsidRDefault="0081549A" w:rsidP="00BB3D28">
      <w:r w:rsidRPr="0081549A">
        <w:t xml:space="preserve">La determinación del valor de cada uno de los activos se realizó de acuerdo a las consideraciones de la tabla </w:t>
      </w:r>
      <w:r>
        <w:t>4</w:t>
      </w:r>
      <w:r w:rsidR="00762507">
        <w:t>6</w:t>
      </w:r>
      <w:r w:rsidRPr="0081549A">
        <w:t xml:space="preserve">, donde </w:t>
      </w:r>
      <w:r>
        <w:t>se define y considera los criterios para la valoración de los activos.</w:t>
      </w:r>
    </w:p>
    <w:p w14:paraId="46BA4E05" w14:textId="77777777" w:rsidR="0081549A" w:rsidRDefault="0081549A" w:rsidP="00147F42">
      <w:pPr>
        <w:spacing w:line="360" w:lineRule="auto"/>
        <w:ind w:firstLine="0"/>
        <w:jc w:val="both"/>
        <w:rPr>
          <w:rFonts w:ascii="Arial" w:hAnsi="Arial" w:cs="Arial"/>
        </w:rPr>
      </w:pPr>
    </w:p>
    <w:p w14:paraId="2846E9CB" w14:textId="7460A411" w:rsidR="00A35EE3" w:rsidRPr="0081549A" w:rsidRDefault="0081549A" w:rsidP="006B5228">
      <w:pPr>
        <w:pStyle w:val="Ttulo5"/>
        <w:numPr>
          <w:ilvl w:val="4"/>
          <w:numId w:val="66"/>
        </w:numPr>
      </w:pPr>
      <w:r w:rsidRPr="0081549A">
        <w:lastRenderedPageBreak/>
        <w:t>Valoración de activos de</w:t>
      </w:r>
      <w:r w:rsidR="00FF4041">
        <w:t>l área de CSI de la</w:t>
      </w:r>
      <w:r w:rsidRPr="0081549A">
        <w:t xml:space="preserve"> UGEL – Ferreñafe </w:t>
      </w:r>
    </w:p>
    <w:p w14:paraId="608FF166" w14:textId="7F7D3765" w:rsidR="00A05263" w:rsidRPr="00BB3D28" w:rsidRDefault="00A05263" w:rsidP="00BB3D28">
      <w:pPr>
        <w:pStyle w:val="TitulodeTablas"/>
      </w:pPr>
    </w:p>
    <w:p w14:paraId="37E8A05C" w14:textId="42ACEF08" w:rsidR="00762507" w:rsidRPr="00762507" w:rsidRDefault="00762507" w:rsidP="00762507">
      <w:pPr>
        <w:pStyle w:val="TitulodeTablas"/>
      </w:pPr>
      <w:bookmarkStart w:id="143" w:name="_Toc17194174"/>
      <w:r w:rsidRPr="00762507">
        <w:t xml:space="preserve">Tabla </w:t>
      </w:r>
      <w:r w:rsidRPr="00762507">
        <w:fldChar w:fldCharType="begin"/>
      </w:r>
      <w:r w:rsidRPr="00762507">
        <w:instrText xml:space="preserve"> SEQ Tabla \* ARABIC </w:instrText>
      </w:r>
      <w:r w:rsidRPr="00762507">
        <w:fldChar w:fldCharType="separate"/>
      </w:r>
      <w:r w:rsidR="0033291A">
        <w:rPr>
          <w:noProof/>
        </w:rPr>
        <w:t>48</w:t>
      </w:r>
      <w:r w:rsidRPr="00762507">
        <w:fldChar w:fldCharType="end"/>
      </w:r>
      <w:r w:rsidRPr="00762507">
        <w:br/>
      </w:r>
      <w:r>
        <w:t>V</w:t>
      </w:r>
      <w:r w:rsidRPr="00762507">
        <w:t>aloración de activos de CSI - UGEL</w:t>
      </w:r>
      <w:bookmarkEnd w:id="143"/>
    </w:p>
    <w:tbl>
      <w:tblPr>
        <w:tblStyle w:val="TablasAPA2019"/>
        <w:tblW w:w="0" w:type="auto"/>
        <w:tblLook w:val="04A0" w:firstRow="1" w:lastRow="0" w:firstColumn="1" w:lastColumn="0" w:noHBand="0" w:noVBand="1"/>
      </w:tblPr>
      <w:tblGrid>
        <w:gridCol w:w="1516"/>
        <w:gridCol w:w="4401"/>
        <w:gridCol w:w="557"/>
        <w:gridCol w:w="554"/>
        <w:gridCol w:w="556"/>
        <w:gridCol w:w="1776"/>
      </w:tblGrid>
      <w:tr w:rsidR="00325363" w:rsidRPr="00BB3D28" w14:paraId="7C68CF28" w14:textId="77777777" w:rsidTr="00BB3D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16" w:type="dxa"/>
            <w:vMerge w:val="restart"/>
          </w:tcPr>
          <w:p w14:paraId="0B05AEE5" w14:textId="7CC79105" w:rsidR="00325363" w:rsidRPr="00BB3D28" w:rsidRDefault="00BB3D28" w:rsidP="00325363">
            <w:pPr>
              <w:spacing w:line="360" w:lineRule="auto"/>
              <w:ind w:firstLine="0"/>
              <w:jc w:val="center"/>
              <w:rPr>
                <w:rFonts w:cs="Times New Roman"/>
              </w:rPr>
            </w:pPr>
            <w:r w:rsidRPr="00BB3D28">
              <w:rPr>
                <w:rFonts w:cs="Times New Roman"/>
              </w:rPr>
              <w:t>CANT.</w:t>
            </w:r>
          </w:p>
        </w:tc>
        <w:tc>
          <w:tcPr>
            <w:tcW w:w="4401" w:type="dxa"/>
            <w:vMerge w:val="restart"/>
          </w:tcPr>
          <w:p w14:paraId="74133857" w14:textId="795832F8" w:rsidR="00325363" w:rsidRPr="00BB3D28" w:rsidRDefault="00BB3D28" w:rsidP="00325363">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rPr>
            </w:pPr>
            <w:r w:rsidRPr="00BB3D28">
              <w:rPr>
                <w:rFonts w:cs="Times New Roman"/>
              </w:rPr>
              <w:t>DESCRIPCIÓN</w:t>
            </w:r>
          </w:p>
        </w:tc>
        <w:tc>
          <w:tcPr>
            <w:tcW w:w="1667" w:type="dxa"/>
            <w:gridSpan w:val="3"/>
          </w:tcPr>
          <w:p w14:paraId="19192287" w14:textId="1FB5E509" w:rsidR="00325363" w:rsidRPr="00BB3D28" w:rsidRDefault="00BB3D28" w:rsidP="00325363">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rPr>
            </w:pPr>
            <w:r w:rsidRPr="00BB3D28">
              <w:rPr>
                <w:rFonts w:cs="Times New Roman"/>
              </w:rPr>
              <w:t>VALOR PROPIO</w:t>
            </w:r>
          </w:p>
        </w:tc>
        <w:tc>
          <w:tcPr>
            <w:tcW w:w="1776" w:type="dxa"/>
            <w:vMerge w:val="restart"/>
          </w:tcPr>
          <w:p w14:paraId="744E56E7" w14:textId="104C75CB" w:rsidR="00325363" w:rsidRPr="00BB3D28" w:rsidRDefault="00BB3D28" w:rsidP="00325363">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rPr>
            </w:pPr>
            <w:r w:rsidRPr="00BB3D28">
              <w:rPr>
                <w:rFonts w:cs="Times New Roman"/>
              </w:rPr>
              <w:t>VALOR ACUMULADO</w:t>
            </w:r>
          </w:p>
        </w:tc>
      </w:tr>
      <w:tr w:rsidR="00325363" w:rsidRPr="00BB3D28" w14:paraId="75EFB477" w14:textId="77777777" w:rsidTr="00BB3D28">
        <w:tc>
          <w:tcPr>
            <w:cnfStyle w:val="001000000000" w:firstRow="0" w:lastRow="0" w:firstColumn="1" w:lastColumn="0" w:oddVBand="0" w:evenVBand="0" w:oddHBand="0" w:evenHBand="0" w:firstRowFirstColumn="0" w:firstRowLastColumn="0" w:lastRowFirstColumn="0" w:lastRowLastColumn="0"/>
            <w:tcW w:w="1516" w:type="dxa"/>
            <w:vMerge/>
          </w:tcPr>
          <w:p w14:paraId="5BE01975" w14:textId="77777777" w:rsidR="00325363" w:rsidRPr="00BB3D28" w:rsidRDefault="00325363" w:rsidP="00147F42">
            <w:pPr>
              <w:spacing w:line="360" w:lineRule="auto"/>
              <w:ind w:firstLine="0"/>
              <w:jc w:val="both"/>
              <w:rPr>
                <w:rFonts w:cs="Times New Roman"/>
              </w:rPr>
            </w:pPr>
          </w:p>
        </w:tc>
        <w:tc>
          <w:tcPr>
            <w:tcW w:w="4401" w:type="dxa"/>
            <w:vMerge/>
          </w:tcPr>
          <w:p w14:paraId="3F3D74F2" w14:textId="77777777" w:rsidR="00325363" w:rsidRPr="00BB3D28" w:rsidRDefault="00325363" w:rsidP="00147F4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p>
        </w:tc>
        <w:tc>
          <w:tcPr>
            <w:tcW w:w="557" w:type="dxa"/>
          </w:tcPr>
          <w:p w14:paraId="33BC40C8" w14:textId="4C4FE368" w:rsidR="00325363" w:rsidRPr="00BB3D28" w:rsidRDefault="00325363" w:rsidP="00325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D</w:t>
            </w:r>
          </w:p>
        </w:tc>
        <w:tc>
          <w:tcPr>
            <w:tcW w:w="554" w:type="dxa"/>
          </w:tcPr>
          <w:p w14:paraId="580DFC77" w14:textId="2FD3DC82" w:rsidR="00325363" w:rsidRPr="00BB3D28" w:rsidRDefault="00325363" w:rsidP="00325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I</w:t>
            </w:r>
          </w:p>
        </w:tc>
        <w:tc>
          <w:tcPr>
            <w:tcW w:w="556" w:type="dxa"/>
          </w:tcPr>
          <w:p w14:paraId="2B9B49D5" w14:textId="6DBF24E4" w:rsidR="00325363" w:rsidRPr="00BB3D28" w:rsidRDefault="00325363" w:rsidP="00325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C</w:t>
            </w:r>
          </w:p>
        </w:tc>
        <w:tc>
          <w:tcPr>
            <w:tcW w:w="1776" w:type="dxa"/>
            <w:vMerge/>
          </w:tcPr>
          <w:p w14:paraId="7F6C39BB" w14:textId="77777777" w:rsidR="00325363" w:rsidRPr="00BB3D28" w:rsidRDefault="00325363" w:rsidP="00147F4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p>
        </w:tc>
      </w:tr>
      <w:tr w:rsidR="00240897" w:rsidRPr="00BB3D28" w14:paraId="20BC3A65"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02207C60" w14:textId="7018F427" w:rsidR="00240897" w:rsidRPr="00BB3D28" w:rsidRDefault="00240897"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1</w:t>
            </w:r>
          </w:p>
        </w:tc>
        <w:tc>
          <w:tcPr>
            <w:tcW w:w="4401" w:type="dxa"/>
          </w:tcPr>
          <w:p w14:paraId="33501816" w14:textId="15341B6C" w:rsidR="00240897"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BASE DE DATOS</w:t>
            </w:r>
          </w:p>
        </w:tc>
        <w:tc>
          <w:tcPr>
            <w:tcW w:w="557" w:type="dxa"/>
          </w:tcPr>
          <w:p w14:paraId="22B8DA17" w14:textId="35082DC6" w:rsidR="00240897" w:rsidRPr="00BB3D28" w:rsidRDefault="00240897"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28936386" w14:textId="15D0DA47" w:rsidR="00240897" w:rsidRPr="00BB3D28" w:rsidRDefault="00240897"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395DC3E0" w14:textId="08528500" w:rsidR="00240897" w:rsidRPr="00BB3D28" w:rsidRDefault="00240897"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5D304B0E" w14:textId="0DFA6C87" w:rsidR="00240897"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F3241C" w:rsidRPr="00BB3D28" w14:paraId="53F6F956"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07EB2B0D" w14:textId="2745F5A0"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1</w:t>
            </w:r>
          </w:p>
        </w:tc>
        <w:tc>
          <w:tcPr>
            <w:tcW w:w="4401" w:type="dxa"/>
          </w:tcPr>
          <w:p w14:paraId="63DF41E6" w14:textId="00F92592"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eastAsia="Times New Roman" w:cs="Times New Roman"/>
                <w:color w:val="000000"/>
                <w:kern w:val="0"/>
                <w:sz w:val="20"/>
                <w:szCs w:val="20"/>
                <w:lang w:eastAsia="es-PE"/>
              </w:rPr>
              <w:t>ESCANNER MANUAL</w:t>
            </w:r>
          </w:p>
        </w:tc>
        <w:tc>
          <w:tcPr>
            <w:tcW w:w="557" w:type="dxa"/>
          </w:tcPr>
          <w:p w14:paraId="06F00CE5" w14:textId="3FA0B38A"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4" w:type="dxa"/>
          </w:tcPr>
          <w:p w14:paraId="422B55BA" w14:textId="13148469"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556" w:type="dxa"/>
          </w:tcPr>
          <w:p w14:paraId="1384A4AD" w14:textId="15286A5E"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1776" w:type="dxa"/>
          </w:tcPr>
          <w:p w14:paraId="62AE4E19" w14:textId="47BD8DE3"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r>
      <w:tr w:rsidR="00F3241C" w:rsidRPr="00BB3D28" w14:paraId="746F7F13"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44C8336E" w14:textId="41ECD351"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11</w:t>
            </w:r>
          </w:p>
        </w:tc>
        <w:tc>
          <w:tcPr>
            <w:tcW w:w="4401" w:type="dxa"/>
          </w:tcPr>
          <w:p w14:paraId="4F69DEF9" w14:textId="657B02F0"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eastAsia="Times New Roman" w:cs="Times New Roman"/>
                <w:color w:val="000000"/>
                <w:kern w:val="0"/>
                <w:sz w:val="20"/>
                <w:szCs w:val="20"/>
                <w:lang w:eastAsia="es-PE"/>
              </w:rPr>
              <w:t>ESTABILIZADOR</w:t>
            </w:r>
          </w:p>
        </w:tc>
        <w:tc>
          <w:tcPr>
            <w:tcW w:w="557" w:type="dxa"/>
          </w:tcPr>
          <w:p w14:paraId="2B9BD265" w14:textId="4A8550CB"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3</w:t>
            </w:r>
          </w:p>
        </w:tc>
        <w:tc>
          <w:tcPr>
            <w:tcW w:w="554" w:type="dxa"/>
          </w:tcPr>
          <w:p w14:paraId="13E341AA" w14:textId="777961DF"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6" w:type="dxa"/>
          </w:tcPr>
          <w:p w14:paraId="105AC97D" w14:textId="06AC97F5"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1776" w:type="dxa"/>
          </w:tcPr>
          <w:p w14:paraId="05F072C4" w14:textId="6742258B"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r>
      <w:tr w:rsidR="00F3241C" w:rsidRPr="00BB3D28" w14:paraId="7CF4F458"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746AECBE" w14:textId="35739C40"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3</w:t>
            </w:r>
          </w:p>
        </w:tc>
        <w:tc>
          <w:tcPr>
            <w:tcW w:w="4401" w:type="dxa"/>
          </w:tcPr>
          <w:p w14:paraId="45092424" w14:textId="39A73D25"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eastAsia="Times New Roman" w:cs="Times New Roman"/>
                <w:color w:val="000000"/>
                <w:kern w:val="0"/>
                <w:sz w:val="20"/>
                <w:szCs w:val="20"/>
                <w:lang w:eastAsia="es-PE"/>
              </w:rPr>
              <w:t>IMPRESORA</w:t>
            </w:r>
          </w:p>
        </w:tc>
        <w:tc>
          <w:tcPr>
            <w:tcW w:w="557" w:type="dxa"/>
          </w:tcPr>
          <w:p w14:paraId="0ABC614F" w14:textId="264E53DE"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4" w:type="dxa"/>
          </w:tcPr>
          <w:p w14:paraId="77EDBA36" w14:textId="25F43887"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6" w:type="dxa"/>
          </w:tcPr>
          <w:p w14:paraId="760D9164" w14:textId="25295475"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1776" w:type="dxa"/>
          </w:tcPr>
          <w:p w14:paraId="018F9933" w14:textId="79DCF2BD"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r>
      <w:tr w:rsidR="00F3241C" w:rsidRPr="00BB3D28" w14:paraId="222F5F9F"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5C4EC45C" w14:textId="2F3E0437"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3</w:t>
            </w:r>
          </w:p>
        </w:tc>
        <w:tc>
          <w:tcPr>
            <w:tcW w:w="4401" w:type="dxa"/>
          </w:tcPr>
          <w:p w14:paraId="54CFF47B" w14:textId="675C1D05"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eastAsia="Times New Roman" w:cs="Times New Roman"/>
                <w:color w:val="000000"/>
                <w:kern w:val="0"/>
                <w:sz w:val="20"/>
                <w:szCs w:val="20"/>
                <w:lang w:eastAsia="es-PE"/>
              </w:rPr>
              <w:t>LAPTOP</w:t>
            </w:r>
          </w:p>
        </w:tc>
        <w:tc>
          <w:tcPr>
            <w:tcW w:w="557" w:type="dxa"/>
          </w:tcPr>
          <w:p w14:paraId="48E30493" w14:textId="3D99D5EF"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483358D6" w14:textId="51B10BF6"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74E3F6FC" w14:textId="1024C9EA"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68871B4E" w14:textId="74C05034"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F3241C" w:rsidRPr="00BB3D28" w14:paraId="471B787C"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0E7419E7" w14:textId="793477F6"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5</w:t>
            </w:r>
          </w:p>
        </w:tc>
        <w:tc>
          <w:tcPr>
            <w:tcW w:w="4401" w:type="dxa"/>
          </w:tcPr>
          <w:p w14:paraId="17125CCE" w14:textId="44849F48"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eastAsia="Times New Roman" w:cs="Times New Roman"/>
                <w:color w:val="000000"/>
                <w:kern w:val="0"/>
                <w:sz w:val="20"/>
                <w:szCs w:val="20"/>
                <w:lang w:eastAsia="es-PE"/>
              </w:rPr>
              <w:t>MONITOR</w:t>
            </w:r>
          </w:p>
        </w:tc>
        <w:tc>
          <w:tcPr>
            <w:tcW w:w="557" w:type="dxa"/>
          </w:tcPr>
          <w:p w14:paraId="367F12EB" w14:textId="6E62DEE9"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4" w:type="dxa"/>
          </w:tcPr>
          <w:p w14:paraId="4405912B" w14:textId="620E86BB"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556" w:type="dxa"/>
          </w:tcPr>
          <w:p w14:paraId="249F099F" w14:textId="625397F6"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1776" w:type="dxa"/>
          </w:tcPr>
          <w:p w14:paraId="0440DAED" w14:textId="5D649E53"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r>
      <w:tr w:rsidR="00F3241C" w:rsidRPr="00BB3D28" w14:paraId="52739F29"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03EA0458" w14:textId="6CEB0B3B"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11</w:t>
            </w:r>
          </w:p>
        </w:tc>
        <w:tc>
          <w:tcPr>
            <w:tcW w:w="4401" w:type="dxa"/>
          </w:tcPr>
          <w:p w14:paraId="43B54889" w14:textId="4D2E42E9"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eastAsia="Times New Roman" w:cs="Times New Roman"/>
                <w:color w:val="000000"/>
                <w:kern w:val="0"/>
                <w:sz w:val="20"/>
                <w:szCs w:val="20"/>
                <w:lang w:eastAsia="es-PE"/>
              </w:rPr>
              <w:t>MOUSE</w:t>
            </w:r>
          </w:p>
        </w:tc>
        <w:tc>
          <w:tcPr>
            <w:tcW w:w="557" w:type="dxa"/>
          </w:tcPr>
          <w:p w14:paraId="1CAC7BD3" w14:textId="3BF9A504"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4" w:type="dxa"/>
          </w:tcPr>
          <w:p w14:paraId="20170F24" w14:textId="733C4C76"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556" w:type="dxa"/>
          </w:tcPr>
          <w:p w14:paraId="2FACA87A" w14:textId="6B4E4C0B"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1776" w:type="dxa"/>
          </w:tcPr>
          <w:p w14:paraId="0DC82657" w14:textId="34BE7F59"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r>
      <w:tr w:rsidR="00F3241C" w:rsidRPr="00BB3D28" w14:paraId="4AD28BAE"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1C2DF161" w14:textId="101AC1CF"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8</w:t>
            </w:r>
          </w:p>
        </w:tc>
        <w:tc>
          <w:tcPr>
            <w:tcW w:w="4401" w:type="dxa"/>
          </w:tcPr>
          <w:p w14:paraId="2991CCB6" w14:textId="0FE57500"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eastAsia="Times New Roman" w:cs="Times New Roman"/>
                <w:color w:val="000000"/>
                <w:kern w:val="0"/>
                <w:sz w:val="20"/>
                <w:szCs w:val="20"/>
                <w:lang w:eastAsia="es-PE"/>
              </w:rPr>
              <w:t>PC</w:t>
            </w:r>
          </w:p>
        </w:tc>
        <w:tc>
          <w:tcPr>
            <w:tcW w:w="557" w:type="dxa"/>
          </w:tcPr>
          <w:p w14:paraId="59673DFA" w14:textId="35C82188"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68C1942F" w14:textId="59BB28A9"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6" w:type="dxa"/>
          </w:tcPr>
          <w:p w14:paraId="655EAC48" w14:textId="7C13B574"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7C0444DB" w14:textId="25564D4C"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3</w:t>
            </w:r>
          </w:p>
        </w:tc>
      </w:tr>
      <w:tr w:rsidR="00240897" w:rsidRPr="00BB3D28" w14:paraId="13DD3B08"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7AB5AC36" w14:textId="292E5203" w:rsidR="00240897" w:rsidRPr="00BB3D28" w:rsidRDefault="00240897"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3</w:t>
            </w:r>
          </w:p>
        </w:tc>
        <w:tc>
          <w:tcPr>
            <w:tcW w:w="4401" w:type="dxa"/>
          </w:tcPr>
          <w:p w14:paraId="269C8FA0" w14:textId="7E0EDE0B" w:rsidR="00240897"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 xml:space="preserve">PERSONAL INFORMATICO </w:t>
            </w:r>
          </w:p>
        </w:tc>
        <w:tc>
          <w:tcPr>
            <w:tcW w:w="557" w:type="dxa"/>
          </w:tcPr>
          <w:p w14:paraId="5F3EB847" w14:textId="155EC53E" w:rsidR="00240897" w:rsidRPr="00BB3D28" w:rsidRDefault="00240897"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04305CC1" w14:textId="6FC188ED" w:rsidR="00240897" w:rsidRPr="00BB3D28" w:rsidRDefault="00240897"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4E630D3D" w14:textId="6EAEEF25" w:rsidR="00240897" w:rsidRPr="00BB3D28" w:rsidRDefault="00240897"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48FFAEAF" w14:textId="01F560BC" w:rsidR="00240897"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F3241C" w:rsidRPr="00BB3D28" w14:paraId="30EB9931"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30FC30A3" w14:textId="6D89E0E9"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1</w:t>
            </w:r>
          </w:p>
        </w:tc>
        <w:tc>
          <w:tcPr>
            <w:tcW w:w="4401" w:type="dxa"/>
          </w:tcPr>
          <w:p w14:paraId="55E2B002" w14:textId="332F802B"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eastAsia="Times New Roman" w:cs="Times New Roman"/>
                <w:color w:val="000000"/>
                <w:kern w:val="0"/>
                <w:sz w:val="20"/>
                <w:szCs w:val="20"/>
                <w:lang w:eastAsia="es-PE"/>
              </w:rPr>
              <w:t>POWER-PROYECTOR</w:t>
            </w:r>
          </w:p>
        </w:tc>
        <w:tc>
          <w:tcPr>
            <w:tcW w:w="557" w:type="dxa"/>
          </w:tcPr>
          <w:p w14:paraId="748731E9" w14:textId="1B253015"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4" w:type="dxa"/>
          </w:tcPr>
          <w:p w14:paraId="0192BB26" w14:textId="7CB262BA"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6" w:type="dxa"/>
          </w:tcPr>
          <w:p w14:paraId="75224BE3" w14:textId="62827640"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1776" w:type="dxa"/>
          </w:tcPr>
          <w:p w14:paraId="3FC62E50" w14:textId="5D15D00C"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r>
      <w:tr w:rsidR="00F3241C" w:rsidRPr="00BB3D28" w14:paraId="59BB9104"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1648CCD2" w14:textId="5D864C1E"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2</w:t>
            </w:r>
          </w:p>
        </w:tc>
        <w:tc>
          <w:tcPr>
            <w:tcW w:w="4401" w:type="dxa"/>
          </w:tcPr>
          <w:p w14:paraId="01E6607F" w14:textId="10CED6E1"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eastAsia="Times New Roman" w:cs="Times New Roman"/>
                <w:color w:val="000000"/>
                <w:kern w:val="0"/>
                <w:sz w:val="20"/>
                <w:szCs w:val="20"/>
                <w:lang w:eastAsia="es-PE"/>
              </w:rPr>
              <w:t>SCANNER</w:t>
            </w:r>
          </w:p>
        </w:tc>
        <w:tc>
          <w:tcPr>
            <w:tcW w:w="557" w:type="dxa"/>
          </w:tcPr>
          <w:p w14:paraId="7E109132" w14:textId="41FF58AE"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4" w:type="dxa"/>
          </w:tcPr>
          <w:p w14:paraId="5C9F19AF" w14:textId="7BF9E678"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556" w:type="dxa"/>
          </w:tcPr>
          <w:p w14:paraId="5EA93C58" w14:textId="3D0B92F0"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1776" w:type="dxa"/>
          </w:tcPr>
          <w:p w14:paraId="1D7CD9C8" w14:textId="018C3CB9"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r>
      <w:tr w:rsidR="00F3241C" w:rsidRPr="00BB3D28" w14:paraId="63A4A625"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4502EDEF" w14:textId="0423164F"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3</w:t>
            </w:r>
          </w:p>
        </w:tc>
        <w:tc>
          <w:tcPr>
            <w:tcW w:w="4401" w:type="dxa"/>
          </w:tcPr>
          <w:p w14:paraId="1C6EB701" w14:textId="6E04627D"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SERVIDOR</w:t>
            </w:r>
          </w:p>
        </w:tc>
        <w:tc>
          <w:tcPr>
            <w:tcW w:w="557" w:type="dxa"/>
          </w:tcPr>
          <w:p w14:paraId="5E6F5849" w14:textId="0010D915"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709AC7D3" w14:textId="2164B094"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7CF0EBA6" w14:textId="2ED6EF37"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418D4534" w14:textId="7BB88995"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F3241C" w:rsidRPr="00BB3D28" w14:paraId="5AD28C26"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2E510A7C" w14:textId="511B8E65"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3</w:t>
            </w:r>
          </w:p>
        </w:tc>
        <w:tc>
          <w:tcPr>
            <w:tcW w:w="4401" w:type="dxa"/>
          </w:tcPr>
          <w:p w14:paraId="760BF4DC" w14:textId="643E7C20"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SUPRESOR DE PICOS</w:t>
            </w:r>
          </w:p>
        </w:tc>
        <w:tc>
          <w:tcPr>
            <w:tcW w:w="557" w:type="dxa"/>
          </w:tcPr>
          <w:p w14:paraId="43BD9681" w14:textId="06A3E31B"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4" w:type="dxa"/>
          </w:tcPr>
          <w:p w14:paraId="5B43B2FF" w14:textId="584C3948"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6" w:type="dxa"/>
          </w:tcPr>
          <w:p w14:paraId="4F36BC33" w14:textId="7F3E5B04"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1776" w:type="dxa"/>
          </w:tcPr>
          <w:p w14:paraId="01DEC906" w14:textId="4AE0411D"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r>
      <w:tr w:rsidR="00F3241C" w:rsidRPr="00BB3D28" w14:paraId="02FC56BE"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6EAF6D75" w14:textId="29328D4A"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4</w:t>
            </w:r>
          </w:p>
        </w:tc>
        <w:tc>
          <w:tcPr>
            <w:tcW w:w="4401" w:type="dxa"/>
          </w:tcPr>
          <w:p w14:paraId="5B07036F" w14:textId="6E555DB6"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SWITCH</w:t>
            </w:r>
          </w:p>
        </w:tc>
        <w:tc>
          <w:tcPr>
            <w:tcW w:w="557" w:type="dxa"/>
          </w:tcPr>
          <w:p w14:paraId="371BA2C0" w14:textId="16369CD2"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3A3F6908" w14:textId="482ADB36"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2DAD241C" w14:textId="2F2885ED"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664F1598" w14:textId="54E7FDCA"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F3241C" w:rsidRPr="00BB3D28" w14:paraId="36C0F7A1"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3F4CEEB2" w14:textId="13630622"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1</w:t>
            </w:r>
          </w:p>
        </w:tc>
        <w:tc>
          <w:tcPr>
            <w:tcW w:w="4401" w:type="dxa"/>
          </w:tcPr>
          <w:p w14:paraId="056DF457" w14:textId="7CADEFE1"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TALADRO</w:t>
            </w:r>
          </w:p>
        </w:tc>
        <w:tc>
          <w:tcPr>
            <w:tcW w:w="557" w:type="dxa"/>
          </w:tcPr>
          <w:p w14:paraId="664360A1" w14:textId="40A6B0BC"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554" w:type="dxa"/>
          </w:tcPr>
          <w:p w14:paraId="41DEF514" w14:textId="55D6FBC1"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556" w:type="dxa"/>
          </w:tcPr>
          <w:p w14:paraId="216CCC05" w14:textId="338504B0"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1776" w:type="dxa"/>
          </w:tcPr>
          <w:p w14:paraId="65DBA7CB" w14:textId="15F4659A"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r>
      <w:tr w:rsidR="00F3241C" w:rsidRPr="00BB3D28" w14:paraId="12C0029B"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42C3B28F" w14:textId="58EF0D4F"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18</w:t>
            </w:r>
          </w:p>
        </w:tc>
        <w:tc>
          <w:tcPr>
            <w:tcW w:w="4401" w:type="dxa"/>
          </w:tcPr>
          <w:p w14:paraId="68A5E3B3" w14:textId="0A512620"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TECLADO</w:t>
            </w:r>
          </w:p>
        </w:tc>
        <w:tc>
          <w:tcPr>
            <w:tcW w:w="557" w:type="dxa"/>
          </w:tcPr>
          <w:p w14:paraId="3F1D3C5E" w14:textId="1111AB28"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4" w:type="dxa"/>
          </w:tcPr>
          <w:p w14:paraId="5FA1C307" w14:textId="6DDFE17D"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6" w:type="dxa"/>
          </w:tcPr>
          <w:p w14:paraId="5BC3DE6D" w14:textId="40DA6EF2"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1</w:t>
            </w:r>
          </w:p>
        </w:tc>
        <w:tc>
          <w:tcPr>
            <w:tcW w:w="1776" w:type="dxa"/>
          </w:tcPr>
          <w:p w14:paraId="0438D13F" w14:textId="4F877CF9"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r>
      <w:tr w:rsidR="00F3241C" w:rsidRPr="00BB3D28" w14:paraId="6B8DE27F"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797D3B2E" w14:textId="65DE6A10"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1</w:t>
            </w:r>
          </w:p>
        </w:tc>
        <w:tc>
          <w:tcPr>
            <w:tcW w:w="4401" w:type="dxa"/>
          </w:tcPr>
          <w:p w14:paraId="545451D0" w14:textId="66134FBA"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GAVINETE DE METAL</w:t>
            </w:r>
          </w:p>
        </w:tc>
        <w:tc>
          <w:tcPr>
            <w:tcW w:w="557" w:type="dxa"/>
          </w:tcPr>
          <w:p w14:paraId="41D38D60" w14:textId="16DF218B"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6BE37C88" w14:textId="09168CFE"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112D5363" w14:textId="412BA84B"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1776" w:type="dxa"/>
          </w:tcPr>
          <w:p w14:paraId="12E4B8B0" w14:textId="693DA181" w:rsidR="00F3241C" w:rsidRPr="00BB3D28" w:rsidRDefault="00862363"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3</w:t>
            </w:r>
          </w:p>
        </w:tc>
      </w:tr>
      <w:tr w:rsidR="00F3241C" w:rsidRPr="00BB3D28" w14:paraId="6BD762F3"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49CAF08A" w14:textId="2097C3E7"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3</w:t>
            </w:r>
          </w:p>
        </w:tc>
        <w:tc>
          <w:tcPr>
            <w:tcW w:w="4401" w:type="dxa"/>
          </w:tcPr>
          <w:p w14:paraId="097AA851" w14:textId="5FADFDB7"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UPS</w:t>
            </w:r>
          </w:p>
        </w:tc>
        <w:tc>
          <w:tcPr>
            <w:tcW w:w="557" w:type="dxa"/>
          </w:tcPr>
          <w:p w14:paraId="4197D829" w14:textId="42E40BAE"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794C613A" w14:textId="41A0E229"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023AE117" w14:textId="54111177"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27D9DBF1" w14:textId="7B55B10A" w:rsidR="00F3241C"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F3241C" w:rsidRPr="00BB3D28" w14:paraId="341ABDF1"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434C4829" w14:textId="79433175" w:rsidR="00F3241C" w:rsidRPr="00BB3D28" w:rsidRDefault="00F3241C" w:rsidP="00F3241C">
            <w:pPr>
              <w:spacing w:line="360" w:lineRule="auto"/>
              <w:ind w:firstLine="0"/>
              <w:jc w:val="center"/>
              <w:rPr>
                <w:rFonts w:cs="Times New Roman"/>
              </w:rPr>
            </w:pPr>
            <w:r w:rsidRPr="00BB3D28">
              <w:rPr>
                <w:rFonts w:eastAsia="Times New Roman" w:cs="Times New Roman"/>
                <w:color w:val="000000"/>
                <w:kern w:val="0"/>
                <w:sz w:val="20"/>
                <w:szCs w:val="20"/>
                <w:lang w:eastAsia="es-PE"/>
              </w:rPr>
              <w:t>1</w:t>
            </w:r>
          </w:p>
        </w:tc>
        <w:tc>
          <w:tcPr>
            <w:tcW w:w="4401" w:type="dxa"/>
          </w:tcPr>
          <w:p w14:paraId="60792C6D" w14:textId="4B9136CB" w:rsidR="00F3241C"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VENTILADOR</w:t>
            </w:r>
          </w:p>
        </w:tc>
        <w:tc>
          <w:tcPr>
            <w:tcW w:w="557" w:type="dxa"/>
          </w:tcPr>
          <w:p w14:paraId="23AA4224" w14:textId="2DD7E284"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4" w:type="dxa"/>
          </w:tcPr>
          <w:p w14:paraId="55B8322C" w14:textId="4E19A517"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556" w:type="dxa"/>
          </w:tcPr>
          <w:p w14:paraId="1669ACAF" w14:textId="48DF339A" w:rsidR="00F3241C"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1776" w:type="dxa"/>
          </w:tcPr>
          <w:p w14:paraId="6F128239" w14:textId="3C2F4E42" w:rsidR="00F3241C"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r>
      <w:tr w:rsidR="003308DA" w:rsidRPr="00BB3D28" w14:paraId="0114D998"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194AE743" w14:textId="17EC4954" w:rsidR="003308DA" w:rsidRPr="00BB3D28" w:rsidRDefault="003308D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1</w:t>
            </w:r>
          </w:p>
        </w:tc>
        <w:tc>
          <w:tcPr>
            <w:tcW w:w="4401" w:type="dxa"/>
          </w:tcPr>
          <w:p w14:paraId="6996C25D" w14:textId="3BE08D4F" w:rsidR="003308D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INFRAESTRUCTURA DE RED</w:t>
            </w:r>
          </w:p>
        </w:tc>
        <w:tc>
          <w:tcPr>
            <w:tcW w:w="557" w:type="dxa"/>
          </w:tcPr>
          <w:p w14:paraId="57AB5F7F" w14:textId="35CB8964"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647B72B0" w14:textId="5C629120"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6EEBA4D3" w14:textId="4C66639F"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611F1927" w14:textId="33DD9796" w:rsidR="003308D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44381A" w:rsidRPr="00BB3D28" w14:paraId="34AD114C"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6DB85D33" w14:textId="333BBE5E" w:rsidR="0044381A" w:rsidRPr="00BB3D28" w:rsidRDefault="0044381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3</w:t>
            </w:r>
          </w:p>
        </w:tc>
        <w:tc>
          <w:tcPr>
            <w:tcW w:w="4401" w:type="dxa"/>
          </w:tcPr>
          <w:p w14:paraId="54DC5EF8" w14:textId="6409FA0F" w:rsidR="0044381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 xml:space="preserve">WINDOWS 7 PRO </w:t>
            </w:r>
          </w:p>
        </w:tc>
        <w:tc>
          <w:tcPr>
            <w:tcW w:w="557" w:type="dxa"/>
          </w:tcPr>
          <w:p w14:paraId="25342A3C" w14:textId="0F08B34A" w:rsidR="0044381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5D4506FA" w14:textId="5BD2E045" w:rsidR="0044381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3C299417" w14:textId="43F28E5C" w:rsidR="0044381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22230615" w14:textId="3102D45C" w:rsidR="0044381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3308DA" w:rsidRPr="00BB3D28" w14:paraId="4DDB97A8"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5A0EDF69" w14:textId="1602F311" w:rsidR="003308DA" w:rsidRPr="00BB3D28" w:rsidRDefault="0044381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2</w:t>
            </w:r>
          </w:p>
        </w:tc>
        <w:tc>
          <w:tcPr>
            <w:tcW w:w="4401" w:type="dxa"/>
          </w:tcPr>
          <w:p w14:paraId="079DA8F3" w14:textId="1F352A97" w:rsidR="003308D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WINDOWS SERVER 2012</w:t>
            </w:r>
          </w:p>
        </w:tc>
        <w:tc>
          <w:tcPr>
            <w:tcW w:w="557" w:type="dxa"/>
          </w:tcPr>
          <w:p w14:paraId="466728AD" w14:textId="4B4C2A5A"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7E9049BD" w14:textId="44018ABF"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0069D026" w14:textId="0A34A93E"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7662F846" w14:textId="25E084F2" w:rsidR="003308D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3308DA" w:rsidRPr="00BB3D28" w14:paraId="449B605C"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4BCCF1AB" w14:textId="0A33A1A1" w:rsidR="003308DA" w:rsidRPr="00BB3D28" w:rsidRDefault="0044381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2</w:t>
            </w:r>
          </w:p>
        </w:tc>
        <w:tc>
          <w:tcPr>
            <w:tcW w:w="4401" w:type="dxa"/>
          </w:tcPr>
          <w:p w14:paraId="10600278" w14:textId="4BBF9135" w:rsidR="003308D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LINUX – UBUNTU</w:t>
            </w:r>
          </w:p>
        </w:tc>
        <w:tc>
          <w:tcPr>
            <w:tcW w:w="557" w:type="dxa"/>
          </w:tcPr>
          <w:p w14:paraId="4E4B64CC" w14:textId="214D598F"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3D66D095" w14:textId="2F7198F8"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2C5CC23E" w14:textId="340629A7"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2</w:t>
            </w:r>
          </w:p>
        </w:tc>
        <w:tc>
          <w:tcPr>
            <w:tcW w:w="1776" w:type="dxa"/>
          </w:tcPr>
          <w:p w14:paraId="7D947D64" w14:textId="3CD7DB27" w:rsidR="003308D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3</w:t>
            </w:r>
          </w:p>
        </w:tc>
      </w:tr>
      <w:tr w:rsidR="003308DA" w:rsidRPr="00BB3D28" w14:paraId="7DBF7173"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35F45E2E" w14:textId="79CC57C7" w:rsidR="003308DA" w:rsidRPr="00BB3D28" w:rsidRDefault="0044381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3</w:t>
            </w:r>
          </w:p>
        </w:tc>
        <w:tc>
          <w:tcPr>
            <w:tcW w:w="4401" w:type="dxa"/>
          </w:tcPr>
          <w:p w14:paraId="7ACDC8C0" w14:textId="1D614BF7" w:rsidR="003308D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MICROSOFT OFFICE 2007 PRO</w:t>
            </w:r>
          </w:p>
        </w:tc>
        <w:tc>
          <w:tcPr>
            <w:tcW w:w="557" w:type="dxa"/>
          </w:tcPr>
          <w:p w14:paraId="439B56E0" w14:textId="6B78B10D"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3</w:t>
            </w:r>
          </w:p>
        </w:tc>
        <w:tc>
          <w:tcPr>
            <w:tcW w:w="554" w:type="dxa"/>
          </w:tcPr>
          <w:p w14:paraId="3960A338" w14:textId="102D2135"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4B627EFF" w14:textId="2E5FADDF"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1CAEECCF" w14:textId="3F5F3089" w:rsidR="003308D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3308DA" w:rsidRPr="00BB3D28" w14:paraId="3A28913A"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77EA59E2" w14:textId="2F5079A3" w:rsidR="003308DA" w:rsidRPr="00BB3D28" w:rsidRDefault="0044381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lastRenderedPageBreak/>
              <w:t>2</w:t>
            </w:r>
          </w:p>
        </w:tc>
        <w:tc>
          <w:tcPr>
            <w:tcW w:w="4401" w:type="dxa"/>
          </w:tcPr>
          <w:p w14:paraId="748723F1" w14:textId="37B52511" w:rsidR="003308D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LIBRE OFFICE</w:t>
            </w:r>
          </w:p>
        </w:tc>
        <w:tc>
          <w:tcPr>
            <w:tcW w:w="557" w:type="dxa"/>
          </w:tcPr>
          <w:p w14:paraId="7F7AC3AA" w14:textId="279DFFA8"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23B15F59" w14:textId="736599FC"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66A3A648" w14:textId="1BD13D1A"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3</w:t>
            </w:r>
          </w:p>
        </w:tc>
        <w:tc>
          <w:tcPr>
            <w:tcW w:w="1776" w:type="dxa"/>
          </w:tcPr>
          <w:p w14:paraId="2F2F06E7" w14:textId="42A361AC" w:rsidR="003308D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3308DA" w:rsidRPr="00BB3D28" w14:paraId="0F5725B0"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69370760" w14:textId="3D571DEF" w:rsidR="003308DA" w:rsidRPr="00BB3D28" w:rsidRDefault="0044381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1</w:t>
            </w:r>
          </w:p>
        </w:tc>
        <w:tc>
          <w:tcPr>
            <w:tcW w:w="4401" w:type="dxa"/>
          </w:tcPr>
          <w:p w14:paraId="7F22CEAE" w14:textId="4A076C25" w:rsidR="003308D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CONTROLADOR DE DOMINIO</w:t>
            </w:r>
          </w:p>
        </w:tc>
        <w:tc>
          <w:tcPr>
            <w:tcW w:w="557" w:type="dxa"/>
          </w:tcPr>
          <w:p w14:paraId="755FDD1F" w14:textId="4521DF4B"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79B2EE76" w14:textId="3F8019B6"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60731CFA" w14:textId="30673050"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3B2B8341" w14:textId="03529000" w:rsidR="003308D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3308DA" w:rsidRPr="00BB3D28" w14:paraId="48FBB0FD"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0061271C" w14:textId="52242ABF" w:rsidR="003308DA" w:rsidRPr="00BB3D28" w:rsidRDefault="0044381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2</w:t>
            </w:r>
          </w:p>
        </w:tc>
        <w:tc>
          <w:tcPr>
            <w:tcW w:w="4401" w:type="dxa"/>
          </w:tcPr>
          <w:p w14:paraId="2A260389" w14:textId="5D9B7310" w:rsidR="003308D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SIAF-MEF</w:t>
            </w:r>
          </w:p>
        </w:tc>
        <w:tc>
          <w:tcPr>
            <w:tcW w:w="557" w:type="dxa"/>
          </w:tcPr>
          <w:p w14:paraId="0F62789D" w14:textId="01B534B3"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4FB9D8BB" w14:textId="1FB35D05"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27BC5288" w14:textId="3F043FD1"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7EB6E1A7" w14:textId="5314DE1D" w:rsidR="003308D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3308DA" w:rsidRPr="00BB3D28" w14:paraId="7B8C1238"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56BD962C" w14:textId="5088C1D2" w:rsidR="003308DA" w:rsidRPr="00BB3D28" w:rsidRDefault="0044381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2</w:t>
            </w:r>
          </w:p>
        </w:tc>
        <w:tc>
          <w:tcPr>
            <w:tcW w:w="4401" w:type="dxa"/>
          </w:tcPr>
          <w:p w14:paraId="4236F0B9" w14:textId="46901D37" w:rsidR="003308D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SIGA-MEF</w:t>
            </w:r>
          </w:p>
        </w:tc>
        <w:tc>
          <w:tcPr>
            <w:tcW w:w="557" w:type="dxa"/>
          </w:tcPr>
          <w:p w14:paraId="50BDC1C6" w14:textId="21110BD8"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1ABF973B" w14:textId="26002BEC"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43198528" w14:textId="6FA1B707"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45161763" w14:textId="4281D2E2" w:rsidR="003308D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3308DA" w:rsidRPr="00BB3D28" w14:paraId="22E0566C"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567F2E7D" w14:textId="2980665D" w:rsidR="003308DA" w:rsidRPr="00BB3D28" w:rsidRDefault="0044381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2</w:t>
            </w:r>
          </w:p>
        </w:tc>
        <w:tc>
          <w:tcPr>
            <w:tcW w:w="4401" w:type="dxa"/>
          </w:tcPr>
          <w:p w14:paraId="68274E52" w14:textId="01D27558" w:rsidR="003308D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SISGEDO</w:t>
            </w:r>
          </w:p>
        </w:tc>
        <w:tc>
          <w:tcPr>
            <w:tcW w:w="557" w:type="dxa"/>
          </w:tcPr>
          <w:p w14:paraId="46F4829F" w14:textId="29F76D86"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2D43D7A4" w14:textId="14316967"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1EB48C2A" w14:textId="46A53EFA"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0F71FC14" w14:textId="29BE1B8B" w:rsidR="003308D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r w:rsidR="003308DA" w:rsidRPr="00BB3D28" w14:paraId="02015359" w14:textId="77777777" w:rsidTr="00BB3D28">
        <w:tc>
          <w:tcPr>
            <w:cnfStyle w:val="001000000000" w:firstRow="0" w:lastRow="0" w:firstColumn="1" w:lastColumn="0" w:oddVBand="0" w:evenVBand="0" w:oddHBand="0" w:evenHBand="0" w:firstRowFirstColumn="0" w:firstRowLastColumn="0" w:lastRowFirstColumn="0" w:lastRowLastColumn="0"/>
            <w:tcW w:w="1516" w:type="dxa"/>
          </w:tcPr>
          <w:p w14:paraId="710E74D8" w14:textId="3DE3C5CB" w:rsidR="003308DA" w:rsidRPr="00BB3D28" w:rsidRDefault="0044381A" w:rsidP="00F3241C">
            <w:pPr>
              <w:spacing w:line="360" w:lineRule="auto"/>
              <w:ind w:firstLine="0"/>
              <w:jc w:val="center"/>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2</w:t>
            </w:r>
          </w:p>
        </w:tc>
        <w:tc>
          <w:tcPr>
            <w:tcW w:w="4401" w:type="dxa"/>
          </w:tcPr>
          <w:p w14:paraId="52A56DC4" w14:textId="675FDDDC" w:rsidR="003308DA" w:rsidRPr="00BB3D28" w:rsidRDefault="00BB3D28" w:rsidP="00F3241C">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kern w:val="0"/>
                <w:sz w:val="20"/>
                <w:szCs w:val="20"/>
                <w:lang w:eastAsia="es-PE"/>
              </w:rPr>
            </w:pPr>
            <w:r w:rsidRPr="00BB3D28">
              <w:rPr>
                <w:rFonts w:eastAsia="Times New Roman" w:cs="Times New Roman"/>
                <w:color w:val="000000"/>
                <w:kern w:val="0"/>
                <w:sz w:val="20"/>
                <w:szCs w:val="20"/>
                <w:lang w:eastAsia="es-PE"/>
              </w:rPr>
              <w:t>SIAGIE</w:t>
            </w:r>
          </w:p>
        </w:tc>
        <w:tc>
          <w:tcPr>
            <w:tcW w:w="557" w:type="dxa"/>
          </w:tcPr>
          <w:p w14:paraId="2F70D63D" w14:textId="4C6DDD41"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4" w:type="dxa"/>
          </w:tcPr>
          <w:p w14:paraId="16D7BA6E" w14:textId="2DCDD7B0"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556" w:type="dxa"/>
          </w:tcPr>
          <w:p w14:paraId="6D17C063" w14:textId="00489625" w:rsidR="003308DA" w:rsidRPr="00BB3D28" w:rsidRDefault="006649E8"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c>
          <w:tcPr>
            <w:tcW w:w="1776" w:type="dxa"/>
          </w:tcPr>
          <w:p w14:paraId="433C792C" w14:textId="365CF777" w:rsidR="003308DA" w:rsidRPr="00BB3D28" w:rsidRDefault="00387FB1" w:rsidP="0086236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BB3D28">
              <w:rPr>
                <w:rFonts w:cs="Times New Roman"/>
              </w:rPr>
              <w:t>4</w:t>
            </w:r>
          </w:p>
        </w:tc>
      </w:tr>
    </w:tbl>
    <w:p w14:paraId="26047A02" w14:textId="7AA71456" w:rsidR="00A35EE3" w:rsidRDefault="00BB3D28" w:rsidP="00BB3D28">
      <w:pPr>
        <w:pStyle w:val="NotasTablas"/>
      </w:pPr>
      <w:r>
        <w:t>D</w:t>
      </w:r>
      <w:r w:rsidRPr="008826F6">
        <w:t xml:space="preserve">atos obtenidos en </w:t>
      </w:r>
      <w:r>
        <w:t>la encuesta aplicada</w:t>
      </w:r>
      <w:r w:rsidRPr="008826F6">
        <w:t xml:space="preserve"> </w:t>
      </w:r>
      <w:r>
        <w:t xml:space="preserve">al </w:t>
      </w:r>
      <w:r w:rsidRPr="008826F6">
        <w:t>área de CSI-UGEL-FERREÑAFE</w:t>
      </w:r>
      <w:r>
        <w:t xml:space="preserve"> (Fuente: Elaboración propia)</w:t>
      </w:r>
    </w:p>
    <w:p w14:paraId="76C41C21" w14:textId="77777777" w:rsidR="00BB3D28" w:rsidRDefault="00BB3D28" w:rsidP="00BB3D28">
      <w:pPr>
        <w:pStyle w:val="NotasTablas"/>
        <w:rPr>
          <w:rFonts w:ascii="Arial" w:hAnsi="Arial"/>
        </w:rPr>
      </w:pPr>
    </w:p>
    <w:p w14:paraId="3A637D29" w14:textId="3392B845" w:rsidR="00A05263" w:rsidRDefault="00A05263" w:rsidP="00BB3D28">
      <w:r w:rsidRPr="00A05263">
        <w:t>En base a los resultados obtenidos en la tabla anterior y con los datos obtenidos en la encuesta</w:t>
      </w:r>
      <w:r w:rsidR="009C578A">
        <w:t xml:space="preserve"> se pudo determinar que los activos de mayor importancia </w:t>
      </w:r>
      <w:r w:rsidR="00176A19">
        <w:t xml:space="preserve">son los siguientes: </w:t>
      </w:r>
    </w:p>
    <w:p w14:paraId="3F47F838" w14:textId="6A46066B" w:rsidR="00376061" w:rsidRPr="00BB3D28" w:rsidRDefault="00376061" w:rsidP="00BB3D28">
      <w:pPr>
        <w:pStyle w:val="TitulodeTablas"/>
      </w:pPr>
    </w:p>
    <w:p w14:paraId="04A17D89" w14:textId="62E5CDF9" w:rsidR="00762507" w:rsidRPr="00762507" w:rsidRDefault="00762507" w:rsidP="00762507">
      <w:pPr>
        <w:pStyle w:val="TitulodeTablas"/>
      </w:pPr>
      <w:bookmarkStart w:id="144" w:name="_Toc17194175"/>
      <w:r w:rsidRPr="00762507">
        <w:t xml:space="preserve">Tabla </w:t>
      </w:r>
      <w:r w:rsidRPr="00762507">
        <w:fldChar w:fldCharType="begin"/>
      </w:r>
      <w:r w:rsidRPr="00762507">
        <w:instrText xml:space="preserve"> SEQ Tabla \* ARABIC </w:instrText>
      </w:r>
      <w:r w:rsidRPr="00762507">
        <w:fldChar w:fldCharType="separate"/>
      </w:r>
      <w:r w:rsidR="0033291A">
        <w:rPr>
          <w:noProof/>
        </w:rPr>
        <w:t>49</w:t>
      </w:r>
      <w:r w:rsidRPr="00762507">
        <w:fldChar w:fldCharType="end"/>
      </w:r>
      <w:r w:rsidRPr="00762507">
        <w:br/>
        <w:t>Activos de mayor importancia</w:t>
      </w:r>
      <w:bookmarkEnd w:id="144"/>
    </w:p>
    <w:tbl>
      <w:tblPr>
        <w:tblStyle w:val="TablasAPA2019"/>
        <w:tblW w:w="0" w:type="auto"/>
        <w:tblLook w:val="04A0" w:firstRow="1" w:lastRow="0" w:firstColumn="1" w:lastColumn="0" w:noHBand="0" w:noVBand="1"/>
      </w:tblPr>
      <w:tblGrid>
        <w:gridCol w:w="1129"/>
        <w:gridCol w:w="2552"/>
        <w:gridCol w:w="3402"/>
        <w:gridCol w:w="2239"/>
      </w:tblGrid>
      <w:tr w:rsidR="00FD4EA5" w:rsidRPr="009D5F67" w14:paraId="183984F6" w14:textId="3BF30153" w:rsidTr="009D5F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1E1FCC0" w14:textId="51F599A3" w:rsidR="00FD4EA5" w:rsidRPr="009D5F67" w:rsidRDefault="00FD4EA5" w:rsidP="0090691B">
            <w:pPr>
              <w:spacing w:line="360" w:lineRule="auto"/>
              <w:ind w:firstLine="0"/>
              <w:jc w:val="center"/>
              <w:rPr>
                <w:rFonts w:cs="Times New Roman"/>
                <w:b/>
                <w:sz w:val="20"/>
              </w:rPr>
            </w:pPr>
            <w:proofErr w:type="spellStart"/>
            <w:r w:rsidRPr="009D5F67">
              <w:rPr>
                <w:rFonts w:cs="Times New Roman"/>
                <w:b/>
                <w:sz w:val="20"/>
              </w:rPr>
              <w:t>N°</w:t>
            </w:r>
            <w:proofErr w:type="spellEnd"/>
          </w:p>
        </w:tc>
        <w:tc>
          <w:tcPr>
            <w:tcW w:w="2552" w:type="dxa"/>
          </w:tcPr>
          <w:p w14:paraId="65AA20F2" w14:textId="3F073710" w:rsidR="00FD4EA5" w:rsidRPr="009D5F67" w:rsidRDefault="00FD4EA5" w:rsidP="0090691B">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0"/>
              </w:rPr>
            </w:pPr>
            <w:r w:rsidRPr="009D5F67">
              <w:rPr>
                <w:rFonts w:cs="Times New Roman"/>
                <w:b/>
                <w:sz w:val="20"/>
              </w:rPr>
              <w:t>TIPO DE ACTIVO</w:t>
            </w:r>
          </w:p>
        </w:tc>
        <w:tc>
          <w:tcPr>
            <w:tcW w:w="3402" w:type="dxa"/>
          </w:tcPr>
          <w:p w14:paraId="4ABEE3E4" w14:textId="543BE9E7" w:rsidR="00FD4EA5" w:rsidRPr="009D5F67" w:rsidRDefault="00FD4EA5" w:rsidP="0090691B">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0"/>
              </w:rPr>
            </w:pPr>
            <w:r w:rsidRPr="009D5F67">
              <w:rPr>
                <w:rFonts w:cs="Times New Roman"/>
                <w:b/>
                <w:sz w:val="20"/>
              </w:rPr>
              <w:t>ACTIVO</w:t>
            </w:r>
          </w:p>
        </w:tc>
        <w:tc>
          <w:tcPr>
            <w:tcW w:w="2239" w:type="dxa"/>
          </w:tcPr>
          <w:p w14:paraId="7486A4D1" w14:textId="5916282C" w:rsidR="00FD4EA5" w:rsidRPr="009D5F67" w:rsidRDefault="00FD4EA5" w:rsidP="0090691B">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0"/>
              </w:rPr>
            </w:pPr>
            <w:r w:rsidRPr="009D5F67">
              <w:rPr>
                <w:rFonts w:cs="Times New Roman"/>
                <w:b/>
                <w:sz w:val="20"/>
              </w:rPr>
              <w:t>CODIGO DE ACTIVO</w:t>
            </w:r>
          </w:p>
        </w:tc>
      </w:tr>
      <w:tr w:rsidR="00FD4EA5" w:rsidRPr="009D5F67" w14:paraId="10CF43EF" w14:textId="6C6DD3B1" w:rsidTr="009D5F67">
        <w:tc>
          <w:tcPr>
            <w:cnfStyle w:val="001000000000" w:firstRow="0" w:lastRow="0" w:firstColumn="1" w:lastColumn="0" w:oddVBand="0" w:evenVBand="0" w:oddHBand="0" w:evenHBand="0" w:firstRowFirstColumn="0" w:firstRowLastColumn="0" w:lastRowFirstColumn="0" w:lastRowLastColumn="0"/>
            <w:tcW w:w="1129" w:type="dxa"/>
          </w:tcPr>
          <w:p w14:paraId="71AE90C1" w14:textId="6CBF7A91" w:rsidR="00FD4EA5" w:rsidRPr="009D5F67" w:rsidRDefault="0090691B" w:rsidP="0090691B">
            <w:pPr>
              <w:spacing w:line="360" w:lineRule="auto"/>
              <w:ind w:firstLine="0"/>
              <w:jc w:val="center"/>
              <w:rPr>
                <w:rFonts w:cs="Times New Roman"/>
              </w:rPr>
            </w:pPr>
            <w:r w:rsidRPr="009D5F67">
              <w:rPr>
                <w:rFonts w:cs="Times New Roman"/>
              </w:rPr>
              <w:t>1</w:t>
            </w:r>
          </w:p>
        </w:tc>
        <w:tc>
          <w:tcPr>
            <w:tcW w:w="2552" w:type="dxa"/>
          </w:tcPr>
          <w:p w14:paraId="50F42F94" w14:textId="6AA58C28"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Activo de información</w:t>
            </w:r>
          </w:p>
        </w:tc>
        <w:tc>
          <w:tcPr>
            <w:tcW w:w="3402" w:type="dxa"/>
          </w:tcPr>
          <w:p w14:paraId="42D21728" w14:textId="1697AE2A"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Base de datos (información)</w:t>
            </w:r>
          </w:p>
        </w:tc>
        <w:tc>
          <w:tcPr>
            <w:tcW w:w="2239" w:type="dxa"/>
          </w:tcPr>
          <w:p w14:paraId="4C5F318C" w14:textId="5EC9B2F3"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BD</w:t>
            </w:r>
          </w:p>
        </w:tc>
      </w:tr>
      <w:tr w:rsidR="00FD4EA5" w:rsidRPr="009D5F67" w14:paraId="7368248B" w14:textId="7AFCB8A0" w:rsidTr="009D5F67">
        <w:tc>
          <w:tcPr>
            <w:cnfStyle w:val="001000000000" w:firstRow="0" w:lastRow="0" w:firstColumn="1" w:lastColumn="0" w:oddVBand="0" w:evenVBand="0" w:oddHBand="0" w:evenHBand="0" w:firstRowFirstColumn="0" w:firstRowLastColumn="0" w:lastRowFirstColumn="0" w:lastRowLastColumn="0"/>
            <w:tcW w:w="1129" w:type="dxa"/>
          </w:tcPr>
          <w:p w14:paraId="7A6DD899" w14:textId="1DBF01FA" w:rsidR="00FD4EA5" w:rsidRPr="009D5F67" w:rsidRDefault="0090691B" w:rsidP="0090691B">
            <w:pPr>
              <w:spacing w:line="360" w:lineRule="auto"/>
              <w:ind w:firstLine="0"/>
              <w:jc w:val="center"/>
              <w:rPr>
                <w:rFonts w:cs="Times New Roman"/>
              </w:rPr>
            </w:pPr>
            <w:r w:rsidRPr="009D5F67">
              <w:rPr>
                <w:rFonts w:cs="Times New Roman"/>
              </w:rPr>
              <w:t>2</w:t>
            </w:r>
          </w:p>
        </w:tc>
        <w:tc>
          <w:tcPr>
            <w:tcW w:w="2552" w:type="dxa"/>
          </w:tcPr>
          <w:p w14:paraId="631B6F4C" w14:textId="6038FA26"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 xml:space="preserve">Hardware </w:t>
            </w:r>
          </w:p>
        </w:tc>
        <w:tc>
          <w:tcPr>
            <w:tcW w:w="3402" w:type="dxa"/>
          </w:tcPr>
          <w:p w14:paraId="2E89B16B" w14:textId="54013BB3"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Laptop</w:t>
            </w:r>
          </w:p>
        </w:tc>
        <w:tc>
          <w:tcPr>
            <w:tcW w:w="2239" w:type="dxa"/>
          </w:tcPr>
          <w:p w14:paraId="4C43BA20" w14:textId="729E7AFC"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LT</w:t>
            </w:r>
          </w:p>
        </w:tc>
      </w:tr>
      <w:tr w:rsidR="00FD4EA5" w:rsidRPr="009D5F67" w14:paraId="38016C11" w14:textId="5D483BF5" w:rsidTr="009D5F67">
        <w:tc>
          <w:tcPr>
            <w:cnfStyle w:val="001000000000" w:firstRow="0" w:lastRow="0" w:firstColumn="1" w:lastColumn="0" w:oddVBand="0" w:evenVBand="0" w:oddHBand="0" w:evenHBand="0" w:firstRowFirstColumn="0" w:firstRowLastColumn="0" w:lastRowFirstColumn="0" w:lastRowLastColumn="0"/>
            <w:tcW w:w="1129" w:type="dxa"/>
          </w:tcPr>
          <w:p w14:paraId="7D4EDE0E" w14:textId="43BB8725" w:rsidR="00FD4EA5" w:rsidRPr="009D5F67" w:rsidRDefault="0090691B" w:rsidP="0090691B">
            <w:pPr>
              <w:spacing w:line="360" w:lineRule="auto"/>
              <w:ind w:firstLine="0"/>
              <w:jc w:val="center"/>
              <w:rPr>
                <w:rFonts w:cs="Times New Roman"/>
              </w:rPr>
            </w:pPr>
            <w:r w:rsidRPr="009D5F67">
              <w:rPr>
                <w:rFonts w:cs="Times New Roman"/>
              </w:rPr>
              <w:t>3</w:t>
            </w:r>
          </w:p>
        </w:tc>
        <w:tc>
          <w:tcPr>
            <w:tcW w:w="2552" w:type="dxa"/>
          </w:tcPr>
          <w:p w14:paraId="55A9BF23" w14:textId="4064E9EE"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Personal</w:t>
            </w:r>
          </w:p>
        </w:tc>
        <w:tc>
          <w:tcPr>
            <w:tcW w:w="3402" w:type="dxa"/>
          </w:tcPr>
          <w:p w14:paraId="6C168BE3" w14:textId="51F2582D"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 xml:space="preserve">Personal </w:t>
            </w:r>
            <w:r w:rsidR="0090691B" w:rsidRPr="009D5F67">
              <w:rPr>
                <w:rFonts w:cs="Times New Roman"/>
              </w:rPr>
              <w:t xml:space="preserve">informático </w:t>
            </w:r>
            <w:r w:rsidRPr="009D5F67">
              <w:rPr>
                <w:rFonts w:cs="Times New Roman"/>
              </w:rPr>
              <w:t xml:space="preserve"> </w:t>
            </w:r>
          </w:p>
        </w:tc>
        <w:tc>
          <w:tcPr>
            <w:tcW w:w="2239" w:type="dxa"/>
          </w:tcPr>
          <w:p w14:paraId="37311A25" w14:textId="08D5C678"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PI</w:t>
            </w:r>
          </w:p>
        </w:tc>
      </w:tr>
      <w:tr w:rsidR="00FD4EA5" w:rsidRPr="009D5F67" w14:paraId="20819912" w14:textId="71C4C5BF" w:rsidTr="009D5F67">
        <w:tc>
          <w:tcPr>
            <w:cnfStyle w:val="001000000000" w:firstRow="0" w:lastRow="0" w:firstColumn="1" w:lastColumn="0" w:oddVBand="0" w:evenVBand="0" w:oddHBand="0" w:evenHBand="0" w:firstRowFirstColumn="0" w:firstRowLastColumn="0" w:lastRowFirstColumn="0" w:lastRowLastColumn="0"/>
            <w:tcW w:w="1129" w:type="dxa"/>
          </w:tcPr>
          <w:p w14:paraId="299B9188" w14:textId="0C3C808B" w:rsidR="00FD4EA5" w:rsidRPr="009D5F67" w:rsidRDefault="0090691B" w:rsidP="0090691B">
            <w:pPr>
              <w:spacing w:line="360" w:lineRule="auto"/>
              <w:ind w:firstLine="0"/>
              <w:jc w:val="center"/>
              <w:rPr>
                <w:rFonts w:cs="Times New Roman"/>
              </w:rPr>
            </w:pPr>
            <w:r w:rsidRPr="009D5F67">
              <w:rPr>
                <w:rFonts w:cs="Times New Roman"/>
              </w:rPr>
              <w:t>4</w:t>
            </w:r>
          </w:p>
        </w:tc>
        <w:tc>
          <w:tcPr>
            <w:tcW w:w="2552" w:type="dxa"/>
          </w:tcPr>
          <w:p w14:paraId="502AE193" w14:textId="27EAC4BD"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Hardware</w:t>
            </w:r>
          </w:p>
        </w:tc>
        <w:tc>
          <w:tcPr>
            <w:tcW w:w="3402" w:type="dxa"/>
          </w:tcPr>
          <w:p w14:paraId="181CB612" w14:textId="428E3851"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 xml:space="preserve">Servidor </w:t>
            </w:r>
          </w:p>
        </w:tc>
        <w:tc>
          <w:tcPr>
            <w:tcW w:w="2239" w:type="dxa"/>
          </w:tcPr>
          <w:p w14:paraId="24E31518" w14:textId="0789EEBD"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w:t>
            </w:r>
            <w:r w:rsidR="00BE0059" w:rsidRPr="009D5F67">
              <w:rPr>
                <w:rFonts w:cs="Times New Roman"/>
              </w:rPr>
              <w:t>ERVER</w:t>
            </w:r>
          </w:p>
        </w:tc>
      </w:tr>
      <w:tr w:rsidR="00FD4EA5" w:rsidRPr="009D5F67" w14:paraId="6F3B18A6" w14:textId="36ACF1FE" w:rsidTr="009D5F67">
        <w:tc>
          <w:tcPr>
            <w:cnfStyle w:val="001000000000" w:firstRow="0" w:lastRow="0" w:firstColumn="1" w:lastColumn="0" w:oddVBand="0" w:evenVBand="0" w:oddHBand="0" w:evenHBand="0" w:firstRowFirstColumn="0" w:firstRowLastColumn="0" w:lastRowFirstColumn="0" w:lastRowLastColumn="0"/>
            <w:tcW w:w="1129" w:type="dxa"/>
          </w:tcPr>
          <w:p w14:paraId="26DA1AC9" w14:textId="081C0FC5" w:rsidR="00FD4EA5" w:rsidRPr="009D5F67" w:rsidRDefault="0090691B" w:rsidP="0090691B">
            <w:pPr>
              <w:spacing w:line="360" w:lineRule="auto"/>
              <w:ind w:firstLine="0"/>
              <w:jc w:val="center"/>
              <w:rPr>
                <w:rFonts w:cs="Times New Roman"/>
              </w:rPr>
            </w:pPr>
            <w:r w:rsidRPr="009D5F67">
              <w:rPr>
                <w:rFonts w:cs="Times New Roman"/>
              </w:rPr>
              <w:t>5</w:t>
            </w:r>
          </w:p>
        </w:tc>
        <w:tc>
          <w:tcPr>
            <w:tcW w:w="2552" w:type="dxa"/>
          </w:tcPr>
          <w:p w14:paraId="1842634B" w14:textId="60A92262" w:rsidR="00FD4EA5" w:rsidRPr="009D5F67" w:rsidRDefault="00926FA1"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Hardware</w:t>
            </w:r>
          </w:p>
        </w:tc>
        <w:tc>
          <w:tcPr>
            <w:tcW w:w="3402" w:type="dxa"/>
          </w:tcPr>
          <w:p w14:paraId="45E7F8A8" w14:textId="1B21AC6D" w:rsidR="00FD4EA5" w:rsidRPr="009D5F67" w:rsidRDefault="009E043E"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proofErr w:type="spellStart"/>
            <w:r w:rsidRPr="009D5F67">
              <w:rPr>
                <w:rFonts w:cs="Times New Roman"/>
              </w:rPr>
              <w:t>Switches</w:t>
            </w:r>
            <w:proofErr w:type="spellEnd"/>
          </w:p>
        </w:tc>
        <w:tc>
          <w:tcPr>
            <w:tcW w:w="2239" w:type="dxa"/>
          </w:tcPr>
          <w:p w14:paraId="23CC6090" w14:textId="65AD7743"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w:t>
            </w:r>
            <w:r w:rsidR="00BE0059" w:rsidRPr="009D5F67">
              <w:rPr>
                <w:rFonts w:cs="Times New Roman"/>
              </w:rPr>
              <w:t>WITCH</w:t>
            </w:r>
          </w:p>
        </w:tc>
      </w:tr>
      <w:tr w:rsidR="00FD4EA5" w:rsidRPr="009D5F67" w14:paraId="3484D22C" w14:textId="72A12C22" w:rsidTr="009D5F67">
        <w:tc>
          <w:tcPr>
            <w:cnfStyle w:val="001000000000" w:firstRow="0" w:lastRow="0" w:firstColumn="1" w:lastColumn="0" w:oddVBand="0" w:evenVBand="0" w:oddHBand="0" w:evenHBand="0" w:firstRowFirstColumn="0" w:firstRowLastColumn="0" w:lastRowFirstColumn="0" w:lastRowLastColumn="0"/>
            <w:tcW w:w="1129" w:type="dxa"/>
          </w:tcPr>
          <w:p w14:paraId="492D8D6B" w14:textId="37959FAE" w:rsidR="00FD4EA5" w:rsidRPr="009D5F67" w:rsidRDefault="0090691B" w:rsidP="0090691B">
            <w:pPr>
              <w:spacing w:line="360" w:lineRule="auto"/>
              <w:ind w:firstLine="0"/>
              <w:jc w:val="center"/>
              <w:rPr>
                <w:rFonts w:cs="Times New Roman"/>
              </w:rPr>
            </w:pPr>
            <w:r w:rsidRPr="009D5F67">
              <w:rPr>
                <w:rFonts w:cs="Times New Roman"/>
              </w:rPr>
              <w:t>6</w:t>
            </w:r>
          </w:p>
        </w:tc>
        <w:tc>
          <w:tcPr>
            <w:tcW w:w="2552" w:type="dxa"/>
          </w:tcPr>
          <w:p w14:paraId="7397181C" w14:textId="45CEBE1B"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Infraestructura</w:t>
            </w:r>
          </w:p>
        </w:tc>
        <w:tc>
          <w:tcPr>
            <w:tcW w:w="3402" w:type="dxa"/>
          </w:tcPr>
          <w:p w14:paraId="0684ED00" w14:textId="2F763D80"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Ups</w:t>
            </w:r>
          </w:p>
        </w:tc>
        <w:tc>
          <w:tcPr>
            <w:tcW w:w="2239" w:type="dxa"/>
          </w:tcPr>
          <w:p w14:paraId="2C26FA8E" w14:textId="7D97ECBF"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UPS</w:t>
            </w:r>
          </w:p>
        </w:tc>
      </w:tr>
      <w:tr w:rsidR="00FD4EA5" w:rsidRPr="009D5F67" w14:paraId="23044458" w14:textId="6E66EA22" w:rsidTr="009D5F67">
        <w:tc>
          <w:tcPr>
            <w:cnfStyle w:val="001000000000" w:firstRow="0" w:lastRow="0" w:firstColumn="1" w:lastColumn="0" w:oddVBand="0" w:evenVBand="0" w:oddHBand="0" w:evenHBand="0" w:firstRowFirstColumn="0" w:firstRowLastColumn="0" w:lastRowFirstColumn="0" w:lastRowLastColumn="0"/>
            <w:tcW w:w="1129" w:type="dxa"/>
          </w:tcPr>
          <w:p w14:paraId="667FAC29" w14:textId="021BA903" w:rsidR="00FD4EA5" w:rsidRPr="009D5F67" w:rsidRDefault="0090691B" w:rsidP="0090691B">
            <w:pPr>
              <w:spacing w:line="360" w:lineRule="auto"/>
              <w:ind w:firstLine="0"/>
              <w:jc w:val="center"/>
              <w:rPr>
                <w:rFonts w:cs="Times New Roman"/>
              </w:rPr>
            </w:pPr>
            <w:r w:rsidRPr="009D5F67">
              <w:rPr>
                <w:rFonts w:cs="Times New Roman"/>
              </w:rPr>
              <w:t>7</w:t>
            </w:r>
          </w:p>
        </w:tc>
        <w:tc>
          <w:tcPr>
            <w:tcW w:w="2552" w:type="dxa"/>
          </w:tcPr>
          <w:p w14:paraId="4AFC9A5A" w14:textId="20EB4F32"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Red</w:t>
            </w:r>
          </w:p>
        </w:tc>
        <w:tc>
          <w:tcPr>
            <w:tcW w:w="3402" w:type="dxa"/>
          </w:tcPr>
          <w:p w14:paraId="57BA5964" w14:textId="66222559"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Infraestructura de red</w:t>
            </w:r>
          </w:p>
        </w:tc>
        <w:tc>
          <w:tcPr>
            <w:tcW w:w="2239" w:type="dxa"/>
          </w:tcPr>
          <w:p w14:paraId="7D30FE4D" w14:textId="2765B2FE" w:rsidR="00FD4EA5" w:rsidRPr="009D5F67" w:rsidRDefault="00BE0059"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IR</w:t>
            </w:r>
          </w:p>
        </w:tc>
      </w:tr>
      <w:tr w:rsidR="00FD4EA5" w:rsidRPr="009D5F67" w14:paraId="064DCA78" w14:textId="5B98DC2A" w:rsidTr="009D5F67">
        <w:tc>
          <w:tcPr>
            <w:cnfStyle w:val="001000000000" w:firstRow="0" w:lastRow="0" w:firstColumn="1" w:lastColumn="0" w:oddVBand="0" w:evenVBand="0" w:oddHBand="0" w:evenHBand="0" w:firstRowFirstColumn="0" w:firstRowLastColumn="0" w:lastRowFirstColumn="0" w:lastRowLastColumn="0"/>
            <w:tcW w:w="1129" w:type="dxa"/>
          </w:tcPr>
          <w:p w14:paraId="1A1765A9" w14:textId="7A2F808C" w:rsidR="00FD4EA5" w:rsidRPr="009D5F67" w:rsidRDefault="0090691B" w:rsidP="0090691B">
            <w:pPr>
              <w:spacing w:line="360" w:lineRule="auto"/>
              <w:ind w:firstLine="0"/>
              <w:jc w:val="center"/>
              <w:rPr>
                <w:rFonts w:cs="Times New Roman"/>
              </w:rPr>
            </w:pPr>
            <w:r w:rsidRPr="009D5F67">
              <w:rPr>
                <w:rFonts w:cs="Times New Roman"/>
              </w:rPr>
              <w:t>8</w:t>
            </w:r>
          </w:p>
        </w:tc>
        <w:tc>
          <w:tcPr>
            <w:tcW w:w="2552" w:type="dxa"/>
          </w:tcPr>
          <w:p w14:paraId="0EA3BA45" w14:textId="7A71A937"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 xml:space="preserve">Software </w:t>
            </w:r>
          </w:p>
        </w:tc>
        <w:tc>
          <w:tcPr>
            <w:tcW w:w="3402" w:type="dxa"/>
          </w:tcPr>
          <w:p w14:paraId="3A2DB38C" w14:textId="46FFBCF8"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Windows 7 pro</w:t>
            </w:r>
          </w:p>
        </w:tc>
        <w:tc>
          <w:tcPr>
            <w:tcW w:w="2239" w:type="dxa"/>
          </w:tcPr>
          <w:p w14:paraId="12430B68" w14:textId="5B35FDBA" w:rsidR="00FD4EA5" w:rsidRPr="009D5F67" w:rsidRDefault="00BE0059"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W7</w:t>
            </w:r>
          </w:p>
        </w:tc>
      </w:tr>
      <w:tr w:rsidR="00FD4EA5" w:rsidRPr="009D5F67" w14:paraId="3CAB11D6" w14:textId="31194795" w:rsidTr="009D5F67">
        <w:tc>
          <w:tcPr>
            <w:cnfStyle w:val="001000000000" w:firstRow="0" w:lastRow="0" w:firstColumn="1" w:lastColumn="0" w:oddVBand="0" w:evenVBand="0" w:oddHBand="0" w:evenHBand="0" w:firstRowFirstColumn="0" w:firstRowLastColumn="0" w:lastRowFirstColumn="0" w:lastRowLastColumn="0"/>
            <w:tcW w:w="1129" w:type="dxa"/>
          </w:tcPr>
          <w:p w14:paraId="715D1171" w14:textId="0B637E5D" w:rsidR="00FD4EA5" w:rsidRPr="009D5F67" w:rsidRDefault="0090691B" w:rsidP="0090691B">
            <w:pPr>
              <w:spacing w:line="360" w:lineRule="auto"/>
              <w:ind w:firstLine="0"/>
              <w:jc w:val="center"/>
              <w:rPr>
                <w:rFonts w:cs="Times New Roman"/>
              </w:rPr>
            </w:pPr>
            <w:r w:rsidRPr="009D5F67">
              <w:rPr>
                <w:rFonts w:cs="Times New Roman"/>
              </w:rPr>
              <w:t>9</w:t>
            </w:r>
          </w:p>
        </w:tc>
        <w:tc>
          <w:tcPr>
            <w:tcW w:w="2552" w:type="dxa"/>
          </w:tcPr>
          <w:p w14:paraId="1A731091" w14:textId="21E6680C"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Software</w:t>
            </w:r>
          </w:p>
        </w:tc>
        <w:tc>
          <w:tcPr>
            <w:tcW w:w="3402" w:type="dxa"/>
          </w:tcPr>
          <w:p w14:paraId="4B4F4F89" w14:textId="5C0156AD"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Windows server 2012</w:t>
            </w:r>
          </w:p>
        </w:tc>
        <w:tc>
          <w:tcPr>
            <w:tcW w:w="2239" w:type="dxa"/>
          </w:tcPr>
          <w:p w14:paraId="31DBFED0" w14:textId="46A83816" w:rsidR="00FD4EA5" w:rsidRPr="009D5F67" w:rsidRDefault="00BE0059"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WS2012</w:t>
            </w:r>
          </w:p>
        </w:tc>
      </w:tr>
      <w:tr w:rsidR="00620891" w:rsidRPr="009D5F67" w14:paraId="3201AC77" w14:textId="77777777" w:rsidTr="009D5F67">
        <w:tc>
          <w:tcPr>
            <w:cnfStyle w:val="001000000000" w:firstRow="0" w:lastRow="0" w:firstColumn="1" w:lastColumn="0" w:oddVBand="0" w:evenVBand="0" w:oddHBand="0" w:evenHBand="0" w:firstRowFirstColumn="0" w:firstRowLastColumn="0" w:lastRowFirstColumn="0" w:lastRowLastColumn="0"/>
            <w:tcW w:w="1129" w:type="dxa"/>
          </w:tcPr>
          <w:p w14:paraId="4C8F0842" w14:textId="21B44140" w:rsidR="00620891" w:rsidRPr="009D5F67" w:rsidRDefault="00620891" w:rsidP="00620891">
            <w:pPr>
              <w:spacing w:line="360" w:lineRule="auto"/>
              <w:ind w:firstLine="0"/>
              <w:jc w:val="center"/>
              <w:rPr>
                <w:rFonts w:cs="Times New Roman"/>
              </w:rPr>
            </w:pPr>
            <w:r w:rsidRPr="009D5F67">
              <w:rPr>
                <w:rFonts w:cs="Times New Roman"/>
              </w:rPr>
              <w:t>10</w:t>
            </w:r>
          </w:p>
        </w:tc>
        <w:tc>
          <w:tcPr>
            <w:tcW w:w="2552" w:type="dxa"/>
          </w:tcPr>
          <w:p w14:paraId="263CB015" w14:textId="10FC9E54" w:rsidR="00620891" w:rsidRPr="009D5F67" w:rsidRDefault="00620891" w:rsidP="0062089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Software</w:t>
            </w:r>
          </w:p>
        </w:tc>
        <w:tc>
          <w:tcPr>
            <w:tcW w:w="3402" w:type="dxa"/>
          </w:tcPr>
          <w:p w14:paraId="013BE2E2" w14:textId="48A4D86C" w:rsidR="00620891" w:rsidRPr="009D5F67" w:rsidRDefault="00620891" w:rsidP="00620891">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Microsoft office 2007 pro</w:t>
            </w:r>
          </w:p>
        </w:tc>
        <w:tc>
          <w:tcPr>
            <w:tcW w:w="2239" w:type="dxa"/>
          </w:tcPr>
          <w:p w14:paraId="717BB5FD" w14:textId="713ADE14" w:rsidR="00620891" w:rsidRPr="009D5F67" w:rsidRDefault="00620891" w:rsidP="0062089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MO2007</w:t>
            </w:r>
          </w:p>
        </w:tc>
      </w:tr>
      <w:tr w:rsidR="00620891" w:rsidRPr="009D5F67" w14:paraId="75BECB61" w14:textId="77777777" w:rsidTr="009D5F67">
        <w:tc>
          <w:tcPr>
            <w:cnfStyle w:val="001000000000" w:firstRow="0" w:lastRow="0" w:firstColumn="1" w:lastColumn="0" w:oddVBand="0" w:evenVBand="0" w:oddHBand="0" w:evenHBand="0" w:firstRowFirstColumn="0" w:firstRowLastColumn="0" w:lastRowFirstColumn="0" w:lastRowLastColumn="0"/>
            <w:tcW w:w="1129" w:type="dxa"/>
          </w:tcPr>
          <w:p w14:paraId="27D9C55E" w14:textId="4FA1241D" w:rsidR="00620891" w:rsidRPr="009D5F67" w:rsidRDefault="00620891" w:rsidP="00620891">
            <w:pPr>
              <w:spacing w:line="360" w:lineRule="auto"/>
              <w:ind w:firstLine="0"/>
              <w:jc w:val="center"/>
              <w:rPr>
                <w:rFonts w:cs="Times New Roman"/>
              </w:rPr>
            </w:pPr>
            <w:r w:rsidRPr="009D5F67">
              <w:rPr>
                <w:rFonts w:cs="Times New Roman"/>
              </w:rPr>
              <w:t>11</w:t>
            </w:r>
          </w:p>
        </w:tc>
        <w:tc>
          <w:tcPr>
            <w:tcW w:w="2552" w:type="dxa"/>
          </w:tcPr>
          <w:p w14:paraId="68756A5B" w14:textId="4652C07A" w:rsidR="00620891" w:rsidRPr="009D5F67" w:rsidRDefault="00620891" w:rsidP="0062089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Software</w:t>
            </w:r>
          </w:p>
        </w:tc>
        <w:tc>
          <w:tcPr>
            <w:tcW w:w="3402" w:type="dxa"/>
          </w:tcPr>
          <w:p w14:paraId="7B7E22A3" w14:textId="27CF1379" w:rsidR="00620891" w:rsidRPr="009D5F67" w:rsidRDefault="00620891" w:rsidP="00620891">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Libre office</w:t>
            </w:r>
          </w:p>
        </w:tc>
        <w:tc>
          <w:tcPr>
            <w:tcW w:w="2239" w:type="dxa"/>
          </w:tcPr>
          <w:p w14:paraId="3103B18A" w14:textId="4DE6E9ED" w:rsidR="00620891" w:rsidRPr="009D5F67" w:rsidRDefault="00620891" w:rsidP="0062089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LO</w:t>
            </w:r>
          </w:p>
        </w:tc>
      </w:tr>
      <w:tr w:rsidR="00FD4EA5" w:rsidRPr="009D5F67" w14:paraId="098BC568" w14:textId="5FCB49AD" w:rsidTr="009D5F67">
        <w:tc>
          <w:tcPr>
            <w:cnfStyle w:val="001000000000" w:firstRow="0" w:lastRow="0" w:firstColumn="1" w:lastColumn="0" w:oddVBand="0" w:evenVBand="0" w:oddHBand="0" w:evenHBand="0" w:firstRowFirstColumn="0" w:firstRowLastColumn="0" w:lastRowFirstColumn="0" w:lastRowLastColumn="0"/>
            <w:tcW w:w="1129" w:type="dxa"/>
          </w:tcPr>
          <w:p w14:paraId="09D81B22" w14:textId="58FC0A3B" w:rsidR="00FD4EA5" w:rsidRPr="009D5F67" w:rsidRDefault="0090691B" w:rsidP="0090691B">
            <w:pPr>
              <w:spacing w:line="360" w:lineRule="auto"/>
              <w:ind w:firstLine="0"/>
              <w:jc w:val="center"/>
              <w:rPr>
                <w:rFonts w:cs="Times New Roman"/>
              </w:rPr>
            </w:pPr>
            <w:r w:rsidRPr="009D5F67">
              <w:rPr>
                <w:rFonts w:cs="Times New Roman"/>
              </w:rPr>
              <w:t>1</w:t>
            </w:r>
            <w:r w:rsidR="00620891" w:rsidRPr="009D5F67">
              <w:rPr>
                <w:rFonts w:cs="Times New Roman"/>
              </w:rPr>
              <w:t>2</w:t>
            </w:r>
          </w:p>
        </w:tc>
        <w:tc>
          <w:tcPr>
            <w:tcW w:w="2552" w:type="dxa"/>
          </w:tcPr>
          <w:p w14:paraId="42959967" w14:textId="1F326A3B"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Software</w:t>
            </w:r>
          </w:p>
        </w:tc>
        <w:tc>
          <w:tcPr>
            <w:tcW w:w="3402" w:type="dxa"/>
          </w:tcPr>
          <w:p w14:paraId="002AEB26" w14:textId="3A6709DB"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Controlador de dominio</w:t>
            </w:r>
          </w:p>
        </w:tc>
        <w:tc>
          <w:tcPr>
            <w:tcW w:w="2239" w:type="dxa"/>
          </w:tcPr>
          <w:p w14:paraId="14D66311" w14:textId="4AE56FAD" w:rsidR="00FD4EA5" w:rsidRPr="009D5F67" w:rsidRDefault="00BE0059"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CD</w:t>
            </w:r>
          </w:p>
        </w:tc>
      </w:tr>
      <w:tr w:rsidR="00FD4EA5" w:rsidRPr="009D5F67" w14:paraId="1EDAADD6" w14:textId="7FA34842" w:rsidTr="009D5F67">
        <w:tc>
          <w:tcPr>
            <w:cnfStyle w:val="001000000000" w:firstRow="0" w:lastRow="0" w:firstColumn="1" w:lastColumn="0" w:oddVBand="0" w:evenVBand="0" w:oddHBand="0" w:evenHBand="0" w:firstRowFirstColumn="0" w:firstRowLastColumn="0" w:lastRowFirstColumn="0" w:lastRowLastColumn="0"/>
            <w:tcW w:w="1129" w:type="dxa"/>
          </w:tcPr>
          <w:p w14:paraId="5220EDE4" w14:textId="44345EB2" w:rsidR="00FD4EA5" w:rsidRPr="009D5F67" w:rsidRDefault="0090691B" w:rsidP="0090691B">
            <w:pPr>
              <w:spacing w:line="360" w:lineRule="auto"/>
              <w:ind w:firstLine="0"/>
              <w:jc w:val="center"/>
              <w:rPr>
                <w:rFonts w:cs="Times New Roman"/>
              </w:rPr>
            </w:pPr>
            <w:r w:rsidRPr="009D5F67">
              <w:rPr>
                <w:rFonts w:cs="Times New Roman"/>
              </w:rPr>
              <w:t>1</w:t>
            </w:r>
            <w:r w:rsidR="00620891" w:rsidRPr="009D5F67">
              <w:rPr>
                <w:rFonts w:cs="Times New Roman"/>
              </w:rPr>
              <w:t>3</w:t>
            </w:r>
          </w:p>
        </w:tc>
        <w:tc>
          <w:tcPr>
            <w:tcW w:w="2552" w:type="dxa"/>
          </w:tcPr>
          <w:p w14:paraId="54531424" w14:textId="6C22130D"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Software</w:t>
            </w:r>
          </w:p>
        </w:tc>
        <w:tc>
          <w:tcPr>
            <w:tcW w:w="3402" w:type="dxa"/>
          </w:tcPr>
          <w:p w14:paraId="12388F35" w14:textId="1DF1FCB0"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 xml:space="preserve">SIAF-MEF </w:t>
            </w:r>
          </w:p>
        </w:tc>
        <w:tc>
          <w:tcPr>
            <w:tcW w:w="2239" w:type="dxa"/>
          </w:tcPr>
          <w:p w14:paraId="3617F7F3" w14:textId="1AC7B607" w:rsidR="00FD4EA5" w:rsidRPr="009D5F67" w:rsidRDefault="00BE0059"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SIAF-M</w:t>
            </w:r>
          </w:p>
        </w:tc>
      </w:tr>
      <w:tr w:rsidR="00FD4EA5" w:rsidRPr="009D5F67" w14:paraId="440E9938" w14:textId="508FF560" w:rsidTr="009D5F67">
        <w:tc>
          <w:tcPr>
            <w:cnfStyle w:val="001000000000" w:firstRow="0" w:lastRow="0" w:firstColumn="1" w:lastColumn="0" w:oddVBand="0" w:evenVBand="0" w:oddHBand="0" w:evenHBand="0" w:firstRowFirstColumn="0" w:firstRowLastColumn="0" w:lastRowFirstColumn="0" w:lastRowLastColumn="0"/>
            <w:tcW w:w="1129" w:type="dxa"/>
          </w:tcPr>
          <w:p w14:paraId="464BAC74" w14:textId="2FEC16A3" w:rsidR="00FD4EA5" w:rsidRPr="009D5F67" w:rsidRDefault="0090691B" w:rsidP="0090691B">
            <w:pPr>
              <w:spacing w:line="360" w:lineRule="auto"/>
              <w:ind w:firstLine="0"/>
              <w:jc w:val="center"/>
              <w:rPr>
                <w:rFonts w:cs="Times New Roman"/>
              </w:rPr>
            </w:pPr>
            <w:r w:rsidRPr="009D5F67">
              <w:rPr>
                <w:rFonts w:cs="Times New Roman"/>
              </w:rPr>
              <w:t>1</w:t>
            </w:r>
            <w:r w:rsidR="00620891" w:rsidRPr="009D5F67">
              <w:rPr>
                <w:rFonts w:cs="Times New Roman"/>
              </w:rPr>
              <w:t>4</w:t>
            </w:r>
          </w:p>
        </w:tc>
        <w:tc>
          <w:tcPr>
            <w:tcW w:w="2552" w:type="dxa"/>
          </w:tcPr>
          <w:p w14:paraId="6023C371" w14:textId="7241CDB5"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Software</w:t>
            </w:r>
          </w:p>
        </w:tc>
        <w:tc>
          <w:tcPr>
            <w:tcW w:w="3402" w:type="dxa"/>
          </w:tcPr>
          <w:p w14:paraId="570DB611" w14:textId="6777B584"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SIGA-MEF</w:t>
            </w:r>
          </w:p>
        </w:tc>
        <w:tc>
          <w:tcPr>
            <w:tcW w:w="2239" w:type="dxa"/>
          </w:tcPr>
          <w:p w14:paraId="3DC54462" w14:textId="3B761A77" w:rsidR="00FD4EA5" w:rsidRPr="009D5F67" w:rsidRDefault="00BE0059"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SIGA-M</w:t>
            </w:r>
          </w:p>
        </w:tc>
      </w:tr>
      <w:tr w:rsidR="00FD4EA5" w:rsidRPr="009D5F67" w14:paraId="3D99C777" w14:textId="53DD3BA4" w:rsidTr="009D5F67">
        <w:tc>
          <w:tcPr>
            <w:cnfStyle w:val="001000000000" w:firstRow="0" w:lastRow="0" w:firstColumn="1" w:lastColumn="0" w:oddVBand="0" w:evenVBand="0" w:oddHBand="0" w:evenHBand="0" w:firstRowFirstColumn="0" w:firstRowLastColumn="0" w:lastRowFirstColumn="0" w:lastRowLastColumn="0"/>
            <w:tcW w:w="1129" w:type="dxa"/>
          </w:tcPr>
          <w:p w14:paraId="7F18DA86" w14:textId="575A34C6" w:rsidR="00FD4EA5" w:rsidRPr="009D5F67" w:rsidRDefault="0090691B" w:rsidP="0090691B">
            <w:pPr>
              <w:spacing w:line="360" w:lineRule="auto"/>
              <w:ind w:firstLine="0"/>
              <w:jc w:val="center"/>
              <w:rPr>
                <w:rFonts w:cs="Times New Roman"/>
              </w:rPr>
            </w:pPr>
            <w:r w:rsidRPr="009D5F67">
              <w:rPr>
                <w:rFonts w:cs="Times New Roman"/>
              </w:rPr>
              <w:t>1</w:t>
            </w:r>
            <w:r w:rsidR="00620891" w:rsidRPr="009D5F67">
              <w:rPr>
                <w:rFonts w:cs="Times New Roman"/>
              </w:rPr>
              <w:t>5</w:t>
            </w:r>
          </w:p>
        </w:tc>
        <w:tc>
          <w:tcPr>
            <w:tcW w:w="2552" w:type="dxa"/>
          </w:tcPr>
          <w:p w14:paraId="77843712" w14:textId="617D9FD9"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Software</w:t>
            </w:r>
          </w:p>
        </w:tc>
        <w:tc>
          <w:tcPr>
            <w:tcW w:w="3402" w:type="dxa"/>
          </w:tcPr>
          <w:p w14:paraId="26419910" w14:textId="767B7107"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SISGEDO</w:t>
            </w:r>
          </w:p>
        </w:tc>
        <w:tc>
          <w:tcPr>
            <w:tcW w:w="2239" w:type="dxa"/>
          </w:tcPr>
          <w:p w14:paraId="6945ECD3" w14:textId="2CC1B860" w:rsidR="00FD4EA5" w:rsidRPr="009D5F67" w:rsidRDefault="00BE0059"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SISGEDO</w:t>
            </w:r>
          </w:p>
        </w:tc>
      </w:tr>
      <w:tr w:rsidR="00FD4EA5" w:rsidRPr="009D5F67" w14:paraId="51460B18" w14:textId="3A9B4A39" w:rsidTr="009D5F67">
        <w:tc>
          <w:tcPr>
            <w:cnfStyle w:val="001000000000" w:firstRow="0" w:lastRow="0" w:firstColumn="1" w:lastColumn="0" w:oddVBand="0" w:evenVBand="0" w:oddHBand="0" w:evenHBand="0" w:firstRowFirstColumn="0" w:firstRowLastColumn="0" w:lastRowFirstColumn="0" w:lastRowLastColumn="0"/>
            <w:tcW w:w="1129" w:type="dxa"/>
          </w:tcPr>
          <w:p w14:paraId="4F85F31A" w14:textId="44A56FD3" w:rsidR="00FD4EA5" w:rsidRPr="009D5F67" w:rsidRDefault="0090691B" w:rsidP="0090691B">
            <w:pPr>
              <w:spacing w:line="360" w:lineRule="auto"/>
              <w:ind w:firstLine="0"/>
              <w:jc w:val="center"/>
              <w:rPr>
                <w:rFonts w:cs="Times New Roman"/>
              </w:rPr>
            </w:pPr>
            <w:r w:rsidRPr="009D5F67">
              <w:rPr>
                <w:rFonts w:cs="Times New Roman"/>
              </w:rPr>
              <w:t>1</w:t>
            </w:r>
            <w:r w:rsidR="00620891" w:rsidRPr="009D5F67">
              <w:rPr>
                <w:rFonts w:cs="Times New Roman"/>
              </w:rPr>
              <w:t>6</w:t>
            </w:r>
          </w:p>
        </w:tc>
        <w:tc>
          <w:tcPr>
            <w:tcW w:w="2552" w:type="dxa"/>
          </w:tcPr>
          <w:p w14:paraId="60CC023D" w14:textId="2B6A34DB" w:rsidR="00FD4EA5" w:rsidRPr="009D5F67" w:rsidRDefault="0090691B"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Software</w:t>
            </w:r>
          </w:p>
        </w:tc>
        <w:tc>
          <w:tcPr>
            <w:tcW w:w="3402" w:type="dxa"/>
          </w:tcPr>
          <w:p w14:paraId="0D7EB72E" w14:textId="78ABFED8" w:rsidR="00FD4EA5" w:rsidRPr="009D5F67" w:rsidRDefault="00FD4EA5" w:rsidP="00FD4EA5">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SIAGIE</w:t>
            </w:r>
          </w:p>
        </w:tc>
        <w:tc>
          <w:tcPr>
            <w:tcW w:w="2239" w:type="dxa"/>
          </w:tcPr>
          <w:p w14:paraId="727B31F0" w14:textId="74A3EF30" w:rsidR="00FD4EA5" w:rsidRPr="009D5F67" w:rsidRDefault="00BE0059" w:rsidP="0090691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9D5F67">
              <w:rPr>
                <w:rFonts w:cs="Times New Roman"/>
              </w:rPr>
              <w:t>SIAGIE</w:t>
            </w:r>
          </w:p>
        </w:tc>
      </w:tr>
    </w:tbl>
    <w:p w14:paraId="7298D5E9" w14:textId="38BA889C" w:rsidR="001F419C" w:rsidRPr="00531CBF" w:rsidRDefault="00BB3D28" w:rsidP="00BB3D28">
      <w:pPr>
        <w:pStyle w:val="NotasTablas"/>
        <w:rPr>
          <w:rFonts w:ascii="Arial" w:hAnsi="Arial"/>
        </w:rPr>
      </w:pPr>
      <w:r>
        <w:t>D</w:t>
      </w:r>
      <w:r w:rsidRPr="008826F6">
        <w:t xml:space="preserve">atos obtenidos </w:t>
      </w:r>
      <w:r w:rsidR="009D5F67">
        <w:t xml:space="preserve">de la tabla </w:t>
      </w:r>
      <w:proofErr w:type="spellStart"/>
      <w:r w:rsidR="009D5F67">
        <w:t>N°</w:t>
      </w:r>
      <w:proofErr w:type="spellEnd"/>
      <w:r w:rsidR="009D5F67">
        <w:t xml:space="preserve"> 42</w:t>
      </w:r>
      <w:r>
        <w:t xml:space="preserve"> (Fuente: Elaboración propia)</w:t>
      </w:r>
    </w:p>
    <w:p w14:paraId="5029D8D8" w14:textId="19F4A357" w:rsidR="00031F05" w:rsidRPr="00F14BD5" w:rsidRDefault="009D5F67" w:rsidP="00F14BD5">
      <w:pPr>
        <w:pStyle w:val="Ttulo3"/>
        <w:numPr>
          <w:ilvl w:val="2"/>
          <w:numId w:val="66"/>
        </w:numPr>
      </w:pPr>
      <w:bookmarkStart w:id="145" w:name="_Toc21996842"/>
      <w:r w:rsidRPr="00F14BD5">
        <w:lastRenderedPageBreak/>
        <w:t xml:space="preserve">Fase 2: Caracterización </w:t>
      </w:r>
      <w:r>
        <w:t>d</w:t>
      </w:r>
      <w:r w:rsidRPr="00F14BD5">
        <w:t xml:space="preserve">e </w:t>
      </w:r>
      <w:r>
        <w:t>l</w:t>
      </w:r>
      <w:r w:rsidRPr="00F14BD5">
        <w:t xml:space="preserve">as </w:t>
      </w:r>
      <w:r>
        <w:t>a</w:t>
      </w:r>
      <w:r w:rsidRPr="00F14BD5">
        <w:t>menazas</w:t>
      </w:r>
      <w:bookmarkEnd w:id="145"/>
    </w:p>
    <w:p w14:paraId="0A044B2F" w14:textId="259D8E80" w:rsidR="00287F89" w:rsidRPr="00A70422" w:rsidRDefault="00043BDF" w:rsidP="009D5F67">
      <w:pPr>
        <w:pStyle w:val="Ttulo4"/>
        <w:numPr>
          <w:ilvl w:val="3"/>
          <w:numId w:val="66"/>
        </w:numPr>
      </w:pPr>
      <w:r w:rsidRPr="00A70422">
        <w:t>Identificación</w:t>
      </w:r>
      <w:r w:rsidR="006C599C" w:rsidRPr="00A70422">
        <w:t xml:space="preserve"> de amenazas</w:t>
      </w:r>
    </w:p>
    <w:p w14:paraId="0E094E32" w14:textId="47C86BB5" w:rsidR="00604DEC" w:rsidRPr="004A0EC2" w:rsidRDefault="00604DEC" w:rsidP="004A0EC2">
      <w:r w:rsidRPr="00604DEC">
        <w:t>La identificación de las amenazas se realiza de acuerdo a la siguiente clasificación y están clasificadas en cuatro grandes grupos:</w:t>
      </w:r>
    </w:p>
    <w:p w14:paraId="22C4900C" w14:textId="025EAF19" w:rsidR="00376061" w:rsidRPr="004A0EC2" w:rsidRDefault="00376061" w:rsidP="004A0EC2">
      <w:pPr>
        <w:pStyle w:val="TitulodeTablas"/>
      </w:pPr>
    </w:p>
    <w:p w14:paraId="4D459A6E" w14:textId="35EB30EE" w:rsidR="00762507" w:rsidRPr="00762507" w:rsidRDefault="00762507" w:rsidP="00762507">
      <w:pPr>
        <w:pStyle w:val="TitulodeTablas"/>
      </w:pPr>
      <w:bookmarkStart w:id="146" w:name="_Toc17194176"/>
      <w:r w:rsidRPr="00762507">
        <w:t xml:space="preserve">Tabla </w:t>
      </w:r>
      <w:r w:rsidRPr="00762507">
        <w:fldChar w:fldCharType="begin"/>
      </w:r>
      <w:r w:rsidRPr="00762507">
        <w:instrText xml:space="preserve"> SEQ Tabla \* ARABIC </w:instrText>
      </w:r>
      <w:r w:rsidRPr="00762507">
        <w:fldChar w:fldCharType="separate"/>
      </w:r>
      <w:r w:rsidR="0033291A">
        <w:rPr>
          <w:noProof/>
        </w:rPr>
        <w:t>50</w:t>
      </w:r>
      <w:r w:rsidRPr="00762507">
        <w:fldChar w:fldCharType="end"/>
      </w:r>
      <w:r w:rsidRPr="00762507">
        <w:br/>
        <w:t>Tipo de amenazas</w:t>
      </w:r>
      <w:bookmarkEnd w:id="146"/>
    </w:p>
    <w:tbl>
      <w:tblPr>
        <w:tblStyle w:val="TablasAPA2019"/>
        <w:tblW w:w="0" w:type="auto"/>
        <w:tblLook w:val="04A0" w:firstRow="1" w:lastRow="0" w:firstColumn="1" w:lastColumn="0" w:noHBand="0" w:noVBand="1"/>
      </w:tblPr>
      <w:tblGrid>
        <w:gridCol w:w="2263"/>
        <w:gridCol w:w="4395"/>
        <w:gridCol w:w="2664"/>
      </w:tblGrid>
      <w:tr w:rsidR="00604DEC" w:rsidRPr="00CA2D53" w14:paraId="40AD1405" w14:textId="77777777" w:rsidTr="004A0EC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2FF54340" w14:textId="7A85D056" w:rsidR="00604DEC" w:rsidRPr="00CA2D53" w:rsidRDefault="00604DEC" w:rsidP="00604DEC">
            <w:pPr>
              <w:spacing w:line="360" w:lineRule="auto"/>
              <w:ind w:firstLine="0"/>
              <w:jc w:val="center"/>
              <w:rPr>
                <w:rFonts w:cs="Times New Roman"/>
                <w:b/>
                <w:sz w:val="22"/>
              </w:rPr>
            </w:pPr>
            <w:r w:rsidRPr="00CA2D53">
              <w:rPr>
                <w:rFonts w:cs="Times New Roman"/>
                <w:b/>
                <w:sz w:val="22"/>
              </w:rPr>
              <w:t>TIPO DE AMENAZA</w:t>
            </w:r>
          </w:p>
        </w:tc>
        <w:tc>
          <w:tcPr>
            <w:tcW w:w="4395" w:type="dxa"/>
          </w:tcPr>
          <w:p w14:paraId="6F21B8F3" w14:textId="5F75362C" w:rsidR="00604DEC" w:rsidRPr="00CA2D53" w:rsidRDefault="00604DEC" w:rsidP="00604DEC">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2"/>
              </w:rPr>
            </w:pPr>
            <w:r w:rsidRPr="00CA2D53">
              <w:rPr>
                <w:rFonts w:cs="Times New Roman"/>
                <w:b/>
                <w:sz w:val="22"/>
              </w:rPr>
              <w:t>AMENAZA</w:t>
            </w:r>
          </w:p>
        </w:tc>
        <w:tc>
          <w:tcPr>
            <w:tcW w:w="2664" w:type="dxa"/>
          </w:tcPr>
          <w:p w14:paraId="7BC14626" w14:textId="4B662928" w:rsidR="00604DEC" w:rsidRPr="00CA2D53" w:rsidRDefault="00604DEC" w:rsidP="00604DEC">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2"/>
              </w:rPr>
            </w:pPr>
            <w:r w:rsidRPr="00CA2D53">
              <w:rPr>
                <w:rFonts w:cs="Times New Roman"/>
                <w:b/>
                <w:sz w:val="22"/>
              </w:rPr>
              <w:t>CODIGO DE AMENAZA</w:t>
            </w:r>
          </w:p>
        </w:tc>
      </w:tr>
      <w:tr w:rsidR="005C13E7" w:rsidRPr="00CA2D53" w14:paraId="24435A32"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val="restart"/>
          </w:tcPr>
          <w:p w14:paraId="6B39F510" w14:textId="5B729CE3" w:rsidR="005C13E7" w:rsidRPr="00CA2D53" w:rsidRDefault="00A70422" w:rsidP="005C13E7">
            <w:pPr>
              <w:spacing w:line="360" w:lineRule="auto"/>
              <w:ind w:firstLine="0"/>
              <w:jc w:val="center"/>
              <w:rPr>
                <w:rFonts w:cs="Times New Roman"/>
                <w:b/>
                <w:sz w:val="22"/>
              </w:rPr>
            </w:pPr>
            <w:r w:rsidRPr="00CA2D53">
              <w:rPr>
                <w:rFonts w:cs="Times New Roman"/>
                <w:b/>
                <w:sz w:val="22"/>
              </w:rPr>
              <w:t>DESASTRES NATURALES</w:t>
            </w:r>
          </w:p>
        </w:tc>
        <w:tc>
          <w:tcPr>
            <w:tcW w:w="4395" w:type="dxa"/>
          </w:tcPr>
          <w:p w14:paraId="297B5C87" w14:textId="6CD579A7" w:rsidR="005C13E7" w:rsidRPr="00CA2D53" w:rsidRDefault="00A70422" w:rsidP="00147F4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Fuego</w:t>
            </w:r>
          </w:p>
        </w:tc>
        <w:tc>
          <w:tcPr>
            <w:tcW w:w="2664" w:type="dxa"/>
          </w:tcPr>
          <w:p w14:paraId="7C99684D" w14:textId="1C8DD6DA" w:rsidR="005C13E7"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[N.1]</w:t>
            </w:r>
          </w:p>
        </w:tc>
      </w:tr>
      <w:tr w:rsidR="00A70422" w:rsidRPr="00CA2D53" w14:paraId="314D2553"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46E7EC55" w14:textId="77777777" w:rsidR="00A70422" w:rsidRPr="00CA2D53" w:rsidRDefault="00A70422" w:rsidP="00A70422">
            <w:pPr>
              <w:spacing w:line="360" w:lineRule="auto"/>
              <w:ind w:firstLine="0"/>
              <w:jc w:val="both"/>
              <w:rPr>
                <w:rFonts w:cs="Times New Roman"/>
                <w:b/>
                <w:sz w:val="22"/>
              </w:rPr>
            </w:pPr>
          </w:p>
        </w:tc>
        <w:tc>
          <w:tcPr>
            <w:tcW w:w="4395" w:type="dxa"/>
          </w:tcPr>
          <w:p w14:paraId="4A624D3F" w14:textId="73E27F40"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Daños por agua</w:t>
            </w:r>
          </w:p>
        </w:tc>
        <w:tc>
          <w:tcPr>
            <w:tcW w:w="2664" w:type="dxa"/>
          </w:tcPr>
          <w:p w14:paraId="383A57F5" w14:textId="04E66837"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[N.2]</w:t>
            </w:r>
          </w:p>
        </w:tc>
      </w:tr>
      <w:tr w:rsidR="00A70422" w:rsidRPr="00CA2D53" w14:paraId="334398DD"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FB48476" w14:textId="77777777" w:rsidR="00A70422" w:rsidRPr="00CA2D53" w:rsidRDefault="00A70422" w:rsidP="00A70422">
            <w:pPr>
              <w:spacing w:line="360" w:lineRule="auto"/>
              <w:ind w:firstLine="0"/>
              <w:jc w:val="both"/>
              <w:rPr>
                <w:rFonts w:cs="Times New Roman"/>
                <w:b/>
                <w:sz w:val="22"/>
              </w:rPr>
            </w:pPr>
          </w:p>
        </w:tc>
        <w:tc>
          <w:tcPr>
            <w:tcW w:w="4395" w:type="dxa"/>
          </w:tcPr>
          <w:p w14:paraId="4B4AAC23" w14:textId="08414232"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 xml:space="preserve">Desastres naturales </w:t>
            </w:r>
          </w:p>
        </w:tc>
        <w:tc>
          <w:tcPr>
            <w:tcW w:w="2664" w:type="dxa"/>
          </w:tcPr>
          <w:p w14:paraId="0ABA971B" w14:textId="18ED7227"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[N.*]</w:t>
            </w:r>
          </w:p>
        </w:tc>
      </w:tr>
      <w:tr w:rsidR="00201316" w:rsidRPr="00CA2D53" w14:paraId="7548A748"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val="restart"/>
          </w:tcPr>
          <w:p w14:paraId="434C16A6" w14:textId="4E23F6E3" w:rsidR="00201316" w:rsidRPr="00CA2D53" w:rsidRDefault="00A70422" w:rsidP="00201316">
            <w:pPr>
              <w:spacing w:line="360" w:lineRule="auto"/>
              <w:ind w:firstLine="0"/>
              <w:jc w:val="center"/>
              <w:rPr>
                <w:rFonts w:cs="Times New Roman"/>
                <w:b/>
                <w:sz w:val="22"/>
              </w:rPr>
            </w:pPr>
            <w:r w:rsidRPr="00CA2D53">
              <w:rPr>
                <w:rFonts w:cs="Times New Roman"/>
                <w:b/>
                <w:sz w:val="22"/>
              </w:rPr>
              <w:t xml:space="preserve">DE ORIGEN INDUSTRIAL </w:t>
            </w:r>
          </w:p>
        </w:tc>
        <w:tc>
          <w:tcPr>
            <w:tcW w:w="4395" w:type="dxa"/>
          </w:tcPr>
          <w:p w14:paraId="590DB944" w14:textId="7B12D592" w:rsidR="00201316" w:rsidRPr="00CA2D53" w:rsidRDefault="00A70422" w:rsidP="00147F4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 xml:space="preserve">Fuego </w:t>
            </w:r>
          </w:p>
        </w:tc>
        <w:tc>
          <w:tcPr>
            <w:tcW w:w="2664" w:type="dxa"/>
          </w:tcPr>
          <w:p w14:paraId="7E89532B" w14:textId="5DBC2485" w:rsidR="00201316"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[I.1]</w:t>
            </w:r>
          </w:p>
        </w:tc>
      </w:tr>
      <w:tr w:rsidR="00A70422" w:rsidRPr="00CA2D53" w14:paraId="4F819FF0"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F466F5C" w14:textId="77777777" w:rsidR="00A70422" w:rsidRPr="00CA2D53" w:rsidRDefault="00A70422" w:rsidP="00A70422">
            <w:pPr>
              <w:spacing w:line="360" w:lineRule="auto"/>
              <w:ind w:firstLine="0"/>
              <w:jc w:val="both"/>
              <w:rPr>
                <w:rFonts w:cs="Times New Roman"/>
                <w:b/>
                <w:sz w:val="22"/>
              </w:rPr>
            </w:pPr>
          </w:p>
        </w:tc>
        <w:tc>
          <w:tcPr>
            <w:tcW w:w="4395" w:type="dxa"/>
          </w:tcPr>
          <w:p w14:paraId="4C2B2684" w14:textId="6CDB1CD1"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Daños por agua</w:t>
            </w:r>
          </w:p>
        </w:tc>
        <w:tc>
          <w:tcPr>
            <w:tcW w:w="2664" w:type="dxa"/>
          </w:tcPr>
          <w:p w14:paraId="2E7166CD" w14:textId="2D1802D0"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[I.2]</w:t>
            </w:r>
          </w:p>
        </w:tc>
      </w:tr>
      <w:tr w:rsidR="00A70422" w:rsidRPr="00CA2D53" w14:paraId="1471A609"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33417A64" w14:textId="77777777" w:rsidR="00A70422" w:rsidRPr="00CA2D53" w:rsidRDefault="00A70422" w:rsidP="00A70422">
            <w:pPr>
              <w:spacing w:line="360" w:lineRule="auto"/>
              <w:ind w:firstLine="0"/>
              <w:jc w:val="both"/>
              <w:rPr>
                <w:rFonts w:cs="Times New Roman"/>
                <w:b/>
                <w:sz w:val="22"/>
              </w:rPr>
            </w:pPr>
          </w:p>
        </w:tc>
        <w:tc>
          <w:tcPr>
            <w:tcW w:w="4395" w:type="dxa"/>
          </w:tcPr>
          <w:p w14:paraId="72011E59" w14:textId="73439BB5"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Desastres industriales</w:t>
            </w:r>
          </w:p>
        </w:tc>
        <w:tc>
          <w:tcPr>
            <w:tcW w:w="2664" w:type="dxa"/>
          </w:tcPr>
          <w:p w14:paraId="2FF63C3C" w14:textId="1D8E393F"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w:t>
            </w:r>
          </w:p>
        </w:tc>
      </w:tr>
      <w:tr w:rsidR="00A70422" w:rsidRPr="00CA2D53" w14:paraId="524F5D72"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41842B3E" w14:textId="77777777" w:rsidR="00A70422" w:rsidRPr="00CA2D53" w:rsidRDefault="00A70422" w:rsidP="00A70422">
            <w:pPr>
              <w:spacing w:line="360" w:lineRule="auto"/>
              <w:ind w:firstLine="0"/>
              <w:jc w:val="both"/>
              <w:rPr>
                <w:rFonts w:cs="Times New Roman"/>
                <w:b/>
                <w:sz w:val="22"/>
              </w:rPr>
            </w:pPr>
          </w:p>
        </w:tc>
        <w:tc>
          <w:tcPr>
            <w:tcW w:w="4395" w:type="dxa"/>
          </w:tcPr>
          <w:p w14:paraId="067BB07C" w14:textId="6908E406"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Contaminación mecánica</w:t>
            </w:r>
          </w:p>
        </w:tc>
        <w:tc>
          <w:tcPr>
            <w:tcW w:w="2664" w:type="dxa"/>
          </w:tcPr>
          <w:p w14:paraId="522E390C" w14:textId="7809AD46"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[I.3]</w:t>
            </w:r>
          </w:p>
        </w:tc>
      </w:tr>
      <w:tr w:rsidR="00A70422" w:rsidRPr="00CA2D53" w14:paraId="4F888568"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49C0C152" w14:textId="77777777" w:rsidR="00A70422" w:rsidRPr="00CA2D53" w:rsidRDefault="00A70422" w:rsidP="00A70422">
            <w:pPr>
              <w:spacing w:line="360" w:lineRule="auto"/>
              <w:ind w:firstLine="0"/>
              <w:jc w:val="both"/>
              <w:rPr>
                <w:rFonts w:cs="Times New Roman"/>
                <w:b/>
                <w:sz w:val="22"/>
              </w:rPr>
            </w:pPr>
          </w:p>
        </w:tc>
        <w:tc>
          <w:tcPr>
            <w:tcW w:w="4395" w:type="dxa"/>
          </w:tcPr>
          <w:p w14:paraId="02C537A4" w14:textId="7C3BA908"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 xml:space="preserve">Contaminación electromagnética </w:t>
            </w:r>
          </w:p>
        </w:tc>
        <w:tc>
          <w:tcPr>
            <w:tcW w:w="2664" w:type="dxa"/>
          </w:tcPr>
          <w:p w14:paraId="62F441AD" w14:textId="62E440C2"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[I.4]</w:t>
            </w:r>
          </w:p>
        </w:tc>
      </w:tr>
      <w:tr w:rsidR="00A70422" w:rsidRPr="00CA2D53" w14:paraId="580843AE"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4372C56A" w14:textId="77777777" w:rsidR="00A70422" w:rsidRPr="00CA2D53" w:rsidRDefault="00A70422" w:rsidP="00A70422">
            <w:pPr>
              <w:spacing w:line="360" w:lineRule="auto"/>
              <w:ind w:firstLine="0"/>
              <w:jc w:val="both"/>
              <w:rPr>
                <w:rFonts w:cs="Times New Roman"/>
                <w:b/>
                <w:sz w:val="22"/>
              </w:rPr>
            </w:pPr>
          </w:p>
        </w:tc>
        <w:tc>
          <w:tcPr>
            <w:tcW w:w="4395" w:type="dxa"/>
          </w:tcPr>
          <w:p w14:paraId="250C5D29" w14:textId="513E8163"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 xml:space="preserve">Avería de origen físico o lógico </w:t>
            </w:r>
          </w:p>
        </w:tc>
        <w:tc>
          <w:tcPr>
            <w:tcW w:w="2664" w:type="dxa"/>
          </w:tcPr>
          <w:p w14:paraId="665EA5B7" w14:textId="1BE8C48E"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[I.5]</w:t>
            </w:r>
          </w:p>
        </w:tc>
      </w:tr>
      <w:tr w:rsidR="00A70422" w:rsidRPr="00CA2D53" w14:paraId="325D28A5"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0C7B139" w14:textId="77777777" w:rsidR="00A70422" w:rsidRPr="00CA2D53" w:rsidRDefault="00A70422" w:rsidP="00A70422">
            <w:pPr>
              <w:spacing w:line="360" w:lineRule="auto"/>
              <w:ind w:firstLine="0"/>
              <w:jc w:val="both"/>
              <w:rPr>
                <w:rFonts w:cs="Times New Roman"/>
                <w:b/>
                <w:sz w:val="22"/>
              </w:rPr>
            </w:pPr>
          </w:p>
        </w:tc>
        <w:tc>
          <w:tcPr>
            <w:tcW w:w="4395" w:type="dxa"/>
          </w:tcPr>
          <w:p w14:paraId="37E6BE96" w14:textId="202A25FC"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Corte del suministro eléctrico</w:t>
            </w:r>
          </w:p>
        </w:tc>
        <w:tc>
          <w:tcPr>
            <w:tcW w:w="2664" w:type="dxa"/>
          </w:tcPr>
          <w:p w14:paraId="2A2A431B" w14:textId="0363C4DB"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[I.6]</w:t>
            </w:r>
          </w:p>
        </w:tc>
      </w:tr>
      <w:tr w:rsidR="00A70422" w:rsidRPr="00CA2D53" w14:paraId="4B15C9B9"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5636469A" w14:textId="77777777" w:rsidR="00A70422" w:rsidRPr="00CA2D53" w:rsidRDefault="00A70422" w:rsidP="00A70422">
            <w:pPr>
              <w:spacing w:line="360" w:lineRule="auto"/>
              <w:ind w:firstLine="0"/>
              <w:jc w:val="both"/>
              <w:rPr>
                <w:rFonts w:cs="Times New Roman"/>
                <w:b/>
                <w:sz w:val="22"/>
              </w:rPr>
            </w:pPr>
          </w:p>
        </w:tc>
        <w:tc>
          <w:tcPr>
            <w:tcW w:w="4395" w:type="dxa"/>
          </w:tcPr>
          <w:p w14:paraId="7B3F6359" w14:textId="1188B294"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 xml:space="preserve">Condiciones inadecuadas de temperatura o humedad </w:t>
            </w:r>
          </w:p>
        </w:tc>
        <w:tc>
          <w:tcPr>
            <w:tcW w:w="2664" w:type="dxa"/>
          </w:tcPr>
          <w:p w14:paraId="49D352A1" w14:textId="47CED1EB"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[I.7]</w:t>
            </w:r>
          </w:p>
        </w:tc>
      </w:tr>
      <w:tr w:rsidR="00A70422" w:rsidRPr="00CA2D53" w14:paraId="20D3F5D9"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1DE892E1" w14:textId="77777777" w:rsidR="00A70422" w:rsidRPr="00CA2D53" w:rsidRDefault="00A70422" w:rsidP="00A70422">
            <w:pPr>
              <w:spacing w:line="360" w:lineRule="auto"/>
              <w:ind w:firstLine="0"/>
              <w:jc w:val="both"/>
              <w:rPr>
                <w:rFonts w:cs="Times New Roman"/>
                <w:b/>
                <w:sz w:val="22"/>
              </w:rPr>
            </w:pPr>
          </w:p>
        </w:tc>
        <w:tc>
          <w:tcPr>
            <w:tcW w:w="4395" w:type="dxa"/>
          </w:tcPr>
          <w:p w14:paraId="7E577EF4" w14:textId="15412FDE"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Fallo de servicios de comunicaciones</w:t>
            </w:r>
          </w:p>
        </w:tc>
        <w:tc>
          <w:tcPr>
            <w:tcW w:w="2664" w:type="dxa"/>
          </w:tcPr>
          <w:p w14:paraId="7DAE3FD6" w14:textId="1E4A5498"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[I.8]</w:t>
            </w:r>
          </w:p>
        </w:tc>
      </w:tr>
      <w:tr w:rsidR="00A70422" w:rsidRPr="00CA2D53" w14:paraId="4F08CEA4"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E8B381B" w14:textId="77777777" w:rsidR="00A70422" w:rsidRPr="00CA2D53" w:rsidRDefault="00A70422" w:rsidP="00A70422">
            <w:pPr>
              <w:spacing w:line="360" w:lineRule="auto"/>
              <w:ind w:firstLine="0"/>
              <w:jc w:val="both"/>
              <w:rPr>
                <w:rFonts w:cs="Times New Roman"/>
                <w:b/>
                <w:sz w:val="22"/>
              </w:rPr>
            </w:pPr>
          </w:p>
        </w:tc>
        <w:tc>
          <w:tcPr>
            <w:tcW w:w="4395" w:type="dxa"/>
          </w:tcPr>
          <w:p w14:paraId="3DF45F71" w14:textId="64CEA7D8"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Interrupción de otros servicios o suministros esenciales</w:t>
            </w:r>
          </w:p>
        </w:tc>
        <w:tc>
          <w:tcPr>
            <w:tcW w:w="2664" w:type="dxa"/>
          </w:tcPr>
          <w:p w14:paraId="62FE40CC" w14:textId="11C88A58"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[I.9]</w:t>
            </w:r>
          </w:p>
        </w:tc>
      </w:tr>
      <w:tr w:rsidR="00A70422" w:rsidRPr="00CA2D53" w14:paraId="289004BD"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605CF8EE" w14:textId="77777777" w:rsidR="00A70422" w:rsidRPr="00CA2D53" w:rsidRDefault="00A70422" w:rsidP="00A70422">
            <w:pPr>
              <w:spacing w:line="360" w:lineRule="auto"/>
              <w:ind w:firstLine="0"/>
              <w:jc w:val="both"/>
              <w:rPr>
                <w:rFonts w:cs="Times New Roman"/>
                <w:b/>
                <w:sz w:val="22"/>
              </w:rPr>
            </w:pPr>
          </w:p>
        </w:tc>
        <w:tc>
          <w:tcPr>
            <w:tcW w:w="4395" w:type="dxa"/>
          </w:tcPr>
          <w:p w14:paraId="69C69AA6" w14:textId="02C91194"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Degradación de los soportes de almacenamiento de la información</w:t>
            </w:r>
          </w:p>
        </w:tc>
        <w:tc>
          <w:tcPr>
            <w:tcW w:w="2664" w:type="dxa"/>
          </w:tcPr>
          <w:p w14:paraId="0327CA7E" w14:textId="557014A7"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[I.10]</w:t>
            </w:r>
          </w:p>
        </w:tc>
      </w:tr>
      <w:tr w:rsidR="00A70422" w:rsidRPr="00CA2D53" w14:paraId="19E054CE"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38128CA5" w14:textId="77777777" w:rsidR="00A70422" w:rsidRPr="00CA2D53" w:rsidRDefault="00A70422" w:rsidP="00A70422">
            <w:pPr>
              <w:spacing w:line="360" w:lineRule="auto"/>
              <w:ind w:firstLine="0"/>
              <w:jc w:val="both"/>
              <w:rPr>
                <w:rFonts w:cs="Times New Roman"/>
                <w:b/>
                <w:sz w:val="22"/>
              </w:rPr>
            </w:pPr>
          </w:p>
        </w:tc>
        <w:tc>
          <w:tcPr>
            <w:tcW w:w="4395" w:type="dxa"/>
          </w:tcPr>
          <w:p w14:paraId="3AAA7972" w14:textId="3127ABF9"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Emanaciones electromagnéticas</w:t>
            </w:r>
          </w:p>
        </w:tc>
        <w:tc>
          <w:tcPr>
            <w:tcW w:w="2664" w:type="dxa"/>
          </w:tcPr>
          <w:p w14:paraId="3901ECA5" w14:textId="47D53DD5"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[I.11]</w:t>
            </w:r>
          </w:p>
        </w:tc>
      </w:tr>
      <w:tr w:rsidR="00333F09" w:rsidRPr="00CA2D53" w14:paraId="59A746B3"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val="restart"/>
          </w:tcPr>
          <w:p w14:paraId="4E2214AA" w14:textId="6296BADE" w:rsidR="00333F09" w:rsidRPr="00CA2D53" w:rsidRDefault="00A70422" w:rsidP="00333F09">
            <w:pPr>
              <w:spacing w:line="360" w:lineRule="auto"/>
              <w:ind w:firstLine="0"/>
              <w:jc w:val="center"/>
              <w:rPr>
                <w:rFonts w:cs="Times New Roman"/>
                <w:b/>
                <w:sz w:val="22"/>
              </w:rPr>
            </w:pPr>
            <w:r w:rsidRPr="00CA2D53">
              <w:rPr>
                <w:rFonts w:cs="Times New Roman"/>
                <w:b/>
                <w:sz w:val="22"/>
              </w:rPr>
              <w:t>ERRORES Y FALLOS NO INTENCIONADOS</w:t>
            </w:r>
          </w:p>
        </w:tc>
        <w:tc>
          <w:tcPr>
            <w:tcW w:w="4395" w:type="dxa"/>
          </w:tcPr>
          <w:p w14:paraId="0C7F8F95" w14:textId="7B5B196C" w:rsidR="00333F09" w:rsidRPr="00CA2D53" w:rsidRDefault="00333F09" w:rsidP="0020131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Errores de los usuarios</w:t>
            </w:r>
          </w:p>
        </w:tc>
        <w:tc>
          <w:tcPr>
            <w:tcW w:w="2664" w:type="dxa"/>
          </w:tcPr>
          <w:p w14:paraId="14B40818" w14:textId="239AB356" w:rsidR="00333F09"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[E.1]</w:t>
            </w:r>
          </w:p>
        </w:tc>
      </w:tr>
      <w:tr w:rsidR="00A70422" w:rsidRPr="00CA2D53" w14:paraId="54174AF1"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4C45E146" w14:textId="77777777" w:rsidR="00A70422" w:rsidRPr="00CA2D53" w:rsidRDefault="00A70422" w:rsidP="00A70422">
            <w:pPr>
              <w:spacing w:line="360" w:lineRule="auto"/>
              <w:ind w:firstLine="0"/>
              <w:jc w:val="both"/>
              <w:rPr>
                <w:rFonts w:cs="Times New Roman"/>
                <w:b/>
                <w:sz w:val="22"/>
              </w:rPr>
            </w:pPr>
          </w:p>
        </w:tc>
        <w:tc>
          <w:tcPr>
            <w:tcW w:w="4395" w:type="dxa"/>
          </w:tcPr>
          <w:p w14:paraId="2FE01924" w14:textId="6E41AC9D"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Errores del administrador</w:t>
            </w:r>
          </w:p>
        </w:tc>
        <w:tc>
          <w:tcPr>
            <w:tcW w:w="2664" w:type="dxa"/>
          </w:tcPr>
          <w:p w14:paraId="43314455" w14:textId="76E37265"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[E.2]</w:t>
            </w:r>
          </w:p>
        </w:tc>
      </w:tr>
      <w:tr w:rsidR="00A70422" w:rsidRPr="00CA2D53" w14:paraId="2D4ADD06"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1CA2E621" w14:textId="77777777" w:rsidR="00A70422" w:rsidRPr="00CA2D53" w:rsidRDefault="00A70422" w:rsidP="00A70422">
            <w:pPr>
              <w:spacing w:line="360" w:lineRule="auto"/>
              <w:ind w:firstLine="0"/>
              <w:jc w:val="both"/>
              <w:rPr>
                <w:rFonts w:cs="Times New Roman"/>
                <w:b/>
                <w:sz w:val="22"/>
              </w:rPr>
            </w:pPr>
          </w:p>
        </w:tc>
        <w:tc>
          <w:tcPr>
            <w:tcW w:w="4395" w:type="dxa"/>
          </w:tcPr>
          <w:p w14:paraId="30634D04" w14:textId="47534D18"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Errores de monitorización (log)</w:t>
            </w:r>
          </w:p>
        </w:tc>
        <w:tc>
          <w:tcPr>
            <w:tcW w:w="2664" w:type="dxa"/>
          </w:tcPr>
          <w:p w14:paraId="6C8E61CD" w14:textId="7199D14D"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[E.3]</w:t>
            </w:r>
          </w:p>
        </w:tc>
      </w:tr>
      <w:tr w:rsidR="00A70422" w:rsidRPr="00CA2D53" w14:paraId="096353F2"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2C0E0A38" w14:textId="77777777" w:rsidR="00A70422" w:rsidRPr="00CA2D53" w:rsidRDefault="00A70422" w:rsidP="00A70422">
            <w:pPr>
              <w:spacing w:line="360" w:lineRule="auto"/>
              <w:ind w:firstLine="0"/>
              <w:jc w:val="both"/>
              <w:rPr>
                <w:rFonts w:cs="Times New Roman"/>
                <w:b/>
                <w:sz w:val="22"/>
              </w:rPr>
            </w:pPr>
          </w:p>
        </w:tc>
        <w:tc>
          <w:tcPr>
            <w:tcW w:w="4395" w:type="dxa"/>
          </w:tcPr>
          <w:p w14:paraId="31AAD46C" w14:textId="3FB9A327"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Errores de configuración</w:t>
            </w:r>
          </w:p>
        </w:tc>
        <w:tc>
          <w:tcPr>
            <w:tcW w:w="2664" w:type="dxa"/>
          </w:tcPr>
          <w:p w14:paraId="01A3F10E" w14:textId="443BD12C"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[E.4]</w:t>
            </w:r>
          </w:p>
        </w:tc>
      </w:tr>
      <w:tr w:rsidR="00A70422" w:rsidRPr="00CA2D53" w14:paraId="3B031042"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1E3B2F30" w14:textId="77777777" w:rsidR="00A70422" w:rsidRPr="00CA2D53" w:rsidRDefault="00A70422" w:rsidP="00A70422">
            <w:pPr>
              <w:spacing w:line="360" w:lineRule="auto"/>
              <w:ind w:firstLine="0"/>
              <w:jc w:val="both"/>
              <w:rPr>
                <w:rFonts w:cs="Times New Roman"/>
                <w:b/>
                <w:sz w:val="22"/>
              </w:rPr>
            </w:pPr>
          </w:p>
        </w:tc>
        <w:tc>
          <w:tcPr>
            <w:tcW w:w="4395" w:type="dxa"/>
          </w:tcPr>
          <w:p w14:paraId="5F8E185B" w14:textId="2FFFACFC"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Deficiencias en la organización</w:t>
            </w:r>
          </w:p>
        </w:tc>
        <w:tc>
          <w:tcPr>
            <w:tcW w:w="2664" w:type="dxa"/>
          </w:tcPr>
          <w:p w14:paraId="694945AE" w14:textId="5524439E"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[E.7]</w:t>
            </w:r>
          </w:p>
        </w:tc>
      </w:tr>
      <w:tr w:rsidR="00A70422" w:rsidRPr="00CA2D53" w14:paraId="4CC960FA"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F938AF7" w14:textId="77777777" w:rsidR="00A70422" w:rsidRPr="00CA2D53" w:rsidRDefault="00A70422" w:rsidP="00A70422">
            <w:pPr>
              <w:spacing w:line="360" w:lineRule="auto"/>
              <w:ind w:firstLine="0"/>
              <w:jc w:val="both"/>
              <w:rPr>
                <w:rFonts w:cs="Times New Roman"/>
                <w:b/>
                <w:sz w:val="22"/>
              </w:rPr>
            </w:pPr>
          </w:p>
        </w:tc>
        <w:tc>
          <w:tcPr>
            <w:tcW w:w="4395" w:type="dxa"/>
          </w:tcPr>
          <w:p w14:paraId="5A472183" w14:textId="2F5B1FF0"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Difusión de software dañino</w:t>
            </w:r>
          </w:p>
        </w:tc>
        <w:tc>
          <w:tcPr>
            <w:tcW w:w="2664" w:type="dxa"/>
          </w:tcPr>
          <w:p w14:paraId="75DD7B20" w14:textId="03904B15"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[E.8]</w:t>
            </w:r>
          </w:p>
        </w:tc>
      </w:tr>
      <w:tr w:rsidR="00A70422" w:rsidRPr="00CA2D53" w14:paraId="7F6822A2"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1D9343E1" w14:textId="77777777" w:rsidR="00A70422" w:rsidRPr="00CA2D53" w:rsidRDefault="00A70422" w:rsidP="00A70422">
            <w:pPr>
              <w:spacing w:line="360" w:lineRule="auto"/>
              <w:ind w:firstLine="0"/>
              <w:jc w:val="both"/>
              <w:rPr>
                <w:rFonts w:cs="Times New Roman"/>
                <w:b/>
                <w:sz w:val="22"/>
              </w:rPr>
            </w:pPr>
          </w:p>
        </w:tc>
        <w:tc>
          <w:tcPr>
            <w:tcW w:w="4395" w:type="dxa"/>
          </w:tcPr>
          <w:p w14:paraId="359FDF4A" w14:textId="2D14645C"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Errores de [re-]encaminamiento</w:t>
            </w:r>
          </w:p>
        </w:tc>
        <w:tc>
          <w:tcPr>
            <w:tcW w:w="2664" w:type="dxa"/>
          </w:tcPr>
          <w:p w14:paraId="5145D779" w14:textId="0FC7371C"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[E.9]</w:t>
            </w:r>
          </w:p>
        </w:tc>
      </w:tr>
      <w:tr w:rsidR="00A70422" w:rsidRPr="00CA2D53" w14:paraId="7C3FEB8B" w14:textId="77777777" w:rsidTr="004A0EC2">
        <w:trPr>
          <w:trHeight w:val="393"/>
        </w:trPr>
        <w:tc>
          <w:tcPr>
            <w:cnfStyle w:val="001000000000" w:firstRow="0" w:lastRow="0" w:firstColumn="1" w:lastColumn="0" w:oddVBand="0" w:evenVBand="0" w:oddHBand="0" w:evenHBand="0" w:firstRowFirstColumn="0" w:firstRowLastColumn="0" w:lastRowFirstColumn="0" w:lastRowLastColumn="0"/>
            <w:tcW w:w="2263" w:type="dxa"/>
            <w:vMerge/>
          </w:tcPr>
          <w:p w14:paraId="59058D59" w14:textId="77777777" w:rsidR="00A70422" w:rsidRPr="00CA2D53" w:rsidRDefault="00A70422" w:rsidP="00A70422">
            <w:pPr>
              <w:spacing w:line="360" w:lineRule="auto"/>
              <w:ind w:firstLine="0"/>
              <w:jc w:val="both"/>
              <w:rPr>
                <w:rFonts w:cs="Times New Roman"/>
                <w:b/>
                <w:sz w:val="22"/>
              </w:rPr>
            </w:pPr>
          </w:p>
        </w:tc>
        <w:tc>
          <w:tcPr>
            <w:tcW w:w="4395" w:type="dxa"/>
          </w:tcPr>
          <w:p w14:paraId="450C69C5" w14:textId="33654AC9"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Errores de secuencia</w:t>
            </w:r>
          </w:p>
        </w:tc>
        <w:tc>
          <w:tcPr>
            <w:tcW w:w="2664" w:type="dxa"/>
          </w:tcPr>
          <w:p w14:paraId="08428DA0" w14:textId="53CD1DCD"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[E.10]</w:t>
            </w:r>
          </w:p>
        </w:tc>
      </w:tr>
      <w:tr w:rsidR="00A70422" w:rsidRPr="00CA2D53" w14:paraId="5F370CF4"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1649FA16" w14:textId="77777777" w:rsidR="00A70422" w:rsidRPr="00CA2D53" w:rsidRDefault="00A70422" w:rsidP="00A70422">
            <w:pPr>
              <w:spacing w:line="360" w:lineRule="auto"/>
              <w:ind w:firstLine="0"/>
              <w:jc w:val="both"/>
              <w:rPr>
                <w:rFonts w:cs="Times New Roman"/>
                <w:b/>
                <w:sz w:val="22"/>
              </w:rPr>
            </w:pPr>
          </w:p>
        </w:tc>
        <w:tc>
          <w:tcPr>
            <w:tcW w:w="4395" w:type="dxa"/>
          </w:tcPr>
          <w:p w14:paraId="2F0BD4FE" w14:textId="312595FE" w:rsidR="00A70422" w:rsidRPr="00CA2D53" w:rsidRDefault="00F44B00"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 xml:space="preserve">Escapes </w:t>
            </w:r>
            <w:r w:rsidR="00A70422" w:rsidRPr="00CA2D53">
              <w:rPr>
                <w:rFonts w:cs="Times New Roman"/>
              </w:rPr>
              <w:t>de información</w:t>
            </w:r>
          </w:p>
        </w:tc>
        <w:tc>
          <w:tcPr>
            <w:tcW w:w="2664" w:type="dxa"/>
          </w:tcPr>
          <w:p w14:paraId="73F6D42F" w14:textId="667E2167"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[E.14]</w:t>
            </w:r>
          </w:p>
        </w:tc>
      </w:tr>
      <w:tr w:rsidR="00A70422" w:rsidRPr="00CA2D53" w14:paraId="6A534439"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5DF8CC79" w14:textId="77777777" w:rsidR="00A70422" w:rsidRPr="00CA2D53" w:rsidRDefault="00A70422" w:rsidP="00A70422">
            <w:pPr>
              <w:spacing w:line="360" w:lineRule="auto"/>
              <w:ind w:firstLine="0"/>
              <w:jc w:val="both"/>
              <w:rPr>
                <w:rFonts w:cs="Times New Roman"/>
                <w:b/>
                <w:sz w:val="22"/>
              </w:rPr>
            </w:pPr>
          </w:p>
        </w:tc>
        <w:tc>
          <w:tcPr>
            <w:tcW w:w="4395" w:type="dxa"/>
          </w:tcPr>
          <w:p w14:paraId="2CC92403" w14:textId="0AA2C595"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 xml:space="preserve">Alteración </w:t>
            </w:r>
            <w:r w:rsidR="00F44B00" w:rsidRPr="00CA2D53">
              <w:rPr>
                <w:rFonts w:cs="Times New Roman"/>
              </w:rPr>
              <w:t xml:space="preserve">accidental </w:t>
            </w:r>
            <w:r w:rsidRPr="00CA2D53">
              <w:rPr>
                <w:rFonts w:cs="Times New Roman"/>
              </w:rPr>
              <w:t>de la información</w:t>
            </w:r>
          </w:p>
        </w:tc>
        <w:tc>
          <w:tcPr>
            <w:tcW w:w="2664" w:type="dxa"/>
          </w:tcPr>
          <w:p w14:paraId="3B7749B4" w14:textId="5E8C78A7"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[E.15]</w:t>
            </w:r>
          </w:p>
        </w:tc>
      </w:tr>
      <w:tr w:rsidR="00A70422" w:rsidRPr="00CA2D53" w14:paraId="39FE7458"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176D23A3" w14:textId="77777777" w:rsidR="00A70422" w:rsidRPr="00CA2D53" w:rsidRDefault="00A70422" w:rsidP="00A70422">
            <w:pPr>
              <w:spacing w:line="360" w:lineRule="auto"/>
              <w:ind w:firstLine="0"/>
              <w:jc w:val="both"/>
              <w:rPr>
                <w:rFonts w:cs="Times New Roman"/>
                <w:b/>
                <w:sz w:val="22"/>
              </w:rPr>
            </w:pPr>
          </w:p>
        </w:tc>
        <w:tc>
          <w:tcPr>
            <w:tcW w:w="4395" w:type="dxa"/>
          </w:tcPr>
          <w:p w14:paraId="50FCF164" w14:textId="2D462F9B" w:rsidR="00A70422" w:rsidRPr="00CA2D53" w:rsidRDefault="00F44B00"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 xml:space="preserve">Destrucción </w:t>
            </w:r>
            <w:r w:rsidR="00A70422" w:rsidRPr="00CA2D53">
              <w:rPr>
                <w:rFonts w:cs="Times New Roman"/>
              </w:rPr>
              <w:t>de información</w:t>
            </w:r>
          </w:p>
        </w:tc>
        <w:tc>
          <w:tcPr>
            <w:tcW w:w="2664" w:type="dxa"/>
          </w:tcPr>
          <w:p w14:paraId="12C5669E" w14:textId="14F2CC21"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[E.18]</w:t>
            </w:r>
          </w:p>
        </w:tc>
      </w:tr>
      <w:tr w:rsidR="00F44B00" w:rsidRPr="00CA2D53" w14:paraId="64C063E7" w14:textId="77777777" w:rsidTr="004A0EC2">
        <w:trPr>
          <w:trHeight w:val="433"/>
        </w:trPr>
        <w:tc>
          <w:tcPr>
            <w:cnfStyle w:val="001000000000" w:firstRow="0" w:lastRow="0" w:firstColumn="1" w:lastColumn="0" w:oddVBand="0" w:evenVBand="0" w:oddHBand="0" w:evenHBand="0" w:firstRowFirstColumn="0" w:firstRowLastColumn="0" w:lastRowFirstColumn="0" w:lastRowLastColumn="0"/>
            <w:tcW w:w="2263" w:type="dxa"/>
            <w:vMerge/>
          </w:tcPr>
          <w:p w14:paraId="078C1D41" w14:textId="77777777" w:rsidR="00F44B00" w:rsidRPr="00CA2D53" w:rsidRDefault="00F44B00" w:rsidP="00A70422">
            <w:pPr>
              <w:spacing w:line="360" w:lineRule="auto"/>
              <w:ind w:firstLine="0"/>
              <w:jc w:val="both"/>
              <w:rPr>
                <w:rFonts w:cs="Times New Roman"/>
                <w:b/>
                <w:sz w:val="22"/>
              </w:rPr>
            </w:pPr>
          </w:p>
        </w:tc>
        <w:tc>
          <w:tcPr>
            <w:tcW w:w="4395" w:type="dxa"/>
          </w:tcPr>
          <w:p w14:paraId="254B0255" w14:textId="36BD8C10" w:rsidR="00F44B00" w:rsidRPr="00CA2D53" w:rsidRDefault="00F44B00"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Fugas de información</w:t>
            </w:r>
          </w:p>
        </w:tc>
        <w:tc>
          <w:tcPr>
            <w:tcW w:w="2664" w:type="dxa"/>
          </w:tcPr>
          <w:p w14:paraId="49A547CD" w14:textId="004ECBB3" w:rsidR="00F44B00" w:rsidRPr="00CA2D53" w:rsidRDefault="00F44B00"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[E.19]</w:t>
            </w:r>
          </w:p>
        </w:tc>
      </w:tr>
      <w:tr w:rsidR="00A70422" w:rsidRPr="00CA2D53" w14:paraId="185736DD"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341353B6" w14:textId="77777777" w:rsidR="00A70422" w:rsidRPr="00CA2D53" w:rsidRDefault="00A70422" w:rsidP="00A70422">
            <w:pPr>
              <w:spacing w:line="360" w:lineRule="auto"/>
              <w:ind w:firstLine="0"/>
              <w:jc w:val="both"/>
              <w:rPr>
                <w:rFonts w:cs="Times New Roman"/>
                <w:b/>
                <w:sz w:val="22"/>
              </w:rPr>
            </w:pPr>
          </w:p>
        </w:tc>
        <w:tc>
          <w:tcPr>
            <w:tcW w:w="4395" w:type="dxa"/>
          </w:tcPr>
          <w:p w14:paraId="647F4528" w14:textId="7C343219"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Vulnerabilidades de los programas (software)</w:t>
            </w:r>
          </w:p>
        </w:tc>
        <w:tc>
          <w:tcPr>
            <w:tcW w:w="2664" w:type="dxa"/>
          </w:tcPr>
          <w:p w14:paraId="018CF9C9" w14:textId="12A3028F"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[E.2</w:t>
            </w:r>
            <w:r w:rsidR="00F44B00" w:rsidRPr="00CA2D53">
              <w:rPr>
                <w:rFonts w:cs="Times New Roman"/>
                <w:b/>
              </w:rPr>
              <w:t>0</w:t>
            </w:r>
            <w:r w:rsidRPr="00CA2D53">
              <w:rPr>
                <w:rFonts w:cs="Times New Roman"/>
                <w:b/>
              </w:rPr>
              <w:t>]</w:t>
            </w:r>
          </w:p>
        </w:tc>
      </w:tr>
      <w:tr w:rsidR="00A70422" w:rsidRPr="00CA2D53" w14:paraId="1478F09F"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64E08185" w14:textId="77777777" w:rsidR="00A70422" w:rsidRPr="00CA2D53" w:rsidRDefault="00A70422" w:rsidP="00A70422">
            <w:pPr>
              <w:spacing w:line="360" w:lineRule="auto"/>
              <w:ind w:firstLine="0"/>
              <w:jc w:val="both"/>
              <w:rPr>
                <w:rFonts w:cs="Times New Roman"/>
                <w:b/>
                <w:sz w:val="22"/>
              </w:rPr>
            </w:pPr>
          </w:p>
        </w:tc>
        <w:tc>
          <w:tcPr>
            <w:tcW w:w="4395" w:type="dxa"/>
          </w:tcPr>
          <w:p w14:paraId="13D5AA5E" w14:textId="5A8CFAC4"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Errores de mantenimiento / actualización de programas (software)</w:t>
            </w:r>
          </w:p>
        </w:tc>
        <w:tc>
          <w:tcPr>
            <w:tcW w:w="2664" w:type="dxa"/>
          </w:tcPr>
          <w:p w14:paraId="06F58842" w14:textId="12A5DBF4"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w:t>
            </w:r>
            <w:r w:rsidR="00F44B00" w:rsidRPr="00CA2D53">
              <w:rPr>
                <w:rFonts w:cs="Times New Roman"/>
                <w:b/>
              </w:rPr>
              <w:t>2</w:t>
            </w:r>
            <w:r w:rsidRPr="00CA2D53">
              <w:rPr>
                <w:rFonts w:cs="Times New Roman"/>
                <w:b/>
              </w:rPr>
              <w:t>1]</w:t>
            </w:r>
          </w:p>
        </w:tc>
      </w:tr>
      <w:tr w:rsidR="00A70422" w:rsidRPr="00CA2D53" w14:paraId="6E00D535"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EB3B06A" w14:textId="77777777" w:rsidR="00A70422" w:rsidRPr="00CA2D53" w:rsidRDefault="00A70422" w:rsidP="00A70422">
            <w:pPr>
              <w:spacing w:line="360" w:lineRule="auto"/>
              <w:ind w:firstLine="0"/>
              <w:jc w:val="both"/>
              <w:rPr>
                <w:rFonts w:cs="Times New Roman"/>
                <w:b/>
                <w:sz w:val="22"/>
              </w:rPr>
            </w:pPr>
          </w:p>
        </w:tc>
        <w:tc>
          <w:tcPr>
            <w:tcW w:w="4395" w:type="dxa"/>
          </w:tcPr>
          <w:p w14:paraId="4E83DC9A" w14:textId="2EDEDBC7"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Errores de mantenimiento / actualización de equipos (hardware)</w:t>
            </w:r>
          </w:p>
        </w:tc>
        <w:tc>
          <w:tcPr>
            <w:tcW w:w="2664" w:type="dxa"/>
          </w:tcPr>
          <w:p w14:paraId="33B2D0CB" w14:textId="54C4DE26"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w:t>
            </w:r>
            <w:r w:rsidR="00F44B00" w:rsidRPr="00CA2D53">
              <w:rPr>
                <w:rFonts w:cs="Times New Roman"/>
                <w:b/>
              </w:rPr>
              <w:t>23</w:t>
            </w:r>
            <w:r w:rsidRPr="00CA2D53">
              <w:rPr>
                <w:rFonts w:cs="Times New Roman"/>
                <w:b/>
              </w:rPr>
              <w:t>]</w:t>
            </w:r>
          </w:p>
        </w:tc>
      </w:tr>
      <w:tr w:rsidR="00A70422" w:rsidRPr="00CA2D53" w14:paraId="1B0F0CAF"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18CCF4B7" w14:textId="77777777" w:rsidR="00A70422" w:rsidRPr="00CA2D53" w:rsidRDefault="00A70422" w:rsidP="00A70422">
            <w:pPr>
              <w:spacing w:line="360" w:lineRule="auto"/>
              <w:ind w:firstLine="0"/>
              <w:jc w:val="both"/>
              <w:rPr>
                <w:rFonts w:cs="Times New Roman"/>
                <w:b/>
                <w:sz w:val="22"/>
              </w:rPr>
            </w:pPr>
          </w:p>
        </w:tc>
        <w:tc>
          <w:tcPr>
            <w:tcW w:w="4395" w:type="dxa"/>
          </w:tcPr>
          <w:p w14:paraId="09D4D20C" w14:textId="6A8C7002"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Caída del sistema por agotamiento de recursos</w:t>
            </w:r>
          </w:p>
        </w:tc>
        <w:tc>
          <w:tcPr>
            <w:tcW w:w="2664" w:type="dxa"/>
          </w:tcPr>
          <w:p w14:paraId="448AC75D" w14:textId="798046F8"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w:t>
            </w:r>
            <w:r w:rsidR="00F44B00" w:rsidRPr="00CA2D53">
              <w:rPr>
                <w:rFonts w:cs="Times New Roman"/>
                <w:b/>
              </w:rPr>
              <w:t>24</w:t>
            </w:r>
            <w:r w:rsidRPr="00CA2D53">
              <w:rPr>
                <w:rFonts w:cs="Times New Roman"/>
                <w:b/>
              </w:rPr>
              <w:t>]</w:t>
            </w:r>
          </w:p>
        </w:tc>
      </w:tr>
      <w:tr w:rsidR="00A70422" w:rsidRPr="00CA2D53" w14:paraId="150CA4AF"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6E575835" w14:textId="77777777" w:rsidR="00A70422" w:rsidRPr="00CA2D53" w:rsidRDefault="00A70422" w:rsidP="00A70422">
            <w:pPr>
              <w:spacing w:line="360" w:lineRule="auto"/>
              <w:ind w:firstLine="0"/>
              <w:jc w:val="both"/>
              <w:rPr>
                <w:rFonts w:cs="Times New Roman"/>
                <w:b/>
                <w:sz w:val="22"/>
              </w:rPr>
            </w:pPr>
          </w:p>
        </w:tc>
        <w:tc>
          <w:tcPr>
            <w:tcW w:w="4395" w:type="dxa"/>
          </w:tcPr>
          <w:p w14:paraId="27DFD90C" w14:textId="47FC07B8"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Pérdida de equipos</w:t>
            </w:r>
          </w:p>
        </w:tc>
        <w:tc>
          <w:tcPr>
            <w:tcW w:w="2664" w:type="dxa"/>
          </w:tcPr>
          <w:p w14:paraId="51967B7F" w14:textId="02D7A81A"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w:t>
            </w:r>
            <w:r w:rsidR="00F44B00" w:rsidRPr="00CA2D53">
              <w:rPr>
                <w:rFonts w:cs="Times New Roman"/>
                <w:b/>
              </w:rPr>
              <w:t>25</w:t>
            </w:r>
            <w:r w:rsidRPr="00CA2D53">
              <w:rPr>
                <w:rFonts w:cs="Times New Roman"/>
                <w:b/>
              </w:rPr>
              <w:t>]</w:t>
            </w:r>
          </w:p>
        </w:tc>
      </w:tr>
      <w:tr w:rsidR="00A70422" w:rsidRPr="00CA2D53" w14:paraId="1C1C2EF8"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396882EC" w14:textId="77777777" w:rsidR="00A70422" w:rsidRPr="00CA2D53" w:rsidRDefault="00A70422" w:rsidP="00A70422">
            <w:pPr>
              <w:spacing w:line="360" w:lineRule="auto"/>
              <w:ind w:firstLine="0"/>
              <w:jc w:val="both"/>
              <w:rPr>
                <w:rFonts w:cs="Times New Roman"/>
                <w:b/>
                <w:sz w:val="22"/>
              </w:rPr>
            </w:pPr>
          </w:p>
        </w:tc>
        <w:tc>
          <w:tcPr>
            <w:tcW w:w="4395" w:type="dxa"/>
          </w:tcPr>
          <w:p w14:paraId="797360B6" w14:textId="16B3099A" w:rsidR="00A70422" w:rsidRPr="00CA2D53" w:rsidRDefault="00A70422" w:rsidP="00A7042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Indisponibilidad del personal</w:t>
            </w:r>
          </w:p>
        </w:tc>
        <w:tc>
          <w:tcPr>
            <w:tcW w:w="2664" w:type="dxa"/>
          </w:tcPr>
          <w:p w14:paraId="5A52232C" w14:textId="4F574612" w:rsidR="00A70422" w:rsidRPr="00CA2D53" w:rsidRDefault="00A70422"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[E</w:t>
            </w:r>
            <w:r w:rsidR="00F44B00" w:rsidRPr="00CA2D53">
              <w:rPr>
                <w:rFonts w:cs="Times New Roman"/>
                <w:b/>
              </w:rPr>
              <w:t>.28</w:t>
            </w:r>
            <w:r w:rsidRPr="00CA2D53">
              <w:rPr>
                <w:rFonts w:cs="Times New Roman"/>
                <w:b/>
              </w:rPr>
              <w:t>]</w:t>
            </w:r>
          </w:p>
        </w:tc>
      </w:tr>
      <w:tr w:rsidR="0083685C" w:rsidRPr="00CA2D53" w14:paraId="0C58B4C4"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val="restart"/>
          </w:tcPr>
          <w:p w14:paraId="53239295" w14:textId="1BFE0141" w:rsidR="0083685C" w:rsidRPr="00CA2D53" w:rsidRDefault="00A70422" w:rsidP="0083685C">
            <w:pPr>
              <w:spacing w:line="360" w:lineRule="auto"/>
              <w:ind w:firstLine="0"/>
              <w:jc w:val="center"/>
              <w:rPr>
                <w:rFonts w:cs="Times New Roman"/>
                <w:b/>
                <w:sz w:val="22"/>
              </w:rPr>
            </w:pPr>
            <w:r w:rsidRPr="00CA2D53">
              <w:rPr>
                <w:rFonts w:cs="Times New Roman"/>
                <w:b/>
                <w:sz w:val="22"/>
              </w:rPr>
              <w:t>ATAQUES INTENCIONADOS</w:t>
            </w:r>
          </w:p>
        </w:tc>
        <w:tc>
          <w:tcPr>
            <w:tcW w:w="4395" w:type="dxa"/>
          </w:tcPr>
          <w:p w14:paraId="16BB51E5" w14:textId="4C181C19" w:rsidR="0083685C" w:rsidRPr="00CA2D53" w:rsidRDefault="00E24DF4" w:rsidP="00333F09">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Manipulación de los registros de actividad (log)</w:t>
            </w:r>
          </w:p>
        </w:tc>
        <w:tc>
          <w:tcPr>
            <w:tcW w:w="2664" w:type="dxa"/>
          </w:tcPr>
          <w:p w14:paraId="2B418A05" w14:textId="59BB5C94" w:rsidR="0083685C"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[A.3]</w:t>
            </w:r>
          </w:p>
        </w:tc>
      </w:tr>
      <w:tr w:rsidR="00E518E6" w:rsidRPr="00CA2D53" w14:paraId="6D2516C7"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9D963A9" w14:textId="77777777" w:rsidR="00E518E6" w:rsidRPr="00CA2D53" w:rsidRDefault="00E518E6" w:rsidP="00E518E6">
            <w:pPr>
              <w:spacing w:line="360" w:lineRule="auto"/>
              <w:ind w:firstLine="0"/>
              <w:jc w:val="both"/>
              <w:rPr>
                <w:rFonts w:cs="Times New Roman"/>
                <w:b/>
              </w:rPr>
            </w:pPr>
          </w:p>
        </w:tc>
        <w:tc>
          <w:tcPr>
            <w:tcW w:w="4395" w:type="dxa"/>
          </w:tcPr>
          <w:p w14:paraId="23D14B59" w14:textId="14C04928"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Manipulación de la configuración</w:t>
            </w:r>
          </w:p>
        </w:tc>
        <w:tc>
          <w:tcPr>
            <w:tcW w:w="2664" w:type="dxa"/>
          </w:tcPr>
          <w:p w14:paraId="2F446009" w14:textId="0FD7FD5A"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[A.4]</w:t>
            </w:r>
          </w:p>
        </w:tc>
      </w:tr>
      <w:tr w:rsidR="00E518E6" w:rsidRPr="00CA2D53" w14:paraId="017E4544"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0F78B4E9" w14:textId="77777777" w:rsidR="00E518E6" w:rsidRPr="00CA2D53" w:rsidRDefault="00E518E6" w:rsidP="00E518E6">
            <w:pPr>
              <w:spacing w:line="360" w:lineRule="auto"/>
              <w:ind w:firstLine="0"/>
              <w:jc w:val="both"/>
              <w:rPr>
                <w:rFonts w:cs="Times New Roman"/>
                <w:b/>
              </w:rPr>
            </w:pPr>
          </w:p>
        </w:tc>
        <w:tc>
          <w:tcPr>
            <w:tcW w:w="4395" w:type="dxa"/>
          </w:tcPr>
          <w:p w14:paraId="24C10425" w14:textId="4F638D69"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Suplantación de la identidad del usuario</w:t>
            </w:r>
          </w:p>
        </w:tc>
        <w:tc>
          <w:tcPr>
            <w:tcW w:w="2664" w:type="dxa"/>
          </w:tcPr>
          <w:p w14:paraId="1BC8CD72" w14:textId="7E85F0A1"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[A.5]</w:t>
            </w:r>
          </w:p>
        </w:tc>
      </w:tr>
      <w:tr w:rsidR="00E518E6" w:rsidRPr="00CA2D53" w14:paraId="0D830E1C"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5F687DA8" w14:textId="77777777" w:rsidR="00E518E6" w:rsidRPr="00CA2D53" w:rsidRDefault="00E518E6" w:rsidP="00E518E6">
            <w:pPr>
              <w:spacing w:line="360" w:lineRule="auto"/>
              <w:ind w:firstLine="0"/>
              <w:jc w:val="both"/>
              <w:rPr>
                <w:rFonts w:cs="Times New Roman"/>
                <w:b/>
              </w:rPr>
            </w:pPr>
          </w:p>
        </w:tc>
        <w:tc>
          <w:tcPr>
            <w:tcW w:w="4395" w:type="dxa"/>
          </w:tcPr>
          <w:p w14:paraId="46A97125" w14:textId="45123CD4"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Abuso de privilegios de acceso</w:t>
            </w:r>
          </w:p>
        </w:tc>
        <w:tc>
          <w:tcPr>
            <w:tcW w:w="2664" w:type="dxa"/>
          </w:tcPr>
          <w:p w14:paraId="6D666D7C" w14:textId="434A6D39"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[A.6]</w:t>
            </w:r>
          </w:p>
        </w:tc>
      </w:tr>
      <w:tr w:rsidR="00E518E6" w:rsidRPr="00CA2D53" w14:paraId="6DA53009"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58643B85" w14:textId="77777777" w:rsidR="00E518E6" w:rsidRPr="00CA2D53" w:rsidRDefault="00E518E6" w:rsidP="00E518E6">
            <w:pPr>
              <w:spacing w:line="360" w:lineRule="auto"/>
              <w:ind w:firstLine="0"/>
              <w:jc w:val="both"/>
              <w:rPr>
                <w:rFonts w:cs="Times New Roman"/>
                <w:b/>
              </w:rPr>
            </w:pPr>
          </w:p>
        </w:tc>
        <w:tc>
          <w:tcPr>
            <w:tcW w:w="4395" w:type="dxa"/>
          </w:tcPr>
          <w:p w14:paraId="184C4458" w14:textId="38036CA3"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Uso no previsto</w:t>
            </w:r>
          </w:p>
        </w:tc>
        <w:tc>
          <w:tcPr>
            <w:tcW w:w="2664" w:type="dxa"/>
          </w:tcPr>
          <w:p w14:paraId="40E6B471" w14:textId="3699D8B5"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[A.7]</w:t>
            </w:r>
          </w:p>
        </w:tc>
      </w:tr>
      <w:tr w:rsidR="00E518E6" w:rsidRPr="00CA2D53" w14:paraId="1E23E636"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530B311" w14:textId="77777777" w:rsidR="00E518E6" w:rsidRPr="00CA2D53" w:rsidRDefault="00E518E6" w:rsidP="00E518E6">
            <w:pPr>
              <w:spacing w:line="360" w:lineRule="auto"/>
              <w:ind w:firstLine="0"/>
              <w:jc w:val="both"/>
              <w:rPr>
                <w:rFonts w:cs="Times New Roman"/>
                <w:b/>
              </w:rPr>
            </w:pPr>
          </w:p>
        </w:tc>
        <w:tc>
          <w:tcPr>
            <w:tcW w:w="4395" w:type="dxa"/>
          </w:tcPr>
          <w:p w14:paraId="68527F4C" w14:textId="35D56238"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Difusión de software dañino</w:t>
            </w:r>
          </w:p>
        </w:tc>
        <w:tc>
          <w:tcPr>
            <w:tcW w:w="2664" w:type="dxa"/>
          </w:tcPr>
          <w:p w14:paraId="3FEA64A5" w14:textId="04125830"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[A.8]</w:t>
            </w:r>
          </w:p>
        </w:tc>
      </w:tr>
      <w:tr w:rsidR="00E518E6" w:rsidRPr="00CA2D53" w14:paraId="3FB4563B"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6243580B" w14:textId="77777777" w:rsidR="00E518E6" w:rsidRPr="00CA2D53" w:rsidRDefault="00E518E6" w:rsidP="00E518E6">
            <w:pPr>
              <w:spacing w:line="360" w:lineRule="auto"/>
              <w:ind w:firstLine="0"/>
              <w:jc w:val="both"/>
              <w:rPr>
                <w:rFonts w:cs="Times New Roman"/>
                <w:b/>
              </w:rPr>
            </w:pPr>
          </w:p>
        </w:tc>
        <w:tc>
          <w:tcPr>
            <w:tcW w:w="4395" w:type="dxa"/>
          </w:tcPr>
          <w:p w14:paraId="4C958133" w14:textId="43012CB4"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[Re-] encaminamiento de mensajes</w:t>
            </w:r>
          </w:p>
        </w:tc>
        <w:tc>
          <w:tcPr>
            <w:tcW w:w="2664" w:type="dxa"/>
          </w:tcPr>
          <w:p w14:paraId="1E8A6E40" w14:textId="48566910"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[A.9]</w:t>
            </w:r>
          </w:p>
        </w:tc>
      </w:tr>
      <w:tr w:rsidR="00E518E6" w:rsidRPr="00CA2D53" w14:paraId="0497CF8B"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B196F86" w14:textId="77777777" w:rsidR="00E518E6" w:rsidRPr="00CA2D53" w:rsidRDefault="00E518E6" w:rsidP="00E518E6">
            <w:pPr>
              <w:spacing w:line="360" w:lineRule="auto"/>
              <w:ind w:firstLine="0"/>
              <w:jc w:val="both"/>
              <w:rPr>
                <w:rFonts w:cs="Times New Roman"/>
                <w:b/>
              </w:rPr>
            </w:pPr>
          </w:p>
        </w:tc>
        <w:tc>
          <w:tcPr>
            <w:tcW w:w="4395" w:type="dxa"/>
          </w:tcPr>
          <w:p w14:paraId="19D85B39" w14:textId="5EB38254"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Alteración de secuencia</w:t>
            </w:r>
          </w:p>
        </w:tc>
        <w:tc>
          <w:tcPr>
            <w:tcW w:w="2664" w:type="dxa"/>
          </w:tcPr>
          <w:p w14:paraId="1C3050C8" w14:textId="045C3077"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[A.10]</w:t>
            </w:r>
          </w:p>
        </w:tc>
      </w:tr>
      <w:tr w:rsidR="00E518E6" w:rsidRPr="00CA2D53" w14:paraId="66E07906"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4F01B487" w14:textId="77777777" w:rsidR="00E518E6" w:rsidRPr="00CA2D53" w:rsidRDefault="00E518E6" w:rsidP="00E518E6">
            <w:pPr>
              <w:spacing w:line="360" w:lineRule="auto"/>
              <w:ind w:firstLine="0"/>
              <w:jc w:val="both"/>
              <w:rPr>
                <w:rFonts w:cs="Times New Roman"/>
                <w:b/>
              </w:rPr>
            </w:pPr>
          </w:p>
        </w:tc>
        <w:tc>
          <w:tcPr>
            <w:tcW w:w="4395" w:type="dxa"/>
          </w:tcPr>
          <w:p w14:paraId="0F777F41" w14:textId="7775DC8C"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Acceso no autorizado</w:t>
            </w:r>
          </w:p>
        </w:tc>
        <w:tc>
          <w:tcPr>
            <w:tcW w:w="2664" w:type="dxa"/>
          </w:tcPr>
          <w:p w14:paraId="76599CC7" w14:textId="1CB92455"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[A.11]</w:t>
            </w:r>
          </w:p>
        </w:tc>
      </w:tr>
      <w:tr w:rsidR="00E518E6" w:rsidRPr="00CA2D53" w14:paraId="0A9BE3DB"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4C8FC966" w14:textId="77777777" w:rsidR="00E518E6" w:rsidRPr="00CA2D53" w:rsidRDefault="00E518E6" w:rsidP="00E518E6">
            <w:pPr>
              <w:spacing w:line="360" w:lineRule="auto"/>
              <w:ind w:firstLine="0"/>
              <w:jc w:val="both"/>
              <w:rPr>
                <w:rFonts w:cs="Times New Roman"/>
                <w:b/>
              </w:rPr>
            </w:pPr>
          </w:p>
        </w:tc>
        <w:tc>
          <w:tcPr>
            <w:tcW w:w="4395" w:type="dxa"/>
          </w:tcPr>
          <w:p w14:paraId="432E2F50" w14:textId="3E9A6968"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Análisis de tráfico</w:t>
            </w:r>
          </w:p>
        </w:tc>
        <w:tc>
          <w:tcPr>
            <w:tcW w:w="2664" w:type="dxa"/>
          </w:tcPr>
          <w:p w14:paraId="5DD9E10F" w14:textId="63125258"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[A.12]</w:t>
            </w:r>
          </w:p>
        </w:tc>
      </w:tr>
      <w:tr w:rsidR="00E518E6" w:rsidRPr="00CA2D53" w14:paraId="1F5FD6FE"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0ABE4CE8" w14:textId="77777777" w:rsidR="00E518E6" w:rsidRPr="00CA2D53" w:rsidRDefault="00E518E6" w:rsidP="00E518E6">
            <w:pPr>
              <w:spacing w:line="360" w:lineRule="auto"/>
              <w:ind w:firstLine="0"/>
              <w:jc w:val="both"/>
              <w:rPr>
                <w:rFonts w:cs="Times New Roman"/>
                <w:b/>
              </w:rPr>
            </w:pPr>
          </w:p>
        </w:tc>
        <w:tc>
          <w:tcPr>
            <w:tcW w:w="4395" w:type="dxa"/>
          </w:tcPr>
          <w:p w14:paraId="41991495" w14:textId="34D83D54"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Repudio</w:t>
            </w:r>
          </w:p>
        </w:tc>
        <w:tc>
          <w:tcPr>
            <w:tcW w:w="2664" w:type="dxa"/>
          </w:tcPr>
          <w:p w14:paraId="28B769BA" w14:textId="49541F6F"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[A.13]</w:t>
            </w:r>
          </w:p>
        </w:tc>
      </w:tr>
      <w:tr w:rsidR="00E518E6" w:rsidRPr="00CA2D53" w14:paraId="1981D7E4"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3AC7A09F" w14:textId="77777777" w:rsidR="00E518E6" w:rsidRPr="00CA2D53" w:rsidRDefault="00E518E6" w:rsidP="00E518E6">
            <w:pPr>
              <w:spacing w:line="360" w:lineRule="auto"/>
              <w:ind w:firstLine="0"/>
              <w:jc w:val="both"/>
              <w:rPr>
                <w:rFonts w:cs="Times New Roman"/>
                <w:b/>
              </w:rPr>
            </w:pPr>
          </w:p>
        </w:tc>
        <w:tc>
          <w:tcPr>
            <w:tcW w:w="4395" w:type="dxa"/>
          </w:tcPr>
          <w:p w14:paraId="1769BF24" w14:textId="3C367949"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Interceptación de información (escucha)</w:t>
            </w:r>
          </w:p>
        </w:tc>
        <w:tc>
          <w:tcPr>
            <w:tcW w:w="2664" w:type="dxa"/>
          </w:tcPr>
          <w:p w14:paraId="4ED69794" w14:textId="0DF7C3F6"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[A.14]</w:t>
            </w:r>
          </w:p>
        </w:tc>
      </w:tr>
      <w:tr w:rsidR="00E518E6" w:rsidRPr="00CA2D53" w14:paraId="2A925E7A"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2544187A" w14:textId="77777777" w:rsidR="00E518E6" w:rsidRPr="00CA2D53" w:rsidRDefault="00E518E6" w:rsidP="00E518E6">
            <w:pPr>
              <w:spacing w:line="360" w:lineRule="auto"/>
              <w:ind w:firstLine="0"/>
              <w:jc w:val="both"/>
              <w:rPr>
                <w:rFonts w:cs="Times New Roman"/>
                <w:b/>
              </w:rPr>
            </w:pPr>
          </w:p>
        </w:tc>
        <w:tc>
          <w:tcPr>
            <w:tcW w:w="4395" w:type="dxa"/>
          </w:tcPr>
          <w:p w14:paraId="406BC135" w14:textId="68E17BBA"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Modificación deliberada de la información</w:t>
            </w:r>
          </w:p>
        </w:tc>
        <w:tc>
          <w:tcPr>
            <w:tcW w:w="2664" w:type="dxa"/>
          </w:tcPr>
          <w:p w14:paraId="00DFF3A3" w14:textId="68D2CA1E"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[A.15]</w:t>
            </w:r>
          </w:p>
        </w:tc>
      </w:tr>
      <w:tr w:rsidR="00E518E6" w:rsidRPr="00CA2D53" w14:paraId="1DF70387" w14:textId="77777777" w:rsidTr="004A0EC2">
        <w:trPr>
          <w:trHeight w:val="870"/>
        </w:trPr>
        <w:tc>
          <w:tcPr>
            <w:cnfStyle w:val="001000000000" w:firstRow="0" w:lastRow="0" w:firstColumn="1" w:lastColumn="0" w:oddVBand="0" w:evenVBand="0" w:oddHBand="0" w:evenHBand="0" w:firstRowFirstColumn="0" w:firstRowLastColumn="0" w:lastRowFirstColumn="0" w:lastRowLastColumn="0"/>
            <w:tcW w:w="2263" w:type="dxa"/>
            <w:vMerge/>
          </w:tcPr>
          <w:p w14:paraId="31B7F5C2" w14:textId="77777777" w:rsidR="00E518E6" w:rsidRPr="00CA2D53" w:rsidRDefault="00E518E6" w:rsidP="00E518E6">
            <w:pPr>
              <w:spacing w:line="360" w:lineRule="auto"/>
              <w:ind w:firstLine="0"/>
              <w:jc w:val="both"/>
              <w:rPr>
                <w:rFonts w:cs="Times New Roman"/>
                <w:b/>
              </w:rPr>
            </w:pPr>
          </w:p>
        </w:tc>
        <w:tc>
          <w:tcPr>
            <w:tcW w:w="4395" w:type="dxa"/>
          </w:tcPr>
          <w:p w14:paraId="795BE30C" w14:textId="45FEE4C3"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Destrucción de la información</w:t>
            </w:r>
          </w:p>
        </w:tc>
        <w:tc>
          <w:tcPr>
            <w:tcW w:w="2664" w:type="dxa"/>
          </w:tcPr>
          <w:p w14:paraId="55223FD0" w14:textId="4970B576"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[A.18]</w:t>
            </w:r>
          </w:p>
        </w:tc>
      </w:tr>
      <w:tr w:rsidR="00E518E6" w:rsidRPr="00CA2D53" w14:paraId="06932B1D"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2BF0EDF5" w14:textId="77777777" w:rsidR="00E518E6" w:rsidRPr="00CA2D53" w:rsidRDefault="00E518E6" w:rsidP="00E518E6">
            <w:pPr>
              <w:spacing w:line="360" w:lineRule="auto"/>
              <w:ind w:firstLine="0"/>
              <w:jc w:val="both"/>
              <w:rPr>
                <w:rFonts w:cs="Times New Roman"/>
                <w:b/>
              </w:rPr>
            </w:pPr>
          </w:p>
        </w:tc>
        <w:tc>
          <w:tcPr>
            <w:tcW w:w="4395" w:type="dxa"/>
          </w:tcPr>
          <w:p w14:paraId="54E5A8B8" w14:textId="0EB30F10"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Divulgación de información</w:t>
            </w:r>
          </w:p>
        </w:tc>
        <w:tc>
          <w:tcPr>
            <w:tcW w:w="2664" w:type="dxa"/>
          </w:tcPr>
          <w:p w14:paraId="09867716" w14:textId="7159DD4F"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[A.19]</w:t>
            </w:r>
          </w:p>
        </w:tc>
      </w:tr>
      <w:tr w:rsidR="00E518E6" w:rsidRPr="00CA2D53" w14:paraId="2B818804"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3740DC06" w14:textId="77777777" w:rsidR="00E518E6" w:rsidRPr="00CA2D53" w:rsidRDefault="00E518E6" w:rsidP="00E518E6">
            <w:pPr>
              <w:spacing w:line="360" w:lineRule="auto"/>
              <w:ind w:firstLine="0"/>
              <w:jc w:val="both"/>
              <w:rPr>
                <w:rFonts w:cs="Times New Roman"/>
                <w:b/>
              </w:rPr>
            </w:pPr>
          </w:p>
        </w:tc>
        <w:tc>
          <w:tcPr>
            <w:tcW w:w="4395" w:type="dxa"/>
          </w:tcPr>
          <w:p w14:paraId="4E45A247" w14:textId="2A6A09F3"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Manipulación de programas</w:t>
            </w:r>
          </w:p>
        </w:tc>
        <w:tc>
          <w:tcPr>
            <w:tcW w:w="2664" w:type="dxa"/>
          </w:tcPr>
          <w:p w14:paraId="606F5E4D" w14:textId="00CBC0B4"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[A.22]</w:t>
            </w:r>
          </w:p>
        </w:tc>
      </w:tr>
      <w:tr w:rsidR="00E518E6" w:rsidRPr="00CA2D53" w14:paraId="6FB37164"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59F6A7EA" w14:textId="77777777" w:rsidR="00E518E6" w:rsidRPr="00CA2D53" w:rsidRDefault="00E518E6" w:rsidP="00E518E6">
            <w:pPr>
              <w:spacing w:line="360" w:lineRule="auto"/>
              <w:ind w:firstLine="0"/>
              <w:jc w:val="both"/>
              <w:rPr>
                <w:rFonts w:cs="Times New Roman"/>
                <w:b/>
              </w:rPr>
            </w:pPr>
          </w:p>
        </w:tc>
        <w:tc>
          <w:tcPr>
            <w:tcW w:w="4395" w:type="dxa"/>
          </w:tcPr>
          <w:p w14:paraId="6694971E" w14:textId="1B49F855"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Manipulación de los equipos</w:t>
            </w:r>
          </w:p>
        </w:tc>
        <w:tc>
          <w:tcPr>
            <w:tcW w:w="2664" w:type="dxa"/>
          </w:tcPr>
          <w:p w14:paraId="6D76554E" w14:textId="0864EA7E"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[A.23]</w:t>
            </w:r>
          </w:p>
        </w:tc>
      </w:tr>
      <w:tr w:rsidR="00E518E6" w:rsidRPr="00CA2D53" w14:paraId="139F7564"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467450A8" w14:textId="77777777" w:rsidR="00E518E6" w:rsidRPr="00CA2D53" w:rsidRDefault="00E518E6" w:rsidP="00E518E6">
            <w:pPr>
              <w:spacing w:line="360" w:lineRule="auto"/>
              <w:ind w:firstLine="0"/>
              <w:jc w:val="both"/>
              <w:rPr>
                <w:rFonts w:cs="Times New Roman"/>
                <w:b/>
              </w:rPr>
            </w:pPr>
          </w:p>
        </w:tc>
        <w:tc>
          <w:tcPr>
            <w:tcW w:w="4395" w:type="dxa"/>
          </w:tcPr>
          <w:p w14:paraId="774704CF" w14:textId="2CD3A93D"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Denegación de servicio</w:t>
            </w:r>
          </w:p>
        </w:tc>
        <w:tc>
          <w:tcPr>
            <w:tcW w:w="2664" w:type="dxa"/>
          </w:tcPr>
          <w:p w14:paraId="7A9079D9" w14:textId="728A8D60"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w:t>
            </w:r>
            <w:r w:rsidR="00941CC1" w:rsidRPr="00CA2D53">
              <w:rPr>
                <w:rFonts w:cs="Times New Roman"/>
                <w:b/>
              </w:rPr>
              <w:t>24</w:t>
            </w:r>
            <w:r w:rsidRPr="00CA2D53">
              <w:rPr>
                <w:rFonts w:cs="Times New Roman"/>
                <w:b/>
              </w:rPr>
              <w:t>]</w:t>
            </w:r>
          </w:p>
        </w:tc>
      </w:tr>
      <w:tr w:rsidR="00E518E6" w:rsidRPr="00CA2D53" w14:paraId="61099028"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5598B672" w14:textId="77777777" w:rsidR="00E518E6" w:rsidRPr="00CA2D53" w:rsidRDefault="00E518E6" w:rsidP="00E518E6">
            <w:pPr>
              <w:spacing w:line="360" w:lineRule="auto"/>
              <w:ind w:firstLine="0"/>
              <w:jc w:val="both"/>
              <w:rPr>
                <w:rFonts w:cs="Times New Roman"/>
                <w:b/>
              </w:rPr>
            </w:pPr>
          </w:p>
        </w:tc>
        <w:tc>
          <w:tcPr>
            <w:tcW w:w="4395" w:type="dxa"/>
          </w:tcPr>
          <w:p w14:paraId="5E9C0E73" w14:textId="092CB1B9"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 xml:space="preserve">Robo </w:t>
            </w:r>
          </w:p>
        </w:tc>
        <w:tc>
          <w:tcPr>
            <w:tcW w:w="2664" w:type="dxa"/>
          </w:tcPr>
          <w:p w14:paraId="23E34638" w14:textId="2152332A"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w:t>
            </w:r>
            <w:r w:rsidR="00941CC1" w:rsidRPr="00CA2D53">
              <w:rPr>
                <w:rFonts w:cs="Times New Roman"/>
                <w:b/>
              </w:rPr>
              <w:t>25</w:t>
            </w:r>
            <w:r w:rsidRPr="00CA2D53">
              <w:rPr>
                <w:rFonts w:cs="Times New Roman"/>
                <w:b/>
              </w:rPr>
              <w:t>]</w:t>
            </w:r>
          </w:p>
        </w:tc>
      </w:tr>
      <w:tr w:rsidR="00E518E6" w:rsidRPr="00CA2D53" w14:paraId="480FCD80"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13E62638" w14:textId="77777777" w:rsidR="00E518E6" w:rsidRPr="00CA2D53" w:rsidRDefault="00E518E6" w:rsidP="00E518E6">
            <w:pPr>
              <w:spacing w:line="360" w:lineRule="auto"/>
              <w:ind w:firstLine="0"/>
              <w:jc w:val="both"/>
              <w:rPr>
                <w:rFonts w:cs="Times New Roman"/>
                <w:b/>
              </w:rPr>
            </w:pPr>
          </w:p>
        </w:tc>
        <w:tc>
          <w:tcPr>
            <w:tcW w:w="4395" w:type="dxa"/>
          </w:tcPr>
          <w:p w14:paraId="7F54E13F" w14:textId="42DD9653"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Ataque destructivo</w:t>
            </w:r>
          </w:p>
        </w:tc>
        <w:tc>
          <w:tcPr>
            <w:tcW w:w="2664" w:type="dxa"/>
          </w:tcPr>
          <w:p w14:paraId="765222D9" w14:textId="50A45E0F"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w:t>
            </w:r>
            <w:r w:rsidR="00941CC1" w:rsidRPr="00CA2D53">
              <w:rPr>
                <w:rFonts w:cs="Times New Roman"/>
                <w:b/>
              </w:rPr>
              <w:t>26</w:t>
            </w:r>
            <w:r w:rsidRPr="00CA2D53">
              <w:rPr>
                <w:rFonts w:cs="Times New Roman"/>
                <w:b/>
              </w:rPr>
              <w:t>]</w:t>
            </w:r>
          </w:p>
        </w:tc>
      </w:tr>
      <w:tr w:rsidR="00E518E6" w:rsidRPr="00CA2D53" w14:paraId="7D51F04A"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09ED77E8" w14:textId="77777777" w:rsidR="00E518E6" w:rsidRPr="00CA2D53" w:rsidRDefault="00E518E6" w:rsidP="00E518E6">
            <w:pPr>
              <w:spacing w:line="360" w:lineRule="auto"/>
              <w:ind w:firstLine="0"/>
              <w:jc w:val="both"/>
              <w:rPr>
                <w:rFonts w:cs="Times New Roman"/>
                <w:b/>
              </w:rPr>
            </w:pPr>
          </w:p>
        </w:tc>
        <w:tc>
          <w:tcPr>
            <w:tcW w:w="4395" w:type="dxa"/>
          </w:tcPr>
          <w:p w14:paraId="761DBB98" w14:textId="1368DFFD"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Ocupación enemiga</w:t>
            </w:r>
          </w:p>
        </w:tc>
        <w:tc>
          <w:tcPr>
            <w:tcW w:w="2664" w:type="dxa"/>
          </w:tcPr>
          <w:p w14:paraId="6DB2BEE3" w14:textId="6BAF81BC"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w:t>
            </w:r>
            <w:r w:rsidR="00941CC1" w:rsidRPr="00CA2D53">
              <w:rPr>
                <w:rFonts w:cs="Times New Roman"/>
                <w:b/>
              </w:rPr>
              <w:t>27</w:t>
            </w:r>
            <w:r w:rsidRPr="00CA2D53">
              <w:rPr>
                <w:rFonts w:cs="Times New Roman"/>
                <w:b/>
              </w:rPr>
              <w:t>]</w:t>
            </w:r>
          </w:p>
        </w:tc>
      </w:tr>
      <w:tr w:rsidR="00E518E6" w:rsidRPr="00CA2D53" w14:paraId="7DDED301"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8B74D62" w14:textId="77777777" w:rsidR="00E518E6" w:rsidRPr="00CA2D53" w:rsidRDefault="00E518E6" w:rsidP="00E518E6">
            <w:pPr>
              <w:spacing w:line="360" w:lineRule="auto"/>
              <w:ind w:firstLine="0"/>
              <w:jc w:val="both"/>
              <w:rPr>
                <w:rFonts w:cs="Times New Roman"/>
                <w:b/>
              </w:rPr>
            </w:pPr>
          </w:p>
        </w:tc>
        <w:tc>
          <w:tcPr>
            <w:tcW w:w="4395" w:type="dxa"/>
          </w:tcPr>
          <w:p w14:paraId="2B20AB47" w14:textId="0563427E"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Indisponibilidad del personal</w:t>
            </w:r>
          </w:p>
        </w:tc>
        <w:tc>
          <w:tcPr>
            <w:tcW w:w="2664" w:type="dxa"/>
          </w:tcPr>
          <w:p w14:paraId="1F57943E" w14:textId="05D509D0"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w:t>
            </w:r>
            <w:r w:rsidR="00941CC1" w:rsidRPr="00CA2D53">
              <w:rPr>
                <w:rFonts w:cs="Times New Roman"/>
                <w:b/>
              </w:rPr>
              <w:t>28</w:t>
            </w:r>
            <w:r w:rsidRPr="00CA2D53">
              <w:rPr>
                <w:rFonts w:cs="Times New Roman"/>
                <w:b/>
              </w:rPr>
              <w:t>]</w:t>
            </w:r>
          </w:p>
        </w:tc>
      </w:tr>
      <w:tr w:rsidR="00E518E6" w:rsidRPr="00CA2D53" w14:paraId="4F06D942"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37FF077E" w14:textId="77777777" w:rsidR="00E518E6" w:rsidRPr="00CA2D53" w:rsidRDefault="00E518E6" w:rsidP="00E518E6">
            <w:pPr>
              <w:spacing w:line="360" w:lineRule="auto"/>
              <w:ind w:firstLine="0"/>
              <w:jc w:val="both"/>
              <w:rPr>
                <w:rFonts w:cs="Times New Roman"/>
                <w:b/>
              </w:rPr>
            </w:pPr>
          </w:p>
        </w:tc>
        <w:tc>
          <w:tcPr>
            <w:tcW w:w="4395" w:type="dxa"/>
          </w:tcPr>
          <w:p w14:paraId="4DCF2F3C" w14:textId="01628640"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Extorsión</w:t>
            </w:r>
          </w:p>
        </w:tc>
        <w:tc>
          <w:tcPr>
            <w:tcW w:w="2664" w:type="dxa"/>
          </w:tcPr>
          <w:p w14:paraId="2053EF0F" w14:textId="24E27748"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w:t>
            </w:r>
            <w:r w:rsidR="00941CC1" w:rsidRPr="00CA2D53">
              <w:rPr>
                <w:rFonts w:cs="Times New Roman"/>
                <w:b/>
              </w:rPr>
              <w:t>29</w:t>
            </w:r>
            <w:r w:rsidRPr="00CA2D53">
              <w:rPr>
                <w:rFonts w:cs="Times New Roman"/>
                <w:b/>
              </w:rPr>
              <w:t>]</w:t>
            </w:r>
          </w:p>
        </w:tc>
      </w:tr>
      <w:tr w:rsidR="00E518E6" w:rsidRPr="00CA2D53" w14:paraId="400170B5" w14:textId="77777777" w:rsidTr="004A0EC2">
        <w:tc>
          <w:tcPr>
            <w:cnfStyle w:val="001000000000" w:firstRow="0" w:lastRow="0" w:firstColumn="1" w:lastColumn="0" w:oddVBand="0" w:evenVBand="0" w:oddHBand="0" w:evenHBand="0" w:firstRowFirstColumn="0" w:firstRowLastColumn="0" w:lastRowFirstColumn="0" w:lastRowLastColumn="0"/>
            <w:tcW w:w="2263" w:type="dxa"/>
            <w:vMerge/>
          </w:tcPr>
          <w:p w14:paraId="79E469A8" w14:textId="77777777" w:rsidR="00E518E6" w:rsidRPr="00CA2D53" w:rsidRDefault="00E518E6" w:rsidP="00E518E6">
            <w:pPr>
              <w:spacing w:line="360" w:lineRule="auto"/>
              <w:ind w:firstLine="0"/>
              <w:jc w:val="both"/>
              <w:rPr>
                <w:rFonts w:cs="Times New Roman"/>
                <w:b/>
              </w:rPr>
            </w:pPr>
          </w:p>
        </w:tc>
        <w:tc>
          <w:tcPr>
            <w:tcW w:w="4395" w:type="dxa"/>
          </w:tcPr>
          <w:p w14:paraId="4AB6518F" w14:textId="4FB7D4B4" w:rsidR="00E518E6" w:rsidRPr="00CA2D53" w:rsidRDefault="00E518E6" w:rsidP="00E518E6">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Ingeniería social (picaresca)</w:t>
            </w:r>
          </w:p>
        </w:tc>
        <w:tc>
          <w:tcPr>
            <w:tcW w:w="2664" w:type="dxa"/>
          </w:tcPr>
          <w:p w14:paraId="4F63BAC8" w14:textId="1F06D9AD" w:rsidR="00E518E6" w:rsidRPr="00CA2D53" w:rsidRDefault="00E518E6" w:rsidP="00941CC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rPr>
            </w:pPr>
            <w:r w:rsidRPr="00CA2D53">
              <w:rPr>
                <w:rFonts w:cs="Times New Roman"/>
                <w:b/>
              </w:rPr>
              <w:t>[A.3</w:t>
            </w:r>
            <w:r w:rsidR="00941CC1" w:rsidRPr="00CA2D53">
              <w:rPr>
                <w:rFonts w:cs="Times New Roman"/>
                <w:b/>
              </w:rPr>
              <w:t>0</w:t>
            </w:r>
            <w:r w:rsidRPr="00CA2D53">
              <w:rPr>
                <w:rFonts w:cs="Times New Roman"/>
                <w:b/>
              </w:rPr>
              <w:t>]</w:t>
            </w:r>
          </w:p>
        </w:tc>
      </w:tr>
    </w:tbl>
    <w:p w14:paraId="5F4BA82D" w14:textId="42D6C364" w:rsidR="004A0EC2" w:rsidRDefault="004A0EC2" w:rsidP="004A0EC2">
      <w:pPr>
        <w:pStyle w:val="NotasTablas"/>
      </w:pPr>
      <w:r>
        <w:t>D</w:t>
      </w:r>
      <w:r w:rsidRPr="008826F6">
        <w:t xml:space="preserve">atos obtenidos </w:t>
      </w:r>
      <w:r>
        <w:t>de la metodología MAGERIT V3 (Fuente: Elaboración propia)</w:t>
      </w:r>
    </w:p>
    <w:p w14:paraId="0726CA6F" w14:textId="77777777" w:rsidR="00604DEC" w:rsidRDefault="00604DEC" w:rsidP="00147F42">
      <w:pPr>
        <w:spacing w:line="360" w:lineRule="auto"/>
        <w:ind w:firstLine="0"/>
        <w:jc w:val="both"/>
        <w:rPr>
          <w:rFonts w:ascii="Arial" w:hAnsi="Arial" w:cs="Arial"/>
          <w:b/>
        </w:rPr>
      </w:pPr>
    </w:p>
    <w:p w14:paraId="7606A100" w14:textId="7DCBA295" w:rsidR="00631191" w:rsidRPr="00941CC1" w:rsidRDefault="00043BDF" w:rsidP="009D5F67">
      <w:pPr>
        <w:pStyle w:val="Ttulo4"/>
        <w:numPr>
          <w:ilvl w:val="3"/>
          <w:numId w:val="66"/>
        </w:numPr>
      </w:pPr>
      <w:r w:rsidRPr="00941CC1">
        <w:t>Valoración</w:t>
      </w:r>
      <w:r w:rsidR="006C599C" w:rsidRPr="00941CC1">
        <w:t xml:space="preserve"> de las amenazas </w:t>
      </w:r>
    </w:p>
    <w:p w14:paraId="5B0FC03F" w14:textId="3D9692CC" w:rsidR="00376061" w:rsidRPr="00EF1CBF" w:rsidRDefault="00C13C5F" w:rsidP="00762507">
      <w:r w:rsidRPr="00C13C5F">
        <w:t>Para determinar el riesgo e impacto de los daños ante la materialización</w:t>
      </w:r>
      <w:r>
        <w:t xml:space="preserve"> </w:t>
      </w:r>
      <w:r w:rsidRPr="00C13C5F">
        <w:t>de las amenazas, es necesario determinar aquellas que afectan</w:t>
      </w:r>
      <w:r>
        <w:t xml:space="preserve"> </w:t>
      </w:r>
      <w:r w:rsidRPr="00C13C5F">
        <w:t xml:space="preserve">directamente a los activos, valorándolas de acuerdo </w:t>
      </w:r>
      <w:r w:rsidR="00015308">
        <w:t>al nivel de impacto</w:t>
      </w:r>
      <w:r w:rsidRPr="00C13C5F">
        <w:t xml:space="preserve"> y </w:t>
      </w:r>
      <w:r w:rsidR="00015308">
        <w:t>la</w:t>
      </w:r>
      <w:r w:rsidRPr="00C13C5F">
        <w:t xml:space="preserve"> probabilidad de ocurrencia. Las</w:t>
      </w:r>
      <w:r>
        <w:t xml:space="preserve"> </w:t>
      </w:r>
      <w:r w:rsidRPr="00C13C5F">
        <w:t xml:space="preserve">escalas de valoración para </w:t>
      </w:r>
      <w:r w:rsidR="00CD1A7E">
        <w:t xml:space="preserve">la </w:t>
      </w:r>
      <w:r w:rsidR="00015308">
        <w:t>p</w:t>
      </w:r>
      <w:r w:rsidRPr="00C13C5F">
        <w:t xml:space="preserve">robabilidad de </w:t>
      </w:r>
      <w:r w:rsidR="00015308">
        <w:t>o</w:t>
      </w:r>
      <w:r w:rsidRPr="00C13C5F">
        <w:t>currencia, así</w:t>
      </w:r>
      <w:r>
        <w:t xml:space="preserve"> </w:t>
      </w:r>
      <w:r w:rsidRPr="00C13C5F">
        <w:t xml:space="preserve">como para el </w:t>
      </w:r>
      <w:r w:rsidR="00015308">
        <w:t>nivel de impacto</w:t>
      </w:r>
      <w:r w:rsidRPr="00C13C5F">
        <w:t xml:space="preserve">, </w:t>
      </w:r>
      <w:r w:rsidR="00015308">
        <w:t>se muestran</w:t>
      </w:r>
      <w:r w:rsidRPr="00C13C5F">
        <w:t xml:space="preserve"> en las</w:t>
      </w:r>
      <w:r w:rsidR="00015308">
        <w:t xml:space="preserve"> siguientes</w:t>
      </w:r>
      <w:r w:rsidRPr="00C13C5F">
        <w:t xml:space="preserve"> tablas </w:t>
      </w:r>
      <w:r w:rsidR="00AE0443">
        <w:t>4</w:t>
      </w:r>
      <w:r w:rsidR="00EF1CBF">
        <w:t>9</w:t>
      </w:r>
      <w:r>
        <w:t xml:space="preserve"> </w:t>
      </w:r>
      <w:r w:rsidRPr="00C13C5F">
        <w:t xml:space="preserve">y </w:t>
      </w:r>
      <w:r w:rsidR="00EF1CBF">
        <w:t>50</w:t>
      </w:r>
      <w:r w:rsidRPr="00C13C5F">
        <w:t>:</w:t>
      </w:r>
    </w:p>
    <w:p w14:paraId="3B1C2CEE" w14:textId="0C5343E0" w:rsidR="00762507" w:rsidRPr="00762507" w:rsidRDefault="00762507" w:rsidP="00762507">
      <w:pPr>
        <w:pStyle w:val="TitulodeTablas"/>
      </w:pPr>
      <w:bookmarkStart w:id="147" w:name="_Toc17194177"/>
      <w:r w:rsidRPr="00762507">
        <w:t xml:space="preserve">Tabla </w:t>
      </w:r>
      <w:r w:rsidRPr="00762507">
        <w:fldChar w:fldCharType="begin"/>
      </w:r>
      <w:r w:rsidRPr="00762507">
        <w:instrText xml:space="preserve"> SEQ Tabla \* ARABIC </w:instrText>
      </w:r>
      <w:r w:rsidRPr="00762507">
        <w:fldChar w:fldCharType="separate"/>
      </w:r>
      <w:r w:rsidR="0033291A">
        <w:rPr>
          <w:noProof/>
        </w:rPr>
        <w:t>51</w:t>
      </w:r>
      <w:r w:rsidRPr="00762507">
        <w:fldChar w:fldCharType="end"/>
      </w:r>
      <w:r w:rsidRPr="00762507">
        <w:br/>
        <w:t>Valoración de la probabilidad de ocurrencia</w:t>
      </w:r>
      <w:bookmarkEnd w:id="147"/>
    </w:p>
    <w:tbl>
      <w:tblPr>
        <w:tblStyle w:val="TablasAPA2019"/>
        <w:tblW w:w="0" w:type="auto"/>
        <w:tblLook w:val="04A0" w:firstRow="1" w:lastRow="0" w:firstColumn="1" w:lastColumn="0" w:noHBand="0" w:noVBand="1"/>
      </w:tblPr>
      <w:tblGrid>
        <w:gridCol w:w="1985"/>
        <w:gridCol w:w="2410"/>
        <w:gridCol w:w="4819"/>
      </w:tblGrid>
      <w:tr w:rsidR="002515E5" w:rsidRPr="00CA2D53" w14:paraId="45A9D516" w14:textId="77777777" w:rsidTr="00EF1C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7FE6632" w14:textId="01E23128" w:rsidR="002515E5" w:rsidRPr="00CA2D53" w:rsidRDefault="00FA195F" w:rsidP="002515E5">
            <w:pPr>
              <w:spacing w:line="360" w:lineRule="auto"/>
              <w:ind w:firstLine="0"/>
              <w:jc w:val="center"/>
              <w:rPr>
                <w:rFonts w:cs="Times New Roman"/>
                <w:b/>
                <w:sz w:val="22"/>
              </w:rPr>
            </w:pPr>
            <w:r w:rsidRPr="00CA2D53">
              <w:rPr>
                <w:rFonts w:cs="Times New Roman"/>
                <w:b/>
                <w:sz w:val="22"/>
              </w:rPr>
              <w:t>PROBABILIDAD</w:t>
            </w:r>
          </w:p>
        </w:tc>
        <w:tc>
          <w:tcPr>
            <w:tcW w:w="2410" w:type="dxa"/>
          </w:tcPr>
          <w:p w14:paraId="45A35286" w14:textId="36303068" w:rsidR="002515E5" w:rsidRPr="00CA2D53" w:rsidRDefault="002515E5" w:rsidP="002515E5">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2"/>
              </w:rPr>
            </w:pPr>
            <w:r w:rsidRPr="00CA2D53">
              <w:rPr>
                <w:rFonts w:cs="Times New Roman"/>
                <w:b/>
                <w:sz w:val="22"/>
              </w:rPr>
              <w:t>VALOR</w:t>
            </w:r>
          </w:p>
        </w:tc>
        <w:tc>
          <w:tcPr>
            <w:tcW w:w="4819" w:type="dxa"/>
          </w:tcPr>
          <w:p w14:paraId="41DCC09E" w14:textId="19157644" w:rsidR="002515E5" w:rsidRPr="00CA2D53" w:rsidRDefault="002515E5" w:rsidP="002515E5">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2"/>
              </w:rPr>
            </w:pPr>
            <w:r w:rsidRPr="00CA2D53">
              <w:rPr>
                <w:rFonts w:cs="Times New Roman"/>
                <w:b/>
                <w:sz w:val="22"/>
              </w:rPr>
              <w:t>DESCRIPCION</w:t>
            </w:r>
          </w:p>
          <w:p w14:paraId="25A1A7A9" w14:textId="6F26E2EE" w:rsidR="002515E5" w:rsidRPr="00CA2D53" w:rsidRDefault="002515E5" w:rsidP="002515E5">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2"/>
              </w:rPr>
            </w:pPr>
            <w:r w:rsidRPr="00CA2D53">
              <w:rPr>
                <w:rFonts w:cs="Times New Roman"/>
                <w:b/>
                <w:sz w:val="22"/>
              </w:rPr>
              <w:t>La amenaza se materializa a lo sumo:</w:t>
            </w:r>
          </w:p>
        </w:tc>
      </w:tr>
      <w:tr w:rsidR="002515E5" w:rsidRPr="00CA2D53" w14:paraId="051AA630" w14:textId="77777777" w:rsidTr="00EF1CBF">
        <w:tc>
          <w:tcPr>
            <w:cnfStyle w:val="001000000000" w:firstRow="0" w:lastRow="0" w:firstColumn="1" w:lastColumn="0" w:oddVBand="0" w:evenVBand="0" w:oddHBand="0" w:evenHBand="0" w:firstRowFirstColumn="0" w:firstRowLastColumn="0" w:lastRowFirstColumn="0" w:lastRowLastColumn="0"/>
            <w:tcW w:w="1985" w:type="dxa"/>
          </w:tcPr>
          <w:p w14:paraId="1F608CE7" w14:textId="7C403669" w:rsidR="002515E5" w:rsidRPr="00CA2D53" w:rsidRDefault="002515E5" w:rsidP="002938B6">
            <w:pPr>
              <w:spacing w:line="360" w:lineRule="auto"/>
              <w:ind w:firstLine="0"/>
              <w:jc w:val="center"/>
              <w:rPr>
                <w:rFonts w:cs="Times New Roman"/>
                <w:sz w:val="22"/>
              </w:rPr>
            </w:pPr>
            <w:r w:rsidRPr="00CA2D53">
              <w:rPr>
                <w:rFonts w:cs="Times New Roman"/>
                <w:sz w:val="22"/>
              </w:rPr>
              <w:t>MUY BAJA</w:t>
            </w:r>
          </w:p>
        </w:tc>
        <w:tc>
          <w:tcPr>
            <w:tcW w:w="2410" w:type="dxa"/>
          </w:tcPr>
          <w:p w14:paraId="560A4093" w14:textId="736FB550" w:rsidR="002515E5" w:rsidRPr="00CA2D53" w:rsidRDefault="002515E5" w:rsidP="002938B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1</w:t>
            </w:r>
          </w:p>
        </w:tc>
        <w:tc>
          <w:tcPr>
            <w:tcW w:w="4819" w:type="dxa"/>
          </w:tcPr>
          <w:p w14:paraId="625C2C41" w14:textId="38938E8B" w:rsidR="002515E5" w:rsidRPr="00CA2D53" w:rsidRDefault="002515E5" w:rsidP="002938B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Una vez al año</w:t>
            </w:r>
          </w:p>
        </w:tc>
      </w:tr>
      <w:tr w:rsidR="002515E5" w:rsidRPr="00CA2D53" w14:paraId="7DECAECC" w14:textId="77777777" w:rsidTr="00EF1CBF">
        <w:tc>
          <w:tcPr>
            <w:cnfStyle w:val="001000000000" w:firstRow="0" w:lastRow="0" w:firstColumn="1" w:lastColumn="0" w:oddVBand="0" w:evenVBand="0" w:oddHBand="0" w:evenHBand="0" w:firstRowFirstColumn="0" w:firstRowLastColumn="0" w:lastRowFirstColumn="0" w:lastRowLastColumn="0"/>
            <w:tcW w:w="1985" w:type="dxa"/>
          </w:tcPr>
          <w:p w14:paraId="6A663A7B" w14:textId="4910DDB9" w:rsidR="002515E5" w:rsidRPr="00CA2D53" w:rsidRDefault="002515E5" w:rsidP="002938B6">
            <w:pPr>
              <w:spacing w:line="360" w:lineRule="auto"/>
              <w:ind w:firstLine="0"/>
              <w:jc w:val="center"/>
              <w:rPr>
                <w:rFonts w:cs="Times New Roman"/>
                <w:sz w:val="22"/>
              </w:rPr>
            </w:pPr>
            <w:r w:rsidRPr="00CA2D53">
              <w:rPr>
                <w:rFonts w:cs="Times New Roman"/>
                <w:sz w:val="22"/>
              </w:rPr>
              <w:t>BAJA</w:t>
            </w:r>
          </w:p>
        </w:tc>
        <w:tc>
          <w:tcPr>
            <w:tcW w:w="2410" w:type="dxa"/>
          </w:tcPr>
          <w:p w14:paraId="6EDE5F9D" w14:textId="1F8BA88A" w:rsidR="002515E5" w:rsidRPr="00CA2D53" w:rsidRDefault="002515E5" w:rsidP="002938B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2</w:t>
            </w:r>
          </w:p>
        </w:tc>
        <w:tc>
          <w:tcPr>
            <w:tcW w:w="4819" w:type="dxa"/>
          </w:tcPr>
          <w:p w14:paraId="64070F8E" w14:textId="6FA4B908" w:rsidR="002515E5" w:rsidRPr="00CA2D53" w:rsidRDefault="002515E5" w:rsidP="002938B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Una vez cada 6 meses</w:t>
            </w:r>
          </w:p>
        </w:tc>
      </w:tr>
      <w:tr w:rsidR="002515E5" w:rsidRPr="00CA2D53" w14:paraId="14092C3A" w14:textId="77777777" w:rsidTr="00EF1CBF">
        <w:tc>
          <w:tcPr>
            <w:cnfStyle w:val="001000000000" w:firstRow="0" w:lastRow="0" w:firstColumn="1" w:lastColumn="0" w:oddVBand="0" w:evenVBand="0" w:oddHBand="0" w:evenHBand="0" w:firstRowFirstColumn="0" w:firstRowLastColumn="0" w:lastRowFirstColumn="0" w:lastRowLastColumn="0"/>
            <w:tcW w:w="1985" w:type="dxa"/>
          </w:tcPr>
          <w:p w14:paraId="7BFABDBE" w14:textId="69553DA8" w:rsidR="002515E5" w:rsidRPr="00CA2D53" w:rsidRDefault="002515E5" w:rsidP="002938B6">
            <w:pPr>
              <w:spacing w:line="360" w:lineRule="auto"/>
              <w:ind w:firstLine="0"/>
              <w:jc w:val="center"/>
              <w:rPr>
                <w:rFonts w:cs="Times New Roman"/>
                <w:sz w:val="22"/>
              </w:rPr>
            </w:pPr>
            <w:r w:rsidRPr="00CA2D53">
              <w:rPr>
                <w:rFonts w:cs="Times New Roman"/>
                <w:sz w:val="22"/>
              </w:rPr>
              <w:t>MEDIA</w:t>
            </w:r>
          </w:p>
        </w:tc>
        <w:tc>
          <w:tcPr>
            <w:tcW w:w="2410" w:type="dxa"/>
          </w:tcPr>
          <w:p w14:paraId="5D4E291E" w14:textId="4BCD6DF4" w:rsidR="002515E5" w:rsidRPr="00CA2D53" w:rsidRDefault="002515E5" w:rsidP="002938B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3</w:t>
            </w:r>
          </w:p>
        </w:tc>
        <w:tc>
          <w:tcPr>
            <w:tcW w:w="4819" w:type="dxa"/>
          </w:tcPr>
          <w:p w14:paraId="1A8C50EC" w14:textId="42B7CC26" w:rsidR="002515E5" w:rsidRPr="00CA2D53" w:rsidRDefault="002515E5" w:rsidP="002938B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Una vez cada mes</w:t>
            </w:r>
          </w:p>
        </w:tc>
      </w:tr>
      <w:tr w:rsidR="002515E5" w:rsidRPr="00CA2D53" w14:paraId="4840D11A" w14:textId="77777777" w:rsidTr="00EF1CBF">
        <w:tc>
          <w:tcPr>
            <w:cnfStyle w:val="001000000000" w:firstRow="0" w:lastRow="0" w:firstColumn="1" w:lastColumn="0" w:oddVBand="0" w:evenVBand="0" w:oddHBand="0" w:evenHBand="0" w:firstRowFirstColumn="0" w:firstRowLastColumn="0" w:lastRowFirstColumn="0" w:lastRowLastColumn="0"/>
            <w:tcW w:w="1985" w:type="dxa"/>
          </w:tcPr>
          <w:p w14:paraId="3EF27347" w14:textId="4E7754BA" w:rsidR="002515E5" w:rsidRPr="00CA2D53" w:rsidRDefault="002515E5" w:rsidP="002938B6">
            <w:pPr>
              <w:spacing w:line="360" w:lineRule="auto"/>
              <w:ind w:firstLine="0"/>
              <w:jc w:val="center"/>
              <w:rPr>
                <w:rFonts w:cs="Times New Roman"/>
                <w:sz w:val="22"/>
              </w:rPr>
            </w:pPr>
            <w:r w:rsidRPr="00CA2D53">
              <w:rPr>
                <w:rFonts w:cs="Times New Roman"/>
                <w:sz w:val="22"/>
              </w:rPr>
              <w:t>ALTA</w:t>
            </w:r>
          </w:p>
        </w:tc>
        <w:tc>
          <w:tcPr>
            <w:tcW w:w="2410" w:type="dxa"/>
          </w:tcPr>
          <w:p w14:paraId="763D4C32" w14:textId="23000FD8" w:rsidR="002515E5" w:rsidRPr="00CA2D53" w:rsidRDefault="002515E5" w:rsidP="002938B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4</w:t>
            </w:r>
          </w:p>
        </w:tc>
        <w:tc>
          <w:tcPr>
            <w:tcW w:w="4819" w:type="dxa"/>
          </w:tcPr>
          <w:p w14:paraId="28A11F77" w14:textId="15D8ECEB" w:rsidR="002515E5" w:rsidRPr="00CA2D53" w:rsidRDefault="002515E5" w:rsidP="002938B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Una vez cada semana</w:t>
            </w:r>
          </w:p>
        </w:tc>
      </w:tr>
      <w:tr w:rsidR="002515E5" w:rsidRPr="00CA2D53" w14:paraId="558FE2FB" w14:textId="77777777" w:rsidTr="00EF1CBF">
        <w:tc>
          <w:tcPr>
            <w:cnfStyle w:val="001000000000" w:firstRow="0" w:lastRow="0" w:firstColumn="1" w:lastColumn="0" w:oddVBand="0" w:evenVBand="0" w:oddHBand="0" w:evenHBand="0" w:firstRowFirstColumn="0" w:firstRowLastColumn="0" w:lastRowFirstColumn="0" w:lastRowLastColumn="0"/>
            <w:tcW w:w="1985" w:type="dxa"/>
          </w:tcPr>
          <w:p w14:paraId="79A2A71C" w14:textId="05A704CC" w:rsidR="002515E5" w:rsidRPr="00CA2D53" w:rsidRDefault="002515E5" w:rsidP="002938B6">
            <w:pPr>
              <w:spacing w:line="360" w:lineRule="auto"/>
              <w:ind w:firstLine="0"/>
              <w:jc w:val="center"/>
              <w:rPr>
                <w:rFonts w:cs="Times New Roman"/>
                <w:sz w:val="22"/>
              </w:rPr>
            </w:pPr>
            <w:r w:rsidRPr="00CA2D53">
              <w:rPr>
                <w:rFonts w:cs="Times New Roman"/>
                <w:sz w:val="22"/>
              </w:rPr>
              <w:t>MUY ALTA</w:t>
            </w:r>
          </w:p>
        </w:tc>
        <w:tc>
          <w:tcPr>
            <w:tcW w:w="2410" w:type="dxa"/>
          </w:tcPr>
          <w:p w14:paraId="6FF1E71D" w14:textId="546CA204" w:rsidR="002515E5" w:rsidRPr="00CA2D53" w:rsidRDefault="002515E5" w:rsidP="002938B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5</w:t>
            </w:r>
          </w:p>
        </w:tc>
        <w:tc>
          <w:tcPr>
            <w:tcW w:w="4819" w:type="dxa"/>
          </w:tcPr>
          <w:p w14:paraId="2E3C2CD0" w14:textId="6B125D49" w:rsidR="002515E5" w:rsidRPr="00CA2D53" w:rsidRDefault="002515E5" w:rsidP="002938B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 xml:space="preserve">Una vez cada </w:t>
            </w:r>
            <w:r w:rsidR="002938B6" w:rsidRPr="00CA2D53">
              <w:rPr>
                <w:rFonts w:cs="Times New Roman"/>
                <w:sz w:val="22"/>
              </w:rPr>
              <w:t>día</w:t>
            </w:r>
          </w:p>
        </w:tc>
      </w:tr>
    </w:tbl>
    <w:p w14:paraId="597AC0FF" w14:textId="4C5E66CA" w:rsidR="00762507" w:rsidRPr="00762507" w:rsidRDefault="00762507" w:rsidP="00762507">
      <w:pPr>
        <w:pStyle w:val="TitulodeTablas"/>
      </w:pPr>
      <w:bookmarkStart w:id="148" w:name="_Toc17194178"/>
      <w:r w:rsidRPr="00762507">
        <w:lastRenderedPageBreak/>
        <w:t xml:space="preserve">Tabla </w:t>
      </w:r>
      <w:r w:rsidRPr="00762507">
        <w:fldChar w:fldCharType="begin"/>
      </w:r>
      <w:r w:rsidRPr="00762507">
        <w:instrText xml:space="preserve"> SEQ Tabla \* ARABIC </w:instrText>
      </w:r>
      <w:r w:rsidRPr="00762507">
        <w:fldChar w:fldCharType="separate"/>
      </w:r>
      <w:r w:rsidR="0033291A">
        <w:rPr>
          <w:noProof/>
        </w:rPr>
        <w:t>52</w:t>
      </w:r>
      <w:r w:rsidRPr="00762507">
        <w:fldChar w:fldCharType="end"/>
      </w:r>
      <w:r w:rsidRPr="00762507">
        <w:br/>
        <w:t>Valoración del nivel de impacto</w:t>
      </w:r>
      <w:bookmarkEnd w:id="148"/>
    </w:p>
    <w:tbl>
      <w:tblPr>
        <w:tblStyle w:val="TablasAPA2019"/>
        <w:tblW w:w="9781" w:type="dxa"/>
        <w:tblLook w:val="04A0" w:firstRow="1" w:lastRow="0" w:firstColumn="1" w:lastColumn="0" w:noHBand="0" w:noVBand="1"/>
      </w:tblPr>
      <w:tblGrid>
        <w:gridCol w:w="1413"/>
        <w:gridCol w:w="1564"/>
        <w:gridCol w:w="6804"/>
      </w:tblGrid>
      <w:tr w:rsidR="002938B6" w:rsidRPr="00CA2D53" w14:paraId="05C02B99" w14:textId="77777777" w:rsidTr="00EF1C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85A0BA4" w14:textId="5D8033A9" w:rsidR="002938B6" w:rsidRPr="00CA2D53" w:rsidRDefault="002938B6" w:rsidP="00940E84">
            <w:pPr>
              <w:spacing w:line="360" w:lineRule="auto"/>
              <w:ind w:firstLine="0"/>
              <w:jc w:val="center"/>
              <w:rPr>
                <w:rFonts w:cs="Times New Roman"/>
                <w:b/>
                <w:sz w:val="22"/>
              </w:rPr>
            </w:pPr>
            <w:r w:rsidRPr="00CA2D53">
              <w:rPr>
                <w:rFonts w:cs="Times New Roman"/>
                <w:b/>
                <w:sz w:val="22"/>
              </w:rPr>
              <w:t>IMPACTO</w:t>
            </w:r>
          </w:p>
        </w:tc>
        <w:tc>
          <w:tcPr>
            <w:tcW w:w="1564" w:type="dxa"/>
          </w:tcPr>
          <w:p w14:paraId="717D6034" w14:textId="77777777" w:rsidR="002938B6" w:rsidRPr="00CA2D53" w:rsidRDefault="002938B6" w:rsidP="00940E84">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2"/>
              </w:rPr>
            </w:pPr>
            <w:r w:rsidRPr="00CA2D53">
              <w:rPr>
                <w:rFonts w:cs="Times New Roman"/>
                <w:b/>
                <w:sz w:val="22"/>
              </w:rPr>
              <w:t>VALOR</w:t>
            </w:r>
          </w:p>
        </w:tc>
        <w:tc>
          <w:tcPr>
            <w:tcW w:w="6804" w:type="dxa"/>
          </w:tcPr>
          <w:p w14:paraId="71E09A02" w14:textId="77777777" w:rsidR="002938B6" w:rsidRPr="00CA2D53" w:rsidRDefault="002938B6" w:rsidP="00940E84">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2"/>
              </w:rPr>
            </w:pPr>
            <w:r w:rsidRPr="00CA2D53">
              <w:rPr>
                <w:rFonts w:cs="Times New Roman"/>
                <w:b/>
                <w:sz w:val="22"/>
              </w:rPr>
              <w:t>DESCRIPCION</w:t>
            </w:r>
          </w:p>
          <w:p w14:paraId="508126F3" w14:textId="2021B4CB" w:rsidR="002938B6" w:rsidRPr="00CA2D53" w:rsidRDefault="002938B6" w:rsidP="00940E84">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2"/>
              </w:rPr>
            </w:pPr>
            <w:r w:rsidRPr="00CA2D53">
              <w:rPr>
                <w:rFonts w:cs="Times New Roman"/>
                <w:b/>
                <w:sz w:val="22"/>
              </w:rPr>
              <w:t>Si la amenaza se materializa:</w:t>
            </w:r>
          </w:p>
        </w:tc>
      </w:tr>
      <w:tr w:rsidR="002938B6" w:rsidRPr="00CA2D53" w14:paraId="09CB34A7" w14:textId="77777777" w:rsidTr="00EF1CBF">
        <w:tc>
          <w:tcPr>
            <w:cnfStyle w:val="001000000000" w:firstRow="0" w:lastRow="0" w:firstColumn="1" w:lastColumn="0" w:oddVBand="0" w:evenVBand="0" w:oddHBand="0" w:evenHBand="0" w:firstRowFirstColumn="0" w:firstRowLastColumn="0" w:lastRowFirstColumn="0" w:lastRowLastColumn="0"/>
            <w:tcW w:w="1413" w:type="dxa"/>
          </w:tcPr>
          <w:p w14:paraId="38552E9A" w14:textId="113177AD" w:rsidR="002938B6" w:rsidRPr="00CA2D53" w:rsidRDefault="002938B6" w:rsidP="00940E84">
            <w:pPr>
              <w:spacing w:line="360" w:lineRule="auto"/>
              <w:ind w:firstLine="0"/>
              <w:jc w:val="center"/>
              <w:rPr>
                <w:rFonts w:cs="Times New Roman"/>
                <w:sz w:val="22"/>
              </w:rPr>
            </w:pPr>
            <w:r w:rsidRPr="00CA2D53">
              <w:rPr>
                <w:rFonts w:cs="Times New Roman"/>
                <w:sz w:val="22"/>
              </w:rPr>
              <w:t>MINIMO</w:t>
            </w:r>
          </w:p>
        </w:tc>
        <w:tc>
          <w:tcPr>
            <w:tcW w:w="1564" w:type="dxa"/>
          </w:tcPr>
          <w:p w14:paraId="36E98F41" w14:textId="77777777" w:rsidR="002938B6" w:rsidRPr="00CA2D53" w:rsidRDefault="002938B6" w:rsidP="00940E84">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1</w:t>
            </w:r>
          </w:p>
        </w:tc>
        <w:tc>
          <w:tcPr>
            <w:tcW w:w="6804" w:type="dxa"/>
          </w:tcPr>
          <w:p w14:paraId="39298B21" w14:textId="4AA63AE5" w:rsidR="002938B6" w:rsidRPr="00CA2D53" w:rsidRDefault="002938B6" w:rsidP="004B2D8D">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El daño no tiene consecuencias muy relevantes para la Entidad</w:t>
            </w:r>
          </w:p>
        </w:tc>
      </w:tr>
      <w:tr w:rsidR="002938B6" w:rsidRPr="00CA2D53" w14:paraId="64EEAC8D" w14:textId="77777777" w:rsidTr="00EF1CBF">
        <w:tc>
          <w:tcPr>
            <w:cnfStyle w:val="001000000000" w:firstRow="0" w:lastRow="0" w:firstColumn="1" w:lastColumn="0" w:oddVBand="0" w:evenVBand="0" w:oddHBand="0" w:evenHBand="0" w:firstRowFirstColumn="0" w:firstRowLastColumn="0" w:lastRowFirstColumn="0" w:lastRowLastColumn="0"/>
            <w:tcW w:w="1413" w:type="dxa"/>
          </w:tcPr>
          <w:p w14:paraId="53AF9EF8" w14:textId="04C60BF8" w:rsidR="002938B6" w:rsidRPr="00CA2D53" w:rsidRDefault="002938B6" w:rsidP="00940E84">
            <w:pPr>
              <w:spacing w:line="360" w:lineRule="auto"/>
              <w:ind w:firstLine="0"/>
              <w:jc w:val="center"/>
              <w:rPr>
                <w:rFonts w:cs="Times New Roman"/>
                <w:sz w:val="22"/>
              </w:rPr>
            </w:pPr>
            <w:r w:rsidRPr="00CA2D53">
              <w:rPr>
                <w:rFonts w:cs="Times New Roman"/>
                <w:sz w:val="22"/>
              </w:rPr>
              <w:t>BAJO</w:t>
            </w:r>
          </w:p>
        </w:tc>
        <w:tc>
          <w:tcPr>
            <w:tcW w:w="1564" w:type="dxa"/>
          </w:tcPr>
          <w:p w14:paraId="137261B2" w14:textId="77777777" w:rsidR="002938B6" w:rsidRPr="00CA2D53" w:rsidRDefault="002938B6" w:rsidP="00940E84">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2</w:t>
            </w:r>
          </w:p>
        </w:tc>
        <w:tc>
          <w:tcPr>
            <w:tcW w:w="6804" w:type="dxa"/>
          </w:tcPr>
          <w:p w14:paraId="261A95B9" w14:textId="06F2B48C" w:rsidR="002938B6" w:rsidRPr="00CA2D53" w:rsidRDefault="002938B6" w:rsidP="004B2D8D">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El daño no tiene consecuencias relevantes para la Entidad</w:t>
            </w:r>
          </w:p>
        </w:tc>
      </w:tr>
      <w:tr w:rsidR="002938B6" w:rsidRPr="00CA2D53" w14:paraId="2251FF99" w14:textId="77777777" w:rsidTr="00EF1CBF">
        <w:tc>
          <w:tcPr>
            <w:cnfStyle w:val="001000000000" w:firstRow="0" w:lastRow="0" w:firstColumn="1" w:lastColumn="0" w:oddVBand="0" w:evenVBand="0" w:oddHBand="0" w:evenHBand="0" w:firstRowFirstColumn="0" w:firstRowLastColumn="0" w:lastRowFirstColumn="0" w:lastRowLastColumn="0"/>
            <w:tcW w:w="1413" w:type="dxa"/>
          </w:tcPr>
          <w:p w14:paraId="335E8EF7" w14:textId="0FD0A603" w:rsidR="002938B6" w:rsidRPr="00CA2D53" w:rsidRDefault="002938B6" w:rsidP="00940E84">
            <w:pPr>
              <w:spacing w:line="360" w:lineRule="auto"/>
              <w:ind w:firstLine="0"/>
              <w:jc w:val="center"/>
              <w:rPr>
                <w:rFonts w:cs="Times New Roman"/>
                <w:sz w:val="22"/>
              </w:rPr>
            </w:pPr>
            <w:r w:rsidRPr="00CA2D53">
              <w:rPr>
                <w:rFonts w:cs="Times New Roman"/>
                <w:sz w:val="22"/>
              </w:rPr>
              <w:t>MEDIO</w:t>
            </w:r>
          </w:p>
        </w:tc>
        <w:tc>
          <w:tcPr>
            <w:tcW w:w="1564" w:type="dxa"/>
          </w:tcPr>
          <w:p w14:paraId="4D9F693B" w14:textId="77777777" w:rsidR="002938B6" w:rsidRPr="00CA2D53" w:rsidRDefault="002938B6" w:rsidP="00940E84">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3</w:t>
            </w:r>
          </w:p>
        </w:tc>
        <w:tc>
          <w:tcPr>
            <w:tcW w:w="6804" w:type="dxa"/>
          </w:tcPr>
          <w:p w14:paraId="7794CB8E" w14:textId="5A7F2EC5" w:rsidR="002938B6" w:rsidRPr="00CA2D53" w:rsidRDefault="002938B6" w:rsidP="004B2D8D">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El daño tiene consecuencias reseñables para la Entidad</w:t>
            </w:r>
          </w:p>
        </w:tc>
      </w:tr>
      <w:tr w:rsidR="002938B6" w:rsidRPr="00CA2D53" w14:paraId="5B42AC77" w14:textId="77777777" w:rsidTr="00EF1CBF">
        <w:tc>
          <w:tcPr>
            <w:cnfStyle w:val="001000000000" w:firstRow="0" w:lastRow="0" w:firstColumn="1" w:lastColumn="0" w:oddVBand="0" w:evenVBand="0" w:oddHBand="0" w:evenHBand="0" w:firstRowFirstColumn="0" w:firstRowLastColumn="0" w:lastRowFirstColumn="0" w:lastRowLastColumn="0"/>
            <w:tcW w:w="1413" w:type="dxa"/>
          </w:tcPr>
          <w:p w14:paraId="3EC7518C" w14:textId="34A2712E" w:rsidR="002938B6" w:rsidRPr="00CA2D53" w:rsidRDefault="002938B6" w:rsidP="00940E84">
            <w:pPr>
              <w:spacing w:line="360" w:lineRule="auto"/>
              <w:ind w:firstLine="0"/>
              <w:jc w:val="center"/>
              <w:rPr>
                <w:rFonts w:cs="Times New Roman"/>
                <w:sz w:val="22"/>
              </w:rPr>
            </w:pPr>
            <w:r w:rsidRPr="00CA2D53">
              <w:rPr>
                <w:rFonts w:cs="Times New Roman"/>
                <w:sz w:val="22"/>
              </w:rPr>
              <w:t>ALTO</w:t>
            </w:r>
          </w:p>
        </w:tc>
        <w:tc>
          <w:tcPr>
            <w:tcW w:w="1564" w:type="dxa"/>
          </w:tcPr>
          <w:p w14:paraId="7F902DD7" w14:textId="77777777" w:rsidR="002938B6" w:rsidRPr="00CA2D53" w:rsidRDefault="002938B6" w:rsidP="00940E84">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4</w:t>
            </w:r>
          </w:p>
        </w:tc>
        <w:tc>
          <w:tcPr>
            <w:tcW w:w="6804" w:type="dxa"/>
          </w:tcPr>
          <w:p w14:paraId="593B83F8" w14:textId="267DF5FE" w:rsidR="002938B6" w:rsidRPr="00CA2D53" w:rsidRDefault="002938B6" w:rsidP="004B2D8D">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El daño tiene consecuencias graves reseñables para la Entidad</w:t>
            </w:r>
          </w:p>
        </w:tc>
      </w:tr>
      <w:tr w:rsidR="002938B6" w:rsidRPr="00CA2D53" w14:paraId="3A6FD12A" w14:textId="77777777" w:rsidTr="00EF1CBF">
        <w:tc>
          <w:tcPr>
            <w:cnfStyle w:val="001000000000" w:firstRow="0" w:lastRow="0" w:firstColumn="1" w:lastColumn="0" w:oddVBand="0" w:evenVBand="0" w:oddHBand="0" w:evenHBand="0" w:firstRowFirstColumn="0" w:firstRowLastColumn="0" w:lastRowFirstColumn="0" w:lastRowLastColumn="0"/>
            <w:tcW w:w="1413" w:type="dxa"/>
          </w:tcPr>
          <w:p w14:paraId="27DF363C" w14:textId="42D5D2F8" w:rsidR="002938B6" w:rsidRPr="00CA2D53" w:rsidRDefault="002938B6" w:rsidP="00940E84">
            <w:pPr>
              <w:spacing w:line="360" w:lineRule="auto"/>
              <w:ind w:firstLine="0"/>
              <w:jc w:val="center"/>
              <w:rPr>
                <w:rFonts w:cs="Times New Roman"/>
                <w:sz w:val="22"/>
              </w:rPr>
            </w:pPr>
            <w:r w:rsidRPr="00CA2D53">
              <w:rPr>
                <w:rFonts w:cs="Times New Roman"/>
                <w:sz w:val="22"/>
              </w:rPr>
              <w:t>CRÍTICO</w:t>
            </w:r>
          </w:p>
        </w:tc>
        <w:tc>
          <w:tcPr>
            <w:tcW w:w="1564" w:type="dxa"/>
          </w:tcPr>
          <w:p w14:paraId="39306FF1" w14:textId="77777777" w:rsidR="002938B6" w:rsidRPr="00CA2D53" w:rsidRDefault="002938B6" w:rsidP="00940E84">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5</w:t>
            </w:r>
          </w:p>
        </w:tc>
        <w:tc>
          <w:tcPr>
            <w:tcW w:w="6804" w:type="dxa"/>
          </w:tcPr>
          <w:p w14:paraId="124349B8" w14:textId="1EBD232B" w:rsidR="002938B6" w:rsidRPr="00CA2D53" w:rsidRDefault="002938B6" w:rsidP="004B2D8D">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2"/>
              </w:rPr>
            </w:pPr>
            <w:r w:rsidRPr="00CA2D53">
              <w:rPr>
                <w:rFonts w:cs="Times New Roman"/>
                <w:sz w:val="22"/>
              </w:rPr>
              <w:t>El daño tiene consecuencias muy graves reseñables para la Entidad</w:t>
            </w:r>
          </w:p>
        </w:tc>
      </w:tr>
    </w:tbl>
    <w:p w14:paraId="2374C632" w14:textId="77777777" w:rsidR="00405101" w:rsidRDefault="00405101" w:rsidP="002938B6">
      <w:pPr>
        <w:spacing w:line="360" w:lineRule="auto"/>
        <w:ind w:firstLine="0"/>
        <w:jc w:val="both"/>
        <w:rPr>
          <w:rFonts w:ascii="Arial" w:hAnsi="Arial" w:cs="Arial"/>
        </w:rPr>
      </w:pPr>
    </w:p>
    <w:p w14:paraId="4EA94F9F" w14:textId="6695E19C" w:rsidR="002938B6" w:rsidRDefault="00405101" w:rsidP="00EF1CBF">
      <w:r>
        <w:t>Esta</w:t>
      </w:r>
      <w:r w:rsidR="00CD7BDD">
        <w:t xml:space="preserve"> última </w:t>
      </w:r>
      <w:r>
        <w:t>valoración se realiza en base a las dimensiones de seguridad (disponibilidad, integridad, confidencialidad).</w:t>
      </w:r>
    </w:p>
    <w:p w14:paraId="768381AD" w14:textId="1EFD0A79" w:rsidR="00405101" w:rsidRDefault="00405101" w:rsidP="002938B6">
      <w:pPr>
        <w:spacing w:line="360" w:lineRule="auto"/>
        <w:ind w:firstLine="0"/>
        <w:jc w:val="both"/>
        <w:rPr>
          <w:rFonts w:ascii="Arial" w:hAnsi="Arial" w:cs="Arial"/>
        </w:rPr>
      </w:pPr>
    </w:p>
    <w:p w14:paraId="4B0F8C6D" w14:textId="4FBA382D" w:rsidR="00015308" w:rsidRPr="004B2D8D" w:rsidRDefault="004B2D8D" w:rsidP="00693BBB">
      <w:pPr>
        <w:rPr>
          <w:b/>
        </w:rPr>
      </w:pPr>
      <w:r>
        <w:rPr>
          <w:b/>
        </w:rPr>
        <w:t>D</w:t>
      </w:r>
      <w:r w:rsidR="0085339B">
        <w:rPr>
          <w:b/>
        </w:rPr>
        <w:t>eterminar</w:t>
      </w:r>
      <w:r w:rsidR="00CD7BDD" w:rsidRPr="00CD7BDD">
        <w:rPr>
          <w:b/>
        </w:rPr>
        <w:t xml:space="preserve"> </w:t>
      </w:r>
      <w:r w:rsidR="0085339B">
        <w:rPr>
          <w:b/>
        </w:rPr>
        <w:t>el</w:t>
      </w:r>
      <w:r w:rsidR="00CD7BDD" w:rsidRPr="00CD7BDD">
        <w:rPr>
          <w:b/>
        </w:rPr>
        <w:t xml:space="preserve"> impacto</w:t>
      </w:r>
      <w:r w:rsidR="001B7780">
        <w:rPr>
          <w:b/>
        </w:rPr>
        <w:t xml:space="preserve"> potencial</w:t>
      </w:r>
      <w:r w:rsidR="00CD7BDD" w:rsidRPr="00CD7BDD">
        <w:rPr>
          <w:b/>
        </w:rPr>
        <w:t xml:space="preserve"> y riesgo </w:t>
      </w:r>
      <w:r w:rsidR="001B7780">
        <w:rPr>
          <w:b/>
        </w:rPr>
        <w:t>potencial</w:t>
      </w:r>
      <w:r w:rsidR="00CD7BDD" w:rsidRPr="00CD7BDD">
        <w:rPr>
          <w:b/>
        </w:rPr>
        <w:t xml:space="preserve">: </w:t>
      </w:r>
      <w:r w:rsidR="00FA195F" w:rsidRPr="00FA195F">
        <w:t xml:space="preserve">A partir de las anteriores tablas se obtiene </w:t>
      </w:r>
      <w:r w:rsidR="001B7780">
        <w:t>riesgo potencial</w:t>
      </w:r>
      <w:r w:rsidR="00FA195F" w:rsidRPr="00FA195F">
        <w:t>, para lo cual se utiliza la siguiente formula:</w:t>
      </w:r>
    </w:p>
    <w:p w14:paraId="487984BC" w14:textId="77777777" w:rsidR="0085339B" w:rsidRPr="00FA195F" w:rsidRDefault="0085339B" w:rsidP="00FA195F">
      <w:pPr>
        <w:spacing w:line="360" w:lineRule="auto"/>
        <w:ind w:firstLine="0"/>
        <w:jc w:val="both"/>
        <w:rPr>
          <w:rFonts w:ascii="Arial" w:hAnsi="Arial" w:cs="Arial"/>
        </w:rPr>
      </w:pPr>
    </w:p>
    <w:tbl>
      <w:tblPr>
        <w:tblStyle w:val="TablasAPA2019"/>
        <w:tblW w:w="0" w:type="auto"/>
        <w:tblLook w:val="04A0" w:firstRow="1" w:lastRow="0" w:firstColumn="1" w:lastColumn="0" w:noHBand="0" w:noVBand="1"/>
      </w:tblPr>
      <w:tblGrid>
        <w:gridCol w:w="8784"/>
      </w:tblGrid>
      <w:tr w:rsidR="00015308" w:rsidRPr="00693BBB" w14:paraId="444348D0" w14:textId="77777777" w:rsidTr="00693B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4" w:type="dxa"/>
          </w:tcPr>
          <w:p w14:paraId="3B3D9328" w14:textId="65201D73" w:rsidR="00015308" w:rsidRPr="00693BBB" w:rsidRDefault="00015308" w:rsidP="00015308">
            <w:pPr>
              <w:spacing w:line="360" w:lineRule="auto"/>
              <w:ind w:firstLine="0"/>
              <w:jc w:val="center"/>
              <w:rPr>
                <w:rFonts w:cs="Times New Roman"/>
                <w:b/>
                <w:sz w:val="22"/>
              </w:rPr>
            </w:pPr>
            <w:r w:rsidRPr="00693BBB">
              <w:rPr>
                <w:rFonts w:cs="Times New Roman"/>
                <w:b/>
                <w:sz w:val="22"/>
              </w:rPr>
              <w:t>RIESGO</w:t>
            </w:r>
            <w:r w:rsidR="000B0D5A" w:rsidRPr="00693BBB">
              <w:rPr>
                <w:rFonts w:cs="Times New Roman"/>
                <w:b/>
                <w:sz w:val="22"/>
              </w:rPr>
              <w:t xml:space="preserve"> POTENCIAL</w:t>
            </w:r>
            <w:r w:rsidRPr="00693BBB">
              <w:rPr>
                <w:rFonts w:cs="Times New Roman"/>
                <w:b/>
                <w:sz w:val="22"/>
              </w:rPr>
              <w:t xml:space="preserve"> = NIVEL DE IMPACTO x PROBABILIDAD DE OCURRENCIA</w:t>
            </w:r>
          </w:p>
        </w:tc>
      </w:tr>
    </w:tbl>
    <w:p w14:paraId="04A08079" w14:textId="77777777" w:rsidR="001073DD" w:rsidRDefault="001073DD" w:rsidP="00FA195F">
      <w:pPr>
        <w:spacing w:line="360" w:lineRule="auto"/>
        <w:ind w:firstLine="0"/>
        <w:jc w:val="both"/>
        <w:rPr>
          <w:rFonts w:ascii="Arial" w:hAnsi="Arial" w:cs="Arial"/>
        </w:rPr>
      </w:pPr>
    </w:p>
    <w:p w14:paraId="041867B4" w14:textId="725B7DE2" w:rsidR="0085339B" w:rsidRPr="00762507" w:rsidRDefault="00FA195F" w:rsidP="00762507">
      <w:r w:rsidRPr="00FA195F">
        <w:t>Finalmente se calcula el nivel de aceptación del riesgo los cuales utilizamos la tabla del nivel de impacto y la tabla de probabilidad.</w:t>
      </w:r>
      <w:r w:rsidR="00693BBB">
        <w:t xml:space="preserve"> </w:t>
      </w:r>
      <w:r w:rsidRPr="00FA195F">
        <w:t xml:space="preserve">Con base en las tablas </w:t>
      </w:r>
      <w:r w:rsidR="00762507">
        <w:t>50</w:t>
      </w:r>
      <w:r w:rsidRPr="00FA195F">
        <w:t xml:space="preserve"> y </w:t>
      </w:r>
      <w:r w:rsidR="00693BBB">
        <w:t>5</w:t>
      </w:r>
      <w:r w:rsidR="00762507">
        <w:t>1</w:t>
      </w:r>
      <w:r w:rsidRPr="00FA195F">
        <w:t xml:space="preserve"> al combinarlas queda de la </w:t>
      </w:r>
      <w:r w:rsidR="00CC02B4" w:rsidRPr="00FA195F">
        <w:t>siguiente</w:t>
      </w:r>
      <w:r w:rsidRPr="00FA195F">
        <w:t xml:space="preserve"> manera:</w:t>
      </w:r>
    </w:p>
    <w:p w14:paraId="453F905C" w14:textId="4EAEB411" w:rsidR="00762507" w:rsidRPr="00762507" w:rsidRDefault="00762507" w:rsidP="00762507">
      <w:pPr>
        <w:pStyle w:val="TitulodeTablas"/>
      </w:pPr>
      <w:bookmarkStart w:id="149" w:name="_Toc17194179"/>
      <w:r w:rsidRPr="00762507">
        <w:t xml:space="preserve">Tabla </w:t>
      </w:r>
      <w:r w:rsidRPr="00762507">
        <w:fldChar w:fldCharType="begin"/>
      </w:r>
      <w:r w:rsidRPr="00762507">
        <w:instrText xml:space="preserve"> SEQ Tabla \* ARABIC </w:instrText>
      </w:r>
      <w:r w:rsidRPr="00762507">
        <w:fldChar w:fldCharType="separate"/>
      </w:r>
      <w:r w:rsidR="0033291A">
        <w:rPr>
          <w:noProof/>
        </w:rPr>
        <w:t>53</w:t>
      </w:r>
      <w:r w:rsidRPr="00762507">
        <w:fldChar w:fldCharType="end"/>
      </w:r>
      <w:r w:rsidRPr="00762507">
        <w:br/>
        <w:t>Valoración de zonas de riesgo</w:t>
      </w:r>
      <w:bookmarkEnd w:id="149"/>
    </w:p>
    <w:tbl>
      <w:tblPr>
        <w:tblStyle w:val="TablasAPA2019"/>
        <w:tblW w:w="0" w:type="auto"/>
        <w:tblLook w:val="04A0" w:firstRow="1" w:lastRow="0" w:firstColumn="1" w:lastColumn="0" w:noHBand="0" w:noVBand="1"/>
      </w:tblPr>
      <w:tblGrid>
        <w:gridCol w:w="649"/>
        <w:gridCol w:w="1619"/>
        <w:gridCol w:w="1276"/>
        <w:gridCol w:w="1276"/>
        <w:gridCol w:w="1276"/>
        <w:gridCol w:w="1275"/>
        <w:gridCol w:w="1276"/>
      </w:tblGrid>
      <w:tr w:rsidR="002965DD" w:rsidRPr="00775FE9" w14:paraId="7846BA29" w14:textId="77777777" w:rsidTr="004536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gridSpan w:val="2"/>
            <w:vMerge w:val="restart"/>
          </w:tcPr>
          <w:p w14:paraId="18BAF4E6" w14:textId="77777777" w:rsidR="002965DD" w:rsidRPr="00775FE9" w:rsidRDefault="002965DD" w:rsidP="00250715">
            <w:pPr>
              <w:spacing w:line="360" w:lineRule="auto"/>
              <w:ind w:firstLine="0"/>
              <w:jc w:val="both"/>
              <w:rPr>
                <w:rFonts w:cs="Times New Roman"/>
              </w:rPr>
            </w:pPr>
          </w:p>
        </w:tc>
        <w:tc>
          <w:tcPr>
            <w:tcW w:w="6379" w:type="dxa"/>
            <w:gridSpan w:val="5"/>
          </w:tcPr>
          <w:p w14:paraId="5751CD88" w14:textId="77777777" w:rsidR="002965DD" w:rsidRPr="00775FE9" w:rsidRDefault="002965DD" w:rsidP="00250715">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rPr>
            </w:pPr>
            <w:r w:rsidRPr="00775FE9">
              <w:rPr>
                <w:rFonts w:cs="Times New Roman"/>
                <w:b/>
              </w:rPr>
              <w:t>NIVEL DE IMPACTO</w:t>
            </w:r>
          </w:p>
        </w:tc>
      </w:tr>
      <w:tr w:rsidR="002965DD" w:rsidRPr="00775FE9" w14:paraId="205F7173" w14:textId="77777777" w:rsidTr="00453680">
        <w:tc>
          <w:tcPr>
            <w:cnfStyle w:val="001000000000" w:firstRow="0" w:lastRow="0" w:firstColumn="1" w:lastColumn="0" w:oddVBand="0" w:evenVBand="0" w:oddHBand="0" w:evenHBand="0" w:firstRowFirstColumn="0" w:firstRowLastColumn="0" w:lastRowFirstColumn="0" w:lastRowLastColumn="0"/>
            <w:tcW w:w="2268" w:type="dxa"/>
            <w:gridSpan w:val="2"/>
            <w:vMerge/>
          </w:tcPr>
          <w:p w14:paraId="4C60BC57" w14:textId="77777777" w:rsidR="002965DD" w:rsidRPr="00775FE9" w:rsidRDefault="002965DD" w:rsidP="00250715">
            <w:pPr>
              <w:spacing w:line="360" w:lineRule="auto"/>
              <w:ind w:firstLine="0"/>
              <w:jc w:val="both"/>
              <w:rPr>
                <w:rFonts w:cs="Times New Roman"/>
              </w:rPr>
            </w:pPr>
          </w:p>
        </w:tc>
        <w:tc>
          <w:tcPr>
            <w:tcW w:w="1276" w:type="dxa"/>
          </w:tcPr>
          <w:p w14:paraId="362642C7"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0"/>
              </w:rPr>
            </w:pPr>
            <w:r w:rsidRPr="00775FE9">
              <w:rPr>
                <w:rFonts w:cs="Times New Roman"/>
                <w:b/>
                <w:sz w:val="20"/>
              </w:rPr>
              <w:t>MÍNIMO</w:t>
            </w:r>
          </w:p>
        </w:tc>
        <w:tc>
          <w:tcPr>
            <w:tcW w:w="1276" w:type="dxa"/>
          </w:tcPr>
          <w:p w14:paraId="74DC98B8"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0"/>
              </w:rPr>
            </w:pPr>
            <w:r w:rsidRPr="00775FE9">
              <w:rPr>
                <w:rFonts w:cs="Times New Roman"/>
                <w:b/>
                <w:sz w:val="20"/>
              </w:rPr>
              <w:t>BAJO</w:t>
            </w:r>
          </w:p>
        </w:tc>
        <w:tc>
          <w:tcPr>
            <w:tcW w:w="1276" w:type="dxa"/>
          </w:tcPr>
          <w:p w14:paraId="4DDBAF2C"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0"/>
              </w:rPr>
            </w:pPr>
            <w:r w:rsidRPr="00775FE9">
              <w:rPr>
                <w:rFonts w:cs="Times New Roman"/>
                <w:b/>
                <w:sz w:val="20"/>
              </w:rPr>
              <w:t>MEDIO</w:t>
            </w:r>
          </w:p>
        </w:tc>
        <w:tc>
          <w:tcPr>
            <w:tcW w:w="1275" w:type="dxa"/>
          </w:tcPr>
          <w:p w14:paraId="7FDC0D36"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0"/>
              </w:rPr>
            </w:pPr>
            <w:r w:rsidRPr="00775FE9">
              <w:rPr>
                <w:rFonts w:cs="Times New Roman"/>
                <w:b/>
                <w:sz w:val="20"/>
              </w:rPr>
              <w:t>ALTO</w:t>
            </w:r>
          </w:p>
        </w:tc>
        <w:tc>
          <w:tcPr>
            <w:tcW w:w="1276" w:type="dxa"/>
          </w:tcPr>
          <w:p w14:paraId="37F3D5D7"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0"/>
              </w:rPr>
            </w:pPr>
            <w:r w:rsidRPr="00775FE9">
              <w:rPr>
                <w:rFonts w:cs="Times New Roman"/>
                <w:b/>
                <w:sz w:val="20"/>
              </w:rPr>
              <w:t>CRITICO</w:t>
            </w:r>
          </w:p>
        </w:tc>
      </w:tr>
      <w:tr w:rsidR="002965DD" w:rsidRPr="00775FE9" w14:paraId="0C7B1E73" w14:textId="77777777" w:rsidTr="00453680">
        <w:tc>
          <w:tcPr>
            <w:cnfStyle w:val="001000000000" w:firstRow="0" w:lastRow="0" w:firstColumn="1" w:lastColumn="0" w:oddVBand="0" w:evenVBand="0" w:oddHBand="0" w:evenHBand="0" w:firstRowFirstColumn="0" w:firstRowLastColumn="0" w:lastRowFirstColumn="0" w:lastRowLastColumn="0"/>
            <w:tcW w:w="649" w:type="dxa"/>
            <w:vMerge w:val="restart"/>
            <w:textDirection w:val="btLr"/>
          </w:tcPr>
          <w:p w14:paraId="0890022D" w14:textId="77777777" w:rsidR="002965DD" w:rsidRPr="00775FE9" w:rsidRDefault="002965DD" w:rsidP="00250715">
            <w:pPr>
              <w:spacing w:line="360" w:lineRule="auto"/>
              <w:ind w:left="113" w:right="113" w:firstLine="0"/>
              <w:jc w:val="both"/>
              <w:rPr>
                <w:rFonts w:cs="Times New Roman"/>
                <w:b/>
              </w:rPr>
            </w:pPr>
            <w:r w:rsidRPr="00775FE9">
              <w:rPr>
                <w:rFonts w:cs="Times New Roman"/>
                <w:b/>
              </w:rPr>
              <w:t>PROBABILIDAD</w:t>
            </w:r>
          </w:p>
        </w:tc>
        <w:tc>
          <w:tcPr>
            <w:tcW w:w="1619" w:type="dxa"/>
          </w:tcPr>
          <w:p w14:paraId="17B03112"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0"/>
              </w:rPr>
            </w:pPr>
            <w:r w:rsidRPr="00775FE9">
              <w:rPr>
                <w:rFonts w:cs="Times New Roman"/>
                <w:b/>
                <w:sz w:val="20"/>
              </w:rPr>
              <w:t>MUY BAJA</w:t>
            </w:r>
          </w:p>
        </w:tc>
        <w:tc>
          <w:tcPr>
            <w:tcW w:w="1276" w:type="dxa"/>
            <w:shd w:val="clear" w:color="auto" w:fill="92D050"/>
          </w:tcPr>
          <w:p w14:paraId="5D574645"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1</w:t>
            </w:r>
          </w:p>
        </w:tc>
        <w:tc>
          <w:tcPr>
            <w:tcW w:w="1276" w:type="dxa"/>
            <w:shd w:val="clear" w:color="auto" w:fill="92D050"/>
          </w:tcPr>
          <w:p w14:paraId="782FB0E3"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2</w:t>
            </w:r>
          </w:p>
        </w:tc>
        <w:tc>
          <w:tcPr>
            <w:tcW w:w="1276" w:type="dxa"/>
            <w:shd w:val="clear" w:color="auto" w:fill="FFFF00"/>
          </w:tcPr>
          <w:p w14:paraId="58A1DCEA"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3</w:t>
            </w:r>
          </w:p>
        </w:tc>
        <w:tc>
          <w:tcPr>
            <w:tcW w:w="1275" w:type="dxa"/>
            <w:shd w:val="clear" w:color="auto" w:fill="FFFF00"/>
          </w:tcPr>
          <w:p w14:paraId="54A4DEF0"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4</w:t>
            </w:r>
          </w:p>
        </w:tc>
        <w:tc>
          <w:tcPr>
            <w:tcW w:w="1276" w:type="dxa"/>
            <w:shd w:val="clear" w:color="auto" w:fill="FFFF00"/>
          </w:tcPr>
          <w:p w14:paraId="54098689"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5</w:t>
            </w:r>
          </w:p>
        </w:tc>
      </w:tr>
      <w:tr w:rsidR="002965DD" w:rsidRPr="00775FE9" w14:paraId="563F0772" w14:textId="77777777" w:rsidTr="00453680">
        <w:tc>
          <w:tcPr>
            <w:cnfStyle w:val="001000000000" w:firstRow="0" w:lastRow="0" w:firstColumn="1" w:lastColumn="0" w:oddVBand="0" w:evenVBand="0" w:oddHBand="0" w:evenHBand="0" w:firstRowFirstColumn="0" w:firstRowLastColumn="0" w:lastRowFirstColumn="0" w:lastRowLastColumn="0"/>
            <w:tcW w:w="649" w:type="dxa"/>
            <w:vMerge/>
          </w:tcPr>
          <w:p w14:paraId="6A4BCBBC" w14:textId="77777777" w:rsidR="002965DD" w:rsidRPr="00775FE9" w:rsidRDefault="002965DD" w:rsidP="00250715">
            <w:pPr>
              <w:spacing w:line="360" w:lineRule="auto"/>
              <w:ind w:firstLine="0"/>
              <w:jc w:val="both"/>
              <w:rPr>
                <w:rFonts w:cs="Times New Roman"/>
              </w:rPr>
            </w:pPr>
          </w:p>
        </w:tc>
        <w:tc>
          <w:tcPr>
            <w:tcW w:w="1619" w:type="dxa"/>
          </w:tcPr>
          <w:p w14:paraId="78D3E0B5"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0"/>
              </w:rPr>
            </w:pPr>
            <w:r w:rsidRPr="00775FE9">
              <w:rPr>
                <w:rFonts w:cs="Times New Roman"/>
                <w:b/>
                <w:sz w:val="20"/>
              </w:rPr>
              <w:t>BAJA</w:t>
            </w:r>
          </w:p>
        </w:tc>
        <w:tc>
          <w:tcPr>
            <w:tcW w:w="1276" w:type="dxa"/>
            <w:shd w:val="clear" w:color="auto" w:fill="92D050"/>
          </w:tcPr>
          <w:p w14:paraId="736071CB"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2</w:t>
            </w:r>
          </w:p>
        </w:tc>
        <w:tc>
          <w:tcPr>
            <w:tcW w:w="1276" w:type="dxa"/>
            <w:shd w:val="clear" w:color="auto" w:fill="FFFF00"/>
          </w:tcPr>
          <w:p w14:paraId="55FA6444"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4</w:t>
            </w:r>
          </w:p>
        </w:tc>
        <w:tc>
          <w:tcPr>
            <w:tcW w:w="1276" w:type="dxa"/>
            <w:shd w:val="clear" w:color="auto" w:fill="FFFF00"/>
          </w:tcPr>
          <w:p w14:paraId="01E577B9"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6</w:t>
            </w:r>
          </w:p>
        </w:tc>
        <w:tc>
          <w:tcPr>
            <w:tcW w:w="1275" w:type="dxa"/>
            <w:shd w:val="clear" w:color="auto" w:fill="FFC000"/>
          </w:tcPr>
          <w:p w14:paraId="5B2EA0B7"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8</w:t>
            </w:r>
          </w:p>
        </w:tc>
        <w:tc>
          <w:tcPr>
            <w:tcW w:w="1276" w:type="dxa"/>
            <w:shd w:val="clear" w:color="auto" w:fill="FFC000"/>
          </w:tcPr>
          <w:p w14:paraId="26D86247"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10</w:t>
            </w:r>
          </w:p>
        </w:tc>
      </w:tr>
      <w:tr w:rsidR="002965DD" w:rsidRPr="00775FE9" w14:paraId="2E996CFA" w14:textId="77777777" w:rsidTr="00453680">
        <w:tc>
          <w:tcPr>
            <w:cnfStyle w:val="001000000000" w:firstRow="0" w:lastRow="0" w:firstColumn="1" w:lastColumn="0" w:oddVBand="0" w:evenVBand="0" w:oddHBand="0" w:evenHBand="0" w:firstRowFirstColumn="0" w:firstRowLastColumn="0" w:lastRowFirstColumn="0" w:lastRowLastColumn="0"/>
            <w:tcW w:w="649" w:type="dxa"/>
            <w:vMerge/>
          </w:tcPr>
          <w:p w14:paraId="4B0D8F75" w14:textId="77777777" w:rsidR="002965DD" w:rsidRPr="00775FE9" w:rsidRDefault="002965DD" w:rsidP="00250715">
            <w:pPr>
              <w:spacing w:line="360" w:lineRule="auto"/>
              <w:ind w:firstLine="0"/>
              <w:jc w:val="both"/>
              <w:rPr>
                <w:rFonts w:cs="Times New Roman"/>
              </w:rPr>
            </w:pPr>
          </w:p>
        </w:tc>
        <w:tc>
          <w:tcPr>
            <w:tcW w:w="1619" w:type="dxa"/>
          </w:tcPr>
          <w:p w14:paraId="62455CAF"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0"/>
              </w:rPr>
            </w:pPr>
            <w:r w:rsidRPr="00775FE9">
              <w:rPr>
                <w:rFonts w:cs="Times New Roman"/>
                <w:b/>
                <w:sz w:val="20"/>
              </w:rPr>
              <w:t>MEDIA</w:t>
            </w:r>
          </w:p>
        </w:tc>
        <w:tc>
          <w:tcPr>
            <w:tcW w:w="1276" w:type="dxa"/>
            <w:shd w:val="clear" w:color="auto" w:fill="FFFF00"/>
          </w:tcPr>
          <w:p w14:paraId="1A0195F8"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3</w:t>
            </w:r>
          </w:p>
        </w:tc>
        <w:tc>
          <w:tcPr>
            <w:tcW w:w="1276" w:type="dxa"/>
            <w:shd w:val="clear" w:color="auto" w:fill="FFFF00"/>
          </w:tcPr>
          <w:p w14:paraId="49E31041"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6</w:t>
            </w:r>
          </w:p>
        </w:tc>
        <w:tc>
          <w:tcPr>
            <w:tcW w:w="1276" w:type="dxa"/>
            <w:shd w:val="clear" w:color="auto" w:fill="FFC000"/>
          </w:tcPr>
          <w:p w14:paraId="26F35A31"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9</w:t>
            </w:r>
          </w:p>
        </w:tc>
        <w:tc>
          <w:tcPr>
            <w:tcW w:w="1275" w:type="dxa"/>
            <w:shd w:val="clear" w:color="auto" w:fill="FFC000"/>
          </w:tcPr>
          <w:p w14:paraId="60D7D5B4"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12</w:t>
            </w:r>
          </w:p>
        </w:tc>
        <w:tc>
          <w:tcPr>
            <w:tcW w:w="1276" w:type="dxa"/>
            <w:shd w:val="clear" w:color="auto" w:fill="FFC000"/>
          </w:tcPr>
          <w:p w14:paraId="532E344E"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15</w:t>
            </w:r>
          </w:p>
        </w:tc>
      </w:tr>
      <w:tr w:rsidR="002965DD" w:rsidRPr="00775FE9" w14:paraId="6C5889D4" w14:textId="77777777" w:rsidTr="00453680">
        <w:tc>
          <w:tcPr>
            <w:cnfStyle w:val="001000000000" w:firstRow="0" w:lastRow="0" w:firstColumn="1" w:lastColumn="0" w:oddVBand="0" w:evenVBand="0" w:oddHBand="0" w:evenHBand="0" w:firstRowFirstColumn="0" w:firstRowLastColumn="0" w:lastRowFirstColumn="0" w:lastRowLastColumn="0"/>
            <w:tcW w:w="649" w:type="dxa"/>
            <w:vMerge/>
          </w:tcPr>
          <w:p w14:paraId="4EF68817" w14:textId="77777777" w:rsidR="002965DD" w:rsidRPr="00775FE9" w:rsidRDefault="002965DD" w:rsidP="00250715">
            <w:pPr>
              <w:spacing w:line="360" w:lineRule="auto"/>
              <w:ind w:firstLine="0"/>
              <w:jc w:val="both"/>
              <w:rPr>
                <w:rFonts w:cs="Times New Roman"/>
              </w:rPr>
            </w:pPr>
          </w:p>
        </w:tc>
        <w:tc>
          <w:tcPr>
            <w:tcW w:w="1619" w:type="dxa"/>
          </w:tcPr>
          <w:p w14:paraId="62CFA8F4"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0"/>
              </w:rPr>
            </w:pPr>
            <w:r w:rsidRPr="00775FE9">
              <w:rPr>
                <w:rFonts w:cs="Times New Roman"/>
                <w:b/>
                <w:sz w:val="20"/>
              </w:rPr>
              <w:t>ALTA</w:t>
            </w:r>
          </w:p>
        </w:tc>
        <w:tc>
          <w:tcPr>
            <w:tcW w:w="1276" w:type="dxa"/>
            <w:shd w:val="clear" w:color="auto" w:fill="FFFF00"/>
          </w:tcPr>
          <w:p w14:paraId="5391873C"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4</w:t>
            </w:r>
          </w:p>
        </w:tc>
        <w:tc>
          <w:tcPr>
            <w:tcW w:w="1276" w:type="dxa"/>
            <w:shd w:val="clear" w:color="auto" w:fill="FFC000"/>
          </w:tcPr>
          <w:p w14:paraId="10FDE689"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8</w:t>
            </w:r>
          </w:p>
        </w:tc>
        <w:tc>
          <w:tcPr>
            <w:tcW w:w="1276" w:type="dxa"/>
            <w:shd w:val="clear" w:color="auto" w:fill="FFC000"/>
          </w:tcPr>
          <w:p w14:paraId="7781D229"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12</w:t>
            </w:r>
          </w:p>
        </w:tc>
        <w:tc>
          <w:tcPr>
            <w:tcW w:w="1275" w:type="dxa"/>
            <w:shd w:val="clear" w:color="auto" w:fill="FF0000"/>
          </w:tcPr>
          <w:p w14:paraId="4A68582B"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16</w:t>
            </w:r>
          </w:p>
        </w:tc>
        <w:tc>
          <w:tcPr>
            <w:tcW w:w="1276" w:type="dxa"/>
            <w:shd w:val="clear" w:color="auto" w:fill="FF0000"/>
          </w:tcPr>
          <w:p w14:paraId="200B4B68"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20</w:t>
            </w:r>
          </w:p>
        </w:tc>
      </w:tr>
      <w:tr w:rsidR="002965DD" w:rsidRPr="00775FE9" w14:paraId="1C55D6D9" w14:textId="77777777" w:rsidTr="00453680">
        <w:tc>
          <w:tcPr>
            <w:cnfStyle w:val="001000000000" w:firstRow="0" w:lastRow="0" w:firstColumn="1" w:lastColumn="0" w:oddVBand="0" w:evenVBand="0" w:oddHBand="0" w:evenHBand="0" w:firstRowFirstColumn="0" w:firstRowLastColumn="0" w:lastRowFirstColumn="0" w:lastRowLastColumn="0"/>
            <w:tcW w:w="649" w:type="dxa"/>
            <w:vMerge/>
          </w:tcPr>
          <w:p w14:paraId="1BAC7AEF" w14:textId="77777777" w:rsidR="002965DD" w:rsidRPr="00775FE9" w:rsidRDefault="002965DD" w:rsidP="00250715">
            <w:pPr>
              <w:spacing w:line="360" w:lineRule="auto"/>
              <w:ind w:firstLine="0"/>
              <w:jc w:val="both"/>
              <w:rPr>
                <w:rFonts w:cs="Times New Roman"/>
              </w:rPr>
            </w:pPr>
          </w:p>
        </w:tc>
        <w:tc>
          <w:tcPr>
            <w:tcW w:w="1619" w:type="dxa"/>
          </w:tcPr>
          <w:p w14:paraId="42F4F279"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20"/>
              </w:rPr>
            </w:pPr>
            <w:r w:rsidRPr="00775FE9">
              <w:rPr>
                <w:rFonts w:cs="Times New Roman"/>
                <w:b/>
                <w:sz w:val="20"/>
              </w:rPr>
              <w:t>MUY ALTA</w:t>
            </w:r>
          </w:p>
        </w:tc>
        <w:tc>
          <w:tcPr>
            <w:tcW w:w="1276" w:type="dxa"/>
            <w:shd w:val="clear" w:color="auto" w:fill="FFFF00"/>
          </w:tcPr>
          <w:p w14:paraId="4A06E905"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5</w:t>
            </w:r>
          </w:p>
        </w:tc>
        <w:tc>
          <w:tcPr>
            <w:tcW w:w="1276" w:type="dxa"/>
            <w:shd w:val="clear" w:color="auto" w:fill="FFC000"/>
          </w:tcPr>
          <w:p w14:paraId="06262F39"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10</w:t>
            </w:r>
          </w:p>
        </w:tc>
        <w:tc>
          <w:tcPr>
            <w:tcW w:w="1276" w:type="dxa"/>
            <w:shd w:val="clear" w:color="auto" w:fill="FFC000"/>
          </w:tcPr>
          <w:p w14:paraId="01EE5F59"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15</w:t>
            </w:r>
          </w:p>
        </w:tc>
        <w:tc>
          <w:tcPr>
            <w:tcW w:w="1275" w:type="dxa"/>
            <w:shd w:val="clear" w:color="auto" w:fill="FF0000"/>
          </w:tcPr>
          <w:p w14:paraId="30CC914E"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20</w:t>
            </w:r>
          </w:p>
        </w:tc>
        <w:tc>
          <w:tcPr>
            <w:tcW w:w="1276" w:type="dxa"/>
            <w:shd w:val="clear" w:color="auto" w:fill="FF0000"/>
          </w:tcPr>
          <w:p w14:paraId="32EF2B1D" w14:textId="77777777" w:rsidR="002965DD" w:rsidRPr="00775FE9" w:rsidRDefault="002965DD" w:rsidP="0025071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75FE9">
              <w:rPr>
                <w:rFonts w:cs="Times New Roman"/>
              </w:rPr>
              <w:t>25</w:t>
            </w:r>
          </w:p>
        </w:tc>
      </w:tr>
    </w:tbl>
    <w:p w14:paraId="2DA93A66" w14:textId="77777777" w:rsidR="00952A6A" w:rsidRDefault="00952A6A" w:rsidP="00952A6A">
      <w:pPr>
        <w:pStyle w:val="NotasTablas"/>
      </w:pPr>
      <w:r>
        <w:t>D</w:t>
      </w:r>
      <w:r w:rsidRPr="008826F6">
        <w:t xml:space="preserve">atos obtenidos </w:t>
      </w:r>
      <w:r>
        <w:t>de la metodología MAGERIT V3 (Fuente: Elaboración propia)</w:t>
      </w:r>
    </w:p>
    <w:p w14:paraId="439DF651" w14:textId="33E6A310" w:rsidR="002965DD" w:rsidRDefault="002965DD" w:rsidP="00453680">
      <w:r w:rsidRPr="002965DD">
        <w:lastRenderedPageBreak/>
        <w:t xml:space="preserve">Estas </w:t>
      </w:r>
      <w:r w:rsidR="0062376B">
        <w:t xml:space="preserve">son las 4 </w:t>
      </w:r>
      <w:r w:rsidRPr="002965DD">
        <w:t xml:space="preserve">zonas </w:t>
      </w:r>
      <w:r w:rsidR="0062376B">
        <w:t xml:space="preserve">de </w:t>
      </w:r>
      <w:r w:rsidRPr="002965DD">
        <w:t>riesgo potencial:</w:t>
      </w:r>
    </w:p>
    <w:p w14:paraId="69426993" w14:textId="33D9171A" w:rsidR="0062376B" w:rsidRDefault="0062376B" w:rsidP="00147F42">
      <w:pPr>
        <w:spacing w:line="360" w:lineRule="auto"/>
        <w:ind w:firstLine="0"/>
        <w:jc w:val="both"/>
        <w:rPr>
          <w:rFonts w:ascii="Arial" w:hAnsi="Arial" w:cs="Arial"/>
        </w:rPr>
      </w:pPr>
    </w:p>
    <w:tbl>
      <w:tblPr>
        <w:tblStyle w:val="TablasAPA2019"/>
        <w:tblW w:w="0" w:type="auto"/>
        <w:jc w:val="center"/>
        <w:tblLook w:val="04A0" w:firstRow="1" w:lastRow="0" w:firstColumn="1" w:lastColumn="0" w:noHBand="0" w:noVBand="1"/>
      </w:tblPr>
      <w:tblGrid>
        <w:gridCol w:w="1555"/>
        <w:gridCol w:w="4961"/>
      </w:tblGrid>
      <w:tr w:rsidR="0062376B" w:rsidRPr="0072276E" w14:paraId="753CABED" w14:textId="77777777" w:rsidTr="0045368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92D050"/>
          </w:tcPr>
          <w:p w14:paraId="7418D762" w14:textId="2F2F6818" w:rsidR="0062376B" w:rsidRPr="0072276E" w:rsidRDefault="0062376B" w:rsidP="00147F42">
            <w:pPr>
              <w:spacing w:line="360" w:lineRule="auto"/>
              <w:ind w:firstLine="0"/>
              <w:jc w:val="both"/>
              <w:rPr>
                <w:rFonts w:cs="Times New Roman"/>
                <w:b/>
              </w:rPr>
            </w:pPr>
            <w:r w:rsidRPr="0072276E">
              <w:rPr>
                <w:rFonts w:cs="Times New Roman"/>
                <w:b/>
              </w:rPr>
              <w:t>MUY BAJO</w:t>
            </w:r>
          </w:p>
        </w:tc>
        <w:tc>
          <w:tcPr>
            <w:tcW w:w="4961" w:type="dxa"/>
          </w:tcPr>
          <w:p w14:paraId="780BBC1D" w14:textId="0C13D010" w:rsidR="0062376B" w:rsidRPr="0072276E" w:rsidRDefault="0062376B" w:rsidP="00147F42">
            <w:pPr>
              <w:spacing w:line="360" w:lineRule="auto"/>
              <w:ind w:firstLine="0"/>
              <w:jc w:val="both"/>
              <w:cnfStyle w:val="100000000000" w:firstRow="1" w:lastRow="0" w:firstColumn="0" w:lastColumn="0" w:oddVBand="0" w:evenVBand="0" w:oddHBand="0" w:evenHBand="0" w:firstRowFirstColumn="0" w:firstRowLastColumn="0" w:lastRowFirstColumn="0" w:lastRowLastColumn="0"/>
              <w:rPr>
                <w:rFonts w:cs="Times New Roman"/>
              </w:rPr>
            </w:pPr>
            <w:r w:rsidRPr="0072276E">
              <w:rPr>
                <w:rFonts w:cs="Times New Roman"/>
              </w:rPr>
              <w:t>Zona de riesgo sin problema (1 &gt;= VR &lt;=2)</w:t>
            </w:r>
          </w:p>
        </w:tc>
      </w:tr>
      <w:tr w:rsidR="0062376B" w:rsidRPr="0072276E" w14:paraId="4FBE7885" w14:textId="77777777" w:rsidTr="00453680">
        <w:trPr>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FF00"/>
          </w:tcPr>
          <w:p w14:paraId="339CABFE" w14:textId="4372CE9B" w:rsidR="0062376B" w:rsidRPr="0072276E" w:rsidRDefault="0062376B" w:rsidP="00147F42">
            <w:pPr>
              <w:spacing w:line="360" w:lineRule="auto"/>
              <w:ind w:firstLine="0"/>
              <w:jc w:val="both"/>
              <w:rPr>
                <w:rFonts w:cs="Times New Roman"/>
                <w:b/>
              </w:rPr>
            </w:pPr>
            <w:r w:rsidRPr="0072276E">
              <w:rPr>
                <w:rFonts w:cs="Times New Roman"/>
                <w:b/>
              </w:rPr>
              <w:t>BAJO</w:t>
            </w:r>
          </w:p>
        </w:tc>
        <w:tc>
          <w:tcPr>
            <w:tcW w:w="4961" w:type="dxa"/>
          </w:tcPr>
          <w:p w14:paraId="1C7F03B8" w14:textId="47FD91F7" w:rsidR="0062376B" w:rsidRPr="0072276E" w:rsidRDefault="0062376B" w:rsidP="00147F4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72276E">
              <w:rPr>
                <w:rFonts w:cs="Times New Roman"/>
              </w:rPr>
              <w:t>Zona de riesgo Aceptable (3 &gt;= VR &lt;= 7)</w:t>
            </w:r>
          </w:p>
        </w:tc>
      </w:tr>
      <w:tr w:rsidR="0062376B" w:rsidRPr="0072276E" w14:paraId="0D98D7CF" w14:textId="77777777" w:rsidTr="00453680">
        <w:trPr>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C000"/>
          </w:tcPr>
          <w:p w14:paraId="59225584" w14:textId="58A96D49" w:rsidR="0062376B" w:rsidRPr="0072276E" w:rsidRDefault="0062376B" w:rsidP="00147F42">
            <w:pPr>
              <w:spacing w:line="360" w:lineRule="auto"/>
              <w:ind w:firstLine="0"/>
              <w:jc w:val="both"/>
              <w:rPr>
                <w:rFonts w:cs="Times New Roman"/>
                <w:b/>
              </w:rPr>
            </w:pPr>
            <w:r w:rsidRPr="0072276E">
              <w:rPr>
                <w:rFonts w:cs="Times New Roman"/>
                <w:b/>
              </w:rPr>
              <w:t>M</w:t>
            </w:r>
            <w:r w:rsidRPr="0072276E">
              <w:rPr>
                <w:rFonts w:cs="Times New Roman"/>
                <w:b/>
                <w:shd w:val="clear" w:color="auto" w:fill="FFC000"/>
              </w:rPr>
              <w:t xml:space="preserve">EDIO </w:t>
            </w:r>
          </w:p>
        </w:tc>
        <w:tc>
          <w:tcPr>
            <w:tcW w:w="4961" w:type="dxa"/>
          </w:tcPr>
          <w:p w14:paraId="15378292" w14:textId="793715D9" w:rsidR="0062376B" w:rsidRPr="0072276E" w:rsidRDefault="0062376B" w:rsidP="00147F4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72276E">
              <w:rPr>
                <w:rFonts w:cs="Times New Roman"/>
              </w:rPr>
              <w:t>Zona de riesgo Tolerable (8 &gt;= VR &lt;= 15)</w:t>
            </w:r>
          </w:p>
        </w:tc>
      </w:tr>
      <w:tr w:rsidR="0062376B" w:rsidRPr="0072276E" w14:paraId="7B433D51" w14:textId="77777777" w:rsidTr="00453680">
        <w:trPr>
          <w:jc w:val="center"/>
        </w:trPr>
        <w:tc>
          <w:tcPr>
            <w:cnfStyle w:val="001000000000" w:firstRow="0" w:lastRow="0" w:firstColumn="1" w:lastColumn="0" w:oddVBand="0" w:evenVBand="0" w:oddHBand="0" w:evenHBand="0" w:firstRowFirstColumn="0" w:firstRowLastColumn="0" w:lastRowFirstColumn="0" w:lastRowLastColumn="0"/>
            <w:tcW w:w="1555" w:type="dxa"/>
            <w:shd w:val="clear" w:color="auto" w:fill="FF0000"/>
          </w:tcPr>
          <w:p w14:paraId="3B9BDF97" w14:textId="09EA5102" w:rsidR="0062376B" w:rsidRPr="0072276E" w:rsidRDefault="0062376B" w:rsidP="00147F42">
            <w:pPr>
              <w:spacing w:line="360" w:lineRule="auto"/>
              <w:ind w:firstLine="0"/>
              <w:jc w:val="both"/>
              <w:rPr>
                <w:rFonts w:cs="Times New Roman"/>
                <w:b/>
              </w:rPr>
            </w:pPr>
            <w:r w:rsidRPr="0072276E">
              <w:rPr>
                <w:rFonts w:cs="Times New Roman"/>
                <w:b/>
              </w:rPr>
              <w:t>ALTO</w:t>
            </w:r>
          </w:p>
        </w:tc>
        <w:tc>
          <w:tcPr>
            <w:tcW w:w="4961" w:type="dxa"/>
          </w:tcPr>
          <w:p w14:paraId="65DD70F4" w14:textId="3C2A8939" w:rsidR="0062376B" w:rsidRPr="0072276E" w:rsidRDefault="0062376B" w:rsidP="00147F42">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rPr>
            </w:pPr>
            <w:r w:rsidRPr="0072276E">
              <w:rPr>
                <w:rFonts w:cs="Times New Roman"/>
              </w:rPr>
              <w:t>Zona de riesgo Intolerable (16 &gt;= VR &lt;= 25)</w:t>
            </w:r>
          </w:p>
        </w:tc>
      </w:tr>
    </w:tbl>
    <w:p w14:paraId="2A580D19" w14:textId="1AAFF7DA" w:rsidR="0062376B" w:rsidRDefault="0062376B" w:rsidP="00147F42">
      <w:pPr>
        <w:spacing w:line="360" w:lineRule="auto"/>
        <w:ind w:firstLine="0"/>
        <w:jc w:val="both"/>
        <w:rPr>
          <w:rFonts w:ascii="Arial" w:hAnsi="Arial" w:cs="Arial"/>
        </w:rPr>
      </w:pPr>
    </w:p>
    <w:p w14:paraId="0174A977" w14:textId="17062761" w:rsidR="009C7B22" w:rsidRPr="009C7B22" w:rsidRDefault="009C7B22" w:rsidP="00C976F1">
      <w:r w:rsidRPr="009C7B22">
        <w:rPr>
          <w:b/>
        </w:rPr>
        <w:t>Determinar el riesgo residual:</w:t>
      </w:r>
      <w:r w:rsidRPr="009C7B22">
        <w:t xml:space="preserve"> El riesgo residual corresponde a la necesidad de evaluar los controles, teniendo en cuenta la valoración de los riesgos identificados y la evaluación de la efectividad de la gestión de los controles.</w:t>
      </w:r>
    </w:p>
    <w:p w14:paraId="46FDFB17" w14:textId="0146339A" w:rsidR="0085339B" w:rsidRPr="00C976F1" w:rsidRDefault="009C7B22" w:rsidP="009B16AE">
      <w:r w:rsidRPr="009C7B22">
        <w:t>Para realizar la calificación de la gestión de los controles se valora la efectividad con la siguiente escala de cinco valores</w:t>
      </w:r>
      <w:r>
        <w:t>:</w:t>
      </w:r>
    </w:p>
    <w:p w14:paraId="2B97582E" w14:textId="54AC909D" w:rsidR="009B16AE" w:rsidRPr="009B16AE" w:rsidRDefault="009B16AE" w:rsidP="009B16AE">
      <w:pPr>
        <w:pStyle w:val="TitulodeTablas"/>
      </w:pPr>
      <w:bookmarkStart w:id="150" w:name="_Toc17194180"/>
      <w:r w:rsidRPr="009B16AE">
        <w:t xml:space="preserve">Tabla </w:t>
      </w:r>
      <w:r w:rsidRPr="009B16AE">
        <w:fldChar w:fldCharType="begin"/>
      </w:r>
      <w:r w:rsidRPr="009B16AE">
        <w:instrText xml:space="preserve"> SEQ Tabla \* ARABIC </w:instrText>
      </w:r>
      <w:r w:rsidRPr="009B16AE">
        <w:fldChar w:fldCharType="separate"/>
      </w:r>
      <w:r w:rsidR="0033291A">
        <w:rPr>
          <w:noProof/>
        </w:rPr>
        <w:t>54</w:t>
      </w:r>
      <w:r w:rsidRPr="009B16AE">
        <w:fldChar w:fldCharType="end"/>
      </w:r>
      <w:r w:rsidRPr="009B16AE">
        <w:br/>
        <w:t>Valoración de efectividad de controles</w:t>
      </w:r>
      <w:bookmarkEnd w:id="150"/>
    </w:p>
    <w:tbl>
      <w:tblPr>
        <w:tblStyle w:val="TablasAPA2019"/>
        <w:tblW w:w="0" w:type="auto"/>
        <w:tblLook w:val="04A0" w:firstRow="1" w:lastRow="0" w:firstColumn="1" w:lastColumn="0" w:noHBand="0" w:noVBand="1"/>
      </w:tblPr>
      <w:tblGrid>
        <w:gridCol w:w="939"/>
        <w:gridCol w:w="1817"/>
        <w:gridCol w:w="6476"/>
      </w:tblGrid>
      <w:tr w:rsidR="009C7B22" w:rsidRPr="007B3D79" w14:paraId="794267ED" w14:textId="77777777" w:rsidTr="009B16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9" w:type="dxa"/>
          </w:tcPr>
          <w:p w14:paraId="179136E7" w14:textId="7897ECD6" w:rsidR="009C7B22" w:rsidRPr="007B3D79" w:rsidRDefault="009C7B22" w:rsidP="009C7B22">
            <w:pPr>
              <w:spacing w:line="360" w:lineRule="auto"/>
              <w:ind w:firstLine="0"/>
              <w:jc w:val="center"/>
              <w:rPr>
                <w:rFonts w:cs="Times New Roman"/>
                <w:b/>
                <w:sz w:val="20"/>
              </w:rPr>
            </w:pPr>
            <w:r w:rsidRPr="007B3D79">
              <w:rPr>
                <w:rFonts w:cs="Times New Roman"/>
                <w:b/>
                <w:sz w:val="20"/>
              </w:rPr>
              <w:t>VALOR</w:t>
            </w:r>
          </w:p>
        </w:tc>
        <w:tc>
          <w:tcPr>
            <w:tcW w:w="1817" w:type="dxa"/>
          </w:tcPr>
          <w:p w14:paraId="38F3F7C9" w14:textId="5EA97004" w:rsidR="009C7B22" w:rsidRPr="007B3D79" w:rsidRDefault="009C7B22" w:rsidP="009C7B22">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0"/>
              </w:rPr>
            </w:pPr>
            <w:r w:rsidRPr="007B3D79">
              <w:rPr>
                <w:rFonts w:cs="Times New Roman"/>
                <w:b/>
                <w:sz w:val="20"/>
              </w:rPr>
              <w:t>ESTADO</w:t>
            </w:r>
          </w:p>
        </w:tc>
        <w:tc>
          <w:tcPr>
            <w:tcW w:w="6476" w:type="dxa"/>
          </w:tcPr>
          <w:p w14:paraId="0275B8E2" w14:textId="6AFAD9C3" w:rsidR="009C7B22" w:rsidRPr="007B3D79" w:rsidRDefault="009C7B22" w:rsidP="009C7B22">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0"/>
              </w:rPr>
            </w:pPr>
            <w:r w:rsidRPr="007B3D79">
              <w:rPr>
                <w:rFonts w:cs="Times New Roman"/>
                <w:b/>
                <w:sz w:val="20"/>
              </w:rPr>
              <w:t>CRITERIO</w:t>
            </w:r>
          </w:p>
        </w:tc>
      </w:tr>
      <w:tr w:rsidR="009C7B22" w:rsidRPr="007B3D79" w14:paraId="4F6BF0BB" w14:textId="77777777" w:rsidTr="009B16AE">
        <w:tc>
          <w:tcPr>
            <w:cnfStyle w:val="001000000000" w:firstRow="0" w:lastRow="0" w:firstColumn="1" w:lastColumn="0" w:oddVBand="0" w:evenVBand="0" w:oddHBand="0" w:evenHBand="0" w:firstRowFirstColumn="0" w:firstRowLastColumn="0" w:lastRowFirstColumn="0" w:lastRowLastColumn="0"/>
            <w:tcW w:w="939" w:type="dxa"/>
            <w:shd w:val="clear" w:color="auto" w:fill="FF0000"/>
          </w:tcPr>
          <w:p w14:paraId="0399E74A" w14:textId="34810ECB" w:rsidR="009C7B22" w:rsidRPr="007B3D79" w:rsidRDefault="009C7B22" w:rsidP="009C7B22">
            <w:pPr>
              <w:spacing w:line="360" w:lineRule="auto"/>
              <w:ind w:firstLine="0"/>
              <w:jc w:val="center"/>
              <w:rPr>
                <w:rFonts w:cs="Times New Roman"/>
                <w:sz w:val="20"/>
              </w:rPr>
            </w:pPr>
            <w:r w:rsidRPr="007B3D79">
              <w:rPr>
                <w:rFonts w:cs="Times New Roman"/>
                <w:sz w:val="20"/>
              </w:rPr>
              <w:t>1</w:t>
            </w:r>
          </w:p>
        </w:tc>
        <w:tc>
          <w:tcPr>
            <w:tcW w:w="1817" w:type="dxa"/>
            <w:shd w:val="clear" w:color="auto" w:fill="FF0000"/>
          </w:tcPr>
          <w:p w14:paraId="424AB38F" w14:textId="73DE33B9" w:rsidR="009C7B22" w:rsidRPr="007B3D79" w:rsidRDefault="009C7B22" w:rsidP="009C7B22">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7B3D79">
              <w:rPr>
                <w:rFonts w:cs="Times New Roman"/>
                <w:sz w:val="20"/>
              </w:rPr>
              <w:t>NO IMPLEMENTADO</w:t>
            </w:r>
          </w:p>
        </w:tc>
        <w:tc>
          <w:tcPr>
            <w:tcW w:w="6476" w:type="dxa"/>
          </w:tcPr>
          <w:p w14:paraId="46D75F33" w14:textId="53CD7E83" w:rsidR="009C7B22" w:rsidRPr="007B3D79" w:rsidRDefault="009C7B22" w:rsidP="00B1467A">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7B3D79">
              <w:rPr>
                <w:rFonts w:cs="Times New Roman"/>
                <w:sz w:val="20"/>
              </w:rPr>
              <w:t>No existen controles. Es posible que se haya identificado su carencia.</w:t>
            </w:r>
          </w:p>
        </w:tc>
      </w:tr>
      <w:tr w:rsidR="009C7B22" w:rsidRPr="007B3D79" w14:paraId="57565A64" w14:textId="77777777" w:rsidTr="009B16AE">
        <w:tc>
          <w:tcPr>
            <w:cnfStyle w:val="001000000000" w:firstRow="0" w:lastRow="0" w:firstColumn="1" w:lastColumn="0" w:oddVBand="0" w:evenVBand="0" w:oddHBand="0" w:evenHBand="0" w:firstRowFirstColumn="0" w:firstRowLastColumn="0" w:lastRowFirstColumn="0" w:lastRowLastColumn="0"/>
            <w:tcW w:w="939" w:type="dxa"/>
            <w:shd w:val="clear" w:color="auto" w:fill="FFC000"/>
          </w:tcPr>
          <w:p w14:paraId="7AFF2187" w14:textId="56214C73" w:rsidR="009C7B22" w:rsidRPr="007B3D79" w:rsidRDefault="009C7B22" w:rsidP="009C7B22">
            <w:pPr>
              <w:spacing w:line="360" w:lineRule="auto"/>
              <w:ind w:firstLine="0"/>
              <w:jc w:val="center"/>
              <w:rPr>
                <w:rFonts w:cs="Times New Roman"/>
                <w:sz w:val="20"/>
              </w:rPr>
            </w:pPr>
            <w:r w:rsidRPr="007B3D79">
              <w:rPr>
                <w:rFonts w:cs="Times New Roman"/>
                <w:sz w:val="20"/>
              </w:rPr>
              <w:t>2</w:t>
            </w:r>
          </w:p>
        </w:tc>
        <w:tc>
          <w:tcPr>
            <w:tcW w:w="1817" w:type="dxa"/>
            <w:shd w:val="clear" w:color="auto" w:fill="FFC000"/>
          </w:tcPr>
          <w:p w14:paraId="28B631F4" w14:textId="16B16B83" w:rsidR="009C7B22" w:rsidRPr="007B3D79" w:rsidRDefault="009C7B22" w:rsidP="009C7B22">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7B3D79">
              <w:rPr>
                <w:rFonts w:cs="Times New Roman"/>
                <w:sz w:val="20"/>
              </w:rPr>
              <w:t>INICIAL</w:t>
            </w:r>
          </w:p>
        </w:tc>
        <w:tc>
          <w:tcPr>
            <w:tcW w:w="6476" w:type="dxa"/>
          </w:tcPr>
          <w:p w14:paraId="70A7257F" w14:textId="66E94BE1" w:rsidR="009C7B22" w:rsidRPr="007B3D79" w:rsidRDefault="009C7B22" w:rsidP="00B1467A">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7B3D79">
              <w:rPr>
                <w:rFonts w:cs="Times New Roman"/>
                <w:sz w:val="20"/>
              </w:rPr>
              <w:t>Los controles están implantados, pero no han sido estandarizados, no están documentados y no dejan evidencia</w:t>
            </w:r>
          </w:p>
        </w:tc>
      </w:tr>
      <w:tr w:rsidR="009C7B22" w:rsidRPr="007B3D79" w14:paraId="0C3C8CBD" w14:textId="77777777" w:rsidTr="009B16AE">
        <w:tc>
          <w:tcPr>
            <w:cnfStyle w:val="001000000000" w:firstRow="0" w:lastRow="0" w:firstColumn="1" w:lastColumn="0" w:oddVBand="0" w:evenVBand="0" w:oddHBand="0" w:evenHBand="0" w:firstRowFirstColumn="0" w:firstRowLastColumn="0" w:lastRowFirstColumn="0" w:lastRowLastColumn="0"/>
            <w:tcW w:w="939" w:type="dxa"/>
            <w:shd w:val="clear" w:color="auto" w:fill="FFFF00"/>
          </w:tcPr>
          <w:p w14:paraId="26D6A5D7" w14:textId="567EB549" w:rsidR="009C7B22" w:rsidRPr="007B3D79" w:rsidRDefault="009C7B22" w:rsidP="009C7B22">
            <w:pPr>
              <w:spacing w:line="360" w:lineRule="auto"/>
              <w:ind w:firstLine="0"/>
              <w:jc w:val="center"/>
              <w:rPr>
                <w:rFonts w:cs="Times New Roman"/>
                <w:sz w:val="20"/>
              </w:rPr>
            </w:pPr>
            <w:r w:rsidRPr="007B3D79">
              <w:rPr>
                <w:rFonts w:cs="Times New Roman"/>
                <w:sz w:val="20"/>
              </w:rPr>
              <w:t>3</w:t>
            </w:r>
          </w:p>
        </w:tc>
        <w:tc>
          <w:tcPr>
            <w:tcW w:w="1817" w:type="dxa"/>
            <w:shd w:val="clear" w:color="auto" w:fill="FFFF00"/>
          </w:tcPr>
          <w:p w14:paraId="13A4F815" w14:textId="66814D48" w:rsidR="009C7B22" w:rsidRPr="007B3D79" w:rsidRDefault="009C7B22" w:rsidP="009C7B22">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7B3D79">
              <w:rPr>
                <w:rFonts w:cs="Times New Roman"/>
                <w:sz w:val="20"/>
              </w:rPr>
              <w:t>REPETIBLE</w:t>
            </w:r>
          </w:p>
        </w:tc>
        <w:tc>
          <w:tcPr>
            <w:tcW w:w="6476" w:type="dxa"/>
          </w:tcPr>
          <w:p w14:paraId="3ACE0257" w14:textId="64620576" w:rsidR="009C7B22" w:rsidRPr="007B3D79" w:rsidRDefault="009C7B22" w:rsidP="00B1467A">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7B3D79">
              <w:rPr>
                <w:rFonts w:cs="Times New Roman"/>
                <w:sz w:val="20"/>
              </w:rPr>
              <w:t>Los controles están implantados de manera estandarizada y dejan evidencia, pero no están documentados.</w:t>
            </w:r>
          </w:p>
        </w:tc>
      </w:tr>
      <w:tr w:rsidR="009C7B22" w:rsidRPr="007B3D79" w14:paraId="524E1B7B" w14:textId="77777777" w:rsidTr="009B16AE">
        <w:tc>
          <w:tcPr>
            <w:cnfStyle w:val="001000000000" w:firstRow="0" w:lastRow="0" w:firstColumn="1" w:lastColumn="0" w:oddVBand="0" w:evenVBand="0" w:oddHBand="0" w:evenHBand="0" w:firstRowFirstColumn="0" w:firstRowLastColumn="0" w:lastRowFirstColumn="0" w:lastRowLastColumn="0"/>
            <w:tcW w:w="939" w:type="dxa"/>
            <w:shd w:val="clear" w:color="auto" w:fill="99FFCC"/>
          </w:tcPr>
          <w:p w14:paraId="09EFECEE" w14:textId="55FDA5BB" w:rsidR="009C7B22" w:rsidRPr="007B3D79" w:rsidRDefault="009C7B22" w:rsidP="009C7B22">
            <w:pPr>
              <w:spacing w:line="360" w:lineRule="auto"/>
              <w:ind w:firstLine="0"/>
              <w:jc w:val="center"/>
              <w:rPr>
                <w:rFonts w:cs="Times New Roman"/>
                <w:sz w:val="20"/>
              </w:rPr>
            </w:pPr>
            <w:r w:rsidRPr="007B3D79">
              <w:rPr>
                <w:rFonts w:cs="Times New Roman"/>
                <w:sz w:val="20"/>
              </w:rPr>
              <w:t>4</w:t>
            </w:r>
          </w:p>
        </w:tc>
        <w:tc>
          <w:tcPr>
            <w:tcW w:w="1817" w:type="dxa"/>
            <w:shd w:val="clear" w:color="auto" w:fill="99FFCC"/>
          </w:tcPr>
          <w:p w14:paraId="546117C3" w14:textId="5E92582C" w:rsidR="009C7B22" w:rsidRPr="007B3D79" w:rsidRDefault="009C7B22" w:rsidP="009C7B22">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7B3D79">
              <w:rPr>
                <w:rFonts w:cs="Times New Roman"/>
                <w:sz w:val="20"/>
              </w:rPr>
              <w:t>DEFINIDO</w:t>
            </w:r>
          </w:p>
        </w:tc>
        <w:tc>
          <w:tcPr>
            <w:tcW w:w="6476" w:type="dxa"/>
          </w:tcPr>
          <w:p w14:paraId="2BD9819D" w14:textId="6FDC47CC" w:rsidR="009C7B22" w:rsidRPr="007B3D79" w:rsidRDefault="009C7B22" w:rsidP="00B1467A">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7B3D79">
              <w:rPr>
                <w:rFonts w:cs="Times New Roman"/>
                <w:sz w:val="20"/>
              </w:rPr>
              <w:t>Los controles están implantados de manera estandarizada, se encuentran documentados, se han difundido y dejan evidencia. No se encuentran en un proceso de mejora continua.</w:t>
            </w:r>
          </w:p>
        </w:tc>
      </w:tr>
      <w:tr w:rsidR="009C7B22" w:rsidRPr="007B3D79" w14:paraId="16B7CC35" w14:textId="77777777" w:rsidTr="009B16AE">
        <w:tc>
          <w:tcPr>
            <w:cnfStyle w:val="001000000000" w:firstRow="0" w:lastRow="0" w:firstColumn="1" w:lastColumn="0" w:oddVBand="0" w:evenVBand="0" w:oddHBand="0" w:evenHBand="0" w:firstRowFirstColumn="0" w:firstRowLastColumn="0" w:lastRowFirstColumn="0" w:lastRowLastColumn="0"/>
            <w:tcW w:w="939" w:type="dxa"/>
            <w:shd w:val="clear" w:color="auto" w:fill="D9D9D9" w:themeFill="background1" w:themeFillShade="D9"/>
          </w:tcPr>
          <w:p w14:paraId="19812769" w14:textId="7ECBEC91" w:rsidR="009C7B22" w:rsidRPr="007B3D79" w:rsidRDefault="009C7B22" w:rsidP="009C7B22">
            <w:pPr>
              <w:spacing w:line="360" w:lineRule="auto"/>
              <w:ind w:firstLine="0"/>
              <w:jc w:val="center"/>
              <w:rPr>
                <w:rFonts w:cs="Times New Roman"/>
                <w:sz w:val="20"/>
              </w:rPr>
            </w:pPr>
            <w:r w:rsidRPr="007B3D79">
              <w:rPr>
                <w:rFonts w:cs="Times New Roman"/>
                <w:sz w:val="20"/>
              </w:rPr>
              <w:t>5</w:t>
            </w:r>
          </w:p>
        </w:tc>
        <w:tc>
          <w:tcPr>
            <w:tcW w:w="1817" w:type="dxa"/>
            <w:shd w:val="clear" w:color="auto" w:fill="D9D9D9" w:themeFill="background1" w:themeFillShade="D9"/>
          </w:tcPr>
          <w:p w14:paraId="0AD1A5F0" w14:textId="481832DE" w:rsidR="009C7B22" w:rsidRPr="007B3D79" w:rsidRDefault="009C7B22" w:rsidP="009C7B22">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20"/>
              </w:rPr>
            </w:pPr>
            <w:r w:rsidRPr="007B3D79">
              <w:rPr>
                <w:rFonts w:cs="Times New Roman"/>
                <w:sz w:val="20"/>
              </w:rPr>
              <w:t>ADMINISTRADO</w:t>
            </w:r>
          </w:p>
        </w:tc>
        <w:tc>
          <w:tcPr>
            <w:tcW w:w="6476" w:type="dxa"/>
          </w:tcPr>
          <w:p w14:paraId="27D7A3E8" w14:textId="639E0BA2" w:rsidR="009C7B22" w:rsidRPr="007B3D79" w:rsidRDefault="009C7B22" w:rsidP="00B1467A">
            <w:pPr>
              <w:spacing w:line="360" w:lineRule="auto"/>
              <w:ind w:firstLine="0"/>
              <w:jc w:val="both"/>
              <w:cnfStyle w:val="000000000000" w:firstRow="0" w:lastRow="0" w:firstColumn="0" w:lastColumn="0" w:oddVBand="0" w:evenVBand="0" w:oddHBand="0" w:evenHBand="0" w:firstRowFirstColumn="0" w:firstRowLastColumn="0" w:lastRowFirstColumn="0" w:lastRowLastColumn="0"/>
              <w:rPr>
                <w:rFonts w:cs="Times New Roman"/>
                <w:sz w:val="20"/>
              </w:rPr>
            </w:pPr>
            <w:r w:rsidRPr="007B3D79">
              <w:rPr>
                <w:rFonts w:cs="Times New Roman"/>
                <w:sz w:val="20"/>
              </w:rPr>
              <w:t>Es posible monitorear y medir el cumplimiento de los controles y tomar medidas cuando no estén trabajando de forma efectiva. Los controles se encuentran en un proceso de mejora continua</w:t>
            </w:r>
          </w:p>
        </w:tc>
      </w:tr>
    </w:tbl>
    <w:p w14:paraId="266C8238" w14:textId="4F3A5839" w:rsidR="009C7B22" w:rsidRDefault="009C7B22" w:rsidP="009C7B22">
      <w:pPr>
        <w:spacing w:line="360" w:lineRule="auto"/>
        <w:ind w:firstLine="0"/>
        <w:jc w:val="both"/>
        <w:rPr>
          <w:rFonts w:ascii="Arial" w:hAnsi="Arial" w:cs="Arial"/>
        </w:rPr>
      </w:pPr>
    </w:p>
    <w:p w14:paraId="0C575D86" w14:textId="26D0FCE0" w:rsidR="00F151C2" w:rsidRDefault="00F151C2" w:rsidP="007B3D79">
      <w:r w:rsidRPr="00F151C2">
        <w:t>Seguidamente el riesgo residual se obtiene a partir del valor de riesgo potencial dividido por el valor obtenido de la calificación de la gestión del control</w:t>
      </w:r>
      <w:r>
        <w:t>.</w:t>
      </w:r>
    </w:p>
    <w:p w14:paraId="3A81D772" w14:textId="77777777" w:rsidR="00F151C2" w:rsidRDefault="00F151C2" w:rsidP="009C7B22">
      <w:pPr>
        <w:spacing w:line="360" w:lineRule="auto"/>
        <w:ind w:firstLine="0"/>
        <w:jc w:val="both"/>
        <w:rPr>
          <w:rFonts w:ascii="Arial" w:hAnsi="Arial" w:cs="Arial"/>
        </w:rPr>
      </w:pPr>
    </w:p>
    <w:p w14:paraId="1FBF1E73" w14:textId="78A207B2" w:rsidR="0085339B" w:rsidRPr="009B16AE" w:rsidRDefault="00F151C2" w:rsidP="009B16AE">
      <w:pPr>
        <w:spacing w:line="360" w:lineRule="auto"/>
        <w:ind w:firstLine="0"/>
        <w:jc w:val="center"/>
        <w:rPr>
          <w:rFonts w:cs="Times New Roman"/>
        </w:rPr>
      </w:pPr>
      <m:oMathPara>
        <m:oMath>
          <m:r>
            <m:rPr>
              <m:nor/>
            </m:rPr>
            <w:rPr>
              <w:rFonts w:cs="Times New Roman"/>
              <w:noProof/>
              <w:sz w:val="32"/>
            </w:rPr>
            <w:lastRenderedPageBreak/>
            <m:t>VALOR DE RIESGO RESIDUAL=</m:t>
          </m:r>
          <m:f>
            <m:fPr>
              <m:ctrlPr>
                <w:rPr>
                  <w:rFonts w:ascii="Cambria Math" w:hAnsi="Cambria Math" w:cs="Times New Roman"/>
                  <w:noProof/>
                  <w:sz w:val="32"/>
                </w:rPr>
              </m:ctrlPr>
            </m:fPr>
            <m:num>
              <m:r>
                <m:rPr>
                  <m:nor/>
                </m:rPr>
                <w:rPr>
                  <w:rFonts w:cs="Times New Roman"/>
                  <w:noProof/>
                  <w:sz w:val="32"/>
                </w:rPr>
                <m:t>VALOR DEL RIESGO POTENCIAL</m:t>
              </m:r>
            </m:num>
            <m:den>
              <m:r>
                <m:rPr>
                  <m:nor/>
                </m:rPr>
                <w:rPr>
                  <w:rFonts w:cs="Times New Roman"/>
                  <w:noProof/>
                  <w:sz w:val="32"/>
                </w:rPr>
                <m:t>EFICACIA DEL CONTROL</m:t>
              </m:r>
            </m:den>
          </m:f>
        </m:oMath>
      </m:oMathPara>
    </w:p>
    <w:p w14:paraId="0D7D347B" w14:textId="5CDAE19D" w:rsidR="009B16AE" w:rsidRPr="009B16AE" w:rsidRDefault="009B16AE" w:rsidP="009B16AE">
      <w:pPr>
        <w:pStyle w:val="TitulodeTablas"/>
      </w:pPr>
      <w:bookmarkStart w:id="151" w:name="_Toc17194181"/>
      <w:r w:rsidRPr="009B16AE">
        <w:t xml:space="preserve">Tabla </w:t>
      </w:r>
      <w:r w:rsidRPr="009B16AE">
        <w:fldChar w:fldCharType="begin"/>
      </w:r>
      <w:r w:rsidRPr="009B16AE">
        <w:instrText xml:space="preserve"> SEQ Tabla \* ARABIC </w:instrText>
      </w:r>
      <w:r w:rsidRPr="009B16AE">
        <w:fldChar w:fldCharType="separate"/>
      </w:r>
      <w:r w:rsidR="0033291A">
        <w:rPr>
          <w:noProof/>
        </w:rPr>
        <w:t>55</w:t>
      </w:r>
      <w:r w:rsidRPr="009B16AE">
        <w:fldChar w:fldCharType="end"/>
      </w:r>
      <w:r w:rsidRPr="009B16AE">
        <w:br/>
        <w:t>Valoración del riesgo residual</w:t>
      </w:r>
      <w:bookmarkEnd w:id="151"/>
    </w:p>
    <w:tbl>
      <w:tblPr>
        <w:tblStyle w:val="TablasAPA2019"/>
        <w:tblW w:w="0" w:type="auto"/>
        <w:tblLook w:val="04A0" w:firstRow="1" w:lastRow="0" w:firstColumn="1" w:lastColumn="0" w:noHBand="0" w:noVBand="1"/>
      </w:tblPr>
      <w:tblGrid>
        <w:gridCol w:w="2835"/>
        <w:gridCol w:w="5954"/>
      </w:tblGrid>
      <w:tr w:rsidR="00F151C2" w:rsidRPr="007B3D79" w14:paraId="29BFBEE5" w14:textId="77777777" w:rsidTr="007B3D7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56560C9" w14:textId="2C1AF634" w:rsidR="00F151C2" w:rsidRPr="007B3D79" w:rsidRDefault="00F151C2" w:rsidP="00F151C2">
            <w:pPr>
              <w:spacing w:line="360" w:lineRule="auto"/>
              <w:ind w:firstLine="0"/>
              <w:jc w:val="center"/>
              <w:rPr>
                <w:rFonts w:cs="Times New Roman"/>
                <w:b/>
                <w:sz w:val="22"/>
              </w:rPr>
            </w:pPr>
            <w:r w:rsidRPr="007B3D79">
              <w:rPr>
                <w:rFonts w:cs="Times New Roman"/>
                <w:b/>
                <w:sz w:val="22"/>
              </w:rPr>
              <w:t>NIVEL DEL RIESGO</w:t>
            </w:r>
          </w:p>
        </w:tc>
        <w:tc>
          <w:tcPr>
            <w:tcW w:w="5954" w:type="dxa"/>
          </w:tcPr>
          <w:p w14:paraId="3D3EB558" w14:textId="2970D02B" w:rsidR="00F151C2" w:rsidRPr="007B3D79" w:rsidRDefault="00F151C2" w:rsidP="00F151C2">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sz w:val="22"/>
              </w:rPr>
            </w:pPr>
            <w:r w:rsidRPr="007B3D79">
              <w:rPr>
                <w:rFonts w:cs="Times New Roman"/>
                <w:b/>
                <w:sz w:val="22"/>
              </w:rPr>
              <w:t>CALIFICACION DEL RIESGO RESIDUAL</w:t>
            </w:r>
          </w:p>
        </w:tc>
      </w:tr>
      <w:tr w:rsidR="00F151C2" w:rsidRPr="007B3D79" w14:paraId="4D951967" w14:textId="77777777" w:rsidTr="007B3D79">
        <w:tc>
          <w:tcPr>
            <w:cnfStyle w:val="001000000000" w:firstRow="0" w:lastRow="0" w:firstColumn="1" w:lastColumn="0" w:oddVBand="0" w:evenVBand="0" w:oddHBand="0" w:evenHBand="0" w:firstRowFirstColumn="0" w:firstRowLastColumn="0" w:lastRowFirstColumn="0" w:lastRowLastColumn="0"/>
            <w:tcW w:w="2835" w:type="dxa"/>
            <w:shd w:val="clear" w:color="auto" w:fill="FF0000"/>
          </w:tcPr>
          <w:p w14:paraId="3C0B2D6F" w14:textId="41D437B4" w:rsidR="00F151C2" w:rsidRPr="007B3D79" w:rsidRDefault="00BA31E4" w:rsidP="00147F42">
            <w:pPr>
              <w:spacing w:line="360" w:lineRule="auto"/>
              <w:ind w:firstLine="0"/>
              <w:jc w:val="both"/>
              <w:rPr>
                <w:rFonts w:cs="Times New Roman"/>
              </w:rPr>
            </w:pPr>
            <w:r w:rsidRPr="007B3D79">
              <w:rPr>
                <w:rFonts w:cs="Times New Roman"/>
              </w:rPr>
              <w:t>INACEPTABLE</w:t>
            </w:r>
          </w:p>
        </w:tc>
        <w:tc>
          <w:tcPr>
            <w:tcW w:w="5954" w:type="dxa"/>
          </w:tcPr>
          <w:p w14:paraId="13DAD7CA" w14:textId="515495FA" w:rsidR="00F151C2" w:rsidRPr="007B3D79" w:rsidRDefault="00F61AA1" w:rsidP="00F61AA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B3D79">
              <w:rPr>
                <w:rFonts w:cs="Times New Roman"/>
              </w:rPr>
              <w:t>(16 &gt;= VR &lt;= 25)</w:t>
            </w:r>
          </w:p>
        </w:tc>
      </w:tr>
      <w:tr w:rsidR="00F151C2" w:rsidRPr="007B3D79" w14:paraId="73FDADF9" w14:textId="77777777" w:rsidTr="007B3D79">
        <w:tc>
          <w:tcPr>
            <w:cnfStyle w:val="001000000000" w:firstRow="0" w:lastRow="0" w:firstColumn="1" w:lastColumn="0" w:oddVBand="0" w:evenVBand="0" w:oddHBand="0" w:evenHBand="0" w:firstRowFirstColumn="0" w:firstRowLastColumn="0" w:lastRowFirstColumn="0" w:lastRowLastColumn="0"/>
            <w:tcW w:w="2835" w:type="dxa"/>
            <w:shd w:val="clear" w:color="auto" w:fill="92D050"/>
          </w:tcPr>
          <w:p w14:paraId="6BFC6705" w14:textId="56063F2F" w:rsidR="00F151C2" w:rsidRPr="007B3D79" w:rsidRDefault="00BA31E4" w:rsidP="00147F42">
            <w:pPr>
              <w:spacing w:line="360" w:lineRule="auto"/>
              <w:ind w:firstLine="0"/>
              <w:jc w:val="both"/>
              <w:rPr>
                <w:rFonts w:cs="Times New Roman"/>
              </w:rPr>
            </w:pPr>
            <w:r w:rsidRPr="007B3D79">
              <w:rPr>
                <w:rFonts w:cs="Times New Roman"/>
              </w:rPr>
              <w:t>IMPORTANTE</w:t>
            </w:r>
          </w:p>
        </w:tc>
        <w:tc>
          <w:tcPr>
            <w:tcW w:w="5954" w:type="dxa"/>
          </w:tcPr>
          <w:p w14:paraId="4D092C84" w14:textId="6D19F9E2" w:rsidR="00F151C2" w:rsidRPr="007B3D79" w:rsidRDefault="00F61AA1" w:rsidP="00F61AA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B3D79">
              <w:rPr>
                <w:rFonts w:cs="Times New Roman"/>
              </w:rPr>
              <w:t>(11 &gt;= VR &lt;= 15)</w:t>
            </w:r>
          </w:p>
        </w:tc>
      </w:tr>
      <w:tr w:rsidR="00F151C2" w:rsidRPr="007B3D79" w14:paraId="1822541B" w14:textId="77777777" w:rsidTr="007B3D79">
        <w:tc>
          <w:tcPr>
            <w:cnfStyle w:val="001000000000" w:firstRow="0" w:lastRow="0" w:firstColumn="1" w:lastColumn="0" w:oddVBand="0" w:evenVBand="0" w:oddHBand="0" w:evenHBand="0" w:firstRowFirstColumn="0" w:firstRowLastColumn="0" w:lastRowFirstColumn="0" w:lastRowLastColumn="0"/>
            <w:tcW w:w="2835" w:type="dxa"/>
            <w:shd w:val="clear" w:color="auto" w:fill="FFFF00"/>
          </w:tcPr>
          <w:p w14:paraId="66082A7B" w14:textId="7CA1DEF6" w:rsidR="00F151C2" w:rsidRPr="007B3D79" w:rsidRDefault="00BA31E4" w:rsidP="00147F42">
            <w:pPr>
              <w:spacing w:line="360" w:lineRule="auto"/>
              <w:ind w:firstLine="0"/>
              <w:jc w:val="both"/>
              <w:rPr>
                <w:rFonts w:cs="Times New Roman"/>
              </w:rPr>
            </w:pPr>
            <w:r w:rsidRPr="007B3D79">
              <w:rPr>
                <w:rFonts w:cs="Times New Roman"/>
              </w:rPr>
              <w:t xml:space="preserve">MODERADO </w:t>
            </w:r>
          </w:p>
        </w:tc>
        <w:tc>
          <w:tcPr>
            <w:tcW w:w="5954" w:type="dxa"/>
          </w:tcPr>
          <w:p w14:paraId="6252A8CB" w14:textId="596EB409" w:rsidR="00F151C2" w:rsidRPr="007B3D79" w:rsidRDefault="00F61AA1" w:rsidP="00F61AA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B3D79">
              <w:rPr>
                <w:rFonts w:cs="Times New Roman"/>
              </w:rPr>
              <w:t>(6 &gt;= VR &lt;= 10)</w:t>
            </w:r>
          </w:p>
        </w:tc>
      </w:tr>
      <w:tr w:rsidR="00F151C2" w:rsidRPr="007B3D79" w14:paraId="3507312C" w14:textId="77777777" w:rsidTr="007B3D79">
        <w:tc>
          <w:tcPr>
            <w:cnfStyle w:val="001000000000" w:firstRow="0" w:lastRow="0" w:firstColumn="1" w:lastColumn="0" w:oddVBand="0" w:evenVBand="0" w:oddHBand="0" w:evenHBand="0" w:firstRowFirstColumn="0" w:firstRowLastColumn="0" w:lastRowFirstColumn="0" w:lastRowLastColumn="0"/>
            <w:tcW w:w="2835" w:type="dxa"/>
            <w:shd w:val="clear" w:color="auto" w:fill="99FFCC"/>
          </w:tcPr>
          <w:p w14:paraId="780159E9" w14:textId="73A4D5A6" w:rsidR="00F151C2" w:rsidRPr="007B3D79" w:rsidRDefault="00BA31E4" w:rsidP="00147F42">
            <w:pPr>
              <w:spacing w:line="360" w:lineRule="auto"/>
              <w:ind w:firstLine="0"/>
              <w:jc w:val="both"/>
              <w:rPr>
                <w:rFonts w:cs="Times New Roman"/>
              </w:rPr>
            </w:pPr>
            <w:r w:rsidRPr="007B3D79">
              <w:rPr>
                <w:rFonts w:cs="Times New Roman"/>
              </w:rPr>
              <w:t>TOLERABLE</w:t>
            </w:r>
          </w:p>
        </w:tc>
        <w:tc>
          <w:tcPr>
            <w:tcW w:w="5954" w:type="dxa"/>
          </w:tcPr>
          <w:p w14:paraId="66E33222" w14:textId="311F1F5A" w:rsidR="00F151C2" w:rsidRPr="007B3D79" w:rsidRDefault="00F61AA1" w:rsidP="00F61AA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B3D79">
              <w:rPr>
                <w:rFonts w:cs="Times New Roman"/>
              </w:rPr>
              <w:t>(2 &gt;= VR &lt;= 5)</w:t>
            </w:r>
          </w:p>
        </w:tc>
      </w:tr>
      <w:tr w:rsidR="00F151C2" w:rsidRPr="007B3D79" w14:paraId="1131C969" w14:textId="77777777" w:rsidTr="007B3D79">
        <w:tc>
          <w:tcPr>
            <w:cnfStyle w:val="001000000000" w:firstRow="0" w:lastRow="0" w:firstColumn="1" w:lastColumn="0" w:oddVBand="0" w:evenVBand="0" w:oddHBand="0" w:evenHBand="0" w:firstRowFirstColumn="0" w:firstRowLastColumn="0" w:lastRowFirstColumn="0" w:lastRowLastColumn="0"/>
            <w:tcW w:w="2835" w:type="dxa"/>
            <w:shd w:val="clear" w:color="auto" w:fill="D9D9D9" w:themeFill="background1" w:themeFillShade="D9"/>
          </w:tcPr>
          <w:p w14:paraId="6FF63142" w14:textId="399841A2" w:rsidR="00F151C2" w:rsidRPr="007B3D79" w:rsidRDefault="00BA31E4" w:rsidP="00147F42">
            <w:pPr>
              <w:spacing w:line="360" w:lineRule="auto"/>
              <w:ind w:firstLine="0"/>
              <w:jc w:val="both"/>
              <w:rPr>
                <w:rFonts w:cs="Times New Roman"/>
              </w:rPr>
            </w:pPr>
            <w:r w:rsidRPr="007B3D79">
              <w:rPr>
                <w:rFonts w:cs="Times New Roman"/>
              </w:rPr>
              <w:t>ACEPTABLE</w:t>
            </w:r>
          </w:p>
        </w:tc>
        <w:tc>
          <w:tcPr>
            <w:tcW w:w="5954" w:type="dxa"/>
          </w:tcPr>
          <w:p w14:paraId="52CCADBB" w14:textId="17654C1A" w:rsidR="00F151C2" w:rsidRPr="007B3D79" w:rsidRDefault="00F61AA1" w:rsidP="00F61AA1">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7B3D79">
              <w:rPr>
                <w:rFonts w:cs="Times New Roman"/>
              </w:rPr>
              <w:t>(0 &gt;= VR &lt;= 1)</w:t>
            </w:r>
          </w:p>
        </w:tc>
      </w:tr>
    </w:tbl>
    <w:p w14:paraId="19CCE06B" w14:textId="085B21B9" w:rsidR="00F151C2" w:rsidRDefault="00F151C2" w:rsidP="00147F42">
      <w:pPr>
        <w:spacing w:line="360" w:lineRule="auto"/>
        <w:ind w:firstLine="0"/>
        <w:jc w:val="both"/>
        <w:rPr>
          <w:rFonts w:ascii="Arial" w:hAnsi="Arial" w:cs="Arial"/>
          <w:b/>
        </w:rPr>
      </w:pPr>
    </w:p>
    <w:p w14:paraId="0ABA1FD3" w14:textId="3E1ADB22" w:rsidR="00E00143" w:rsidRDefault="00E00143" w:rsidP="007B3D79">
      <w:r w:rsidRPr="00E00143">
        <w:t>La valoración de estas amenazas permitirá también determinar las salvaguardas</w:t>
      </w:r>
      <w:r>
        <w:t xml:space="preserve"> o controles</w:t>
      </w:r>
      <w:r w:rsidRPr="00E00143">
        <w:t xml:space="preserve"> que se activarán durante la contingencia informática para mantener los procesos del</w:t>
      </w:r>
      <w:r>
        <w:t xml:space="preserve"> área de CSI</w:t>
      </w:r>
      <w:r w:rsidR="00DF5315">
        <w:t>.</w:t>
      </w:r>
    </w:p>
    <w:p w14:paraId="107A47A2" w14:textId="1B1E5AA0" w:rsidR="00DF5315" w:rsidRDefault="00DF5315" w:rsidP="007B3D79">
      <w:r>
        <w:t xml:space="preserve">Para la valoración de las amenazas en los activos y poder determinar el estado actual y pasado en el que se </w:t>
      </w:r>
      <w:r w:rsidR="005E7B64">
        <w:t>presentaron sucesos</w:t>
      </w:r>
      <w:r>
        <w:t xml:space="preserve"> o eventos en el área de Centro de Sistemas de información (CSI), hemos </w:t>
      </w:r>
      <w:r w:rsidR="00347C5E">
        <w:t xml:space="preserve">recurrido al juicio de expertos, para ello el Ing. </w:t>
      </w:r>
      <w:r w:rsidR="00814724">
        <w:t>José</w:t>
      </w:r>
      <w:r w:rsidR="00347C5E">
        <w:t xml:space="preserve"> </w:t>
      </w:r>
      <w:r w:rsidR="00844DC6">
        <w:t>Isaac</w:t>
      </w:r>
      <w:r w:rsidR="00347C5E">
        <w:t xml:space="preserve"> Iberos </w:t>
      </w:r>
      <w:proofErr w:type="spellStart"/>
      <w:r w:rsidR="00347C5E">
        <w:t>Chumioque</w:t>
      </w:r>
      <w:proofErr w:type="spellEnd"/>
      <w:r w:rsidR="00347C5E">
        <w:t xml:space="preserve"> responsable del área, quien accedió a llenar un formulario que </w:t>
      </w:r>
      <w:r w:rsidR="005E7B64">
        <w:t>se muestra</w:t>
      </w:r>
      <w:r w:rsidR="00347C5E">
        <w:t xml:space="preserve"> en el siguiente anexo</w:t>
      </w:r>
      <w:r w:rsidR="00ED047F">
        <w:t xml:space="preserve"> </w:t>
      </w:r>
      <w:r w:rsidR="00ED047F" w:rsidRPr="007508D2">
        <w:rPr>
          <w:b/>
        </w:rPr>
        <w:t>A05</w:t>
      </w:r>
      <w:r w:rsidR="00814724">
        <w:t xml:space="preserve"> y</w:t>
      </w:r>
      <w:r w:rsidR="00C53FCD">
        <w:t xml:space="preserve"> que</w:t>
      </w:r>
      <w:r w:rsidR="00814724">
        <w:t xml:space="preserve"> </w:t>
      </w:r>
      <w:r w:rsidR="00C53FCD">
        <w:t xml:space="preserve">además </w:t>
      </w:r>
      <w:r w:rsidR="00814724">
        <w:t xml:space="preserve">se muestra en la tabla </w:t>
      </w:r>
      <w:proofErr w:type="spellStart"/>
      <w:r w:rsidR="00814724">
        <w:t>Nº</w:t>
      </w:r>
      <w:proofErr w:type="spellEnd"/>
      <w:r w:rsidR="00814724">
        <w:t xml:space="preserve"> 5</w:t>
      </w:r>
      <w:r w:rsidR="00C53FCD">
        <w:t>4</w:t>
      </w:r>
      <w:r w:rsidR="00814724">
        <w:t xml:space="preserve"> hasta </w:t>
      </w:r>
      <w:proofErr w:type="spellStart"/>
      <w:r w:rsidR="007508D2">
        <w:t>N°</w:t>
      </w:r>
      <w:proofErr w:type="spellEnd"/>
      <w:r w:rsidR="007508D2">
        <w:t xml:space="preserve"> </w:t>
      </w:r>
      <w:r w:rsidR="00C53FCD">
        <w:t>60</w:t>
      </w:r>
      <w:r w:rsidR="00814724">
        <w:t>.</w:t>
      </w:r>
    </w:p>
    <w:p w14:paraId="00D9F996" w14:textId="03B32CB8" w:rsidR="009B16AE" w:rsidRPr="009B16AE" w:rsidRDefault="009B16AE" w:rsidP="009B16AE">
      <w:pPr>
        <w:pStyle w:val="TitulodeTablas"/>
      </w:pPr>
      <w:bookmarkStart w:id="152" w:name="_Toc17194182"/>
      <w:r w:rsidRPr="009B16AE">
        <w:t xml:space="preserve">Tabla </w:t>
      </w:r>
      <w:r w:rsidRPr="009B16AE">
        <w:fldChar w:fldCharType="begin"/>
      </w:r>
      <w:r w:rsidRPr="009B16AE">
        <w:instrText xml:space="preserve"> SEQ Tabla \* ARABIC </w:instrText>
      </w:r>
      <w:r w:rsidRPr="009B16AE">
        <w:fldChar w:fldCharType="separate"/>
      </w:r>
      <w:r w:rsidR="0033291A">
        <w:rPr>
          <w:noProof/>
        </w:rPr>
        <w:t>56</w:t>
      </w:r>
      <w:r w:rsidRPr="009B16AE">
        <w:fldChar w:fldCharType="end"/>
      </w:r>
      <w:r w:rsidRPr="009B16AE">
        <w:br/>
        <w:t>Valoración de amenaza - activo información</w:t>
      </w:r>
      <w:bookmarkEnd w:id="152"/>
    </w:p>
    <w:tbl>
      <w:tblPr>
        <w:tblStyle w:val="TablasAPA2019"/>
        <w:tblW w:w="8506" w:type="dxa"/>
        <w:tblLayout w:type="fixed"/>
        <w:tblLook w:val="04A0" w:firstRow="1" w:lastRow="0" w:firstColumn="1" w:lastColumn="0" w:noHBand="0" w:noVBand="1"/>
      </w:tblPr>
      <w:tblGrid>
        <w:gridCol w:w="4254"/>
        <w:gridCol w:w="850"/>
        <w:gridCol w:w="567"/>
        <w:gridCol w:w="567"/>
        <w:gridCol w:w="567"/>
        <w:gridCol w:w="567"/>
        <w:gridCol w:w="567"/>
        <w:gridCol w:w="567"/>
      </w:tblGrid>
      <w:tr w:rsidR="00C638BD" w:rsidRPr="00CA2D53" w14:paraId="33110B32" w14:textId="77777777" w:rsidTr="00C638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4" w:type="dxa"/>
            <w:vMerge w:val="restart"/>
          </w:tcPr>
          <w:p w14:paraId="3D18BA16" w14:textId="2294B0EA" w:rsidR="00C638BD" w:rsidRPr="00CA2D53" w:rsidRDefault="00C638BD" w:rsidP="00580795">
            <w:pPr>
              <w:ind w:firstLine="0"/>
              <w:jc w:val="center"/>
              <w:rPr>
                <w:rFonts w:cs="Times New Roman"/>
                <w:b/>
                <w:sz w:val="18"/>
              </w:rPr>
            </w:pPr>
            <w:r w:rsidRPr="00CA2D53">
              <w:rPr>
                <w:rFonts w:cs="Times New Roman"/>
                <w:b/>
                <w:sz w:val="18"/>
              </w:rPr>
              <w:t>TIPO DE ACTIVO/ AMENAZA</w:t>
            </w:r>
          </w:p>
        </w:tc>
        <w:tc>
          <w:tcPr>
            <w:tcW w:w="850" w:type="dxa"/>
            <w:vMerge w:val="restart"/>
          </w:tcPr>
          <w:p w14:paraId="78A7B090" w14:textId="231417B8" w:rsidR="00C638BD" w:rsidRPr="00CA2D53" w:rsidRDefault="00C638BD" w:rsidP="00580795">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FREC.</w:t>
            </w:r>
          </w:p>
        </w:tc>
        <w:tc>
          <w:tcPr>
            <w:tcW w:w="1701" w:type="dxa"/>
            <w:gridSpan w:val="3"/>
          </w:tcPr>
          <w:p w14:paraId="2E8921F9" w14:textId="1984C1E7" w:rsidR="00C638BD" w:rsidRPr="00CA2D53" w:rsidRDefault="00C638BD" w:rsidP="00580795">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IMPACTO POTENCIAL</w:t>
            </w:r>
          </w:p>
        </w:tc>
        <w:tc>
          <w:tcPr>
            <w:tcW w:w="1701" w:type="dxa"/>
            <w:gridSpan w:val="3"/>
          </w:tcPr>
          <w:p w14:paraId="27B04279" w14:textId="1D9D522F" w:rsidR="00C638BD" w:rsidRPr="00CA2D53" w:rsidRDefault="00C638BD" w:rsidP="00580795">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RIESGO POTENCIAL</w:t>
            </w:r>
          </w:p>
        </w:tc>
      </w:tr>
      <w:tr w:rsidR="00C638BD" w:rsidRPr="00CA2D53" w14:paraId="32895CA3" w14:textId="77777777" w:rsidTr="00C638BD">
        <w:tc>
          <w:tcPr>
            <w:cnfStyle w:val="001000000000" w:firstRow="0" w:lastRow="0" w:firstColumn="1" w:lastColumn="0" w:oddVBand="0" w:evenVBand="0" w:oddHBand="0" w:evenHBand="0" w:firstRowFirstColumn="0" w:firstRowLastColumn="0" w:lastRowFirstColumn="0" w:lastRowLastColumn="0"/>
            <w:tcW w:w="4254" w:type="dxa"/>
            <w:vMerge/>
          </w:tcPr>
          <w:p w14:paraId="2FE74B9E" w14:textId="77777777" w:rsidR="00C638BD" w:rsidRPr="00CA2D53" w:rsidRDefault="00C638BD" w:rsidP="00DE6638">
            <w:pPr>
              <w:ind w:firstLine="0"/>
              <w:rPr>
                <w:rFonts w:cs="Times New Roman"/>
                <w:b/>
                <w:sz w:val="18"/>
              </w:rPr>
            </w:pPr>
          </w:p>
        </w:tc>
        <w:tc>
          <w:tcPr>
            <w:tcW w:w="850" w:type="dxa"/>
            <w:vMerge/>
          </w:tcPr>
          <w:p w14:paraId="574CA6B1" w14:textId="7E0D3F5E" w:rsidR="00C638BD" w:rsidRPr="00CA2D53" w:rsidRDefault="00C638BD" w:rsidP="00DE6638">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p>
        </w:tc>
        <w:tc>
          <w:tcPr>
            <w:tcW w:w="567" w:type="dxa"/>
          </w:tcPr>
          <w:p w14:paraId="32A3BA48" w14:textId="506ECABF" w:rsidR="00C638BD" w:rsidRPr="00CA2D53" w:rsidRDefault="00C638BD" w:rsidP="00580795">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4E2E17CC" w14:textId="4564DADA" w:rsidR="00C638BD" w:rsidRPr="00CA2D53" w:rsidRDefault="00C638BD" w:rsidP="00580795">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5953DD6D" w14:textId="492CB263" w:rsidR="00C638BD" w:rsidRPr="00CA2D53" w:rsidRDefault="00C638BD" w:rsidP="00580795">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c>
          <w:tcPr>
            <w:tcW w:w="567" w:type="dxa"/>
          </w:tcPr>
          <w:p w14:paraId="01628328" w14:textId="52C46DF5" w:rsidR="00C638BD" w:rsidRPr="00CA2D53" w:rsidRDefault="00C638BD" w:rsidP="00580795">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3B4E3FDE" w14:textId="54BB42B8" w:rsidR="00C638BD" w:rsidRPr="00CA2D53" w:rsidRDefault="00C638BD" w:rsidP="00580795">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43F4F32D" w14:textId="2EFB6A35" w:rsidR="00C638BD" w:rsidRPr="00CA2D53" w:rsidRDefault="00C638BD" w:rsidP="00580795">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r>
      <w:tr w:rsidR="00C638BD" w:rsidRPr="00CA2D53" w14:paraId="561BE351"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15C156D9" w14:textId="78F2E631" w:rsidR="00C638BD" w:rsidRPr="00CA2D53" w:rsidRDefault="00C638BD" w:rsidP="005123FA">
            <w:pPr>
              <w:ind w:firstLine="0"/>
              <w:jc w:val="center"/>
              <w:rPr>
                <w:rFonts w:cs="Times New Roman"/>
                <w:b/>
                <w:sz w:val="18"/>
                <w:szCs w:val="18"/>
              </w:rPr>
            </w:pPr>
            <w:r w:rsidRPr="00CA2D53">
              <w:rPr>
                <w:rFonts w:cs="Times New Roman"/>
                <w:b/>
                <w:sz w:val="18"/>
                <w:szCs w:val="18"/>
              </w:rPr>
              <w:t xml:space="preserve">INFORMACIÓN </w:t>
            </w:r>
          </w:p>
        </w:tc>
        <w:tc>
          <w:tcPr>
            <w:tcW w:w="850" w:type="dxa"/>
          </w:tcPr>
          <w:p w14:paraId="352D90D5" w14:textId="3AF9399D"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01A1897"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42E3131"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B222AED"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8D57EF8"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174C4C4"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7AD506B"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C638BD" w:rsidRPr="00CA2D53" w14:paraId="57116146"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53118C41" w14:textId="4B1AD882" w:rsidR="00C638BD" w:rsidRPr="00CA2D53" w:rsidRDefault="00C638BD" w:rsidP="00CD1898">
            <w:pPr>
              <w:ind w:firstLine="0"/>
              <w:jc w:val="center"/>
              <w:rPr>
                <w:rFonts w:cs="Times New Roman"/>
                <w:b/>
                <w:sz w:val="18"/>
                <w:szCs w:val="18"/>
              </w:rPr>
            </w:pPr>
            <w:r w:rsidRPr="00CA2D53">
              <w:rPr>
                <w:rFonts w:cs="Times New Roman"/>
                <w:b/>
                <w:sz w:val="18"/>
                <w:szCs w:val="18"/>
              </w:rPr>
              <w:t>DESASTRES NATURALES</w:t>
            </w:r>
          </w:p>
        </w:tc>
        <w:tc>
          <w:tcPr>
            <w:tcW w:w="850" w:type="dxa"/>
          </w:tcPr>
          <w:p w14:paraId="633E6FEE" w14:textId="3170A3A9"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D58E0E3"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5B86618" w14:textId="638C9440"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E31637D" w14:textId="2CF58F70"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7C271CD"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9949294" w14:textId="49254D1F"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3C7E7B8" w14:textId="370C780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C638BD" w:rsidRPr="00CA2D53" w14:paraId="47F82651"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327B42A5" w14:textId="7D2896A3" w:rsidR="00C638BD" w:rsidRPr="00CA2D53" w:rsidRDefault="00C638BD" w:rsidP="00342C30">
            <w:pPr>
              <w:ind w:firstLine="0"/>
              <w:rPr>
                <w:rFonts w:cs="Times New Roman"/>
                <w:sz w:val="18"/>
                <w:szCs w:val="18"/>
              </w:rPr>
            </w:pPr>
            <w:r w:rsidRPr="00CA2D53">
              <w:rPr>
                <w:rFonts w:cs="Times New Roman"/>
                <w:b/>
                <w:sz w:val="18"/>
                <w:szCs w:val="18"/>
              </w:rPr>
              <w:t>[N.*]</w:t>
            </w:r>
            <w:r w:rsidRPr="00CA2D53">
              <w:rPr>
                <w:rFonts w:cs="Times New Roman"/>
                <w:sz w:val="18"/>
                <w:szCs w:val="18"/>
              </w:rPr>
              <w:t xml:space="preserve"> Desastres naturales</w:t>
            </w:r>
          </w:p>
        </w:tc>
        <w:tc>
          <w:tcPr>
            <w:tcW w:w="850" w:type="dxa"/>
          </w:tcPr>
          <w:p w14:paraId="3DB888D6" w14:textId="377D9996"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B664BDC" w14:textId="2FA092CB"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4E793A1F" w14:textId="29A696BB"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BB79334" w14:textId="62C760E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C96E07E" w14:textId="7DF52CC4"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732F4139" w14:textId="39C6E0E2"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6E626DB" w14:textId="1DAE0AE8"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2F73DE03"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0B8FF792" w14:textId="10010E49" w:rsidR="00C638BD" w:rsidRPr="00CA2D53" w:rsidRDefault="00C638BD" w:rsidP="00CD1898">
            <w:pPr>
              <w:ind w:firstLine="0"/>
              <w:jc w:val="center"/>
              <w:rPr>
                <w:rFonts w:cs="Times New Roman"/>
                <w:b/>
                <w:sz w:val="18"/>
                <w:szCs w:val="18"/>
              </w:rPr>
            </w:pPr>
            <w:r w:rsidRPr="00CA2D53">
              <w:rPr>
                <w:rFonts w:cs="Times New Roman"/>
                <w:b/>
                <w:sz w:val="18"/>
                <w:szCs w:val="18"/>
              </w:rPr>
              <w:t>DE ORIGEN INDUSTRIAL</w:t>
            </w:r>
          </w:p>
        </w:tc>
        <w:tc>
          <w:tcPr>
            <w:tcW w:w="850" w:type="dxa"/>
          </w:tcPr>
          <w:p w14:paraId="2D196432" w14:textId="24477E1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225A8EE"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9CE9957"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5DD6124"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8E4874E"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227A462"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5DA36C4"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C638BD" w:rsidRPr="00CA2D53" w14:paraId="6BBCFD2E"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390253D4" w14:textId="04E5502D" w:rsidR="00C638BD" w:rsidRPr="00CA2D53" w:rsidRDefault="00C638BD" w:rsidP="00845980">
            <w:pPr>
              <w:ind w:firstLine="0"/>
              <w:rPr>
                <w:rFonts w:cs="Times New Roman"/>
                <w:sz w:val="18"/>
                <w:szCs w:val="18"/>
              </w:rPr>
            </w:pPr>
            <w:r w:rsidRPr="00CA2D53">
              <w:rPr>
                <w:rFonts w:cs="Times New Roman"/>
                <w:b/>
                <w:sz w:val="18"/>
                <w:szCs w:val="18"/>
              </w:rPr>
              <w:t xml:space="preserve">[I.1] </w:t>
            </w:r>
            <w:r w:rsidRPr="00CA2D53">
              <w:rPr>
                <w:rFonts w:cs="Times New Roman"/>
                <w:sz w:val="18"/>
                <w:szCs w:val="18"/>
              </w:rPr>
              <w:t xml:space="preserve">Fuego </w:t>
            </w:r>
          </w:p>
        </w:tc>
        <w:tc>
          <w:tcPr>
            <w:tcW w:w="850" w:type="dxa"/>
          </w:tcPr>
          <w:p w14:paraId="2956C170" w14:textId="2ED51F8D"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0479BDD" w14:textId="45BC563E"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6332D46" w14:textId="21F565A4"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45CB4EB" w14:textId="15DDDEC8"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73955F1A" w14:textId="41C34D52"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46E7071" w14:textId="38E520B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BDC6C9A" w14:textId="74656F3E"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49DBEA5D"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4C49ACCB" w14:textId="20C1F8BB" w:rsidR="00C638BD" w:rsidRPr="00CA2D53" w:rsidRDefault="00C638BD" w:rsidP="00845980">
            <w:pPr>
              <w:ind w:firstLine="0"/>
              <w:rPr>
                <w:rFonts w:cs="Times New Roman"/>
                <w:sz w:val="18"/>
                <w:szCs w:val="18"/>
              </w:rPr>
            </w:pPr>
            <w:r w:rsidRPr="00CA2D53">
              <w:rPr>
                <w:rFonts w:cs="Times New Roman"/>
                <w:b/>
                <w:sz w:val="18"/>
                <w:szCs w:val="18"/>
              </w:rPr>
              <w:t xml:space="preserve">[I.2] </w:t>
            </w:r>
            <w:r w:rsidRPr="00CA2D53">
              <w:rPr>
                <w:rFonts w:cs="Times New Roman"/>
                <w:sz w:val="18"/>
                <w:szCs w:val="18"/>
              </w:rPr>
              <w:t>Daños por agua</w:t>
            </w:r>
          </w:p>
        </w:tc>
        <w:tc>
          <w:tcPr>
            <w:tcW w:w="850" w:type="dxa"/>
          </w:tcPr>
          <w:p w14:paraId="4176D4EB" w14:textId="3EED687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6D307CD" w14:textId="2F6B9786"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68DF0170" w14:textId="34D34F8C"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E4707D8" w14:textId="7BB8561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1604C15D" w14:textId="7C7A0ED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F7AC2BC" w14:textId="7269A165"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38D77BF" w14:textId="596193E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5C0476B4"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752F867A" w14:textId="509B4FDF" w:rsidR="00C638BD" w:rsidRPr="00CA2D53" w:rsidRDefault="00C638BD" w:rsidP="00845980">
            <w:pPr>
              <w:ind w:firstLine="0"/>
              <w:rPr>
                <w:rFonts w:cs="Times New Roman"/>
                <w:b/>
                <w:sz w:val="18"/>
                <w:szCs w:val="18"/>
              </w:rPr>
            </w:pPr>
            <w:r w:rsidRPr="00CA2D53">
              <w:rPr>
                <w:rFonts w:cs="Times New Roman"/>
                <w:b/>
                <w:sz w:val="18"/>
                <w:szCs w:val="18"/>
              </w:rPr>
              <w:t xml:space="preserve">[I.*] </w:t>
            </w:r>
            <w:r w:rsidRPr="00CA2D53">
              <w:rPr>
                <w:rFonts w:cs="Times New Roman"/>
                <w:sz w:val="18"/>
                <w:szCs w:val="18"/>
              </w:rPr>
              <w:t>Desastres industriales</w:t>
            </w:r>
          </w:p>
        </w:tc>
        <w:tc>
          <w:tcPr>
            <w:tcW w:w="850" w:type="dxa"/>
          </w:tcPr>
          <w:p w14:paraId="3B46F087" w14:textId="5B4C50AD"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B864EC6" w14:textId="2857D36B"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5A88D2B3" w14:textId="615CBEE9"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E0815E3" w14:textId="3E14EE13"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273C7EC8" w14:textId="719835F4"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56D885E9" w14:textId="43FE2B4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B9631E2" w14:textId="08CF8E4D"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4B5FDAD5"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7E1D1C29" w14:textId="21CEF203" w:rsidR="00C638BD" w:rsidRPr="00CA2D53" w:rsidRDefault="00C638BD" w:rsidP="00845980">
            <w:pPr>
              <w:ind w:firstLine="0"/>
              <w:rPr>
                <w:rFonts w:cs="Times New Roman"/>
                <w:sz w:val="18"/>
                <w:szCs w:val="18"/>
              </w:rPr>
            </w:pPr>
            <w:r w:rsidRPr="00CA2D53">
              <w:rPr>
                <w:rFonts w:cs="Times New Roman"/>
                <w:b/>
                <w:sz w:val="18"/>
                <w:szCs w:val="18"/>
              </w:rPr>
              <w:t xml:space="preserve">[I.4] </w:t>
            </w:r>
            <w:r w:rsidRPr="00CA2D53">
              <w:rPr>
                <w:rFonts w:cs="Times New Roman"/>
                <w:sz w:val="18"/>
                <w:szCs w:val="18"/>
              </w:rPr>
              <w:t xml:space="preserve">Contaminación electromagnética </w:t>
            </w:r>
          </w:p>
        </w:tc>
        <w:tc>
          <w:tcPr>
            <w:tcW w:w="850" w:type="dxa"/>
          </w:tcPr>
          <w:p w14:paraId="3DCE40EA" w14:textId="721CF2C4"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C9D19C4" w14:textId="2C5B9A68"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1F235FE" w14:textId="1D92E05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40E172E" w14:textId="26B51E35"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0B9C2B9C" w14:textId="775AC88C"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0141C8BB" w14:textId="0D549E5D"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3BE653B" w14:textId="024C17B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78F9B3B3"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1DC1EA48" w14:textId="4B0265ED" w:rsidR="00C638BD" w:rsidRPr="00CA2D53" w:rsidRDefault="00C638BD" w:rsidP="00845980">
            <w:pPr>
              <w:ind w:firstLine="0"/>
              <w:rPr>
                <w:rFonts w:cs="Times New Roman"/>
                <w:b/>
                <w:sz w:val="18"/>
                <w:szCs w:val="18"/>
              </w:rPr>
            </w:pPr>
            <w:r w:rsidRPr="00CA2D53">
              <w:rPr>
                <w:rFonts w:cs="Times New Roman"/>
                <w:b/>
                <w:sz w:val="18"/>
                <w:szCs w:val="18"/>
              </w:rPr>
              <w:t xml:space="preserve">[I.6] </w:t>
            </w:r>
            <w:r w:rsidRPr="00CA2D53">
              <w:rPr>
                <w:rFonts w:cs="Times New Roman"/>
                <w:sz w:val="18"/>
                <w:szCs w:val="18"/>
              </w:rPr>
              <w:t>Corte del suministro eléctrico</w:t>
            </w:r>
            <w:r w:rsidRPr="00CA2D53">
              <w:rPr>
                <w:rFonts w:cs="Times New Roman"/>
                <w:b/>
                <w:sz w:val="18"/>
                <w:szCs w:val="18"/>
              </w:rPr>
              <w:t xml:space="preserve"> </w:t>
            </w:r>
          </w:p>
        </w:tc>
        <w:tc>
          <w:tcPr>
            <w:tcW w:w="850" w:type="dxa"/>
          </w:tcPr>
          <w:p w14:paraId="3345875A" w14:textId="492FCA41"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0D664E35" w14:textId="05325DB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8D2F7CF" w14:textId="2CB6A9E9"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0798EA6" w14:textId="0BA7500D"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126256F7" w14:textId="70CCAD40"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9</w:t>
            </w:r>
          </w:p>
        </w:tc>
        <w:tc>
          <w:tcPr>
            <w:tcW w:w="567" w:type="dxa"/>
          </w:tcPr>
          <w:p w14:paraId="61AF0158" w14:textId="21711E62"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1D36EFA" w14:textId="3C36E80D"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2CA905B2"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5FB132B7" w14:textId="03779D00" w:rsidR="00C638BD" w:rsidRPr="00CA2D53" w:rsidRDefault="00C638BD" w:rsidP="00845980">
            <w:pPr>
              <w:ind w:firstLine="0"/>
              <w:rPr>
                <w:rFonts w:cs="Times New Roman"/>
                <w:sz w:val="18"/>
                <w:szCs w:val="18"/>
              </w:rPr>
            </w:pPr>
            <w:r w:rsidRPr="00CA2D53">
              <w:rPr>
                <w:rFonts w:cs="Times New Roman"/>
                <w:b/>
                <w:sz w:val="18"/>
                <w:szCs w:val="18"/>
              </w:rPr>
              <w:t xml:space="preserve">[I.7] </w:t>
            </w:r>
            <w:r w:rsidRPr="00CA2D53">
              <w:rPr>
                <w:rFonts w:cs="Times New Roman"/>
                <w:sz w:val="18"/>
                <w:szCs w:val="18"/>
              </w:rPr>
              <w:t xml:space="preserve">Condiciones inadecuadas de temperatura o humedad </w:t>
            </w:r>
          </w:p>
        </w:tc>
        <w:tc>
          <w:tcPr>
            <w:tcW w:w="850" w:type="dxa"/>
          </w:tcPr>
          <w:p w14:paraId="2BF38560" w14:textId="42533E14"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3850871F" w14:textId="22D540ED"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45C8289" w14:textId="76A12968"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C08862D" w14:textId="1FBE6BD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0000"/>
          </w:tcPr>
          <w:p w14:paraId="1E106655" w14:textId="771F5CF8"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16</w:t>
            </w:r>
          </w:p>
        </w:tc>
        <w:tc>
          <w:tcPr>
            <w:tcW w:w="567" w:type="dxa"/>
          </w:tcPr>
          <w:p w14:paraId="763299A0" w14:textId="673C416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E3C8BA9" w14:textId="0DA67AB1"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7C67CE43"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4D8454B0" w14:textId="23F9C302" w:rsidR="00C638BD" w:rsidRPr="00CA2D53" w:rsidRDefault="00C638BD" w:rsidP="005123FA">
            <w:pPr>
              <w:ind w:firstLine="0"/>
              <w:jc w:val="center"/>
              <w:rPr>
                <w:rFonts w:cs="Times New Roman"/>
                <w:b/>
                <w:sz w:val="18"/>
                <w:szCs w:val="18"/>
              </w:rPr>
            </w:pPr>
            <w:r w:rsidRPr="00CA2D53">
              <w:rPr>
                <w:rFonts w:cs="Times New Roman"/>
                <w:b/>
                <w:sz w:val="18"/>
                <w:szCs w:val="18"/>
              </w:rPr>
              <w:t>ERRORES Y FALLOS NO INTENCIONADOS</w:t>
            </w:r>
          </w:p>
        </w:tc>
        <w:tc>
          <w:tcPr>
            <w:tcW w:w="850" w:type="dxa"/>
          </w:tcPr>
          <w:p w14:paraId="68B1D274" w14:textId="1494BBB3"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8E3A946"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0E1A2F2"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B34E074"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6938102"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3C8EC69"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E226B50" w14:textId="77777777"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C638BD" w:rsidRPr="00CA2D53" w14:paraId="0F34889B"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5C21D402" w14:textId="423A6830" w:rsidR="00C638BD" w:rsidRPr="00CA2D53" w:rsidRDefault="00C638BD" w:rsidP="00845980">
            <w:pPr>
              <w:ind w:firstLine="0"/>
              <w:rPr>
                <w:rFonts w:cs="Times New Roman"/>
                <w:sz w:val="18"/>
                <w:szCs w:val="18"/>
              </w:rPr>
            </w:pPr>
            <w:r w:rsidRPr="00CA2D53">
              <w:rPr>
                <w:rFonts w:cs="Times New Roman"/>
                <w:b/>
                <w:sz w:val="18"/>
                <w:szCs w:val="18"/>
              </w:rPr>
              <w:t xml:space="preserve">[E.1] </w:t>
            </w:r>
            <w:r w:rsidRPr="00CA2D53">
              <w:rPr>
                <w:rFonts w:cs="Times New Roman"/>
                <w:sz w:val="18"/>
                <w:szCs w:val="18"/>
              </w:rPr>
              <w:t>Errores de los usuarios</w:t>
            </w:r>
          </w:p>
        </w:tc>
        <w:tc>
          <w:tcPr>
            <w:tcW w:w="850" w:type="dxa"/>
          </w:tcPr>
          <w:p w14:paraId="18CF374E" w14:textId="5249C6A1"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6089785C" w14:textId="2D85D3D1"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14DB5723" w14:textId="021BCA14"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DAA9AE7" w14:textId="7F2409E0"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shd w:val="clear" w:color="auto" w:fill="FFFF00"/>
          </w:tcPr>
          <w:p w14:paraId="55056ACE" w14:textId="093E8584"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4BDF4756" w14:textId="3E94D053"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92D050"/>
          </w:tcPr>
          <w:p w14:paraId="4FC09AAA" w14:textId="6E08E2E8"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r>
      <w:tr w:rsidR="00C638BD" w:rsidRPr="00CA2D53" w14:paraId="1229708E"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7A4D0EB2" w14:textId="5912DB74" w:rsidR="00C638BD" w:rsidRPr="00CA2D53" w:rsidRDefault="00C638BD" w:rsidP="00845980">
            <w:pPr>
              <w:ind w:firstLine="0"/>
              <w:rPr>
                <w:rFonts w:cs="Times New Roman"/>
                <w:sz w:val="18"/>
                <w:szCs w:val="18"/>
              </w:rPr>
            </w:pPr>
            <w:r w:rsidRPr="00CA2D53">
              <w:rPr>
                <w:rFonts w:cs="Times New Roman"/>
                <w:b/>
                <w:sz w:val="18"/>
                <w:szCs w:val="18"/>
              </w:rPr>
              <w:t xml:space="preserve">[E.2] </w:t>
            </w:r>
            <w:r w:rsidRPr="00CA2D53">
              <w:rPr>
                <w:rFonts w:cs="Times New Roman"/>
                <w:sz w:val="18"/>
                <w:szCs w:val="18"/>
              </w:rPr>
              <w:t>Errores del administrador</w:t>
            </w:r>
          </w:p>
        </w:tc>
        <w:tc>
          <w:tcPr>
            <w:tcW w:w="850" w:type="dxa"/>
          </w:tcPr>
          <w:p w14:paraId="7939BE71" w14:textId="431A808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74BF7F4" w14:textId="065938EA"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8740BB4" w14:textId="27E91E35"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6F1DDD9" w14:textId="3538AFBF"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57D87F35" w14:textId="65F5C78E"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279508FE" w14:textId="20F5745F"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92D050"/>
          </w:tcPr>
          <w:p w14:paraId="1B86D1F7" w14:textId="037E1591" w:rsidR="00C638BD" w:rsidRPr="00CA2D53" w:rsidRDefault="00C638BD" w:rsidP="005123F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C638BD" w:rsidRPr="00CA2D53" w14:paraId="4EBB9B77"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54B97E9C" w14:textId="71F763B4" w:rsidR="00C638BD" w:rsidRPr="00CA2D53" w:rsidRDefault="00C638BD" w:rsidP="00845980">
            <w:pPr>
              <w:ind w:firstLine="0"/>
              <w:rPr>
                <w:rFonts w:cs="Times New Roman"/>
                <w:sz w:val="18"/>
                <w:szCs w:val="18"/>
              </w:rPr>
            </w:pPr>
            <w:r w:rsidRPr="00CA2D53">
              <w:rPr>
                <w:rFonts w:cs="Times New Roman"/>
                <w:b/>
                <w:sz w:val="18"/>
                <w:szCs w:val="18"/>
              </w:rPr>
              <w:t xml:space="preserve">[E.15] </w:t>
            </w:r>
            <w:r w:rsidRPr="00CA2D53">
              <w:rPr>
                <w:rFonts w:cs="Times New Roman"/>
                <w:sz w:val="18"/>
                <w:szCs w:val="18"/>
              </w:rPr>
              <w:t>Alteración accidental de la información</w:t>
            </w:r>
          </w:p>
        </w:tc>
        <w:tc>
          <w:tcPr>
            <w:tcW w:w="850" w:type="dxa"/>
          </w:tcPr>
          <w:p w14:paraId="6B3AFA5D" w14:textId="30AD2DA6"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50A3BDDE" w14:textId="45834909"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4B7BFB2" w14:textId="520ADEAF"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841E589" w14:textId="5895B184"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30F7263" w14:textId="01C7E73A"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2A433F4" w14:textId="170DFFDE"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069F85F" w14:textId="6CFE607A"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6BA5EED7"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186D2287" w14:textId="3E8E547C" w:rsidR="00C638BD" w:rsidRPr="00CA2D53" w:rsidRDefault="00C638BD" w:rsidP="00845980">
            <w:pPr>
              <w:ind w:firstLine="0"/>
              <w:rPr>
                <w:rFonts w:cs="Times New Roman"/>
                <w:sz w:val="18"/>
                <w:szCs w:val="18"/>
              </w:rPr>
            </w:pPr>
            <w:r w:rsidRPr="00CA2D53">
              <w:rPr>
                <w:rFonts w:cs="Times New Roman"/>
                <w:b/>
                <w:sz w:val="18"/>
                <w:szCs w:val="18"/>
              </w:rPr>
              <w:t xml:space="preserve">[E.18] </w:t>
            </w:r>
            <w:r w:rsidRPr="00CA2D53">
              <w:rPr>
                <w:rFonts w:cs="Times New Roman"/>
                <w:sz w:val="18"/>
                <w:szCs w:val="18"/>
              </w:rPr>
              <w:t>Destrucción de la información</w:t>
            </w:r>
          </w:p>
        </w:tc>
        <w:tc>
          <w:tcPr>
            <w:tcW w:w="850" w:type="dxa"/>
          </w:tcPr>
          <w:p w14:paraId="2DD258B4" w14:textId="333BAAA7"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9A1CC0D" w14:textId="5A8E66A6"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4F1E06AF" w14:textId="75C8224E"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DF33A12" w14:textId="19D8F02B"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07079DDB" w14:textId="0F1DB73A"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4A3FA1D1" w14:textId="32824F67"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62F9ECE" w14:textId="4C2CFB95"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5A3D1C86"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4192BC6F" w14:textId="291AFF52" w:rsidR="00C638BD" w:rsidRPr="00CA2D53" w:rsidRDefault="00C638BD" w:rsidP="00845980">
            <w:pPr>
              <w:ind w:firstLine="0"/>
              <w:rPr>
                <w:rFonts w:cs="Times New Roman"/>
                <w:sz w:val="18"/>
                <w:szCs w:val="18"/>
              </w:rPr>
            </w:pPr>
            <w:r w:rsidRPr="00CA2D53">
              <w:rPr>
                <w:rFonts w:cs="Times New Roman"/>
                <w:b/>
                <w:sz w:val="18"/>
                <w:szCs w:val="18"/>
              </w:rPr>
              <w:lastRenderedPageBreak/>
              <w:t xml:space="preserve">[E.19] </w:t>
            </w:r>
            <w:r w:rsidRPr="00CA2D53">
              <w:rPr>
                <w:rFonts w:cs="Times New Roman"/>
                <w:sz w:val="18"/>
              </w:rPr>
              <w:t>Fugas de información</w:t>
            </w:r>
          </w:p>
        </w:tc>
        <w:tc>
          <w:tcPr>
            <w:tcW w:w="850" w:type="dxa"/>
          </w:tcPr>
          <w:p w14:paraId="3553C8A7" w14:textId="337D26E6"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A45740D" w14:textId="74BC62CF"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581F835" w14:textId="7A279DAD"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61BC8CB" w14:textId="7EEE3C27"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2F2EEC8" w14:textId="5CD8E710"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CBF6318" w14:textId="08253C57"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54973E5" w14:textId="020ADBCE"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C638BD" w:rsidRPr="00CA2D53" w14:paraId="10AC8E38"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60879C3D" w14:textId="6CA5E6D5" w:rsidR="00C638BD" w:rsidRPr="00CA2D53" w:rsidRDefault="00C638BD" w:rsidP="00E96380">
            <w:pPr>
              <w:ind w:firstLine="0"/>
              <w:rPr>
                <w:rFonts w:cs="Times New Roman"/>
                <w:sz w:val="18"/>
                <w:szCs w:val="18"/>
              </w:rPr>
            </w:pPr>
            <w:r w:rsidRPr="00CA2D53">
              <w:rPr>
                <w:rFonts w:cs="Times New Roman"/>
                <w:b/>
                <w:sz w:val="18"/>
                <w:szCs w:val="18"/>
              </w:rPr>
              <w:t xml:space="preserve">[E.21] </w:t>
            </w:r>
            <w:r w:rsidRPr="00CA2D53">
              <w:rPr>
                <w:rFonts w:cs="Times New Roman"/>
                <w:sz w:val="18"/>
              </w:rPr>
              <w:t>Errores de mantenimiento / actualización de programas (software)</w:t>
            </w:r>
          </w:p>
        </w:tc>
        <w:tc>
          <w:tcPr>
            <w:tcW w:w="850" w:type="dxa"/>
          </w:tcPr>
          <w:p w14:paraId="4D81C0C7" w14:textId="2D91F824"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5CD6C5C" w14:textId="0DA17393"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34C2C5A3" w14:textId="05DB7C1D"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F24CB3E" w14:textId="17887BD2"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3195D8E0" w14:textId="759F15FF"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8</w:t>
            </w:r>
          </w:p>
        </w:tc>
        <w:tc>
          <w:tcPr>
            <w:tcW w:w="567" w:type="dxa"/>
            <w:shd w:val="clear" w:color="auto" w:fill="FFC000"/>
          </w:tcPr>
          <w:p w14:paraId="5CADCA90" w14:textId="731BBF43"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8</w:t>
            </w:r>
          </w:p>
        </w:tc>
        <w:tc>
          <w:tcPr>
            <w:tcW w:w="567" w:type="dxa"/>
          </w:tcPr>
          <w:p w14:paraId="1240D134" w14:textId="6A02F330"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7F336F8D"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46D8BE87" w14:textId="397AA5ED" w:rsidR="00C638BD" w:rsidRPr="00CA2D53" w:rsidRDefault="00C638BD" w:rsidP="00E96380">
            <w:pPr>
              <w:ind w:firstLine="0"/>
              <w:rPr>
                <w:rFonts w:cs="Times New Roman"/>
                <w:sz w:val="18"/>
                <w:szCs w:val="18"/>
              </w:rPr>
            </w:pPr>
            <w:r w:rsidRPr="00CA2D53">
              <w:rPr>
                <w:rFonts w:cs="Times New Roman"/>
                <w:b/>
                <w:sz w:val="18"/>
                <w:szCs w:val="18"/>
              </w:rPr>
              <w:t xml:space="preserve">[E.23] </w:t>
            </w:r>
            <w:r w:rsidRPr="00CA2D53">
              <w:rPr>
                <w:rFonts w:cs="Times New Roman"/>
                <w:sz w:val="18"/>
              </w:rPr>
              <w:t>Errores de mantenimiento / actualización de equipos (hardware)</w:t>
            </w:r>
          </w:p>
        </w:tc>
        <w:tc>
          <w:tcPr>
            <w:tcW w:w="850" w:type="dxa"/>
          </w:tcPr>
          <w:p w14:paraId="04122620" w14:textId="379BDF5B"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474D4E60" w14:textId="1EC1C9F5"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7BC48DEA" w14:textId="0E3878B8"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E85506E" w14:textId="277BDD1F"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1B6B60B5" w14:textId="0A856634"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9</w:t>
            </w:r>
          </w:p>
        </w:tc>
        <w:tc>
          <w:tcPr>
            <w:tcW w:w="567" w:type="dxa"/>
          </w:tcPr>
          <w:p w14:paraId="0169C3F1" w14:textId="55DEC387"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18EB344" w14:textId="5E000701"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40C06B07"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3B851D61" w14:textId="1F44E6FD" w:rsidR="00C638BD" w:rsidRPr="00CA2D53" w:rsidRDefault="00C638BD" w:rsidP="00845980">
            <w:pPr>
              <w:ind w:firstLine="0"/>
              <w:jc w:val="center"/>
              <w:rPr>
                <w:rFonts w:cs="Times New Roman"/>
                <w:b/>
                <w:sz w:val="18"/>
                <w:szCs w:val="18"/>
              </w:rPr>
            </w:pPr>
            <w:r w:rsidRPr="00CA2D53">
              <w:rPr>
                <w:rFonts w:cs="Times New Roman"/>
                <w:b/>
                <w:sz w:val="18"/>
                <w:szCs w:val="18"/>
              </w:rPr>
              <w:t>ATAQUES INTENCIONADOS</w:t>
            </w:r>
          </w:p>
        </w:tc>
        <w:tc>
          <w:tcPr>
            <w:tcW w:w="850" w:type="dxa"/>
          </w:tcPr>
          <w:p w14:paraId="7CC4DE4A" w14:textId="0149A013"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790A4BC" w14:textId="77777777"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30C90D8" w14:textId="77777777"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41D926C" w14:textId="77777777"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D871F10" w14:textId="77777777"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3BF7CE3" w14:textId="77777777"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426BC4C" w14:textId="77777777" w:rsidR="00C638BD" w:rsidRPr="00CA2D53" w:rsidRDefault="00C638BD" w:rsidP="008459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C638BD" w:rsidRPr="00CA2D53" w14:paraId="60D7884B"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710B1E7F" w14:textId="2C227254" w:rsidR="00C638BD" w:rsidRPr="00CA2D53" w:rsidRDefault="00C638BD" w:rsidP="00E96380">
            <w:pPr>
              <w:ind w:firstLine="0"/>
              <w:rPr>
                <w:rFonts w:cs="Times New Roman"/>
                <w:sz w:val="18"/>
                <w:szCs w:val="18"/>
              </w:rPr>
            </w:pPr>
            <w:r w:rsidRPr="00CA2D53">
              <w:rPr>
                <w:rFonts w:cs="Times New Roman"/>
                <w:b/>
                <w:sz w:val="18"/>
              </w:rPr>
              <w:t xml:space="preserve">[A.5] </w:t>
            </w:r>
            <w:r w:rsidRPr="00CA2D53">
              <w:rPr>
                <w:rFonts w:cs="Times New Roman"/>
                <w:sz w:val="18"/>
              </w:rPr>
              <w:t>Suplantación de la identidad del usuario</w:t>
            </w:r>
          </w:p>
        </w:tc>
        <w:tc>
          <w:tcPr>
            <w:tcW w:w="850" w:type="dxa"/>
          </w:tcPr>
          <w:p w14:paraId="529DD17E" w14:textId="7BD6DE26"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B7AA339" w14:textId="42199FF5"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AD46A04" w14:textId="000A16FB"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41F41104" w14:textId="6C1A57BD"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B3DA024" w14:textId="49A4D06A"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16356F2E" w14:textId="3AAE8BEB"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1AF6F2FB" w14:textId="52DC5BEE"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28A41770"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479484C8" w14:textId="07188938" w:rsidR="00C638BD" w:rsidRPr="00CA2D53" w:rsidRDefault="00C638BD" w:rsidP="00E96380">
            <w:pPr>
              <w:ind w:firstLine="0"/>
              <w:rPr>
                <w:rFonts w:cs="Times New Roman"/>
                <w:sz w:val="18"/>
                <w:szCs w:val="18"/>
              </w:rPr>
            </w:pPr>
            <w:r w:rsidRPr="00CA2D53">
              <w:rPr>
                <w:rFonts w:cs="Times New Roman"/>
                <w:b/>
                <w:sz w:val="18"/>
              </w:rPr>
              <w:t>[A.6]</w:t>
            </w:r>
            <w:r w:rsidRPr="00CA2D53">
              <w:rPr>
                <w:rFonts w:cs="Times New Roman"/>
                <w:sz w:val="18"/>
              </w:rPr>
              <w:t xml:space="preserve"> Abuso de privilegios de acceso</w:t>
            </w:r>
          </w:p>
        </w:tc>
        <w:tc>
          <w:tcPr>
            <w:tcW w:w="850" w:type="dxa"/>
          </w:tcPr>
          <w:p w14:paraId="27B6B6D6" w14:textId="389CFB53"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79102D7" w14:textId="6ABFA91A"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126B672" w14:textId="5870BB53"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4531D9B4" w14:textId="77CF4E6B"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479A144" w14:textId="55C73D02"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92C6898" w14:textId="553A8498"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67B58694" w14:textId="40FDAD56"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C638BD" w:rsidRPr="00CA2D53" w14:paraId="0E4B227A"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32524491" w14:textId="0E8A42EC" w:rsidR="00C638BD" w:rsidRPr="00CA2D53" w:rsidRDefault="00C638BD" w:rsidP="00E96380">
            <w:pPr>
              <w:ind w:firstLine="0"/>
              <w:rPr>
                <w:rFonts w:cs="Times New Roman"/>
                <w:sz w:val="18"/>
                <w:szCs w:val="18"/>
              </w:rPr>
            </w:pPr>
            <w:r w:rsidRPr="00CA2D53">
              <w:rPr>
                <w:rFonts w:cs="Times New Roman"/>
                <w:b/>
                <w:sz w:val="18"/>
              </w:rPr>
              <w:t xml:space="preserve">[A.8] </w:t>
            </w:r>
            <w:r w:rsidRPr="00CA2D53">
              <w:rPr>
                <w:rFonts w:cs="Times New Roman"/>
                <w:sz w:val="18"/>
              </w:rPr>
              <w:t>Difusión de software dañino</w:t>
            </w:r>
          </w:p>
        </w:tc>
        <w:tc>
          <w:tcPr>
            <w:tcW w:w="850" w:type="dxa"/>
          </w:tcPr>
          <w:p w14:paraId="191D44C5" w14:textId="4F8F538D"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2E40818" w14:textId="12C81F09"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511741FB" w14:textId="225B628E"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44B1C0B" w14:textId="26E0A39A"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92D050"/>
          </w:tcPr>
          <w:p w14:paraId="507F8E03" w14:textId="73875E96"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shd w:val="clear" w:color="auto" w:fill="92D050"/>
          </w:tcPr>
          <w:p w14:paraId="4877F5E3" w14:textId="2B449C80"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3D20D56A" w14:textId="0234A5A8"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C638BD" w:rsidRPr="00CA2D53" w14:paraId="2EDE7A09"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55F61849" w14:textId="19411A2B" w:rsidR="00C638BD" w:rsidRPr="00CA2D53" w:rsidRDefault="00C638BD" w:rsidP="00E96380">
            <w:pPr>
              <w:ind w:firstLine="0"/>
              <w:rPr>
                <w:rFonts w:cs="Times New Roman"/>
                <w:sz w:val="18"/>
                <w:szCs w:val="18"/>
              </w:rPr>
            </w:pPr>
            <w:r w:rsidRPr="00CA2D53">
              <w:rPr>
                <w:rFonts w:cs="Times New Roman"/>
                <w:b/>
                <w:sz w:val="18"/>
              </w:rPr>
              <w:t xml:space="preserve">[A.11] </w:t>
            </w:r>
            <w:r w:rsidRPr="00CA2D53">
              <w:rPr>
                <w:rFonts w:cs="Times New Roman"/>
                <w:sz w:val="18"/>
              </w:rPr>
              <w:t>Acceso no autorizado</w:t>
            </w:r>
          </w:p>
        </w:tc>
        <w:tc>
          <w:tcPr>
            <w:tcW w:w="850" w:type="dxa"/>
          </w:tcPr>
          <w:p w14:paraId="5D0E7ED6" w14:textId="37F4006A"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024BB2D" w14:textId="24A18602"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C2D623F" w14:textId="4282A53A"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41EEDDE" w14:textId="29096C40"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5198358A" w14:textId="639EB279"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574ACB72" w14:textId="38C3D8A0"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6B6BA5DC" w14:textId="4C5A4D9D" w:rsidR="00C638BD" w:rsidRPr="00CA2D53" w:rsidRDefault="00C638BD" w:rsidP="00E96380">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C638BD" w:rsidRPr="00CA2D53" w14:paraId="6F4B455B"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5EF2F19E" w14:textId="467884AE" w:rsidR="00C638BD" w:rsidRPr="00CA2D53" w:rsidRDefault="00C638BD" w:rsidP="00274E92">
            <w:pPr>
              <w:ind w:firstLine="0"/>
              <w:rPr>
                <w:rFonts w:cs="Times New Roman"/>
                <w:sz w:val="18"/>
                <w:szCs w:val="18"/>
              </w:rPr>
            </w:pPr>
            <w:r w:rsidRPr="00CA2D53">
              <w:rPr>
                <w:rFonts w:cs="Times New Roman"/>
                <w:b/>
                <w:sz w:val="18"/>
              </w:rPr>
              <w:t xml:space="preserve">[A.15] </w:t>
            </w:r>
            <w:r w:rsidRPr="00CA2D53">
              <w:rPr>
                <w:rFonts w:cs="Times New Roman"/>
                <w:sz w:val="18"/>
              </w:rPr>
              <w:t>Modificación deliberada de información</w:t>
            </w:r>
          </w:p>
        </w:tc>
        <w:tc>
          <w:tcPr>
            <w:tcW w:w="850" w:type="dxa"/>
          </w:tcPr>
          <w:p w14:paraId="292C1789" w14:textId="49ECC0AD"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B8FB425" w14:textId="5A31AB31"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2FEACF4" w14:textId="6DBD68BA"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2F3E11B7" w14:textId="3E814B78"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B3A63BB" w14:textId="01391E2D"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0A10FD5D" w14:textId="3F60688F"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48D49926" w14:textId="07476730"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2E2C7AC5"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3117E07D" w14:textId="1A304FB2" w:rsidR="00C638BD" w:rsidRPr="00CA2D53" w:rsidRDefault="00C638BD" w:rsidP="00274E92">
            <w:pPr>
              <w:ind w:firstLine="0"/>
              <w:rPr>
                <w:rFonts w:cs="Times New Roman"/>
                <w:sz w:val="18"/>
                <w:szCs w:val="18"/>
              </w:rPr>
            </w:pPr>
            <w:r w:rsidRPr="00CA2D53">
              <w:rPr>
                <w:rFonts w:cs="Times New Roman"/>
                <w:b/>
                <w:sz w:val="18"/>
              </w:rPr>
              <w:t xml:space="preserve">[A.18] </w:t>
            </w:r>
            <w:r w:rsidRPr="00CA2D53">
              <w:rPr>
                <w:rFonts w:cs="Times New Roman"/>
                <w:sz w:val="18"/>
              </w:rPr>
              <w:t>Destrucción de la información</w:t>
            </w:r>
          </w:p>
        </w:tc>
        <w:tc>
          <w:tcPr>
            <w:tcW w:w="850" w:type="dxa"/>
          </w:tcPr>
          <w:p w14:paraId="7C0BE2F7" w14:textId="513ABD77"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F0F097A" w14:textId="1FBC1E34"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2EEB6EF4" w14:textId="594E50D0"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90C5432" w14:textId="2C7F1FA1"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0906B592" w14:textId="70981EB2"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61704661" w14:textId="23ED4067"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B48D4C0" w14:textId="5FCC6BE2"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405F838F"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7B6E996D" w14:textId="14ECC7B2" w:rsidR="00C638BD" w:rsidRPr="00CA2D53" w:rsidRDefault="00C638BD" w:rsidP="00274E92">
            <w:pPr>
              <w:ind w:firstLine="0"/>
              <w:rPr>
                <w:rFonts w:cs="Times New Roman"/>
                <w:sz w:val="18"/>
                <w:szCs w:val="18"/>
              </w:rPr>
            </w:pPr>
            <w:r w:rsidRPr="00CA2D53">
              <w:rPr>
                <w:rFonts w:cs="Times New Roman"/>
                <w:b/>
                <w:sz w:val="18"/>
              </w:rPr>
              <w:t xml:space="preserve">[A.19] </w:t>
            </w:r>
            <w:r w:rsidRPr="00CA2D53">
              <w:rPr>
                <w:rFonts w:cs="Times New Roman"/>
                <w:sz w:val="18"/>
              </w:rPr>
              <w:t>Divulgación de información</w:t>
            </w:r>
          </w:p>
        </w:tc>
        <w:tc>
          <w:tcPr>
            <w:tcW w:w="850" w:type="dxa"/>
          </w:tcPr>
          <w:p w14:paraId="5D00DDD6" w14:textId="2E741292"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54B42AC" w14:textId="4053AD58"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349717D" w14:textId="652DE68D"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3939A4F" w14:textId="2AAFE09B"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709390A1" w14:textId="2CF2AA68"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82058B6" w14:textId="748022EE"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3BF8316F" w14:textId="16DE9052"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C638BD" w:rsidRPr="00CA2D53" w14:paraId="62CB4582"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12250302" w14:textId="5F738271" w:rsidR="00C638BD" w:rsidRPr="00CA2D53" w:rsidRDefault="00C638BD" w:rsidP="00274E92">
            <w:pPr>
              <w:ind w:firstLine="0"/>
              <w:rPr>
                <w:rFonts w:cs="Times New Roman"/>
                <w:sz w:val="18"/>
                <w:szCs w:val="18"/>
              </w:rPr>
            </w:pPr>
            <w:r w:rsidRPr="00CA2D53">
              <w:rPr>
                <w:rFonts w:cs="Times New Roman"/>
                <w:b/>
                <w:sz w:val="18"/>
              </w:rPr>
              <w:t xml:space="preserve">[A.26] </w:t>
            </w:r>
            <w:r w:rsidRPr="00CA2D53">
              <w:rPr>
                <w:rFonts w:cs="Times New Roman"/>
                <w:sz w:val="18"/>
              </w:rPr>
              <w:t>Ataque destructivo</w:t>
            </w:r>
          </w:p>
        </w:tc>
        <w:tc>
          <w:tcPr>
            <w:tcW w:w="850" w:type="dxa"/>
          </w:tcPr>
          <w:p w14:paraId="30F1181A" w14:textId="335EE53E"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C367603" w14:textId="4E6609EF"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405A1F64" w14:textId="72C90BC7"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C73120C" w14:textId="25D5D34C"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45884494" w14:textId="735364CA"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17BBC306" w14:textId="1717C3C8"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9358E2E" w14:textId="05BE99D7" w:rsidR="00C638BD" w:rsidRPr="00CA2D53" w:rsidRDefault="00C638BD" w:rsidP="008F587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38BD" w:rsidRPr="00CA2D53" w14:paraId="608FE30D" w14:textId="77777777" w:rsidTr="00C638BD">
        <w:tc>
          <w:tcPr>
            <w:cnfStyle w:val="001000000000" w:firstRow="0" w:lastRow="0" w:firstColumn="1" w:lastColumn="0" w:oddVBand="0" w:evenVBand="0" w:oddHBand="0" w:evenHBand="0" w:firstRowFirstColumn="0" w:firstRowLastColumn="0" w:lastRowFirstColumn="0" w:lastRowLastColumn="0"/>
            <w:tcW w:w="4254" w:type="dxa"/>
          </w:tcPr>
          <w:p w14:paraId="2B3666E4" w14:textId="3C72BFD2" w:rsidR="00C638BD" w:rsidRPr="00CA2D53" w:rsidRDefault="00C638BD" w:rsidP="00274E92">
            <w:pPr>
              <w:ind w:firstLine="0"/>
              <w:rPr>
                <w:rFonts w:cs="Times New Roman"/>
                <w:sz w:val="18"/>
                <w:szCs w:val="18"/>
              </w:rPr>
            </w:pPr>
          </w:p>
        </w:tc>
        <w:tc>
          <w:tcPr>
            <w:tcW w:w="850" w:type="dxa"/>
          </w:tcPr>
          <w:p w14:paraId="61160A6C" w14:textId="7B7DDD8A" w:rsidR="00C638BD" w:rsidRPr="00CA2D53" w:rsidRDefault="00C638BD" w:rsidP="00274E92">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59ACA05" w14:textId="77777777" w:rsidR="00C638BD" w:rsidRPr="00CA2D53" w:rsidRDefault="00C638BD" w:rsidP="00274E92">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E44F42A" w14:textId="77777777" w:rsidR="00C638BD" w:rsidRPr="00CA2D53" w:rsidRDefault="00C638BD" w:rsidP="00274E92">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657BAA2" w14:textId="77777777" w:rsidR="00C638BD" w:rsidRPr="00CA2D53" w:rsidRDefault="00C638BD" w:rsidP="00274E92">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E9FCEB7" w14:textId="77777777" w:rsidR="00C638BD" w:rsidRPr="00CA2D53" w:rsidRDefault="00C638BD" w:rsidP="00274E92">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3CA11AD" w14:textId="77777777" w:rsidR="00C638BD" w:rsidRPr="00CA2D53" w:rsidRDefault="00C638BD" w:rsidP="00274E92">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A1519D4" w14:textId="77777777" w:rsidR="00C638BD" w:rsidRPr="00CA2D53" w:rsidRDefault="00C638BD" w:rsidP="00274E92">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70F1EE3C" w14:textId="701A6EE0" w:rsidR="00C6264B" w:rsidRDefault="0055246F" w:rsidP="0055246F">
      <w:pPr>
        <w:pStyle w:val="NotasTablas"/>
      </w:pPr>
      <w:r w:rsidRPr="0055246F">
        <w:t>Datos obtenidos en la encuesta aplicada al área de CSI-UGEL-FERREÑAFE (Fuente: Elaboración propia)</w:t>
      </w:r>
    </w:p>
    <w:p w14:paraId="24C9AE10" w14:textId="6B018BA4" w:rsidR="00DF1F29" w:rsidRPr="00C638BD" w:rsidRDefault="00DF1F29" w:rsidP="00C638BD">
      <w:pPr>
        <w:pStyle w:val="TitulodeTablas"/>
      </w:pPr>
    </w:p>
    <w:p w14:paraId="24CF7B3E" w14:textId="0266AC17" w:rsidR="00C638BD" w:rsidRPr="00C638BD" w:rsidRDefault="00C638BD" w:rsidP="00C638BD">
      <w:pPr>
        <w:pStyle w:val="TitulodeTablas"/>
      </w:pPr>
      <w:bookmarkStart w:id="153" w:name="_Toc17194183"/>
      <w:r w:rsidRPr="00C638BD">
        <w:t xml:space="preserve">Tabla </w:t>
      </w:r>
      <w:r w:rsidRPr="00C638BD">
        <w:fldChar w:fldCharType="begin"/>
      </w:r>
      <w:r w:rsidRPr="00C638BD">
        <w:instrText xml:space="preserve"> SEQ Tabla \* ARABIC </w:instrText>
      </w:r>
      <w:r w:rsidRPr="00C638BD">
        <w:fldChar w:fldCharType="separate"/>
      </w:r>
      <w:r w:rsidR="0033291A">
        <w:rPr>
          <w:noProof/>
        </w:rPr>
        <w:t>57</w:t>
      </w:r>
      <w:r w:rsidRPr="00C638BD">
        <w:fldChar w:fldCharType="end"/>
      </w:r>
      <w:r w:rsidRPr="00C638BD">
        <w:br/>
        <w:t>Valoración de amenaza - activo software</w:t>
      </w:r>
      <w:bookmarkEnd w:id="153"/>
    </w:p>
    <w:tbl>
      <w:tblPr>
        <w:tblStyle w:val="TablasAPA2019"/>
        <w:tblW w:w="8511" w:type="dxa"/>
        <w:tblLayout w:type="fixed"/>
        <w:tblLook w:val="04A0" w:firstRow="1" w:lastRow="0" w:firstColumn="1" w:lastColumn="0" w:noHBand="0" w:noVBand="1"/>
      </w:tblPr>
      <w:tblGrid>
        <w:gridCol w:w="4259"/>
        <w:gridCol w:w="850"/>
        <w:gridCol w:w="567"/>
        <w:gridCol w:w="567"/>
        <w:gridCol w:w="567"/>
        <w:gridCol w:w="567"/>
        <w:gridCol w:w="567"/>
        <w:gridCol w:w="567"/>
      </w:tblGrid>
      <w:tr w:rsidR="000A0773" w:rsidRPr="00CA2D53" w14:paraId="014B07BD" w14:textId="77777777" w:rsidTr="00C75A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vMerge w:val="restart"/>
          </w:tcPr>
          <w:p w14:paraId="04C97360" w14:textId="77777777" w:rsidR="000A0773" w:rsidRPr="00CA2D53" w:rsidRDefault="000A0773" w:rsidP="00CC1706">
            <w:pPr>
              <w:ind w:firstLine="0"/>
              <w:jc w:val="center"/>
              <w:rPr>
                <w:rFonts w:cs="Times New Roman"/>
                <w:b/>
                <w:sz w:val="18"/>
              </w:rPr>
            </w:pPr>
            <w:r w:rsidRPr="00CA2D53">
              <w:rPr>
                <w:rFonts w:cs="Times New Roman"/>
                <w:b/>
                <w:sz w:val="18"/>
              </w:rPr>
              <w:t>TIPO DE ACTIVO/ AMENAZA</w:t>
            </w:r>
          </w:p>
        </w:tc>
        <w:tc>
          <w:tcPr>
            <w:tcW w:w="850" w:type="dxa"/>
            <w:vMerge w:val="restart"/>
          </w:tcPr>
          <w:p w14:paraId="3F5BDE2D" w14:textId="77777777" w:rsidR="000A0773" w:rsidRPr="00CA2D53" w:rsidRDefault="000A0773" w:rsidP="00CC1706">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FREC.</w:t>
            </w:r>
          </w:p>
        </w:tc>
        <w:tc>
          <w:tcPr>
            <w:tcW w:w="1701" w:type="dxa"/>
            <w:gridSpan w:val="3"/>
          </w:tcPr>
          <w:p w14:paraId="426735F2" w14:textId="77777777" w:rsidR="000A0773" w:rsidRPr="00CA2D53" w:rsidRDefault="000A0773" w:rsidP="00CC1706">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IMPACTO POTENCIAL</w:t>
            </w:r>
          </w:p>
        </w:tc>
        <w:tc>
          <w:tcPr>
            <w:tcW w:w="1701" w:type="dxa"/>
            <w:gridSpan w:val="3"/>
          </w:tcPr>
          <w:p w14:paraId="0C8D5757" w14:textId="77777777" w:rsidR="000A0773" w:rsidRPr="00CA2D53" w:rsidRDefault="000A0773" w:rsidP="00CC1706">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RIESGO POTENCIAL</w:t>
            </w:r>
          </w:p>
        </w:tc>
      </w:tr>
      <w:tr w:rsidR="000A0773" w:rsidRPr="00CA2D53" w14:paraId="4ED83FA0" w14:textId="77777777" w:rsidTr="00C75A3C">
        <w:tc>
          <w:tcPr>
            <w:cnfStyle w:val="001000000000" w:firstRow="0" w:lastRow="0" w:firstColumn="1" w:lastColumn="0" w:oddVBand="0" w:evenVBand="0" w:oddHBand="0" w:evenHBand="0" w:firstRowFirstColumn="0" w:firstRowLastColumn="0" w:lastRowFirstColumn="0" w:lastRowLastColumn="0"/>
            <w:tcW w:w="4259" w:type="dxa"/>
            <w:vMerge/>
          </w:tcPr>
          <w:p w14:paraId="367489F2" w14:textId="77777777" w:rsidR="000A0773" w:rsidRPr="00CA2D53" w:rsidRDefault="000A0773" w:rsidP="00CC1706">
            <w:pPr>
              <w:ind w:firstLine="0"/>
              <w:rPr>
                <w:rFonts w:cs="Times New Roman"/>
                <w:b/>
                <w:sz w:val="18"/>
              </w:rPr>
            </w:pPr>
          </w:p>
        </w:tc>
        <w:tc>
          <w:tcPr>
            <w:tcW w:w="850" w:type="dxa"/>
            <w:vMerge/>
          </w:tcPr>
          <w:p w14:paraId="2FDCC9CE"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p>
        </w:tc>
        <w:tc>
          <w:tcPr>
            <w:tcW w:w="567" w:type="dxa"/>
          </w:tcPr>
          <w:p w14:paraId="4436AE51"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00CA2209"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6588671E"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c>
          <w:tcPr>
            <w:tcW w:w="567" w:type="dxa"/>
          </w:tcPr>
          <w:p w14:paraId="3CE8DE6A"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4CA958C1"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17BED28F"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r>
      <w:tr w:rsidR="000A0773" w:rsidRPr="00CA2D53" w14:paraId="47E3FB69"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590DB025" w14:textId="632C853C" w:rsidR="000A0773" w:rsidRPr="00CA2D53" w:rsidRDefault="000A0773" w:rsidP="00CC1706">
            <w:pPr>
              <w:ind w:firstLine="0"/>
              <w:jc w:val="center"/>
              <w:rPr>
                <w:rFonts w:cs="Times New Roman"/>
                <w:b/>
                <w:sz w:val="18"/>
                <w:szCs w:val="18"/>
              </w:rPr>
            </w:pPr>
            <w:r w:rsidRPr="00CA2D53">
              <w:rPr>
                <w:rFonts w:cs="Times New Roman"/>
                <w:b/>
                <w:sz w:val="18"/>
                <w:szCs w:val="18"/>
              </w:rPr>
              <w:t xml:space="preserve">SOFTWARE O APLICACIONES </w:t>
            </w:r>
          </w:p>
        </w:tc>
        <w:tc>
          <w:tcPr>
            <w:tcW w:w="850" w:type="dxa"/>
          </w:tcPr>
          <w:p w14:paraId="7D2B5F2B"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3EEEBC3"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FD7441E"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05D4084"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480C71F"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B63A876"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942818E"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18552D" w:rsidRPr="00CA2D53" w14:paraId="5DEFB083"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3B3BADBD" w14:textId="0FE58F1F" w:rsidR="0018552D" w:rsidRPr="00CA2D53" w:rsidRDefault="0018552D" w:rsidP="009C70B3">
            <w:pPr>
              <w:ind w:firstLine="0"/>
              <w:jc w:val="center"/>
              <w:rPr>
                <w:rFonts w:cs="Times New Roman"/>
                <w:sz w:val="18"/>
                <w:szCs w:val="18"/>
              </w:rPr>
            </w:pPr>
            <w:r w:rsidRPr="00CA2D53">
              <w:rPr>
                <w:rFonts w:cs="Times New Roman"/>
                <w:b/>
                <w:sz w:val="18"/>
                <w:szCs w:val="18"/>
              </w:rPr>
              <w:t>DE ORIGEN INDUSTRIAL</w:t>
            </w:r>
          </w:p>
        </w:tc>
        <w:tc>
          <w:tcPr>
            <w:tcW w:w="850" w:type="dxa"/>
          </w:tcPr>
          <w:p w14:paraId="7B84FFCD" w14:textId="77777777" w:rsidR="0018552D" w:rsidRPr="00CA2D53" w:rsidRDefault="0018552D"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8565B00" w14:textId="77777777" w:rsidR="0018552D" w:rsidRPr="00CA2D53" w:rsidRDefault="0018552D"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3EDEED5" w14:textId="77777777" w:rsidR="0018552D" w:rsidRPr="00CA2D53" w:rsidRDefault="0018552D"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9F0476F" w14:textId="77777777" w:rsidR="0018552D" w:rsidRPr="00CA2D53" w:rsidRDefault="0018552D"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1F12FEF" w14:textId="77777777" w:rsidR="0018552D" w:rsidRPr="00CA2D53" w:rsidRDefault="0018552D"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CC8D006" w14:textId="77777777" w:rsidR="0018552D" w:rsidRPr="00CA2D53" w:rsidRDefault="0018552D"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EE134BF" w14:textId="77777777" w:rsidR="0018552D" w:rsidRPr="00CA2D53" w:rsidRDefault="0018552D"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18552D" w:rsidRPr="00CA2D53" w14:paraId="041B58CC"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1AE46EF4" w14:textId="50CC19E1" w:rsidR="0018552D" w:rsidRPr="00CA2D53" w:rsidRDefault="0018552D" w:rsidP="0018552D">
            <w:pPr>
              <w:ind w:firstLine="0"/>
              <w:rPr>
                <w:rFonts w:cs="Times New Roman"/>
                <w:b/>
                <w:sz w:val="18"/>
                <w:szCs w:val="18"/>
              </w:rPr>
            </w:pPr>
            <w:r w:rsidRPr="00CA2D53">
              <w:rPr>
                <w:rFonts w:cs="Times New Roman"/>
                <w:b/>
                <w:sz w:val="18"/>
                <w:szCs w:val="18"/>
              </w:rPr>
              <w:t>[I.</w:t>
            </w:r>
            <w:r w:rsidR="00D60A48" w:rsidRPr="00CA2D53">
              <w:rPr>
                <w:rFonts w:cs="Times New Roman"/>
                <w:b/>
                <w:sz w:val="18"/>
                <w:szCs w:val="18"/>
              </w:rPr>
              <w:t>5</w:t>
            </w:r>
            <w:r w:rsidRPr="00CA2D53">
              <w:rPr>
                <w:rFonts w:cs="Times New Roman"/>
                <w:b/>
                <w:sz w:val="18"/>
                <w:szCs w:val="18"/>
              </w:rPr>
              <w:t xml:space="preserve">] </w:t>
            </w:r>
            <w:r w:rsidR="00D60A48" w:rsidRPr="00CA2D53">
              <w:rPr>
                <w:rFonts w:cs="Times New Roman"/>
                <w:sz w:val="18"/>
                <w:szCs w:val="18"/>
              </w:rPr>
              <w:t>Avería de origen físico o lógico</w:t>
            </w:r>
          </w:p>
        </w:tc>
        <w:tc>
          <w:tcPr>
            <w:tcW w:w="850" w:type="dxa"/>
          </w:tcPr>
          <w:p w14:paraId="48814102" w14:textId="3B97F0CA" w:rsidR="0018552D" w:rsidRPr="00CA2D53" w:rsidRDefault="00EA6450"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1A7D6AD" w14:textId="4EFD3C7D" w:rsidR="0018552D" w:rsidRPr="00CA2D53" w:rsidRDefault="00EA6450"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3EE3625F" w14:textId="5FB407A8" w:rsidR="0018552D" w:rsidRPr="00CA2D53" w:rsidRDefault="004B2E53"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441A0D7" w14:textId="18969D69" w:rsidR="0018552D" w:rsidRPr="00CA2D53" w:rsidRDefault="004B2E53"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54C43923" w14:textId="64ADEB3E" w:rsidR="0018552D" w:rsidRPr="00CA2D53" w:rsidRDefault="003868C0"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06D0D62D" w14:textId="652195C4" w:rsidR="0018552D" w:rsidRPr="00CA2D53" w:rsidRDefault="004B2E53"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4B52363" w14:textId="547B6B20" w:rsidR="0018552D" w:rsidRPr="00CA2D53" w:rsidRDefault="004B2E53" w:rsidP="0018552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6A6158B3"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01367BC2" w14:textId="77777777" w:rsidR="000A0773" w:rsidRPr="00CA2D53" w:rsidRDefault="000A0773" w:rsidP="00CC1706">
            <w:pPr>
              <w:ind w:firstLine="0"/>
              <w:jc w:val="center"/>
              <w:rPr>
                <w:rFonts w:cs="Times New Roman"/>
                <w:b/>
                <w:sz w:val="18"/>
                <w:szCs w:val="18"/>
              </w:rPr>
            </w:pPr>
            <w:r w:rsidRPr="00CA2D53">
              <w:rPr>
                <w:rFonts w:cs="Times New Roman"/>
                <w:b/>
                <w:sz w:val="18"/>
                <w:szCs w:val="18"/>
              </w:rPr>
              <w:t>ERRORES Y FALLOS NO INTENCIONADOS</w:t>
            </w:r>
          </w:p>
        </w:tc>
        <w:tc>
          <w:tcPr>
            <w:tcW w:w="850" w:type="dxa"/>
          </w:tcPr>
          <w:p w14:paraId="223677E0"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EA1A146"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9B4B1B1"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411986C"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211438D"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B59234F"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5AC522F"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548E79CF"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3394BEA5" w14:textId="6CE774F4" w:rsidR="000A0773" w:rsidRPr="00CA2D53" w:rsidRDefault="00D31C8A" w:rsidP="00CC1706">
            <w:pPr>
              <w:ind w:firstLine="0"/>
              <w:rPr>
                <w:rFonts w:cs="Times New Roman"/>
                <w:sz w:val="18"/>
                <w:szCs w:val="18"/>
              </w:rPr>
            </w:pPr>
            <w:r w:rsidRPr="00CA2D53">
              <w:rPr>
                <w:rFonts w:cs="Times New Roman"/>
                <w:b/>
                <w:sz w:val="18"/>
                <w:szCs w:val="18"/>
              </w:rPr>
              <w:t xml:space="preserve">[E.1] </w:t>
            </w:r>
            <w:r w:rsidR="000A0773" w:rsidRPr="00CA2D53">
              <w:rPr>
                <w:rFonts w:cs="Times New Roman"/>
                <w:sz w:val="18"/>
                <w:szCs w:val="18"/>
              </w:rPr>
              <w:t>Errores de los usuarios</w:t>
            </w:r>
          </w:p>
        </w:tc>
        <w:tc>
          <w:tcPr>
            <w:tcW w:w="850" w:type="dxa"/>
          </w:tcPr>
          <w:p w14:paraId="6C627DD4" w14:textId="64066FB5"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19822F92" w14:textId="65F86CF6"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267A9C4" w14:textId="0678FD07"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DE880BF" w14:textId="6A8F98FB"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6B9FF03B" w14:textId="7F26987D"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92D050"/>
          </w:tcPr>
          <w:p w14:paraId="71D00742" w14:textId="06B4F3FE"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54B36AAF" w14:textId="6700FF0F"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0A0773" w:rsidRPr="00CA2D53" w14:paraId="0387E9ED"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78E3E532" w14:textId="528D934B" w:rsidR="000A0773" w:rsidRPr="00CA2D53" w:rsidRDefault="00893EAA" w:rsidP="00CC1706">
            <w:pPr>
              <w:ind w:firstLine="0"/>
              <w:rPr>
                <w:rFonts w:cs="Times New Roman"/>
                <w:sz w:val="18"/>
                <w:szCs w:val="18"/>
              </w:rPr>
            </w:pPr>
            <w:r w:rsidRPr="00CA2D53">
              <w:rPr>
                <w:rFonts w:cs="Times New Roman"/>
                <w:b/>
                <w:sz w:val="18"/>
                <w:szCs w:val="18"/>
              </w:rPr>
              <w:t xml:space="preserve">[E.2] </w:t>
            </w:r>
            <w:r w:rsidR="000A0773" w:rsidRPr="00CA2D53">
              <w:rPr>
                <w:rFonts w:cs="Times New Roman"/>
                <w:sz w:val="18"/>
                <w:szCs w:val="18"/>
              </w:rPr>
              <w:t>Errores del administrador</w:t>
            </w:r>
          </w:p>
        </w:tc>
        <w:tc>
          <w:tcPr>
            <w:tcW w:w="850" w:type="dxa"/>
          </w:tcPr>
          <w:p w14:paraId="59DC97B0" w14:textId="21ECD22B"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EB423C2" w14:textId="15476E33"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FCCCE19" w14:textId="705B654E"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F0B8267" w14:textId="7D4A45D0"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079683C9" w14:textId="2C45CD99"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344A6BBF" w14:textId="0CED36AF"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26143AEE" w14:textId="035791B9"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0A0773" w:rsidRPr="00CA2D53" w14:paraId="384F1DA3"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269A06B6" w14:textId="374D737F" w:rsidR="000A0773" w:rsidRPr="00CA2D53" w:rsidRDefault="00893EAA" w:rsidP="00CC1706">
            <w:pPr>
              <w:ind w:firstLine="0"/>
              <w:rPr>
                <w:rFonts w:cs="Times New Roman"/>
                <w:sz w:val="18"/>
                <w:szCs w:val="18"/>
              </w:rPr>
            </w:pPr>
            <w:r w:rsidRPr="00CA2D53">
              <w:rPr>
                <w:rFonts w:cs="Times New Roman"/>
                <w:b/>
                <w:sz w:val="18"/>
                <w:szCs w:val="18"/>
              </w:rPr>
              <w:t>[E.8]</w:t>
            </w:r>
            <w:r w:rsidR="000A0773" w:rsidRPr="00CA2D53">
              <w:rPr>
                <w:rFonts w:cs="Times New Roman"/>
                <w:b/>
                <w:sz w:val="18"/>
                <w:szCs w:val="18"/>
              </w:rPr>
              <w:t xml:space="preserve"> </w:t>
            </w:r>
            <w:r w:rsidR="000A0773" w:rsidRPr="00CA2D53">
              <w:rPr>
                <w:rFonts w:cs="Times New Roman"/>
                <w:sz w:val="18"/>
                <w:szCs w:val="18"/>
              </w:rPr>
              <w:t>Difusión de software dañino</w:t>
            </w:r>
          </w:p>
        </w:tc>
        <w:tc>
          <w:tcPr>
            <w:tcW w:w="850" w:type="dxa"/>
          </w:tcPr>
          <w:p w14:paraId="7E003D2B" w14:textId="25652CBB"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A379EA4" w14:textId="3571D8A0"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72CDFBE0" w14:textId="6B905208"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6344BBB5" w14:textId="1AA7E9EE"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5EE1E7FE" w14:textId="517E17E2"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1B8DE1EE" w14:textId="6D672359"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2D211518" w14:textId="28C3FCE7"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893EAA" w:rsidRPr="00CA2D53" w14:paraId="5D557B7A"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44EFCD0F" w14:textId="45845B84" w:rsidR="00893EAA" w:rsidRPr="00CA2D53" w:rsidRDefault="00893EAA" w:rsidP="00CC1706">
            <w:pPr>
              <w:ind w:firstLine="0"/>
              <w:rPr>
                <w:rFonts w:cs="Times New Roman"/>
                <w:b/>
                <w:sz w:val="18"/>
                <w:szCs w:val="18"/>
              </w:rPr>
            </w:pPr>
            <w:r w:rsidRPr="00CA2D53">
              <w:rPr>
                <w:rFonts w:cs="Times New Roman"/>
                <w:b/>
                <w:sz w:val="18"/>
                <w:szCs w:val="18"/>
              </w:rPr>
              <w:t xml:space="preserve">[E.9] </w:t>
            </w:r>
            <w:r w:rsidRPr="00CA2D53">
              <w:rPr>
                <w:rFonts w:cs="Times New Roman"/>
                <w:sz w:val="18"/>
                <w:szCs w:val="18"/>
              </w:rPr>
              <w:t>Errores de [re-]encaminamiento</w:t>
            </w:r>
          </w:p>
        </w:tc>
        <w:tc>
          <w:tcPr>
            <w:tcW w:w="850" w:type="dxa"/>
          </w:tcPr>
          <w:p w14:paraId="3E9A991B" w14:textId="36C60E07"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BF086C9" w14:textId="1DC98C2F"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56FAF06" w14:textId="5813AD95"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89A6980" w14:textId="6714EFB8"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6CE11B1" w14:textId="05F7040D"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A898400" w14:textId="70630ECF"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1899BF88" w14:textId="01C9EF3B" w:rsidR="00893EAA"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r>
      <w:tr w:rsidR="00893EAA" w:rsidRPr="00CA2D53" w14:paraId="4325A44A"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7EA20FFE" w14:textId="228E19FE" w:rsidR="00893EAA" w:rsidRPr="00CA2D53" w:rsidRDefault="00893EAA" w:rsidP="00CC1706">
            <w:pPr>
              <w:ind w:firstLine="0"/>
              <w:rPr>
                <w:rFonts w:cs="Times New Roman"/>
                <w:b/>
                <w:sz w:val="18"/>
                <w:szCs w:val="18"/>
              </w:rPr>
            </w:pPr>
            <w:r w:rsidRPr="00CA2D53">
              <w:rPr>
                <w:rFonts w:cs="Times New Roman"/>
                <w:b/>
                <w:sz w:val="18"/>
                <w:szCs w:val="18"/>
              </w:rPr>
              <w:t xml:space="preserve">[E.10] </w:t>
            </w:r>
            <w:r w:rsidRPr="00CA2D53">
              <w:rPr>
                <w:rFonts w:cs="Times New Roman"/>
                <w:sz w:val="18"/>
                <w:szCs w:val="18"/>
              </w:rPr>
              <w:t>Errores de secuencia</w:t>
            </w:r>
          </w:p>
        </w:tc>
        <w:tc>
          <w:tcPr>
            <w:tcW w:w="850" w:type="dxa"/>
          </w:tcPr>
          <w:p w14:paraId="2A4C9024" w14:textId="293D4322"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56427B23" w14:textId="233BFBDC"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F7AC12F" w14:textId="2E45284C"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3520F40" w14:textId="4F39E6AF"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E1FE8A8" w14:textId="7B53B784"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592D7023" w14:textId="3AEB5E96" w:rsidR="00893EAA"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F33D957" w14:textId="55B42B07"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1AE0B6A4"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58F993EA" w14:textId="409015D4" w:rsidR="000A0773" w:rsidRPr="00CA2D53" w:rsidRDefault="00893EAA" w:rsidP="00CC1706">
            <w:pPr>
              <w:ind w:firstLine="0"/>
              <w:rPr>
                <w:rFonts w:cs="Times New Roman"/>
                <w:sz w:val="18"/>
                <w:szCs w:val="18"/>
              </w:rPr>
            </w:pPr>
            <w:r w:rsidRPr="00CA2D53">
              <w:rPr>
                <w:rFonts w:cs="Times New Roman"/>
                <w:b/>
                <w:sz w:val="18"/>
                <w:szCs w:val="18"/>
              </w:rPr>
              <w:t>[E.15]</w:t>
            </w:r>
            <w:r w:rsidRPr="00CA2D53">
              <w:rPr>
                <w:rFonts w:cs="Times New Roman"/>
                <w:sz w:val="18"/>
                <w:szCs w:val="18"/>
              </w:rPr>
              <w:t xml:space="preserve"> Alteración accidental de la información</w:t>
            </w:r>
          </w:p>
        </w:tc>
        <w:tc>
          <w:tcPr>
            <w:tcW w:w="850" w:type="dxa"/>
          </w:tcPr>
          <w:p w14:paraId="79AC5F1B" w14:textId="2E27C740"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64C98C9C" w14:textId="7BE390EB" w:rsidR="000A0773"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3243BFA" w14:textId="47139B58"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401DB099" w14:textId="643B7E5B" w:rsidR="000A0773"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E0CC20F" w14:textId="596B53FB" w:rsidR="000A0773"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5A7DA98A" w14:textId="72986427"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1DE0926" w14:textId="0581A5BE" w:rsidR="000A0773"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893EAA" w:rsidRPr="00CA2D53" w14:paraId="430DE77F"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7DD36320" w14:textId="1A5EEF66" w:rsidR="00893EAA" w:rsidRPr="00CA2D53" w:rsidRDefault="00893EAA" w:rsidP="00CC1706">
            <w:pPr>
              <w:ind w:firstLine="0"/>
              <w:rPr>
                <w:rFonts w:cs="Times New Roman"/>
                <w:sz w:val="18"/>
                <w:szCs w:val="18"/>
              </w:rPr>
            </w:pPr>
            <w:r w:rsidRPr="00CA2D53">
              <w:rPr>
                <w:rFonts w:cs="Times New Roman"/>
                <w:b/>
                <w:sz w:val="18"/>
                <w:szCs w:val="18"/>
              </w:rPr>
              <w:t xml:space="preserve">[E.18] </w:t>
            </w:r>
            <w:r w:rsidRPr="00CA2D53">
              <w:rPr>
                <w:rFonts w:cs="Times New Roman"/>
                <w:sz w:val="18"/>
                <w:szCs w:val="18"/>
              </w:rPr>
              <w:t>Destrucción de información</w:t>
            </w:r>
          </w:p>
        </w:tc>
        <w:tc>
          <w:tcPr>
            <w:tcW w:w="850" w:type="dxa"/>
          </w:tcPr>
          <w:p w14:paraId="318EB27F" w14:textId="563B688B"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A626CF5" w14:textId="402673B7"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3CFABD09" w14:textId="59C03088"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A32C76D" w14:textId="3D12A853"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0919938B" w14:textId="5B471DD5" w:rsidR="00893EAA"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353DE130" w14:textId="0FD0469B"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1F4AFED" w14:textId="4431629A"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893EAA" w:rsidRPr="00CA2D53" w14:paraId="02F3B044"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1BE95BC7" w14:textId="0A30006D" w:rsidR="00893EAA" w:rsidRPr="00CA2D53" w:rsidRDefault="00893EAA" w:rsidP="00CC1706">
            <w:pPr>
              <w:ind w:firstLine="0"/>
              <w:rPr>
                <w:rFonts w:cs="Times New Roman"/>
                <w:sz w:val="18"/>
                <w:szCs w:val="18"/>
              </w:rPr>
            </w:pPr>
            <w:r w:rsidRPr="00CA2D53">
              <w:rPr>
                <w:rFonts w:cs="Times New Roman"/>
                <w:b/>
                <w:sz w:val="18"/>
                <w:szCs w:val="18"/>
              </w:rPr>
              <w:t xml:space="preserve">[E.19] </w:t>
            </w:r>
            <w:r w:rsidRPr="00CA2D53">
              <w:rPr>
                <w:rFonts w:cs="Times New Roman"/>
                <w:sz w:val="18"/>
                <w:szCs w:val="18"/>
              </w:rPr>
              <w:t>Fugas de información</w:t>
            </w:r>
          </w:p>
        </w:tc>
        <w:tc>
          <w:tcPr>
            <w:tcW w:w="850" w:type="dxa"/>
          </w:tcPr>
          <w:p w14:paraId="62729ECF" w14:textId="1E31F771"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24349E8" w14:textId="35A093EC"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A7739E6" w14:textId="6C57A6BD"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AF5069E" w14:textId="7DEE7A38"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50BC1FB" w14:textId="79A490F9"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F1D60D9" w14:textId="395AAB73" w:rsidR="00893EAA"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1519342F" w14:textId="52506359" w:rsidR="00893EAA"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893EAA" w:rsidRPr="00CA2D53" w14:paraId="14225927"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7B56E25E" w14:textId="1E1C7B12" w:rsidR="00893EAA" w:rsidRPr="00CA2D53" w:rsidRDefault="00893EAA" w:rsidP="00CC1706">
            <w:pPr>
              <w:ind w:firstLine="0"/>
              <w:rPr>
                <w:rFonts w:cs="Times New Roman"/>
                <w:b/>
                <w:sz w:val="18"/>
                <w:szCs w:val="18"/>
              </w:rPr>
            </w:pPr>
            <w:r w:rsidRPr="00CA2D53">
              <w:rPr>
                <w:rFonts w:cs="Times New Roman"/>
                <w:b/>
                <w:sz w:val="18"/>
                <w:szCs w:val="18"/>
              </w:rPr>
              <w:t xml:space="preserve">[E.20] </w:t>
            </w:r>
            <w:r w:rsidRPr="00CA2D53">
              <w:rPr>
                <w:rFonts w:cs="Times New Roman"/>
                <w:sz w:val="18"/>
                <w:szCs w:val="18"/>
              </w:rPr>
              <w:t>Vulnerabilidades de los programas (software)</w:t>
            </w:r>
          </w:p>
        </w:tc>
        <w:tc>
          <w:tcPr>
            <w:tcW w:w="850" w:type="dxa"/>
          </w:tcPr>
          <w:p w14:paraId="4F373705" w14:textId="40D3C42F"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44692DC" w14:textId="171A1312"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27CC5CE" w14:textId="5E5A64C4"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37BD5F68" w14:textId="4CD89B21" w:rsidR="00893EAA"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7701DE16" w14:textId="7100278B" w:rsidR="00893EAA"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1DB1F2DF" w14:textId="2DF9F403" w:rsidR="00893EAA"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4EBF18AC" w14:textId="6912DBF2" w:rsidR="00893EAA"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0A0773" w:rsidRPr="00CA2D53" w14:paraId="2FF68F8D"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39D9B226" w14:textId="5B32C292" w:rsidR="000A0773" w:rsidRPr="00CA2D53" w:rsidRDefault="00893EAA" w:rsidP="00CC1706">
            <w:pPr>
              <w:ind w:firstLine="0"/>
              <w:rPr>
                <w:rFonts w:cs="Times New Roman"/>
                <w:sz w:val="18"/>
                <w:szCs w:val="18"/>
              </w:rPr>
            </w:pPr>
            <w:r w:rsidRPr="00CA2D53">
              <w:rPr>
                <w:rFonts w:cs="Times New Roman"/>
                <w:b/>
                <w:sz w:val="18"/>
                <w:szCs w:val="18"/>
              </w:rPr>
              <w:t xml:space="preserve">[E.21] </w:t>
            </w:r>
            <w:r w:rsidR="000A0773" w:rsidRPr="00CA2D53">
              <w:rPr>
                <w:rFonts w:cs="Times New Roman"/>
                <w:sz w:val="18"/>
              </w:rPr>
              <w:t>Errores de mantenimiento / actualización de programas (software)</w:t>
            </w:r>
          </w:p>
        </w:tc>
        <w:tc>
          <w:tcPr>
            <w:tcW w:w="850" w:type="dxa"/>
          </w:tcPr>
          <w:p w14:paraId="6F941C8B" w14:textId="2CC4185B"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017E653" w14:textId="0ADD0B0E"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4FEBD24C" w14:textId="5CFDBE99"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4EF86C7" w14:textId="66703284" w:rsidR="000A0773"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1412399E" w14:textId="138CD059"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92D050"/>
          </w:tcPr>
          <w:p w14:paraId="1A391427" w14:textId="1C219C5C"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AC6E706" w14:textId="794EE6B0" w:rsidR="000A0773" w:rsidRPr="00CA2D53" w:rsidRDefault="004B2E5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5940CC4C"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7C4141A0" w14:textId="277EE06C" w:rsidR="000A0773" w:rsidRPr="00CA2D53" w:rsidRDefault="000A0773" w:rsidP="00CC1706">
            <w:pPr>
              <w:ind w:firstLine="0"/>
              <w:jc w:val="center"/>
              <w:rPr>
                <w:rFonts w:cs="Times New Roman"/>
                <w:b/>
                <w:sz w:val="18"/>
                <w:szCs w:val="18"/>
              </w:rPr>
            </w:pPr>
            <w:r w:rsidRPr="00CA2D53">
              <w:rPr>
                <w:rFonts w:cs="Times New Roman"/>
                <w:b/>
                <w:sz w:val="18"/>
                <w:szCs w:val="18"/>
              </w:rPr>
              <w:t xml:space="preserve">ATAQUES </w:t>
            </w:r>
            <w:r w:rsidR="00893EAA" w:rsidRPr="00CA2D53">
              <w:rPr>
                <w:rFonts w:cs="Times New Roman"/>
                <w:b/>
                <w:sz w:val="18"/>
                <w:szCs w:val="18"/>
              </w:rPr>
              <w:t>INTENCIONADOS</w:t>
            </w:r>
          </w:p>
        </w:tc>
        <w:tc>
          <w:tcPr>
            <w:tcW w:w="850" w:type="dxa"/>
          </w:tcPr>
          <w:p w14:paraId="6E7F8F9B"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EB53082"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812C729"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36F6B3B"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471694F"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DE1E259"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DB56AB1"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2F5DAEAD"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25EA7373" w14:textId="6CBB9CCA" w:rsidR="000A0773" w:rsidRPr="00CA2D53" w:rsidRDefault="00F2007C" w:rsidP="00CC1706">
            <w:pPr>
              <w:ind w:firstLine="0"/>
              <w:rPr>
                <w:rFonts w:cs="Times New Roman"/>
                <w:sz w:val="18"/>
                <w:szCs w:val="18"/>
              </w:rPr>
            </w:pPr>
            <w:r w:rsidRPr="00CA2D53">
              <w:rPr>
                <w:rFonts w:cs="Times New Roman"/>
                <w:b/>
                <w:sz w:val="18"/>
              </w:rPr>
              <w:t xml:space="preserve">[A.3] </w:t>
            </w:r>
            <w:r w:rsidR="000A0773" w:rsidRPr="00CA2D53">
              <w:rPr>
                <w:rFonts w:cs="Times New Roman"/>
                <w:sz w:val="18"/>
              </w:rPr>
              <w:t>Manipulación de la configuración</w:t>
            </w:r>
          </w:p>
        </w:tc>
        <w:tc>
          <w:tcPr>
            <w:tcW w:w="850" w:type="dxa"/>
          </w:tcPr>
          <w:p w14:paraId="2E5BD593" w14:textId="0D85DB5C"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41D373B" w14:textId="633D21DA"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3FDC8935" w14:textId="3B488256"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A8887A1" w14:textId="67BCE46C"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32C7E901" w14:textId="50782779"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3A42AA13" w14:textId="2C8F33AF"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2A836528" w14:textId="0CBE9B8A"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0A0773" w:rsidRPr="00CA2D53" w14:paraId="54158ACC"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3802E2FD" w14:textId="2F08B12A" w:rsidR="000A0773" w:rsidRPr="00CA2D53" w:rsidRDefault="00F2007C" w:rsidP="00CC1706">
            <w:pPr>
              <w:ind w:firstLine="0"/>
              <w:rPr>
                <w:rFonts w:cs="Times New Roman"/>
                <w:sz w:val="18"/>
                <w:szCs w:val="18"/>
              </w:rPr>
            </w:pPr>
            <w:r w:rsidRPr="00CA2D53">
              <w:rPr>
                <w:rFonts w:cs="Times New Roman"/>
                <w:b/>
                <w:sz w:val="18"/>
              </w:rPr>
              <w:t xml:space="preserve">[A.5] </w:t>
            </w:r>
            <w:r w:rsidR="000A0773" w:rsidRPr="00CA2D53">
              <w:rPr>
                <w:rFonts w:cs="Times New Roman"/>
                <w:sz w:val="18"/>
              </w:rPr>
              <w:t>Suplantación de la identidad del usuario</w:t>
            </w:r>
          </w:p>
        </w:tc>
        <w:tc>
          <w:tcPr>
            <w:tcW w:w="850" w:type="dxa"/>
          </w:tcPr>
          <w:p w14:paraId="61CAC9F7" w14:textId="5493F281"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BB30291" w14:textId="4ACB0E96"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D76357D" w14:textId="6AFB7485"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1AEEDAD3" w14:textId="4BB1FEF6"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584D7F08" w14:textId="0761C43E"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300F4075" w14:textId="4CB24076"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54288738" w14:textId="6D5FC2B6"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0A0773" w:rsidRPr="00CA2D53" w14:paraId="665D82A2"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597A8A5A" w14:textId="6090CF3F" w:rsidR="000A0773" w:rsidRPr="00CA2D53" w:rsidRDefault="00F2007C" w:rsidP="00CC1706">
            <w:pPr>
              <w:ind w:firstLine="0"/>
              <w:rPr>
                <w:rFonts w:cs="Times New Roman"/>
                <w:sz w:val="18"/>
                <w:szCs w:val="18"/>
              </w:rPr>
            </w:pPr>
            <w:r w:rsidRPr="00CA2D53">
              <w:rPr>
                <w:rFonts w:cs="Times New Roman"/>
                <w:b/>
                <w:sz w:val="18"/>
              </w:rPr>
              <w:t xml:space="preserve">[A.6] </w:t>
            </w:r>
            <w:r w:rsidR="000A0773" w:rsidRPr="00CA2D53">
              <w:rPr>
                <w:rFonts w:cs="Times New Roman"/>
                <w:sz w:val="18"/>
              </w:rPr>
              <w:t>Abuso de privilegios de acceso</w:t>
            </w:r>
          </w:p>
        </w:tc>
        <w:tc>
          <w:tcPr>
            <w:tcW w:w="850" w:type="dxa"/>
          </w:tcPr>
          <w:p w14:paraId="4D1A7B28" w14:textId="068F0BE5"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BF38CEB" w14:textId="38C81294"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971CF9E" w14:textId="6E7D8F0E"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3E369560" w14:textId="61E5FD60"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4F0D4776" w14:textId="0DBDA3C6"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4B7B4D90" w14:textId="3F40ACE2"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545B6308" w14:textId="2F353EA8"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F2007C" w:rsidRPr="00CA2D53" w14:paraId="68F05695"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4673AF53" w14:textId="11ACD6F3" w:rsidR="00F2007C" w:rsidRPr="00CA2D53" w:rsidRDefault="00F2007C" w:rsidP="00CC1706">
            <w:pPr>
              <w:ind w:firstLine="0"/>
              <w:rPr>
                <w:rFonts w:cs="Times New Roman"/>
                <w:b/>
                <w:sz w:val="18"/>
              </w:rPr>
            </w:pPr>
            <w:r w:rsidRPr="00CA2D53">
              <w:rPr>
                <w:rFonts w:cs="Times New Roman"/>
                <w:b/>
                <w:sz w:val="18"/>
              </w:rPr>
              <w:t>[A.7]</w:t>
            </w:r>
            <w:r w:rsidR="00AC4F6A" w:rsidRPr="00CA2D53">
              <w:rPr>
                <w:rFonts w:cs="Times New Roman"/>
                <w:b/>
                <w:sz w:val="18"/>
              </w:rPr>
              <w:t xml:space="preserve"> </w:t>
            </w:r>
            <w:r w:rsidR="00AC4F6A" w:rsidRPr="00CA2D53">
              <w:rPr>
                <w:rFonts w:cs="Times New Roman"/>
                <w:sz w:val="18"/>
              </w:rPr>
              <w:t>Uso no previsto</w:t>
            </w:r>
          </w:p>
        </w:tc>
        <w:tc>
          <w:tcPr>
            <w:tcW w:w="850" w:type="dxa"/>
          </w:tcPr>
          <w:p w14:paraId="5F19E408" w14:textId="4F363E4A" w:rsidR="00F2007C"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F4E01C9" w14:textId="6F0084BB" w:rsidR="00F2007C"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6EA77806" w14:textId="01F0F0B3" w:rsidR="00F2007C"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9B46FB3" w14:textId="134EB2C2" w:rsidR="00F2007C"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A2DE0B3" w14:textId="28B183BB" w:rsidR="00F2007C"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1D11EF1F" w14:textId="3D176876" w:rsidR="00F2007C"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540F45A9" w14:textId="460F544D" w:rsidR="00F2007C"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r>
      <w:tr w:rsidR="000A0773" w:rsidRPr="00CA2D53" w14:paraId="4CD1BBD9"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7C1D8A82" w14:textId="39D52957" w:rsidR="000A0773" w:rsidRPr="00CA2D53" w:rsidRDefault="00F2007C" w:rsidP="00CC1706">
            <w:pPr>
              <w:ind w:firstLine="0"/>
              <w:rPr>
                <w:rFonts w:cs="Times New Roman"/>
                <w:sz w:val="18"/>
                <w:szCs w:val="18"/>
              </w:rPr>
            </w:pPr>
            <w:r w:rsidRPr="00CA2D53">
              <w:rPr>
                <w:rFonts w:cs="Times New Roman"/>
                <w:b/>
                <w:sz w:val="18"/>
              </w:rPr>
              <w:t xml:space="preserve">[A.8] </w:t>
            </w:r>
            <w:r w:rsidR="000A0773" w:rsidRPr="00CA2D53">
              <w:rPr>
                <w:rFonts w:cs="Times New Roman"/>
                <w:sz w:val="18"/>
              </w:rPr>
              <w:t>Difusión de software dañino</w:t>
            </w:r>
          </w:p>
        </w:tc>
        <w:tc>
          <w:tcPr>
            <w:tcW w:w="850" w:type="dxa"/>
          </w:tcPr>
          <w:p w14:paraId="14579710" w14:textId="4D2C8B01"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F4B01C6" w14:textId="40DD7DA1"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7B8FF546" w14:textId="0C296248"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5CC17171" w14:textId="2AAC2100"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0429F55D" w14:textId="5521FB38"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58B6A72F" w14:textId="13AF66BE"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72388AF7" w14:textId="4B0540DE"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0A0773" w:rsidRPr="00CA2D53" w14:paraId="5E559E8C"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252047D4" w14:textId="1966581A" w:rsidR="000A0773" w:rsidRPr="00CA2D53" w:rsidRDefault="00F2007C" w:rsidP="00CC1706">
            <w:pPr>
              <w:ind w:firstLine="0"/>
              <w:rPr>
                <w:rFonts w:cs="Times New Roman"/>
                <w:sz w:val="18"/>
                <w:szCs w:val="18"/>
              </w:rPr>
            </w:pPr>
            <w:r w:rsidRPr="00CA2D53">
              <w:rPr>
                <w:rFonts w:cs="Times New Roman"/>
                <w:b/>
                <w:sz w:val="18"/>
              </w:rPr>
              <w:t xml:space="preserve">[A.9] </w:t>
            </w:r>
            <w:r w:rsidR="000A0773" w:rsidRPr="00CA2D53">
              <w:rPr>
                <w:rFonts w:cs="Times New Roman"/>
                <w:sz w:val="18"/>
              </w:rPr>
              <w:t>[Re-] encaminamiento de mensajes</w:t>
            </w:r>
          </w:p>
        </w:tc>
        <w:tc>
          <w:tcPr>
            <w:tcW w:w="850" w:type="dxa"/>
          </w:tcPr>
          <w:p w14:paraId="62705B3E" w14:textId="287AC35C"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B694174" w14:textId="6046273A" w:rsidR="000A0773" w:rsidRPr="00CA2D53" w:rsidRDefault="00F4695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000B024" w14:textId="7E5BCBC9" w:rsidR="000A0773" w:rsidRPr="00CA2D53" w:rsidRDefault="00F4695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5724D57" w14:textId="08A56968" w:rsidR="000A0773" w:rsidRPr="00CA2D53" w:rsidRDefault="00EA645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D0DCA89" w14:textId="22A5D78E" w:rsidR="000A0773" w:rsidRPr="00CA2D53" w:rsidRDefault="00F4695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51FD1FE" w14:textId="4F4B2E0A" w:rsidR="000A0773" w:rsidRPr="00CA2D53" w:rsidRDefault="00F4695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0C7F083" w14:textId="2396672E"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F2007C" w:rsidRPr="00CA2D53" w14:paraId="6C0A1285"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159C845F" w14:textId="2A6A8C97" w:rsidR="00F2007C" w:rsidRPr="00CA2D53" w:rsidRDefault="00F2007C" w:rsidP="00CC1706">
            <w:pPr>
              <w:ind w:firstLine="0"/>
              <w:rPr>
                <w:rFonts w:cs="Times New Roman"/>
                <w:b/>
                <w:sz w:val="18"/>
              </w:rPr>
            </w:pPr>
            <w:r w:rsidRPr="00CA2D53">
              <w:rPr>
                <w:rFonts w:cs="Times New Roman"/>
                <w:b/>
                <w:sz w:val="18"/>
              </w:rPr>
              <w:t>[A.10]</w:t>
            </w:r>
            <w:r w:rsidR="00AC4F6A" w:rsidRPr="00CA2D53">
              <w:rPr>
                <w:rFonts w:cs="Times New Roman"/>
                <w:b/>
                <w:sz w:val="18"/>
              </w:rPr>
              <w:t xml:space="preserve"> </w:t>
            </w:r>
            <w:r w:rsidR="00AC4F6A" w:rsidRPr="00CA2D53">
              <w:rPr>
                <w:rFonts w:cs="Times New Roman"/>
                <w:sz w:val="18"/>
              </w:rPr>
              <w:t>Alteración de secuencia</w:t>
            </w:r>
          </w:p>
        </w:tc>
        <w:tc>
          <w:tcPr>
            <w:tcW w:w="850" w:type="dxa"/>
          </w:tcPr>
          <w:p w14:paraId="308EF080" w14:textId="41530A99" w:rsidR="00F2007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6AD3CFB" w14:textId="0CA73C4E"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F096B42" w14:textId="29CA5A83" w:rsidR="00F2007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5764A967" w14:textId="06C13882"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BC3B9F2" w14:textId="3DA1813C"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2EC1577A" w14:textId="5C012414" w:rsidR="00F2007C"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4A459FA3" w14:textId="77E7A280"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56AE19C7"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6D7A2018" w14:textId="411E5BBA" w:rsidR="000A0773" w:rsidRPr="00CA2D53" w:rsidRDefault="00F2007C" w:rsidP="00CC1706">
            <w:pPr>
              <w:ind w:firstLine="0"/>
              <w:rPr>
                <w:rFonts w:cs="Times New Roman"/>
                <w:sz w:val="18"/>
                <w:szCs w:val="18"/>
              </w:rPr>
            </w:pPr>
            <w:r w:rsidRPr="00CA2D53">
              <w:rPr>
                <w:rFonts w:cs="Times New Roman"/>
                <w:b/>
                <w:sz w:val="18"/>
              </w:rPr>
              <w:t xml:space="preserve">[A.11] </w:t>
            </w:r>
            <w:r w:rsidR="000A0773" w:rsidRPr="00CA2D53">
              <w:rPr>
                <w:rFonts w:cs="Times New Roman"/>
                <w:sz w:val="18"/>
              </w:rPr>
              <w:t>Acceso no autorizado</w:t>
            </w:r>
          </w:p>
        </w:tc>
        <w:tc>
          <w:tcPr>
            <w:tcW w:w="850" w:type="dxa"/>
          </w:tcPr>
          <w:p w14:paraId="012E2D63" w14:textId="52FF1FA4"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38FDB65" w14:textId="0C520230" w:rsidR="000A0773"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0E0A6E2" w14:textId="206DBE6E"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656EEE56" w14:textId="2D2F525C"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6BBA48F5" w14:textId="412A9E50" w:rsidR="000A0773"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48DD889" w14:textId="32D20156"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30B8F196" w14:textId="01418BE1"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0A0773" w:rsidRPr="00CA2D53" w14:paraId="17ED63F5"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44F58459" w14:textId="0BBBBA0B" w:rsidR="000A0773" w:rsidRPr="00CA2D53" w:rsidRDefault="00F2007C" w:rsidP="00CC1706">
            <w:pPr>
              <w:ind w:firstLine="0"/>
              <w:rPr>
                <w:rFonts w:cs="Times New Roman"/>
                <w:sz w:val="18"/>
                <w:szCs w:val="18"/>
              </w:rPr>
            </w:pPr>
            <w:r w:rsidRPr="00CA2D53">
              <w:rPr>
                <w:rFonts w:cs="Times New Roman"/>
                <w:b/>
                <w:sz w:val="18"/>
              </w:rPr>
              <w:t>[A.15]</w:t>
            </w:r>
            <w:r w:rsidR="00AC4F6A" w:rsidRPr="00CA2D53">
              <w:rPr>
                <w:rFonts w:cs="Times New Roman"/>
                <w:b/>
                <w:sz w:val="18"/>
              </w:rPr>
              <w:t xml:space="preserve"> </w:t>
            </w:r>
            <w:r w:rsidR="00AC4F6A" w:rsidRPr="00CA2D53">
              <w:rPr>
                <w:rFonts w:cs="Times New Roman"/>
                <w:sz w:val="18"/>
              </w:rPr>
              <w:t>Modificación deliberada de la información</w:t>
            </w:r>
          </w:p>
        </w:tc>
        <w:tc>
          <w:tcPr>
            <w:tcW w:w="850" w:type="dxa"/>
          </w:tcPr>
          <w:p w14:paraId="19E32D64" w14:textId="0B776971"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B510DC0" w14:textId="1B0849B8" w:rsidR="000A0773"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F894FF9" w14:textId="7F14DB9B"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41CDD966" w14:textId="2800C57A" w:rsidR="000A0773"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11A0502" w14:textId="40A4A48C" w:rsidR="000A0773"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2E3EE73C" w14:textId="4A9FE485"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3E39A38B" w14:textId="074976CA" w:rsidR="000A0773"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F2007C" w:rsidRPr="00CA2D53" w14:paraId="2EA846B4"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0B81C7B7" w14:textId="689895FA" w:rsidR="00F2007C" w:rsidRPr="00CA2D53" w:rsidRDefault="00F2007C" w:rsidP="00CC1706">
            <w:pPr>
              <w:ind w:firstLine="0"/>
              <w:rPr>
                <w:rFonts w:cs="Times New Roman"/>
                <w:b/>
                <w:sz w:val="18"/>
              </w:rPr>
            </w:pPr>
            <w:r w:rsidRPr="00CA2D53">
              <w:rPr>
                <w:rFonts w:cs="Times New Roman"/>
                <w:b/>
                <w:sz w:val="18"/>
              </w:rPr>
              <w:t>[A.18]</w:t>
            </w:r>
            <w:r w:rsidR="00AC4F6A" w:rsidRPr="00CA2D53">
              <w:rPr>
                <w:rFonts w:cs="Times New Roman"/>
                <w:b/>
                <w:sz w:val="18"/>
              </w:rPr>
              <w:t xml:space="preserve"> </w:t>
            </w:r>
            <w:r w:rsidR="00AC4F6A" w:rsidRPr="00CA2D53">
              <w:rPr>
                <w:rFonts w:cs="Times New Roman"/>
                <w:sz w:val="18"/>
              </w:rPr>
              <w:t>Destrucción de la información</w:t>
            </w:r>
          </w:p>
        </w:tc>
        <w:tc>
          <w:tcPr>
            <w:tcW w:w="850" w:type="dxa"/>
          </w:tcPr>
          <w:p w14:paraId="0CD7603F" w14:textId="5E39B50E" w:rsidR="00F2007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D93FD2B" w14:textId="66E3BBB7" w:rsidR="00F2007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16441DF" w14:textId="285ED463"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E3FED64" w14:textId="5906ABDC"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582E606" w14:textId="730E9B7B" w:rsidR="00F2007C"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69BF6612" w14:textId="6FFC0537"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EBB9DF9" w14:textId="3260F735"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F2007C" w:rsidRPr="00CA2D53" w14:paraId="739F1DFC"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7F4AB75F" w14:textId="2A65BF9B" w:rsidR="00F2007C" w:rsidRPr="00CA2D53" w:rsidRDefault="00F2007C" w:rsidP="00CC1706">
            <w:pPr>
              <w:ind w:firstLine="0"/>
              <w:rPr>
                <w:rFonts w:cs="Times New Roman"/>
                <w:b/>
                <w:sz w:val="18"/>
              </w:rPr>
            </w:pPr>
            <w:r w:rsidRPr="00CA2D53">
              <w:rPr>
                <w:rFonts w:cs="Times New Roman"/>
                <w:b/>
                <w:sz w:val="18"/>
              </w:rPr>
              <w:t>[A.19]</w:t>
            </w:r>
            <w:r w:rsidR="00AC4F6A" w:rsidRPr="00CA2D53">
              <w:rPr>
                <w:rFonts w:cs="Times New Roman"/>
                <w:b/>
                <w:sz w:val="18"/>
              </w:rPr>
              <w:t xml:space="preserve"> </w:t>
            </w:r>
            <w:r w:rsidR="00AC4F6A" w:rsidRPr="00CA2D53">
              <w:rPr>
                <w:rFonts w:cs="Times New Roman"/>
                <w:sz w:val="18"/>
              </w:rPr>
              <w:t>Divulgación de información</w:t>
            </w:r>
          </w:p>
        </w:tc>
        <w:tc>
          <w:tcPr>
            <w:tcW w:w="850" w:type="dxa"/>
          </w:tcPr>
          <w:p w14:paraId="7069C2CD" w14:textId="49A54F52" w:rsidR="00F2007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4632617" w14:textId="4CF87934"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AB8FE53" w14:textId="734EAEA2"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60171F1" w14:textId="65E0CF95" w:rsidR="00F2007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307D28CE" w14:textId="2C8E6886"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C934339" w14:textId="6E4CB744" w:rsidR="00F2007C" w:rsidRPr="00CA2D53" w:rsidRDefault="00FA6CF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4886BA1F" w14:textId="126FA8D6" w:rsidR="00F2007C"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0A0773" w:rsidRPr="00CA2D53" w14:paraId="231CF600"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788A41AF" w14:textId="0DC6C1AF" w:rsidR="000A0773" w:rsidRPr="00CA2D53" w:rsidRDefault="00F2007C" w:rsidP="00CC1706">
            <w:pPr>
              <w:ind w:firstLine="0"/>
              <w:rPr>
                <w:rFonts w:cs="Times New Roman"/>
                <w:sz w:val="18"/>
                <w:szCs w:val="18"/>
              </w:rPr>
            </w:pPr>
            <w:r w:rsidRPr="00CA2D53">
              <w:rPr>
                <w:rFonts w:cs="Times New Roman"/>
                <w:b/>
                <w:sz w:val="18"/>
              </w:rPr>
              <w:t xml:space="preserve">[A.22] </w:t>
            </w:r>
            <w:r w:rsidR="000A0773" w:rsidRPr="00CA2D53">
              <w:rPr>
                <w:rFonts w:cs="Times New Roman"/>
                <w:sz w:val="18"/>
              </w:rPr>
              <w:t>Manipulación de programas</w:t>
            </w:r>
          </w:p>
        </w:tc>
        <w:tc>
          <w:tcPr>
            <w:tcW w:w="850" w:type="dxa"/>
          </w:tcPr>
          <w:p w14:paraId="6B06E16A" w14:textId="7C887C50"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02028FAE" w14:textId="1B160C90"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74EB68A" w14:textId="37ECC1C3"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61BDAC0B" w14:textId="10D21A54"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447DFFA8" w14:textId="60ACC3A0"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6</w:t>
            </w:r>
          </w:p>
        </w:tc>
        <w:tc>
          <w:tcPr>
            <w:tcW w:w="567" w:type="dxa"/>
            <w:shd w:val="clear" w:color="auto" w:fill="FFC000"/>
          </w:tcPr>
          <w:p w14:paraId="30C5ABD2" w14:textId="5ED9BF91"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9</w:t>
            </w:r>
          </w:p>
        </w:tc>
        <w:tc>
          <w:tcPr>
            <w:tcW w:w="567" w:type="dxa"/>
            <w:shd w:val="clear" w:color="auto" w:fill="FFC000"/>
          </w:tcPr>
          <w:p w14:paraId="2A5D5E53" w14:textId="629713D6" w:rsidR="000A0773" w:rsidRPr="00CA2D53" w:rsidRDefault="003868C0"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9</w:t>
            </w:r>
          </w:p>
        </w:tc>
      </w:tr>
      <w:tr w:rsidR="000A0773" w:rsidRPr="00CA2D53" w14:paraId="761B0A15" w14:textId="77777777" w:rsidTr="00C75A3C">
        <w:tc>
          <w:tcPr>
            <w:cnfStyle w:val="001000000000" w:firstRow="0" w:lastRow="0" w:firstColumn="1" w:lastColumn="0" w:oddVBand="0" w:evenVBand="0" w:oddHBand="0" w:evenHBand="0" w:firstRowFirstColumn="0" w:firstRowLastColumn="0" w:lastRowFirstColumn="0" w:lastRowLastColumn="0"/>
            <w:tcW w:w="4259" w:type="dxa"/>
          </w:tcPr>
          <w:p w14:paraId="3E183BAF" w14:textId="77777777" w:rsidR="000A0773" w:rsidRPr="00CA2D53" w:rsidRDefault="000A0773" w:rsidP="00CC1706">
            <w:pPr>
              <w:ind w:firstLine="0"/>
              <w:jc w:val="center"/>
              <w:rPr>
                <w:rFonts w:cs="Times New Roman"/>
                <w:sz w:val="18"/>
                <w:szCs w:val="18"/>
              </w:rPr>
            </w:pPr>
          </w:p>
        </w:tc>
        <w:tc>
          <w:tcPr>
            <w:tcW w:w="850" w:type="dxa"/>
          </w:tcPr>
          <w:p w14:paraId="42B68D0E"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04E1BD0"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F8DF092"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353148B"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547C395"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D26EF9D"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9C34BA0"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63676109" w14:textId="77777777" w:rsidR="00D43AB5" w:rsidRDefault="00D43AB5" w:rsidP="00D43AB5">
      <w:pPr>
        <w:pStyle w:val="NotasTablas"/>
      </w:pPr>
      <w:r w:rsidRPr="0055246F">
        <w:t>Datos obtenidos en la encuesta aplicada al área de CSI-UGEL-FERREÑAFE (Fuente: Elaboración propia)</w:t>
      </w:r>
    </w:p>
    <w:p w14:paraId="7B0CAC9E" w14:textId="5B8B4423" w:rsidR="00C638BD" w:rsidRPr="00C638BD" w:rsidRDefault="00C638BD" w:rsidP="00C638BD">
      <w:pPr>
        <w:pStyle w:val="TitulodeTablas"/>
      </w:pPr>
      <w:bookmarkStart w:id="154" w:name="_Toc17194184"/>
      <w:r w:rsidRPr="00C638BD">
        <w:t xml:space="preserve">Tabla </w:t>
      </w:r>
      <w:r w:rsidRPr="00C638BD">
        <w:fldChar w:fldCharType="begin"/>
      </w:r>
      <w:r w:rsidRPr="00C638BD">
        <w:instrText xml:space="preserve"> SEQ Tabla \* ARABIC </w:instrText>
      </w:r>
      <w:r w:rsidRPr="00C638BD">
        <w:fldChar w:fldCharType="separate"/>
      </w:r>
      <w:r w:rsidR="0033291A">
        <w:rPr>
          <w:noProof/>
        </w:rPr>
        <w:t>58</w:t>
      </w:r>
      <w:r w:rsidRPr="00C638BD">
        <w:fldChar w:fldCharType="end"/>
      </w:r>
      <w:r w:rsidRPr="00C638BD">
        <w:br/>
        <w:t>Valoración de amenazas - activo hardware</w:t>
      </w:r>
      <w:bookmarkEnd w:id="154"/>
    </w:p>
    <w:tbl>
      <w:tblPr>
        <w:tblStyle w:val="TablasAPA2019"/>
        <w:tblW w:w="8511" w:type="dxa"/>
        <w:tblLayout w:type="fixed"/>
        <w:tblLook w:val="04A0" w:firstRow="1" w:lastRow="0" w:firstColumn="1" w:lastColumn="0" w:noHBand="0" w:noVBand="1"/>
      </w:tblPr>
      <w:tblGrid>
        <w:gridCol w:w="4259"/>
        <w:gridCol w:w="850"/>
        <w:gridCol w:w="567"/>
        <w:gridCol w:w="567"/>
        <w:gridCol w:w="567"/>
        <w:gridCol w:w="567"/>
        <w:gridCol w:w="567"/>
        <w:gridCol w:w="567"/>
      </w:tblGrid>
      <w:tr w:rsidR="000A0773" w:rsidRPr="00CA2D53" w14:paraId="7F08BB22" w14:textId="77777777" w:rsidTr="00D43A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vMerge w:val="restart"/>
          </w:tcPr>
          <w:p w14:paraId="4E044710" w14:textId="77777777" w:rsidR="000A0773" w:rsidRPr="00CA2D53" w:rsidRDefault="000A0773" w:rsidP="00CC1706">
            <w:pPr>
              <w:ind w:firstLine="0"/>
              <w:jc w:val="center"/>
              <w:rPr>
                <w:rFonts w:cs="Times New Roman"/>
                <w:b/>
                <w:sz w:val="18"/>
              </w:rPr>
            </w:pPr>
            <w:bookmarkStart w:id="155" w:name="_Hlk523999752"/>
            <w:r w:rsidRPr="00CA2D53">
              <w:rPr>
                <w:rFonts w:cs="Times New Roman"/>
                <w:b/>
                <w:sz w:val="18"/>
              </w:rPr>
              <w:t>TIPO DE ACTIVO/ AMENAZA</w:t>
            </w:r>
          </w:p>
        </w:tc>
        <w:tc>
          <w:tcPr>
            <w:tcW w:w="850" w:type="dxa"/>
            <w:vMerge w:val="restart"/>
          </w:tcPr>
          <w:p w14:paraId="152716A5" w14:textId="77777777" w:rsidR="000A0773" w:rsidRPr="00CA2D53" w:rsidRDefault="000A0773" w:rsidP="00CC1706">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FREC.</w:t>
            </w:r>
          </w:p>
        </w:tc>
        <w:tc>
          <w:tcPr>
            <w:tcW w:w="1701" w:type="dxa"/>
            <w:gridSpan w:val="3"/>
          </w:tcPr>
          <w:p w14:paraId="179C65A7" w14:textId="77777777" w:rsidR="000A0773" w:rsidRPr="00CA2D53" w:rsidRDefault="000A0773" w:rsidP="00CC1706">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IMPACTO POTENCIAL</w:t>
            </w:r>
          </w:p>
        </w:tc>
        <w:tc>
          <w:tcPr>
            <w:tcW w:w="1701" w:type="dxa"/>
            <w:gridSpan w:val="3"/>
          </w:tcPr>
          <w:p w14:paraId="65F46380" w14:textId="77777777" w:rsidR="000A0773" w:rsidRPr="00CA2D53" w:rsidRDefault="000A0773" w:rsidP="00CC1706">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RIESGO POTENCIAL</w:t>
            </w:r>
          </w:p>
        </w:tc>
      </w:tr>
      <w:tr w:rsidR="000A0773" w:rsidRPr="00CA2D53" w14:paraId="5DC74402" w14:textId="77777777" w:rsidTr="00D43AB5">
        <w:tc>
          <w:tcPr>
            <w:cnfStyle w:val="001000000000" w:firstRow="0" w:lastRow="0" w:firstColumn="1" w:lastColumn="0" w:oddVBand="0" w:evenVBand="0" w:oddHBand="0" w:evenHBand="0" w:firstRowFirstColumn="0" w:firstRowLastColumn="0" w:lastRowFirstColumn="0" w:lastRowLastColumn="0"/>
            <w:tcW w:w="4259" w:type="dxa"/>
            <w:vMerge/>
          </w:tcPr>
          <w:p w14:paraId="0D0013B3" w14:textId="77777777" w:rsidR="000A0773" w:rsidRPr="00CA2D53" w:rsidRDefault="000A0773" w:rsidP="00CC1706">
            <w:pPr>
              <w:ind w:firstLine="0"/>
              <w:rPr>
                <w:rFonts w:cs="Times New Roman"/>
                <w:b/>
                <w:sz w:val="18"/>
              </w:rPr>
            </w:pPr>
          </w:p>
        </w:tc>
        <w:tc>
          <w:tcPr>
            <w:tcW w:w="850" w:type="dxa"/>
            <w:vMerge/>
          </w:tcPr>
          <w:p w14:paraId="5700664F"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p>
        </w:tc>
        <w:tc>
          <w:tcPr>
            <w:tcW w:w="567" w:type="dxa"/>
          </w:tcPr>
          <w:p w14:paraId="4561CBF3"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53DA0EA8"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6F7113A7"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c>
          <w:tcPr>
            <w:tcW w:w="567" w:type="dxa"/>
          </w:tcPr>
          <w:p w14:paraId="600BD897"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4180FA7D"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0C165AE4"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r>
      <w:tr w:rsidR="000A0773" w:rsidRPr="00CA2D53" w14:paraId="40336BCD"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4088F158" w14:textId="0DC1567A" w:rsidR="000A0773" w:rsidRPr="00CA2D53" w:rsidRDefault="000A0773" w:rsidP="00CC1706">
            <w:pPr>
              <w:ind w:firstLine="0"/>
              <w:jc w:val="center"/>
              <w:rPr>
                <w:rFonts w:cs="Times New Roman"/>
                <w:b/>
                <w:sz w:val="18"/>
                <w:szCs w:val="18"/>
              </w:rPr>
            </w:pPr>
            <w:r w:rsidRPr="00CA2D53">
              <w:rPr>
                <w:rFonts w:cs="Times New Roman"/>
                <w:b/>
                <w:sz w:val="18"/>
                <w:szCs w:val="18"/>
              </w:rPr>
              <w:lastRenderedPageBreak/>
              <w:t>HARDWARE</w:t>
            </w:r>
          </w:p>
        </w:tc>
        <w:tc>
          <w:tcPr>
            <w:tcW w:w="850" w:type="dxa"/>
          </w:tcPr>
          <w:p w14:paraId="609F9708"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571F47B"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FBD0612"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19ED640"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58E3CCC"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CBF5F82"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4BFF2BE"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346829" w:rsidRPr="00CA2D53" w14:paraId="65AFA8E4"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0FBB5E95" w14:textId="134FEA7C" w:rsidR="00346829" w:rsidRPr="00CA2D53" w:rsidRDefault="00346829" w:rsidP="00346829">
            <w:pPr>
              <w:ind w:firstLine="0"/>
              <w:jc w:val="center"/>
              <w:rPr>
                <w:rFonts w:cs="Times New Roman"/>
                <w:b/>
                <w:sz w:val="18"/>
                <w:szCs w:val="18"/>
              </w:rPr>
            </w:pPr>
            <w:r w:rsidRPr="00CA2D53">
              <w:rPr>
                <w:rFonts w:cs="Times New Roman"/>
                <w:b/>
                <w:sz w:val="18"/>
                <w:szCs w:val="18"/>
              </w:rPr>
              <w:t>DESASTRES NATURALES</w:t>
            </w:r>
          </w:p>
        </w:tc>
        <w:tc>
          <w:tcPr>
            <w:tcW w:w="850" w:type="dxa"/>
          </w:tcPr>
          <w:p w14:paraId="22283C11"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C952C04"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1C69F7A"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BE0AEE9"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5A30534"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A0B5D3A"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10462E5"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346829" w:rsidRPr="00CA2D53" w14:paraId="1B69675F"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503B5162" w14:textId="7B663DCE" w:rsidR="00346829" w:rsidRPr="00CA2D53" w:rsidRDefault="00346829" w:rsidP="00346829">
            <w:pPr>
              <w:ind w:firstLine="0"/>
              <w:rPr>
                <w:rFonts w:cs="Times New Roman"/>
                <w:b/>
                <w:sz w:val="18"/>
                <w:szCs w:val="18"/>
              </w:rPr>
            </w:pPr>
            <w:r w:rsidRPr="00CA2D53">
              <w:rPr>
                <w:rFonts w:cs="Times New Roman"/>
                <w:b/>
                <w:sz w:val="18"/>
                <w:szCs w:val="18"/>
              </w:rPr>
              <w:t>[N.1]</w:t>
            </w:r>
            <w:r w:rsidRPr="00CA2D53">
              <w:rPr>
                <w:rFonts w:cs="Times New Roman"/>
                <w:sz w:val="18"/>
                <w:szCs w:val="18"/>
              </w:rPr>
              <w:t xml:space="preserve"> Fuego </w:t>
            </w:r>
          </w:p>
        </w:tc>
        <w:tc>
          <w:tcPr>
            <w:tcW w:w="850" w:type="dxa"/>
          </w:tcPr>
          <w:p w14:paraId="0EADF4CC" w14:textId="6748BCBD" w:rsidR="00346829" w:rsidRPr="00CA2D53" w:rsidRDefault="005D1D07"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294E191" w14:textId="6C7D8FA6" w:rsidR="00346829" w:rsidRPr="00CA2D53" w:rsidRDefault="005D1D07"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649E5F00" w14:textId="67B7C578"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AAF6F59" w14:textId="101F689C"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274F75D6" w14:textId="26A75BD3" w:rsidR="00346829" w:rsidRPr="00CA2D53" w:rsidRDefault="0051183E"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E6857AD" w14:textId="1FFCDE3F"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3F865E1" w14:textId="42E6EBDB"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346829" w:rsidRPr="00CA2D53" w14:paraId="74029A1F"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743E22A9" w14:textId="370332D1" w:rsidR="00346829" w:rsidRPr="00CA2D53" w:rsidRDefault="00346829" w:rsidP="00346829">
            <w:pPr>
              <w:ind w:firstLine="0"/>
              <w:rPr>
                <w:rFonts w:cs="Times New Roman"/>
                <w:b/>
                <w:sz w:val="18"/>
                <w:szCs w:val="18"/>
              </w:rPr>
            </w:pPr>
            <w:r w:rsidRPr="00CA2D53">
              <w:rPr>
                <w:rFonts w:cs="Times New Roman"/>
                <w:b/>
                <w:sz w:val="18"/>
                <w:szCs w:val="18"/>
              </w:rPr>
              <w:t>[N.2]</w:t>
            </w:r>
            <w:r w:rsidRPr="00CA2D53">
              <w:rPr>
                <w:rFonts w:cs="Times New Roman"/>
                <w:sz w:val="18"/>
                <w:szCs w:val="18"/>
              </w:rPr>
              <w:t xml:space="preserve"> Daños por agua</w:t>
            </w:r>
          </w:p>
        </w:tc>
        <w:tc>
          <w:tcPr>
            <w:tcW w:w="850" w:type="dxa"/>
          </w:tcPr>
          <w:p w14:paraId="0EC49B88" w14:textId="27FCD036" w:rsidR="00346829" w:rsidRPr="00CA2D53" w:rsidRDefault="005D1D07"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78F7B90" w14:textId="28CC79AA" w:rsidR="00346829" w:rsidRPr="00CA2D53" w:rsidRDefault="005D1D07"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683FDE8" w14:textId="5F22FD90"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0B088C5" w14:textId="5BAEE20D"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1F7BBF17" w14:textId="7D7A87DD" w:rsidR="00346829" w:rsidRPr="00CA2D53" w:rsidRDefault="0051183E"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695EA0CE" w14:textId="19C5FE06"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E4BFBAA" w14:textId="2FF309A6"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346829" w:rsidRPr="00CA2D53" w14:paraId="22A82360"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1EEF0F24" w14:textId="5927AE6E" w:rsidR="00346829" w:rsidRPr="00CA2D53" w:rsidRDefault="00346829" w:rsidP="00346829">
            <w:pPr>
              <w:ind w:firstLine="0"/>
              <w:rPr>
                <w:rFonts w:cs="Times New Roman"/>
                <w:sz w:val="18"/>
                <w:szCs w:val="18"/>
              </w:rPr>
            </w:pPr>
            <w:r w:rsidRPr="00CA2D53">
              <w:rPr>
                <w:rFonts w:cs="Times New Roman"/>
                <w:b/>
                <w:sz w:val="18"/>
                <w:szCs w:val="18"/>
              </w:rPr>
              <w:t>[N.*]</w:t>
            </w:r>
            <w:r w:rsidRPr="00CA2D53">
              <w:rPr>
                <w:rFonts w:cs="Times New Roman"/>
                <w:sz w:val="18"/>
                <w:szCs w:val="18"/>
              </w:rPr>
              <w:t xml:space="preserve"> Desastres naturales</w:t>
            </w:r>
          </w:p>
        </w:tc>
        <w:tc>
          <w:tcPr>
            <w:tcW w:w="850" w:type="dxa"/>
          </w:tcPr>
          <w:p w14:paraId="5424A986" w14:textId="476444A0" w:rsidR="00346829" w:rsidRPr="00CA2D53" w:rsidRDefault="005D1D07"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D886488" w14:textId="6CA98E1B" w:rsidR="00346829" w:rsidRPr="00CA2D53" w:rsidRDefault="005D1D07"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148569A2" w14:textId="5C666C48"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D32367B" w14:textId="6054E05E"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A60E339" w14:textId="60BB1DCC" w:rsidR="00346829" w:rsidRPr="00CA2D53" w:rsidRDefault="0051183E"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21F9FA0B" w14:textId="33306AAA"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DFA46E6" w14:textId="6378C08A"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346829" w:rsidRPr="00CA2D53" w14:paraId="714542C9"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2761EF98" w14:textId="6D48868E" w:rsidR="00346829" w:rsidRPr="00CA2D53" w:rsidRDefault="00346829" w:rsidP="00346829">
            <w:pPr>
              <w:ind w:firstLine="0"/>
              <w:jc w:val="center"/>
              <w:rPr>
                <w:rFonts w:cs="Times New Roman"/>
                <w:sz w:val="18"/>
                <w:szCs w:val="18"/>
              </w:rPr>
            </w:pPr>
            <w:r w:rsidRPr="00CA2D53">
              <w:rPr>
                <w:rFonts w:cs="Times New Roman"/>
                <w:b/>
                <w:sz w:val="18"/>
                <w:szCs w:val="18"/>
              </w:rPr>
              <w:t>DE ORIGEN INDUSTRIAL</w:t>
            </w:r>
          </w:p>
        </w:tc>
        <w:tc>
          <w:tcPr>
            <w:tcW w:w="850" w:type="dxa"/>
          </w:tcPr>
          <w:p w14:paraId="73316C43"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A134292"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FEDBB2C"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E32628C"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shd w:val="clear" w:color="auto" w:fill="FFFF00"/>
          </w:tcPr>
          <w:p w14:paraId="2DFB6D5A"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19EDD07"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6922C62" w14:textId="77777777" w:rsidR="00346829" w:rsidRPr="00CA2D53" w:rsidRDefault="00346829"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346829" w:rsidRPr="00CA2D53" w14:paraId="39770A87"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09200957" w14:textId="5F1C62BC" w:rsidR="00346829" w:rsidRPr="00CA2D53" w:rsidRDefault="00346829" w:rsidP="00346829">
            <w:pPr>
              <w:ind w:firstLine="0"/>
              <w:rPr>
                <w:rFonts w:cs="Times New Roman"/>
                <w:sz w:val="18"/>
                <w:szCs w:val="18"/>
              </w:rPr>
            </w:pPr>
            <w:r w:rsidRPr="00CA2D53">
              <w:rPr>
                <w:rFonts w:cs="Times New Roman"/>
                <w:b/>
                <w:sz w:val="18"/>
                <w:szCs w:val="18"/>
              </w:rPr>
              <w:t xml:space="preserve">[I.1] </w:t>
            </w:r>
            <w:r w:rsidRPr="00CA2D53">
              <w:rPr>
                <w:rFonts w:cs="Times New Roman"/>
                <w:sz w:val="18"/>
                <w:szCs w:val="18"/>
              </w:rPr>
              <w:t xml:space="preserve">Fuego </w:t>
            </w:r>
          </w:p>
        </w:tc>
        <w:tc>
          <w:tcPr>
            <w:tcW w:w="850" w:type="dxa"/>
          </w:tcPr>
          <w:p w14:paraId="2D130CDF" w14:textId="3FBD95CC" w:rsidR="00346829" w:rsidRPr="00CA2D53" w:rsidRDefault="005D1D07"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EE19EAD" w14:textId="672893D7" w:rsidR="00346829" w:rsidRPr="00CA2D53" w:rsidRDefault="005D1D07"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091409E" w14:textId="2A7F6499"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F68CB36" w14:textId="7442FBB9"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124899FB" w14:textId="05730656" w:rsidR="00346829" w:rsidRPr="00CA2D53" w:rsidRDefault="0051183E"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647F0FA" w14:textId="48BFE69C"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0F4628B" w14:textId="04FED900" w:rsidR="00346829" w:rsidRPr="00CA2D53" w:rsidRDefault="008E2D1A" w:rsidP="00346829">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5930A99F"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3F6AFA96" w14:textId="64F241FC" w:rsidR="000A0773" w:rsidRPr="00CA2D53" w:rsidRDefault="003F213F" w:rsidP="00CC1706">
            <w:pPr>
              <w:ind w:firstLine="0"/>
              <w:rPr>
                <w:rFonts w:cs="Times New Roman"/>
                <w:sz w:val="18"/>
                <w:szCs w:val="18"/>
              </w:rPr>
            </w:pPr>
            <w:r w:rsidRPr="00CA2D53">
              <w:rPr>
                <w:rFonts w:cs="Times New Roman"/>
                <w:b/>
                <w:sz w:val="18"/>
                <w:szCs w:val="18"/>
              </w:rPr>
              <w:t xml:space="preserve">[I.2] </w:t>
            </w:r>
            <w:r w:rsidR="000A0773" w:rsidRPr="00CA2D53">
              <w:rPr>
                <w:rFonts w:cs="Times New Roman"/>
                <w:sz w:val="18"/>
                <w:szCs w:val="18"/>
              </w:rPr>
              <w:t>Daños por agua</w:t>
            </w:r>
          </w:p>
        </w:tc>
        <w:tc>
          <w:tcPr>
            <w:tcW w:w="850" w:type="dxa"/>
          </w:tcPr>
          <w:p w14:paraId="061C335F" w14:textId="4E55AC9B"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2EB860D" w14:textId="1ABC8C0E"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0825F97" w14:textId="031BCBD5"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499E68B" w14:textId="395B6AC5"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5F2E464D" w14:textId="28C6C1F3"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D4BCFB8" w14:textId="4928B2AD"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06C6DDB" w14:textId="3FD77ECF"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3F213F" w:rsidRPr="00CA2D53" w14:paraId="6B44EFCB"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35E47527" w14:textId="13F66F3F" w:rsidR="003F213F" w:rsidRPr="00CA2D53" w:rsidRDefault="003F213F" w:rsidP="00CC1706">
            <w:pPr>
              <w:ind w:firstLine="0"/>
              <w:rPr>
                <w:rFonts w:cs="Times New Roman"/>
                <w:b/>
                <w:sz w:val="18"/>
                <w:szCs w:val="18"/>
              </w:rPr>
            </w:pPr>
            <w:r w:rsidRPr="00CA2D53">
              <w:rPr>
                <w:rFonts w:cs="Times New Roman"/>
                <w:b/>
                <w:sz w:val="18"/>
                <w:szCs w:val="18"/>
              </w:rPr>
              <w:t xml:space="preserve">[I.*] </w:t>
            </w:r>
            <w:r w:rsidRPr="00CA2D53">
              <w:rPr>
                <w:rFonts w:cs="Times New Roman"/>
                <w:sz w:val="18"/>
                <w:szCs w:val="18"/>
              </w:rPr>
              <w:t>Desastres industriales</w:t>
            </w:r>
          </w:p>
        </w:tc>
        <w:tc>
          <w:tcPr>
            <w:tcW w:w="850" w:type="dxa"/>
          </w:tcPr>
          <w:p w14:paraId="186F3CD3" w14:textId="47CBA700" w:rsidR="003F213F"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E7D3474" w14:textId="6AD28C08" w:rsidR="003F213F"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452431F" w14:textId="5C6749B3" w:rsidR="003F213F"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2E5D535" w14:textId="01832F07" w:rsidR="003F213F"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4630F6AB" w14:textId="6C0B3D4C" w:rsidR="003F213F"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F73E29A" w14:textId="20AFBF3D" w:rsidR="003F213F"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BC90EAD" w14:textId="11485AA2" w:rsidR="003F213F"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3F213F" w:rsidRPr="00CA2D53" w14:paraId="781D1D40"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1A855C18" w14:textId="07CB1634" w:rsidR="003F213F" w:rsidRPr="00CA2D53" w:rsidRDefault="003F213F" w:rsidP="00CC1706">
            <w:pPr>
              <w:ind w:firstLine="0"/>
              <w:rPr>
                <w:rFonts w:cs="Times New Roman"/>
                <w:b/>
                <w:sz w:val="18"/>
                <w:szCs w:val="18"/>
              </w:rPr>
            </w:pPr>
            <w:r w:rsidRPr="00CA2D53">
              <w:rPr>
                <w:rFonts w:cs="Times New Roman"/>
                <w:b/>
                <w:sz w:val="18"/>
                <w:szCs w:val="18"/>
              </w:rPr>
              <w:t xml:space="preserve">[I.3] </w:t>
            </w:r>
            <w:r w:rsidRPr="00CA2D53">
              <w:rPr>
                <w:rFonts w:cs="Times New Roman"/>
                <w:sz w:val="18"/>
                <w:szCs w:val="18"/>
              </w:rPr>
              <w:t>Contaminación mecánica</w:t>
            </w:r>
          </w:p>
        </w:tc>
        <w:tc>
          <w:tcPr>
            <w:tcW w:w="850" w:type="dxa"/>
          </w:tcPr>
          <w:p w14:paraId="092AC16A" w14:textId="2A52F15D" w:rsidR="003F213F"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84AB7EE" w14:textId="4B024A56" w:rsidR="003F213F"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57EF6AE" w14:textId="024D1476" w:rsidR="003F213F"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2CA6D85" w14:textId="3240FD95" w:rsidR="003F213F"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4AD847FB" w14:textId="063B8B64" w:rsidR="003F213F"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664E38A8" w14:textId="1A9DC952" w:rsidR="003F213F"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1E06204" w14:textId="1FC9C52B" w:rsidR="003F213F"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5C57B19D"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6D2DFD73" w14:textId="6EA2F80A" w:rsidR="000A0773" w:rsidRPr="00CA2D53" w:rsidRDefault="003F213F" w:rsidP="00CC1706">
            <w:pPr>
              <w:ind w:firstLine="0"/>
              <w:rPr>
                <w:rFonts w:cs="Times New Roman"/>
                <w:sz w:val="18"/>
                <w:szCs w:val="18"/>
              </w:rPr>
            </w:pPr>
            <w:r w:rsidRPr="00CA2D53">
              <w:rPr>
                <w:rFonts w:cs="Times New Roman"/>
                <w:b/>
                <w:sz w:val="18"/>
                <w:szCs w:val="18"/>
              </w:rPr>
              <w:t xml:space="preserve">[I.4] </w:t>
            </w:r>
            <w:r w:rsidR="000A0773" w:rsidRPr="00CA2D53">
              <w:rPr>
                <w:rFonts w:cs="Times New Roman"/>
                <w:sz w:val="18"/>
                <w:szCs w:val="18"/>
              </w:rPr>
              <w:t xml:space="preserve">Contaminación electromagnética </w:t>
            </w:r>
          </w:p>
        </w:tc>
        <w:tc>
          <w:tcPr>
            <w:tcW w:w="850" w:type="dxa"/>
          </w:tcPr>
          <w:p w14:paraId="18612428" w14:textId="31EA9F02"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1B4E447" w14:textId="10E2DA6F"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3A65826" w14:textId="6216AE19"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F909A45" w14:textId="1B21D243"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797B3BA1" w14:textId="355F3BB1"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7AB8548" w14:textId="7B8C069D"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A24BCF3" w14:textId="45E6B0AB"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4C432E5C"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2B45B4D8" w14:textId="0C1AF94C" w:rsidR="000A0773" w:rsidRPr="00CA2D53" w:rsidRDefault="003F213F" w:rsidP="00CC1706">
            <w:pPr>
              <w:ind w:firstLine="0"/>
              <w:rPr>
                <w:rFonts w:cs="Times New Roman"/>
                <w:sz w:val="18"/>
                <w:szCs w:val="18"/>
              </w:rPr>
            </w:pPr>
            <w:r w:rsidRPr="00CA2D53">
              <w:rPr>
                <w:rFonts w:cs="Times New Roman"/>
                <w:b/>
                <w:sz w:val="18"/>
                <w:szCs w:val="18"/>
              </w:rPr>
              <w:t xml:space="preserve">[I.5] </w:t>
            </w:r>
            <w:r w:rsidR="000A0773" w:rsidRPr="00CA2D53">
              <w:rPr>
                <w:rFonts w:cs="Times New Roman"/>
                <w:sz w:val="18"/>
                <w:szCs w:val="18"/>
              </w:rPr>
              <w:t xml:space="preserve">Avería de origen físico o lógico </w:t>
            </w:r>
          </w:p>
        </w:tc>
        <w:tc>
          <w:tcPr>
            <w:tcW w:w="850" w:type="dxa"/>
          </w:tcPr>
          <w:p w14:paraId="2C379005" w14:textId="69E28B78"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A9CE994" w14:textId="330D6ECF"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0B9C3D6" w14:textId="74FF1F64"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19A9FE4" w14:textId="41EB2534"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73F4BBAD" w14:textId="2181D044"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ED0D17D" w14:textId="2E88672E"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C0162C7" w14:textId="3E145EDF"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1E159D80"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48566EC4" w14:textId="07D7BA3E" w:rsidR="000A0773" w:rsidRPr="00CA2D53" w:rsidRDefault="003F213F" w:rsidP="00CC1706">
            <w:pPr>
              <w:ind w:firstLine="0"/>
              <w:rPr>
                <w:rFonts w:cs="Times New Roman"/>
                <w:b/>
                <w:sz w:val="18"/>
                <w:szCs w:val="18"/>
              </w:rPr>
            </w:pPr>
            <w:r w:rsidRPr="00CA2D53">
              <w:rPr>
                <w:rFonts w:cs="Times New Roman"/>
                <w:b/>
                <w:sz w:val="18"/>
                <w:szCs w:val="18"/>
              </w:rPr>
              <w:t xml:space="preserve">[I.6] </w:t>
            </w:r>
            <w:r w:rsidR="000A0773" w:rsidRPr="00CA2D53">
              <w:rPr>
                <w:rFonts w:cs="Times New Roman"/>
                <w:sz w:val="18"/>
                <w:szCs w:val="18"/>
              </w:rPr>
              <w:t>Corte del suministro eléctrico</w:t>
            </w:r>
            <w:r w:rsidR="000A0773" w:rsidRPr="00CA2D53">
              <w:rPr>
                <w:rFonts w:cs="Times New Roman"/>
                <w:b/>
                <w:sz w:val="18"/>
                <w:szCs w:val="18"/>
              </w:rPr>
              <w:t xml:space="preserve"> </w:t>
            </w:r>
          </w:p>
        </w:tc>
        <w:tc>
          <w:tcPr>
            <w:tcW w:w="850" w:type="dxa"/>
          </w:tcPr>
          <w:p w14:paraId="36E42BE5" w14:textId="0D44648B"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A74D019" w14:textId="2560CA7A"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E603C1B" w14:textId="7A6447EB"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CEE964C" w14:textId="742807AA"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1808CE2F" w14:textId="0C1F87D0"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4DA9C32" w14:textId="3EBB0A5B"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1A6E9B3" w14:textId="288919CE"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792D3060"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3E47FB76" w14:textId="1814D54D" w:rsidR="000A0773" w:rsidRPr="00CA2D53" w:rsidRDefault="003F213F" w:rsidP="00CC1706">
            <w:pPr>
              <w:ind w:firstLine="0"/>
              <w:rPr>
                <w:rFonts w:cs="Times New Roman"/>
                <w:sz w:val="18"/>
                <w:szCs w:val="18"/>
              </w:rPr>
            </w:pPr>
            <w:r w:rsidRPr="00CA2D53">
              <w:rPr>
                <w:rFonts w:cs="Times New Roman"/>
                <w:b/>
                <w:sz w:val="18"/>
                <w:szCs w:val="18"/>
              </w:rPr>
              <w:t xml:space="preserve">[I.7] </w:t>
            </w:r>
            <w:r w:rsidR="000A0773" w:rsidRPr="00CA2D53">
              <w:rPr>
                <w:rFonts w:cs="Times New Roman"/>
                <w:sz w:val="18"/>
                <w:szCs w:val="18"/>
              </w:rPr>
              <w:t xml:space="preserve">Condiciones inadecuadas de temperatura o humedad </w:t>
            </w:r>
          </w:p>
        </w:tc>
        <w:tc>
          <w:tcPr>
            <w:tcW w:w="850" w:type="dxa"/>
          </w:tcPr>
          <w:p w14:paraId="6A86AE0A" w14:textId="13D1E125"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BCF9D1C" w14:textId="75B70834"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6CB0F17" w14:textId="00BBDD62"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70ECFFA" w14:textId="204B384E"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3E4D95F1" w14:textId="30A9F880"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17E1C83" w14:textId="26337CE6"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E189EE4" w14:textId="2EAFB806"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31EAD6B6"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55A5DA32" w14:textId="7E722FE1" w:rsidR="000A0773" w:rsidRPr="00CA2D53" w:rsidRDefault="003F213F" w:rsidP="00CC1706">
            <w:pPr>
              <w:ind w:firstLine="0"/>
              <w:rPr>
                <w:rFonts w:cs="Times New Roman"/>
                <w:sz w:val="18"/>
                <w:szCs w:val="18"/>
              </w:rPr>
            </w:pPr>
            <w:r w:rsidRPr="00CA2D53">
              <w:rPr>
                <w:rFonts w:cs="Times New Roman"/>
                <w:b/>
                <w:sz w:val="18"/>
                <w:szCs w:val="18"/>
              </w:rPr>
              <w:t xml:space="preserve">[I.11] </w:t>
            </w:r>
            <w:r w:rsidRPr="00CA2D53">
              <w:rPr>
                <w:rFonts w:cs="Times New Roman"/>
                <w:sz w:val="18"/>
                <w:szCs w:val="18"/>
              </w:rPr>
              <w:t>Emanaciones electromagnéticas</w:t>
            </w:r>
          </w:p>
        </w:tc>
        <w:tc>
          <w:tcPr>
            <w:tcW w:w="850" w:type="dxa"/>
          </w:tcPr>
          <w:p w14:paraId="56B08BCD" w14:textId="09C2A2D6"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DF016EE" w14:textId="4228B24C"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EAC920A" w14:textId="2E4CE235"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D6B3A7D" w14:textId="0AEDAD9C"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5AF915E" w14:textId="568ECCF7"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B68B9B0" w14:textId="3F5A0509"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1BA8560D" w14:textId="03AF1A59"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r>
      <w:tr w:rsidR="000A0773" w:rsidRPr="00CA2D53" w14:paraId="47E390BD"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4911E958" w14:textId="77777777" w:rsidR="000A0773" w:rsidRPr="00CA2D53" w:rsidRDefault="000A0773" w:rsidP="00CC1706">
            <w:pPr>
              <w:ind w:firstLine="0"/>
              <w:jc w:val="center"/>
              <w:rPr>
                <w:rFonts w:cs="Times New Roman"/>
                <w:b/>
                <w:sz w:val="18"/>
                <w:szCs w:val="18"/>
              </w:rPr>
            </w:pPr>
            <w:r w:rsidRPr="00CA2D53">
              <w:rPr>
                <w:rFonts w:cs="Times New Roman"/>
                <w:b/>
                <w:sz w:val="18"/>
                <w:szCs w:val="18"/>
              </w:rPr>
              <w:t>ERRORES Y FALLOS NO INTENCIONADOS</w:t>
            </w:r>
          </w:p>
        </w:tc>
        <w:tc>
          <w:tcPr>
            <w:tcW w:w="850" w:type="dxa"/>
          </w:tcPr>
          <w:p w14:paraId="4F31BDF1"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250B2BF"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CE62E51"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58BA69B"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9833F3C"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B1D99BE"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99FE9AA"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4E78CC" w:rsidRPr="00CA2D53" w14:paraId="3602C304"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6D320DBB" w14:textId="16FC43A2" w:rsidR="004E78CC" w:rsidRPr="00CA2D53" w:rsidRDefault="004E78CC" w:rsidP="00CC1706">
            <w:pPr>
              <w:ind w:firstLine="0"/>
              <w:rPr>
                <w:rFonts w:cs="Times New Roman"/>
                <w:b/>
                <w:sz w:val="18"/>
                <w:szCs w:val="18"/>
              </w:rPr>
            </w:pPr>
            <w:r w:rsidRPr="00CA2D53">
              <w:rPr>
                <w:rFonts w:cs="Times New Roman"/>
                <w:b/>
                <w:sz w:val="18"/>
                <w:szCs w:val="18"/>
              </w:rPr>
              <w:t xml:space="preserve">[E.2] </w:t>
            </w:r>
            <w:r w:rsidRPr="00CA2D53">
              <w:rPr>
                <w:rFonts w:cs="Times New Roman"/>
                <w:sz w:val="18"/>
                <w:szCs w:val="18"/>
              </w:rPr>
              <w:t>Errores del administrador</w:t>
            </w:r>
          </w:p>
        </w:tc>
        <w:tc>
          <w:tcPr>
            <w:tcW w:w="850" w:type="dxa"/>
          </w:tcPr>
          <w:p w14:paraId="3445BE76" w14:textId="5B29E02F" w:rsidR="004E78C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2A894B3" w14:textId="708A52D9" w:rsidR="004E78C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85D7D14" w14:textId="05993EA1" w:rsidR="004E78C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5945164" w14:textId="63045A43" w:rsidR="004E78C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shd w:val="clear" w:color="auto" w:fill="FFFF00"/>
          </w:tcPr>
          <w:p w14:paraId="66033D19" w14:textId="6F92859F" w:rsidR="004E78CC"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92D050"/>
          </w:tcPr>
          <w:p w14:paraId="254BC4C5" w14:textId="631D14ED" w:rsidR="004E78CC"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shd w:val="clear" w:color="auto" w:fill="92D050"/>
          </w:tcPr>
          <w:p w14:paraId="66C8877D" w14:textId="6DB8C527" w:rsidR="004E78CC"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r>
      <w:tr w:rsidR="004E78CC" w:rsidRPr="00CA2D53" w14:paraId="61C78C06"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5EFB3DC0" w14:textId="7B1A6B54" w:rsidR="004E78CC" w:rsidRPr="00CA2D53" w:rsidRDefault="004E78CC" w:rsidP="00CC1706">
            <w:pPr>
              <w:ind w:firstLine="0"/>
              <w:rPr>
                <w:rFonts w:cs="Times New Roman"/>
                <w:b/>
                <w:sz w:val="18"/>
                <w:szCs w:val="18"/>
              </w:rPr>
            </w:pPr>
            <w:r w:rsidRPr="00CA2D53">
              <w:rPr>
                <w:rFonts w:cs="Times New Roman"/>
                <w:b/>
                <w:sz w:val="18"/>
                <w:szCs w:val="18"/>
              </w:rPr>
              <w:t xml:space="preserve">[E.23] </w:t>
            </w:r>
            <w:r w:rsidRPr="00CA2D53">
              <w:rPr>
                <w:rFonts w:cs="Times New Roman"/>
                <w:sz w:val="18"/>
                <w:szCs w:val="18"/>
              </w:rPr>
              <w:t>Errores de mantenimiento / actualización de equipos (hardware)</w:t>
            </w:r>
          </w:p>
        </w:tc>
        <w:tc>
          <w:tcPr>
            <w:tcW w:w="850" w:type="dxa"/>
          </w:tcPr>
          <w:p w14:paraId="677CCB49" w14:textId="760D325E" w:rsidR="004E78C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98F95DF" w14:textId="3907A9E3" w:rsidR="004E78CC"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54756A7F" w14:textId="7B7FF3EC" w:rsidR="004E78CC"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78365DA" w14:textId="76BD93C6" w:rsidR="004E78CC"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46E71C42" w14:textId="64704913" w:rsidR="004E78CC"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B33F56E" w14:textId="61DB1AA0" w:rsidR="004E78CC"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35B548E" w14:textId="2D99442B" w:rsidR="004E78CC"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49609E88"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27B1AD21" w14:textId="67F6A7B6" w:rsidR="000A0773" w:rsidRPr="00CA2D53" w:rsidRDefault="009A1769" w:rsidP="00CC1706">
            <w:pPr>
              <w:ind w:firstLine="0"/>
              <w:rPr>
                <w:rFonts w:cs="Times New Roman"/>
                <w:sz w:val="18"/>
                <w:szCs w:val="18"/>
              </w:rPr>
            </w:pPr>
            <w:r w:rsidRPr="00CA2D53">
              <w:rPr>
                <w:rFonts w:cs="Times New Roman"/>
                <w:b/>
                <w:sz w:val="18"/>
                <w:szCs w:val="18"/>
              </w:rPr>
              <w:t>[E.2</w:t>
            </w:r>
            <w:r w:rsidR="004E78CC" w:rsidRPr="00CA2D53">
              <w:rPr>
                <w:rFonts w:cs="Times New Roman"/>
                <w:b/>
                <w:sz w:val="18"/>
                <w:szCs w:val="18"/>
              </w:rPr>
              <w:t>4</w:t>
            </w:r>
            <w:r w:rsidRPr="00CA2D53">
              <w:rPr>
                <w:rFonts w:cs="Times New Roman"/>
                <w:b/>
                <w:sz w:val="18"/>
                <w:szCs w:val="18"/>
              </w:rPr>
              <w:t>]</w:t>
            </w:r>
            <w:r w:rsidR="000A0773" w:rsidRPr="00CA2D53">
              <w:rPr>
                <w:rFonts w:cs="Times New Roman"/>
                <w:b/>
                <w:sz w:val="18"/>
                <w:szCs w:val="18"/>
              </w:rPr>
              <w:t xml:space="preserve"> </w:t>
            </w:r>
            <w:r w:rsidR="000A0773" w:rsidRPr="00CA2D53">
              <w:rPr>
                <w:rFonts w:cs="Times New Roman"/>
                <w:sz w:val="18"/>
              </w:rPr>
              <w:t>Caída del sistema por agotamiento de recursos</w:t>
            </w:r>
          </w:p>
        </w:tc>
        <w:tc>
          <w:tcPr>
            <w:tcW w:w="850" w:type="dxa"/>
          </w:tcPr>
          <w:p w14:paraId="664B868E" w14:textId="7352363C"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A75DEEF" w14:textId="33F77FD4"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16F65F80" w14:textId="6BD8E981"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4BA81E7" w14:textId="7B82E96E"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02162A94" w14:textId="42B04AEC"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276C10F6" w14:textId="68420CA1"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7D372C0" w14:textId="48EB7D71"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1E9FD03D"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1AAEA72B" w14:textId="4A96319C" w:rsidR="000A0773" w:rsidRPr="00CA2D53" w:rsidRDefault="004E78CC" w:rsidP="00CC1706">
            <w:pPr>
              <w:ind w:firstLine="0"/>
              <w:rPr>
                <w:rFonts w:cs="Times New Roman"/>
                <w:sz w:val="18"/>
                <w:szCs w:val="18"/>
              </w:rPr>
            </w:pPr>
            <w:r w:rsidRPr="00CA2D53">
              <w:rPr>
                <w:rFonts w:cs="Times New Roman"/>
                <w:b/>
                <w:sz w:val="18"/>
                <w:szCs w:val="18"/>
              </w:rPr>
              <w:t xml:space="preserve">[E.25] </w:t>
            </w:r>
            <w:r w:rsidR="000A0773" w:rsidRPr="00CA2D53">
              <w:rPr>
                <w:rFonts w:cs="Times New Roman"/>
                <w:sz w:val="18"/>
              </w:rPr>
              <w:t>Pérdida de equipos</w:t>
            </w:r>
          </w:p>
        </w:tc>
        <w:tc>
          <w:tcPr>
            <w:tcW w:w="850" w:type="dxa"/>
          </w:tcPr>
          <w:p w14:paraId="394FD558" w14:textId="38EFAE60"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6B857B3" w14:textId="5E0161DB"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290959DA" w14:textId="0D3822AF"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6C8C248" w14:textId="7613E53F" w:rsidR="000A0773" w:rsidRPr="00CA2D53" w:rsidRDefault="005D1D07"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3ED225F0" w14:textId="00372498"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1F06439A" w14:textId="3D9743C1"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4E5C3580" w14:textId="5E837B10"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0A0773" w:rsidRPr="00CA2D53" w14:paraId="6245FDBD"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4543F805" w14:textId="0FD83878" w:rsidR="000A0773" w:rsidRPr="00CA2D53" w:rsidRDefault="000A0773" w:rsidP="00CC1706">
            <w:pPr>
              <w:ind w:firstLine="0"/>
              <w:jc w:val="center"/>
              <w:rPr>
                <w:rFonts w:cs="Times New Roman"/>
                <w:b/>
                <w:sz w:val="18"/>
                <w:szCs w:val="18"/>
              </w:rPr>
            </w:pPr>
            <w:r w:rsidRPr="00CA2D53">
              <w:rPr>
                <w:rFonts w:cs="Times New Roman"/>
                <w:b/>
                <w:sz w:val="18"/>
                <w:szCs w:val="18"/>
              </w:rPr>
              <w:t xml:space="preserve">ATAQUES </w:t>
            </w:r>
            <w:r w:rsidR="00B2104A" w:rsidRPr="00CA2D53">
              <w:rPr>
                <w:rFonts w:cs="Times New Roman"/>
                <w:b/>
                <w:sz w:val="18"/>
                <w:szCs w:val="18"/>
              </w:rPr>
              <w:t>INTENCIONADOS</w:t>
            </w:r>
          </w:p>
        </w:tc>
        <w:tc>
          <w:tcPr>
            <w:tcW w:w="850" w:type="dxa"/>
          </w:tcPr>
          <w:p w14:paraId="5B8EA118"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9C7084A"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395A7F2"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F58B713"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974044E"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2D60B36"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878FF84"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44A74D7F"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4B7EF728" w14:textId="5B22FB0D" w:rsidR="000A0773" w:rsidRPr="00CA2D53" w:rsidRDefault="00B2104A" w:rsidP="00CC1706">
            <w:pPr>
              <w:ind w:firstLine="0"/>
              <w:rPr>
                <w:rFonts w:cs="Times New Roman"/>
                <w:sz w:val="18"/>
                <w:szCs w:val="18"/>
              </w:rPr>
            </w:pPr>
            <w:r w:rsidRPr="00CA2D53">
              <w:rPr>
                <w:rFonts w:cs="Times New Roman"/>
                <w:b/>
                <w:sz w:val="18"/>
              </w:rPr>
              <w:t xml:space="preserve">[A.6] </w:t>
            </w:r>
            <w:r w:rsidR="000A0773" w:rsidRPr="00CA2D53">
              <w:rPr>
                <w:rFonts w:cs="Times New Roman"/>
                <w:sz w:val="18"/>
              </w:rPr>
              <w:t>Abuso de privilegios de acceso</w:t>
            </w:r>
          </w:p>
        </w:tc>
        <w:tc>
          <w:tcPr>
            <w:tcW w:w="850" w:type="dxa"/>
          </w:tcPr>
          <w:p w14:paraId="60DC8668" w14:textId="5D3E7BDB"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71D2B90" w14:textId="412267A9"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051CD662" w14:textId="5FEF95D6"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3E592161" w14:textId="05540B9C"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7C624D6B" w14:textId="7514F638"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6</w:t>
            </w:r>
          </w:p>
        </w:tc>
        <w:tc>
          <w:tcPr>
            <w:tcW w:w="567" w:type="dxa"/>
            <w:shd w:val="clear" w:color="auto" w:fill="FFFF00"/>
          </w:tcPr>
          <w:p w14:paraId="6240F123" w14:textId="4036AFAA"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6</w:t>
            </w:r>
          </w:p>
        </w:tc>
        <w:tc>
          <w:tcPr>
            <w:tcW w:w="567" w:type="dxa"/>
            <w:shd w:val="clear" w:color="auto" w:fill="FFFF00"/>
          </w:tcPr>
          <w:p w14:paraId="706FC1E0" w14:textId="0CFDE733"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6</w:t>
            </w:r>
          </w:p>
        </w:tc>
      </w:tr>
      <w:tr w:rsidR="000A0773" w:rsidRPr="00CA2D53" w14:paraId="42719B19"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6154E910" w14:textId="2117FCF0" w:rsidR="000A0773" w:rsidRPr="00CA2D53" w:rsidRDefault="00B2104A" w:rsidP="00CC1706">
            <w:pPr>
              <w:ind w:firstLine="0"/>
              <w:rPr>
                <w:rFonts w:cs="Times New Roman"/>
                <w:sz w:val="18"/>
                <w:szCs w:val="18"/>
              </w:rPr>
            </w:pPr>
            <w:r w:rsidRPr="00CA2D53">
              <w:rPr>
                <w:rFonts w:cs="Times New Roman"/>
                <w:b/>
                <w:sz w:val="18"/>
              </w:rPr>
              <w:t xml:space="preserve">[A.7] </w:t>
            </w:r>
            <w:r w:rsidR="000A0773" w:rsidRPr="00CA2D53">
              <w:rPr>
                <w:rFonts w:cs="Times New Roman"/>
                <w:sz w:val="18"/>
              </w:rPr>
              <w:t>Uso no previsto</w:t>
            </w:r>
          </w:p>
        </w:tc>
        <w:tc>
          <w:tcPr>
            <w:tcW w:w="850" w:type="dxa"/>
          </w:tcPr>
          <w:p w14:paraId="117DE22F" w14:textId="044E237C"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55AD09C" w14:textId="44B40E49"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801B89B" w14:textId="4A94CFE0"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6513D42B" w14:textId="49F7978C"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44BF68DC" w14:textId="039B4C39"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92D050"/>
          </w:tcPr>
          <w:p w14:paraId="7E26A7B2" w14:textId="77C7DF20"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2BFC4775" w14:textId="49C7C636"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B2104A" w:rsidRPr="00CA2D53" w14:paraId="7A8980B6"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0F23A82D" w14:textId="48B8FAD8" w:rsidR="00B2104A" w:rsidRPr="00CA2D53" w:rsidRDefault="00B2104A" w:rsidP="00CC1706">
            <w:pPr>
              <w:ind w:firstLine="0"/>
              <w:rPr>
                <w:rFonts w:cs="Times New Roman"/>
                <w:b/>
                <w:sz w:val="18"/>
              </w:rPr>
            </w:pPr>
            <w:r w:rsidRPr="00CA2D53">
              <w:rPr>
                <w:rFonts w:cs="Times New Roman"/>
                <w:b/>
                <w:sz w:val="18"/>
              </w:rPr>
              <w:t xml:space="preserve">[A.11] </w:t>
            </w:r>
            <w:r w:rsidRPr="00CA2D53">
              <w:rPr>
                <w:rFonts w:cs="Times New Roman"/>
                <w:sz w:val="18"/>
              </w:rPr>
              <w:t>Acceso no autorizado</w:t>
            </w:r>
          </w:p>
        </w:tc>
        <w:tc>
          <w:tcPr>
            <w:tcW w:w="850" w:type="dxa"/>
          </w:tcPr>
          <w:p w14:paraId="65F778D9" w14:textId="3A7DA12A" w:rsidR="00B2104A"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1E40701" w14:textId="6F0F1515" w:rsidR="00B2104A"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3ED99F8" w14:textId="009C90CB" w:rsidR="00B2104A"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D386216" w14:textId="116B68A2" w:rsidR="00B2104A"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0717B92B" w14:textId="30A8BBE5" w:rsidR="00B2104A"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34274B90" w14:textId="100BDB90" w:rsidR="00B2104A"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628A9BD7" w14:textId="31F2E3E7" w:rsidR="00B2104A"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B2104A" w:rsidRPr="00CA2D53" w14:paraId="568156EC"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3F18C827" w14:textId="1F9BBDC2" w:rsidR="00B2104A" w:rsidRPr="00CA2D53" w:rsidRDefault="00B2104A" w:rsidP="00CC1706">
            <w:pPr>
              <w:ind w:firstLine="0"/>
              <w:rPr>
                <w:rFonts w:cs="Times New Roman"/>
                <w:b/>
                <w:sz w:val="18"/>
              </w:rPr>
            </w:pPr>
            <w:r w:rsidRPr="00CA2D53">
              <w:rPr>
                <w:rFonts w:cs="Times New Roman"/>
                <w:b/>
                <w:sz w:val="18"/>
              </w:rPr>
              <w:t xml:space="preserve">[A.23] </w:t>
            </w:r>
            <w:r w:rsidRPr="00CA2D53">
              <w:rPr>
                <w:rFonts w:cs="Times New Roman"/>
                <w:sz w:val="18"/>
              </w:rPr>
              <w:t>Manipulación de los equipos</w:t>
            </w:r>
          </w:p>
        </w:tc>
        <w:tc>
          <w:tcPr>
            <w:tcW w:w="850" w:type="dxa"/>
          </w:tcPr>
          <w:p w14:paraId="34C34A7F" w14:textId="6099BAC2" w:rsidR="00B2104A"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430DCB2B" w14:textId="049E9AC1" w:rsidR="00B2104A"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3381315" w14:textId="53A39A0E" w:rsidR="00B2104A"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940B3AB" w14:textId="4659F0EA" w:rsidR="00B2104A"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C000"/>
          </w:tcPr>
          <w:p w14:paraId="623972F3" w14:textId="4E1DDE6C" w:rsidR="00B2104A"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12</w:t>
            </w:r>
          </w:p>
        </w:tc>
        <w:tc>
          <w:tcPr>
            <w:tcW w:w="567" w:type="dxa"/>
            <w:shd w:val="clear" w:color="auto" w:fill="FFC000"/>
          </w:tcPr>
          <w:p w14:paraId="50FBBE3A" w14:textId="6AEAB657" w:rsidR="00B2104A"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12</w:t>
            </w:r>
          </w:p>
        </w:tc>
        <w:tc>
          <w:tcPr>
            <w:tcW w:w="567" w:type="dxa"/>
            <w:shd w:val="clear" w:color="auto" w:fill="FFC000"/>
          </w:tcPr>
          <w:p w14:paraId="64BD8AC3" w14:textId="49621108" w:rsidR="00B2104A"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12</w:t>
            </w:r>
          </w:p>
        </w:tc>
      </w:tr>
      <w:tr w:rsidR="00B2104A" w:rsidRPr="00CA2D53" w14:paraId="2D24C782"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0E5065DF" w14:textId="3657AB81" w:rsidR="00B2104A" w:rsidRPr="00CA2D53" w:rsidRDefault="00B2104A" w:rsidP="00CC1706">
            <w:pPr>
              <w:ind w:firstLine="0"/>
              <w:rPr>
                <w:rFonts w:cs="Times New Roman"/>
                <w:b/>
                <w:sz w:val="18"/>
              </w:rPr>
            </w:pPr>
            <w:r w:rsidRPr="00CA2D53">
              <w:rPr>
                <w:rFonts w:cs="Times New Roman"/>
                <w:b/>
                <w:sz w:val="18"/>
              </w:rPr>
              <w:t xml:space="preserve">[A.24] </w:t>
            </w:r>
            <w:r w:rsidRPr="00CA2D53">
              <w:rPr>
                <w:rFonts w:cs="Times New Roman"/>
                <w:sz w:val="18"/>
              </w:rPr>
              <w:t>Denegación de servicio</w:t>
            </w:r>
          </w:p>
        </w:tc>
        <w:tc>
          <w:tcPr>
            <w:tcW w:w="850" w:type="dxa"/>
          </w:tcPr>
          <w:p w14:paraId="3D60CCB7" w14:textId="037C1515" w:rsidR="00B2104A"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459A64DE" w14:textId="4A417276" w:rsidR="00B2104A"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4F1C7110" w14:textId="543CFE02" w:rsidR="00B2104A"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12A598B" w14:textId="42E966F2" w:rsidR="00B2104A"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20B9DE19" w14:textId="52342943" w:rsidR="00B2104A"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58A2C31" w14:textId="0F1F320D" w:rsidR="00B2104A"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0CE15BC" w14:textId="3ACFD1EC" w:rsidR="00B2104A"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76F5E554"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4E5F252E" w14:textId="531BD015" w:rsidR="000A0773" w:rsidRPr="00CA2D53" w:rsidRDefault="00B2104A" w:rsidP="00CC1706">
            <w:pPr>
              <w:ind w:firstLine="0"/>
              <w:rPr>
                <w:rFonts w:cs="Times New Roman"/>
                <w:sz w:val="18"/>
                <w:szCs w:val="18"/>
              </w:rPr>
            </w:pPr>
            <w:r w:rsidRPr="00CA2D53">
              <w:rPr>
                <w:rFonts w:cs="Times New Roman"/>
                <w:b/>
                <w:sz w:val="18"/>
              </w:rPr>
              <w:t>[A.25]</w:t>
            </w:r>
            <w:r w:rsidR="000A0773" w:rsidRPr="00CA2D53">
              <w:rPr>
                <w:rFonts w:cs="Times New Roman"/>
                <w:sz w:val="18"/>
              </w:rPr>
              <w:t xml:space="preserve"> Robo </w:t>
            </w:r>
          </w:p>
        </w:tc>
        <w:tc>
          <w:tcPr>
            <w:tcW w:w="850" w:type="dxa"/>
          </w:tcPr>
          <w:p w14:paraId="33224308" w14:textId="4BD0FCAC"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4726445" w14:textId="2B7A2A3A"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737D8727" w14:textId="51B52339"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1B6C613" w14:textId="08B2C173"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4BD997C0" w14:textId="361FC283"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759F7A36" w14:textId="2D152F67"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0220652E" w14:textId="529E2AC0" w:rsidR="000A0773" w:rsidRPr="00CA2D53" w:rsidRDefault="009545CF"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0A0773" w:rsidRPr="00CA2D53" w14:paraId="76710709"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526BCED6" w14:textId="41842C34" w:rsidR="000A0773" w:rsidRPr="00CA2D53" w:rsidRDefault="00B2104A" w:rsidP="00CC1706">
            <w:pPr>
              <w:ind w:firstLine="0"/>
              <w:rPr>
                <w:rFonts w:cs="Times New Roman"/>
                <w:sz w:val="18"/>
                <w:szCs w:val="18"/>
              </w:rPr>
            </w:pPr>
            <w:r w:rsidRPr="00CA2D53">
              <w:rPr>
                <w:rFonts w:cs="Times New Roman"/>
                <w:b/>
                <w:sz w:val="18"/>
              </w:rPr>
              <w:t xml:space="preserve">[A.26] </w:t>
            </w:r>
            <w:r w:rsidR="000A0773" w:rsidRPr="00CA2D53">
              <w:rPr>
                <w:rFonts w:cs="Times New Roman"/>
                <w:sz w:val="18"/>
              </w:rPr>
              <w:t>Ataque destructivo</w:t>
            </w:r>
          </w:p>
        </w:tc>
        <w:tc>
          <w:tcPr>
            <w:tcW w:w="850" w:type="dxa"/>
          </w:tcPr>
          <w:p w14:paraId="0CEAC362" w14:textId="32412B8C"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5563FB3" w14:textId="4CB40C1A" w:rsidR="000A0773" w:rsidRPr="00CA2D53" w:rsidRDefault="00FA2CBC"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78D6793C" w14:textId="20C85943"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6F5F060" w14:textId="411526D2"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34137D33" w14:textId="7B75E6E4" w:rsidR="000A0773" w:rsidRPr="00CA2D53" w:rsidRDefault="0051183E"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6AB6DDB3" w14:textId="637F2B11"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4640382" w14:textId="20A410C8" w:rsidR="000A0773" w:rsidRPr="00CA2D53" w:rsidRDefault="008E2D1A"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0D458066"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7F3BBC3F" w14:textId="77777777" w:rsidR="000A0773" w:rsidRPr="00CA2D53" w:rsidRDefault="000A0773" w:rsidP="00CC1706">
            <w:pPr>
              <w:ind w:firstLine="0"/>
              <w:jc w:val="center"/>
              <w:rPr>
                <w:rFonts w:cs="Times New Roman"/>
                <w:sz w:val="18"/>
                <w:szCs w:val="18"/>
              </w:rPr>
            </w:pPr>
          </w:p>
        </w:tc>
        <w:tc>
          <w:tcPr>
            <w:tcW w:w="850" w:type="dxa"/>
          </w:tcPr>
          <w:p w14:paraId="31B1B599"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9907A0A"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6A681BE"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CCBFAAA"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85C1EC6"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1159C07"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50F6307" w14:textId="77777777" w:rsidR="000A0773" w:rsidRPr="00CA2D53" w:rsidRDefault="000A0773" w:rsidP="00CC1706">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100271D6" w14:textId="77777777" w:rsidR="00D43AB5" w:rsidRDefault="00D43AB5" w:rsidP="00D43AB5">
      <w:pPr>
        <w:pStyle w:val="NotasTablas"/>
      </w:pPr>
      <w:r w:rsidRPr="0055246F">
        <w:t>Datos obtenidos en la encuesta aplicada al área de CSI-UGEL-FERREÑAFE (Fuente: Elaboración propia)</w:t>
      </w:r>
    </w:p>
    <w:p w14:paraId="7860FBB2" w14:textId="4E40ACB1" w:rsidR="00DF1F29" w:rsidRPr="0055246F" w:rsidRDefault="00DF1F29" w:rsidP="0055246F">
      <w:pPr>
        <w:pStyle w:val="TitulodeTablas"/>
      </w:pPr>
    </w:p>
    <w:p w14:paraId="3731FD00" w14:textId="4B02AB8A" w:rsidR="00C638BD" w:rsidRPr="00C638BD" w:rsidRDefault="00C638BD" w:rsidP="00C638BD">
      <w:pPr>
        <w:pStyle w:val="TitulodeTablas"/>
      </w:pPr>
      <w:bookmarkStart w:id="156" w:name="_Toc17194185"/>
      <w:r w:rsidRPr="00C638BD">
        <w:t xml:space="preserve">Tabla </w:t>
      </w:r>
      <w:r w:rsidRPr="00C638BD">
        <w:fldChar w:fldCharType="begin"/>
      </w:r>
      <w:r w:rsidRPr="00C638BD">
        <w:instrText xml:space="preserve"> SEQ Tabla \* ARABIC </w:instrText>
      </w:r>
      <w:r w:rsidRPr="00C638BD">
        <w:fldChar w:fldCharType="separate"/>
      </w:r>
      <w:r w:rsidR="0033291A">
        <w:rPr>
          <w:noProof/>
        </w:rPr>
        <w:t>59</w:t>
      </w:r>
      <w:r w:rsidRPr="00C638BD">
        <w:fldChar w:fldCharType="end"/>
      </w:r>
      <w:r w:rsidRPr="00C638BD">
        <w:br/>
        <w:t>Valoración de amenazas - activo redes de comunicación</w:t>
      </w:r>
      <w:bookmarkEnd w:id="156"/>
    </w:p>
    <w:bookmarkEnd w:id="155"/>
    <w:tbl>
      <w:tblPr>
        <w:tblStyle w:val="TablasAPA2019"/>
        <w:tblW w:w="8511" w:type="dxa"/>
        <w:tblLayout w:type="fixed"/>
        <w:tblLook w:val="04A0" w:firstRow="1" w:lastRow="0" w:firstColumn="1" w:lastColumn="0" w:noHBand="0" w:noVBand="1"/>
      </w:tblPr>
      <w:tblGrid>
        <w:gridCol w:w="4259"/>
        <w:gridCol w:w="850"/>
        <w:gridCol w:w="567"/>
        <w:gridCol w:w="567"/>
        <w:gridCol w:w="567"/>
        <w:gridCol w:w="567"/>
        <w:gridCol w:w="567"/>
        <w:gridCol w:w="567"/>
      </w:tblGrid>
      <w:tr w:rsidR="000A0773" w:rsidRPr="00CA2D53" w14:paraId="76057033" w14:textId="77777777" w:rsidTr="00D43A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vMerge w:val="restart"/>
          </w:tcPr>
          <w:p w14:paraId="04974907" w14:textId="1750E386" w:rsidR="000A0773" w:rsidRPr="00CA2D53" w:rsidRDefault="00DE6638" w:rsidP="00EA58D3">
            <w:pPr>
              <w:ind w:firstLine="0"/>
              <w:jc w:val="center"/>
              <w:rPr>
                <w:rFonts w:cs="Times New Roman"/>
                <w:b/>
                <w:sz w:val="18"/>
              </w:rPr>
            </w:pPr>
            <w:r w:rsidRPr="00CA2D53">
              <w:rPr>
                <w:rFonts w:cs="Times New Roman"/>
              </w:rPr>
              <w:br w:type="page"/>
            </w:r>
            <w:r w:rsidR="000A0773" w:rsidRPr="00CA2D53">
              <w:rPr>
                <w:rFonts w:cs="Times New Roman"/>
                <w:b/>
                <w:sz w:val="18"/>
              </w:rPr>
              <w:t>TIPO DE ACTIVO/ AMENAZA</w:t>
            </w:r>
          </w:p>
        </w:tc>
        <w:tc>
          <w:tcPr>
            <w:tcW w:w="850" w:type="dxa"/>
            <w:vMerge w:val="restart"/>
          </w:tcPr>
          <w:p w14:paraId="3AD932D0" w14:textId="77777777" w:rsidR="000A0773" w:rsidRPr="00CA2D53" w:rsidRDefault="000A0773"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FREC.</w:t>
            </w:r>
          </w:p>
        </w:tc>
        <w:tc>
          <w:tcPr>
            <w:tcW w:w="1701" w:type="dxa"/>
            <w:gridSpan w:val="3"/>
          </w:tcPr>
          <w:p w14:paraId="397F21EA" w14:textId="77777777" w:rsidR="000A0773" w:rsidRPr="00CA2D53" w:rsidRDefault="000A0773"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IMPACTO POTENCIAL</w:t>
            </w:r>
          </w:p>
        </w:tc>
        <w:tc>
          <w:tcPr>
            <w:tcW w:w="1701" w:type="dxa"/>
            <w:gridSpan w:val="3"/>
          </w:tcPr>
          <w:p w14:paraId="5D44EB5E" w14:textId="77777777" w:rsidR="000A0773" w:rsidRPr="00CA2D53" w:rsidRDefault="000A0773"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RIESGO POTENCIAL</w:t>
            </w:r>
          </w:p>
        </w:tc>
      </w:tr>
      <w:tr w:rsidR="000A0773" w:rsidRPr="00CA2D53" w14:paraId="18C8953D" w14:textId="77777777" w:rsidTr="00D43AB5">
        <w:tc>
          <w:tcPr>
            <w:cnfStyle w:val="001000000000" w:firstRow="0" w:lastRow="0" w:firstColumn="1" w:lastColumn="0" w:oddVBand="0" w:evenVBand="0" w:oddHBand="0" w:evenHBand="0" w:firstRowFirstColumn="0" w:firstRowLastColumn="0" w:lastRowFirstColumn="0" w:lastRowLastColumn="0"/>
            <w:tcW w:w="4259" w:type="dxa"/>
            <w:vMerge/>
          </w:tcPr>
          <w:p w14:paraId="49AE3D80" w14:textId="77777777" w:rsidR="000A0773" w:rsidRPr="00CA2D53" w:rsidRDefault="000A0773" w:rsidP="00EA58D3">
            <w:pPr>
              <w:ind w:firstLine="0"/>
              <w:rPr>
                <w:rFonts w:cs="Times New Roman"/>
                <w:b/>
                <w:sz w:val="18"/>
              </w:rPr>
            </w:pPr>
          </w:p>
        </w:tc>
        <w:tc>
          <w:tcPr>
            <w:tcW w:w="850" w:type="dxa"/>
            <w:vMerge/>
          </w:tcPr>
          <w:p w14:paraId="3C7A43C6"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p>
        </w:tc>
        <w:tc>
          <w:tcPr>
            <w:tcW w:w="567" w:type="dxa"/>
          </w:tcPr>
          <w:p w14:paraId="3986C877"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02C5464A"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65263C2E"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c>
          <w:tcPr>
            <w:tcW w:w="567" w:type="dxa"/>
          </w:tcPr>
          <w:p w14:paraId="06DF8C81"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491DE889"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1B6EA80A"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r>
      <w:tr w:rsidR="000A0773" w:rsidRPr="00CA2D53" w14:paraId="448F1FD3"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62120BD1" w14:textId="411C9CE3" w:rsidR="000A0773" w:rsidRPr="00CA2D53" w:rsidRDefault="000A0773" w:rsidP="00EA58D3">
            <w:pPr>
              <w:ind w:firstLine="0"/>
              <w:jc w:val="center"/>
              <w:rPr>
                <w:rFonts w:cs="Times New Roman"/>
                <w:b/>
                <w:sz w:val="18"/>
                <w:szCs w:val="18"/>
              </w:rPr>
            </w:pPr>
            <w:r w:rsidRPr="00CA2D53">
              <w:rPr>
                <w:rFonts w:cs="Times New Roman"/>
                <w:b/>
                <w:sz w:val="18"/>
                <w:szCs w:val="18"/>
              </w:rPr>
              <w:t>RED</w:t>
            </w:r>
            <w:r w:rsidR="00583122" w:rsidRPr="00CA2D53">
              <w:rPr>
                <w:rFonts w:cs="Times New Roman"/>
                <w:b/>
                <w:sz w:val="18"/>
                <w:szCs w:val="18"/>
              </w:rPr>
              <w:t>ES</w:t>
            </w:r>
            <w:r w:rsidR="00926FA1" w:rsidRPr="00CA2D53">
              <w:rPr>
                <w:rFonts w:cs="Times New Roman"/>
                <w:b/>
                <w:sz w:val="18"/>
                <w:szCs w:val="18"/>
              </w:rPr>
              <w:t xml:space="preserve"> DE COMUNICACION</w:t>
            </w:r>
            <w:r w:rsidR="00456A2D" w:rsidRPr="00CA2D53">
              <w:rPr>
                <w:rFonts w:cs="Times New Roman"/>
                <w:b/>
                <w:sz w:val="18"/>
                <w:szCs w:val="18"/>
              </w:rPr>
              <w:t>ES</w:t>
            </w:r>
          </w:p>
        </w:tc>
        <w:tc>
          <w:tcPr>
            <w:tcW w:w="850" w:type="dxa"/>
          </w:tcPr>
          <w:p w14:paraId="695C35C7"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187FFDE"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96FA2B2"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AC13F3C"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2A3BFF5"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F07E7B3"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D50CC17"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182E19C6"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5FA6E2DF" w14:textId="3AD9D3B1" w:rsidR="000A0773" w:rsidRPr="00CA2D53" w:rsidRDefault="00456A2D" w:rsidP="00EA58D3">
            <w:pPr>
              <w:ind w:firstLine="0"/>
              <w:jc w:val="center"/>
              <w:rPr>
                <w:rFonts w:cs="Times New Roman"/>
                <w:b/>
                <w:sz w:val="18"/>
                <w:szCs w:val="18"/>
              </w:rPr>
            </w:pPr>
            <w:r w:rsidRPr="00CA2D53">
              <w:rPr>
                <w:rFonts w:cs="Times New Roman"/>
                <w:b/>
                <w:sz w:val="18"/>
                <w:szCs w:val="18"/>
              </w:rPr>
              <w:t xml:space="preserve">DE ORIGEN </w:t>
            </w:r>
            <w:r w:rsidR="000A0773" w:rsidRPr="00CA2D53">
              <w:rPr>
                <w:rFonts w:cs="Times New Roman"/>
                <w:b/>
                <w:sz w:val="18"/>
                <w:szCs w:val="18"/>
              </w:rPr>
              <w:t>INDUSTRIAL</w:t>
            </w:r>
          </w:p>
        </w:tc>
        <w:tc>
          <w:tcPr>
            <w:tcW w:w="850" w:type="dxa"/>
          </w:tcPr>
          <w:p w14:paraId="205A7375"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90C1F4D"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119B7F8"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2B38D9F"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D4CCF39"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6B69BF8"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68A56E7"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1C546777"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27F7B93D" w14:textId="36FC3C40" w:rsidR="000A0773" w:rsidRPr="00CA2D53" w:rsidRDefault="00456A2D" w:rsidP="00EA58D3">
            <w:pPr>
              <w:ind w:firstLine="0"/>
              <w:rPr>
                <w:rFonts w:cs="Times New Roman"/>
                <w:sz w:val="18"/>
                <w:szCs w:val="18"/>
              </w:rPr>
            </w:pPr>
            <w:r w:rsidRPr="00CA2D53">
              <w:rPr>
                <w:rFonts w:cs="Times New Roman"/>
                <w:b/>
                <w:sz w:val="18"/>
                <w:szCs w:val="18"/>
              </w:rPr>
              <w:t xml:space="preserve">[I.8] </w:t>
            </w:r>
            <w:r w:rsidR="000A0773" w:rsidRPr="00CA2D53">
              <w:rPr>
                <w:rFonts w:cs="Times New Roman"/>
                <w:sz w:val="18"/>
                <w:szCs w:val="18"/>
              </w:rPr>
              <w:t>Fallo de servicios de comunicaciones</w:t>
            </w:r>
          </w:p>
        </w:tc>
        <w:tc>
          <w:tcPr>
            <w:tcW w:w="850" w:type="dxa"/>
          </w:tcPr>
          <w:p w14:paraId="658A2C54" w14:textId="09305522"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0D38430" w14:textId="1E3EA077"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D82C79B" w14:textId="2899B4C4" w:rsidR="000A0773" w:rsidRPr="00CA2D53" w:rsidRDefault="00D7596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D30588E" w14:textId="2BB87F13" w:rsidR="000A0773" w:rsidRPr="00CA2D53" w:rsidRDefault="00D7596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32C21D53" w14:textId="2DF52F90" w:rsidR="000A0773"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BEBB58B" w14:textId="5FEFB466" w:rsidR="000A0773" w:rsidRPr="00CA2D53" w:rsidRDefault="00D7596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CA07EC4" w14:textId="09E88540" w:rsidR="000A0773" w:rsidRPr="00CA2D53" w:rsidRDefault="00D7596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30D4FE46"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13C92CD5" w14:textId="77777777" w:rsidR="000A0773" w:rsidRPr="00CA2D53" w:rsidRDefault="000A0773" w:rsidP="00EA58D3">
            <w:pPr>
              <w:ind w:firstLine="0"/>
              <w:jc w:val="center"/>
              <w:rPr>
                <w:rFonts w:cs="Times New Roman"/>
                <w:b/>
                <w:sz w:val="18"/>
                <w:szCs w:val="18"/>
              </w:rPr>
            </w:pPr>
            <w:r w:rsidRPr="00CA2D53">
              <w:rPr>
                <w:rFonts w:cs="Times New Roman"/>
                <w:b/>
                <w:sz w:val="18"/>
                <w:szCs w:val="18"/>
              </w:rPr>
              <w:t>ERRORES Y FALLOS NO INTENCIONADOS</w:t>
            </w:r>
          </w:p>
        </w:tc>
        <w:tc>
          <w:tcPr>
            <w:tcW w:w="850" w:type="dxa"/>
          </w:tcPr>
          <w:p w14:paraId="27C996E3"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BAE3C15"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643E59E"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5CCBF21"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ACD41F0"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F674BB6"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8D04F72"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7CEE0473"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656CB19B" w14:textId="65B52E92" w:rsidR="000A0773" w:rsidRPr="00CA2D53" w:rsidRDefault="005C26AC" w:rsidP="00EA58D3">
            <w:pPr>
              <w:ind w:firstLine="0"/>
              <w:rPr>
                <w:rFonts w:cs="Times New Roman"/>
                <w:b/>
                <w:sz w:val="18"/>
                <w:szCs w:val="18"/>
              </w:rPr>
            </w:pPr>
            <w:r w:rsidRPr="00CA2D53">
              <w:rPr>
                <w:rFonts w:cs="Times New Roman"/>
                <w:b/>
                <w:sz w:val="18"/>
                <w:szCs w:val="18"/>
              </w:rPr>
              <w:t xml:space="preserve">[E.2] </w:t>
            </w:r>
            <w:r w:rsidR="00826846" w:rsidRPr="00CA2D53">
              <w:rPr>
                <w:rFonts w:cs="Times New Roman"/>
                <w:sz w:val="18"/>
                <w:szCs w:val="18"/>
              </w:rPr>
              <w:t>Errores del administrador</w:t>
            </w:r>
          </w:p>
        </w:tc>
        <w:tc>
          <w:tcPr>
            <w:tcW w:w="850" w:type="dxa"/>
          </w:tcPr>
          <w:p w14:paraId="15E66F9D" w14:textId="639EC806"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4548784" w14:textId="5D6C835E"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9DFB69B" w14:textId="26F88A49"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66D487B" w14:textId="27DDE3E5"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79824702" w14:textId="322E6F3F" w:rsidR="000A0773"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15EB1E00" w14:textId="3A6E85C0" w:rsidR="000A0773"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77EAACA7" w14:textId="3D0DE3A0" w:rsidR="000A0773"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5C26AC" w:rsidRPr="00CA2D53" w14:paraId="139B2011"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7DF49A9E" w14:textId="1722F215" w:rsidR="005C26AC" w:rsidRPr="00CA2D53" w:rsidRDefault="005C26AC" w:rsidP="005C26AC">
            <w:pPr>
              <w:ind w:firstLine="0"/>
              <w:rPr>
                <w:rFonts w:cs="Times New Roman"/>
                <w:sz w:val="18"/>
                <w:szCs w:val="18"/>
              </w:rPr>
            </w:pPr>
            <w:r w:rsidRPr="00CA2D53">
              <w:rPr>
                <w:rFonts w:cs="Times New Roman"/>
                <w:b/>
                <w:sz w:val="18"/>
                <w:szCs w:val="18"/>
              </w:rPr>
              <w:t xml:space="preserve">[E.9] </w:t>
            </w:r>
            <w:r w:rsidR="00826846" w:rsidRPr="00CA2D53">
              <w:rPr>
                <w:rFonts w:cs="Times New Roman"/>
                <w:sz w:val="18"/>
                <w:szCs w:val="18"/>
              </w:rPr>
              <w:t>Errores de [re-]encaminamiento</w:t>
            </w:r>
          </w:p>
        </w:tc>
        <w:tc>
          <w:tcPr>
            <w:tcW w:w="850" w:type="dxa"/>
          </w:tcPr>
          <w:p w14:paraId="2BDCA872" w14:textId="067C85B6"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B36D96E" w14:textId="384C93B6"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2403DC3" w14:textId="6CCB6E14"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58E0B6D" w14:textId="72224F76"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559272A" w14:textId="534AE19C"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8407CE7" w14:textId="7ABE10AF"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5D04937E" w14:textId="58E258E6" w:rsidR="005C26AC" w:rsidRPr="00CA2D53" w:rsidRDefault="009C21A7"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r>
      <w:tr w:rsidR="005C26AC" w:rsidRPr="00CA2D53" w14:paraId="22ABDBB6"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749B9173" w14:textId="6C6ADE15" w:rsidR="005C26AC" w:rsidRPr="00CA2D53" w:rsidRDefault="005C26AC" w:rsidP="005C26AC">
            <w:pPr>
              <w:ind w:firstLine="0"/>
              <w:rPr>
                <w:rFonts w:cs="Times New Roman"/>
                <w:sz w:val="18"/>
                <w:szCs w:val="18"/>
              </w:rPr>
            </w:pPr>
            <w:r w:rsidRPr="00CA2D53">
              <w:rPr>
                <w:rFonts w:cs="Times New Roman"/>
                <w:b/>
                <w:sz w:val="18"/>
                <w:szCs w:val="18"/>
              </w:rPr>
              <w:t xml:space="preserve">[E.10] </w:t>
            </w:r>
            <w:r w:rsidR="00826846" w:rsidRPr="00CA2D53">
              <w:rPr>
                <w:rFonts w:cs="Times New Roman"/>
                <w:sz w:val="18"/>
                <w:szCs w:val="18"/>
              </w:rPr>
              <w:t>Errores de secuencia</w:t>
            </w:r>
          </w:p>
        </w:tc>
        <w:tc>
          <w:tcPr>
            <w:tcW w:w="850" w:type="dxa"/>
          </w:tcPr>
          <w:p w14:paraId="0F27EE61" w14:textId="294F527C"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9F0AD9F" w14:textId="689302CE"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14170F2" w14:textId="631C392F"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7696D8FD" w14:textId="6ADF9524"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40F6377" w14:textId="1E696D08"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2D6781F5" w14:textId="7E795F58" w:rsidR="005C26AC" w:rsidRPr="00CA2D53" w:rsidRDefault="009C21A7"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76F1508B" w14:textId="4D88958F"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5C26AC" w:rsidRPr="00CA2D53" w14:paraId="0B1CA79A"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2A1D54D4" w14:textId="7940B16F" w:rsidR="005C26AC" w:rsidRPr="00CA2D53" w:rsidRDefault="005C26AC" w:rsidP="005C26AC">
            <w:pPr>
              <w:ind w:firstLine="0"/>
              <w:rPr>
                <w:rFonts w:cs="Times New Roman"/>
                <w:sz w:val="18"/>
                <w:szCs w:val="18"/>
              </w:rPr>
            </w:pPr>
            <w:r w:rsidRPr="00CA2D53">
              <w:rPr>
                <w:rFonts w:cs="Times New Roman"/>
                <w:b/>
                <w:sz w:val="18"/>
                <w:szCs w:val="18"/>
              </w:rPr>
              <w:t xml:space="preserve">[E.15] </w:t>
            </w:r>
            <w:r w:rsidR="00826846" w:rsidRPr="00CA2D53">
              <w:rPr>
                <w:rFonts w:cs="Times New Roman"/>
                <w:sz w:val="18"/>
                <w:szCs w:val="18"/>
              </w:rPr>
              <w:t>Alteración accidental de la información</w:t>
            </w:r>
          </w:p>
        </w:tc>
        <w:tc>
          <w:tcPr>
            <w:tcW w:w="850" w:type="dxa"/>
          </w:tcPr>
          <w:p w14:paraId="424C14FE" w14:textId="4CCAAD9E"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BCE3527" w14:textId="0BDE7DFF"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0DA140D" w14:textId="167375AB"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9400C5E" w14:textId="71945A74"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9273D39" w14:textId="635F0488"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2164B410" w14:textId="114BB379" w:rsidR="005C26AC" w:rsidRPr="00CA2D53" w:rsidRDefault="009C21A7"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2F5C830F" w14:textId="4F3DC0EE"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5C26AC" w:rsidRPr="00CA2D53" w14:paraId="0D1F558A"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28E1B1AA" w14:textId="527D53B7" w:rsidR="005C26AC" w:rsidRPr="00CA2D53" w:rsidRDefault="005C26AC" w:rsidP="005C26AC">
            <w:pPr>
              <w:ind w:firstLine="0"/>
              <w:rPr>
                <w:rFonts w:cs="Times New Roman"/>
                <w:sz w:val="18"/>
                <w:szCs w:val="18"/>
              </w:rPr>
            </w:pPr>
            <w:r w:rsidRPr="00CA2D53">
              <w:rPr>
                <w:rFonts w:cs="Times New Roman"/>
                <w:b/>
                <w:sz w:val="18"/>
                <w:szCs w:val="18"/>
              </w:rPr>
              <w:t xml:space="preserve">[E.18] </w:t>
            </w:r>
            <w:r w:rsidR="00826846" w:rsidRPr="00CA2D53">
              <w:rPr>
                <w:rFonts w:cs="Times New Roman"/>
                <w:sz w:val="18"/>
                <w:szCs w:val="18"/>
              </w:rPr>
              <w:t>Destrucción de información</w:t>
            </w:r>
          </w:p>
        </w:tc>
        <w:tc>
          <w:tcPr>
            <w:tcW w:w="850" w:type="dxa"/>
          </w:tcPr>
          <w:p w14:paraId="75698279" w14:textId="6675F0D8"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BBF533E" w14:textId="260F0709"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25E951F5" w14:textId="0F1F370A"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2F9F528" w14:textId="3B8F4689"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4A3EA824" w14:textId="2030F037" w:rsidR="005C26AC" w:rsidRPr="00CA2D53" w:rsidRDefault="009C21A7"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60C55827" w14:textId="0291CFB0"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DD3B04E" w14:textId="2ED94537"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5C26AC" w:rsidRPr="00CA2D53" w14:paraId="2766C76A" w14:textId="77777777" w:rsidTr="00D43AB5">
        <w:trPr>
          <w:trHeight w:val="70"/>
        </w:trPr>
        <w:tc>
          <w:tcPr>
            <w:cnfStyle w:val="001000000000" w:firstRow="0" w:lastRow="0" w:firstColumn="1" w:lastColumn="0" w:oddVBand="0" w:evenVBand="0" w:oddHBand="0" w:evenHBand="0" w:firstRowFirstColumn="0" w:firstRowLastColumn="0" w:lastRowFirstColumn="0" w:lastRowLastColumn="0"/>
            <w:tcW w:w="4259" w:type="dxa"/>
          </w:tcPr>
          <w:p w14:paraId="38FAB2CF" w14:textId="144A1435" w:rsidR="005C26AC" w:rsidRPr="00CA2D53" w:rsidRDefault="005C26AC" w:rsidP="005C26AC">
            <w:pPr>
              <w:ind w:firstLine="0"/>
              <w:rPr>
                <w:rFonts w:cs="Times New Roman"/>
                <w:sz w:val="18"/>
                <w:szCs w:val="18"/>
              </w:rPr>
            </w:pPr>
            <w:r w:rsidRPr="00CA2D53">
              <w:rPr>
                <w:rFonts w:cs="Times New Roman"/>
                <w:b/>
                <w:sz w:val="18"/>
                <w:szCs w:val="18"/>
              </w:rPr>
              <w:t xml:space="preserve">[E.19] </w:t>
            </w:r>
            <w:r w:rsidR="00826846" w:rsidRPr="00CA2D53">
              <w:rPr>
                <w:rFonts w:cs="Times New Roman"/>
                <w:sz w:val="18"/>
                <w:szCs w:val="18"/>
              </w:rPr>
              <w:t>Fugas de información</w:t>
            </w:r>
          </w:p>
        </w:tc>
        <w:tc>
          <w:tcPr>
            <w:tcW w:w="850" w:type="dxa"/>
          </w:tcPr>
          <w:p w14:paraId="04AA85BF" w14:textId="298D98B9"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CD9A776" w14:textId="60412440"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4FA20BF" w14:textId="3E1890DA"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AC73925" w14:textId="3828AA61"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7E820A5" w14:textId="4F79E0B9"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F3962D6" w14:textId="11AEF7C5"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7791802F" w14:textId="107C3DDB" w:rsidR="005C26AC" w:rsidRPr="00CA2D53" w:rsidRDefault="009C21A7"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5C26AC" w:rsidRPr="00CA2D53" w14:paraId="5A234A6D"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4EDE277D" w14:textId="6F6854BF" w:rsidR="005C26AC" w:rsidRPr="00CA2D53" w:rsidRDefault="005C26AC" w:rsidP="005C26AC">
            <w:pPr>
              <w:ind w:firstLine="0"/>
              <w:rPr>
                <w:rFonts w:cs="Times New Roman"/>
                <w:sz w:val="18"/>
                <w:szCs w:val="18"/>
              </w:rPr>
            </w:pPr>
            <w:r w:rsidRPr="00CA2D53">
              <w:rPr>
                <w:rFonts w:cs="Times New Roman"/>
                <w:b/>
                <w:sz w:val="18"/>
                <w:szCs w:val="18"/>
              </w:rPr>
              <w:t xml:space="preserve">[E.24] </w:t>
            </w:r>
            <w:r w:rsidR="00826846" w:rsidRPr="00CA2D53">
              <w:rPr>
                <w:rFonts w:cs="Times New Roman"/>
                <w:sz w:val="18"/>
                <w:szCs w:val="18"/>
              </w:rPr>
              <w:t>Caída del sistema por agotamiento de recursos</w:t>
            </w:r>
          </w:p>
        </w:tc>
        <w:tc>
          <w:tcPr>
            <w:tcW w:w="850" w:type="dxa"/>
          </w:tcPr>
          <w:p w14:paraId="3B9DC917" w14:textId="0B1D156C"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2F3859AA" w14:textId="75CB7CF7" w:rsidR="005C26AC" w:rsidRPr="00CA2D53" w:rsidRDefault="00FA2CBC"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1FD48E39" w14:textId="0063FCE3"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860F4C7" w14:textId="16E94C69"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7A9B487C" w14:textId="095DC62A" w:rsidR="005C26AC" w:rsidRPr="00CA2D53" w:rsidRDefault="009C21A7"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10</w:t>
            </w:r>
          </w:p>
        </w:tc>
        <w:tc>
          <w:tcPr>
            <w:tcW w:w="567" w:type="dxa"/>
          </w:tcPr>
          <w:p w14:paraId="3238C737" w14:textId="0F25179D"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73F60B9" w14:textId="1D079E1D" w:rsidR="005C26AC" w:rsidRPr="00CA2D53" w:rsidRDefault="00D7596B" w:rsidP="005C26A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3F3D055F"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5A875C07" w14:textId="2F631F60" w:rsidR="000A0773" w:rsidRPr="00CA2D53" w:rsidRDefault="000A0773" w:rsidP="00EA58D3">
            <w:pPr>
              <w:ind w:firstLine="0"/>
              <w:jc w:val="center"/>
              <w:rPr>
                <w:rFonts w:cs="Times New Roman"/>
                <w:b/>
                <w:sz w:val="18"/>
                <w:szCs w:val="18"/>
              </w:rPr>
            </w:pPr>
            <w:r w:rsidRPr="00CA2D53">
              <w:rPr>
                <w:rFonts w:cs="Times New Roman"/>
                <w:b/>
                <w:sz w:val="18"/>
                <w:szCs w:val="18"/>
              </w:rPr>
              <w:t xml:space="preserve">ATAQUES </w:t>
            </w:r>
            <w:r w:rsidR="003A2356" w:rsidRPr="00CA2D53">
              <w:rPr>
                <w:rFonts w:cs="Times New Roman"/>
                <w:b/>
                <w:sz w:val="18"/>
                <w:szCs w:val="18"/>
              </w:rPr>
              <w:t>INTENCIONADOS</w:t>
            </w:r>
          </w:p>
        </w:tc>
        <w:tc>
          <w:tcPr>
            <w:tcW w:w="850" w:type="dxa"/>
          </w:tcPr>
          <w:p w14:paraId="15E26724"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99B8774"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EA82988"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44E2FAF"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68807EA"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BA496D2"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43A9E9A"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11EF4CE2"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2303F0F2" w14:textId="4133B4DB" w:rsidR="000A0773" w:rsidRPr="00CA2D53" w:rsidRDefault="005641AD" w:rsidP="00EA58D3">
            <w:pPr>
              <w:ind w:firstLine="0"/>
              <w:rPr>
                <w:rFonts w:cs="Times New Roman"/>
                <w:sz w:val="18"/>
                <w:szCs w:val="18"/>
              </w:rPr>
            </w:pPr>
            <w:r w:rsidRPr="00CA2D53">
              <w:rPr>
                <w:rFonts w:cs="Times New Roman"/>
                <w:b/>
                <w:sz w:val="18"/>
              </w:rPr>
              <w:t xml:space="preserve">[A.5] </w:t>
            </w:r>
            <w:r w:rsidRPr="00CA2D53">
              <w:rPr>
                <w:rFonts w:cs="Times New Roman"/>
                <w:sz w:val="18"/>
              </w:rPr>
              <w:t>Suplantación de la identidad del usuario</w:t>
            </w:r>
          </w:p>
        </w:tc>
        <w:tc>
          <w:tcPr>
            <w:tcW w:w="850" w:type="dxa"/>
          </w:tcPr>
          <w:p w14:paraId="693F28D0" w14:textId="1A85FA6E"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70D968B" w14:textId="20E51A9D"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F552A50" w14:textId="103ACBE9"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1451468" w14:textId="3AAD5913"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722CAF59" w14:textId="6D87F74C" w:rsidR="000A0773"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374FD3CE" w14:textId="142707BD" w:rsidR="000A0773"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0C7D6406" w14:textId="38608B24" w:rsidR="000A0773"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0A0773" w:rsidRPr="00CA2D53" w14:paraId="2F4B50D7"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0C9C8134" w14:textId="7A3992BF" w:rsidR="000A0773" w:rsidRPr="00CA2D53" w:rsidRDefault="005641AD" w:rsidP="00EA58D3">
            <w:pPr>
              <w:ind w:firstLine="0"/>
              <w:rPr>
                <w:rFonts w:cs="Times New Roman"/>
                <w:sz w:val="18"/>
                <w:szCs w:val="18"/>
              </w:rPr>
            </w:pPr>
            <w:r w:rsidRPr="00CA2D53">
              <w:rPr>
                <w:rFonts w:cs="Times New Roman"/>
                <w:b/>
                <w:sz w:val="18"/>
              </w:rPr>
              <w:t xml:space="preserve">[A.6] </w:t>
            </w:r>
            <w:r w:rsidR="000A0773" w:rsidRPr="00CA2D53">
              <w:rPr>
                <w:rFonts w:cs="Times New Roman"/>
                <w:sz w:val="18"/>
              </w:rPr>
              <w:t>Abuso de privilegios de acceso</w:t>
            </w:r>
          </w:p>
        </w:tc>
        <w:tc>
          <w:tcPr>
            <w:tcW w:w="850" w:type="dxa"/>
          </w:tcPr>
          <w:p w14:paraId="6B15573E" w14:textId="273F06EB"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CC0DDEF" w14:textId="37F9371E"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7E0EEFC3" w14:textId="6EC45A41"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1E111928" w14:textId="7DC76014"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92D050"/>
          </w:tcPr>
          <w:p w14:paraId="10FEDD30" w14:textId="6AC6C7BB" w:rsidR="000A0773"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1C78431F" w14:textId="66E94119" w:rsidR="000A0773"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4CB3B714" w14:textId="1D735924" w:rsidR="000A0773"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5641AD" w:rsidRPr="00CA2D53" w14:paraId="5DED043A"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45BC97A3" w14:textId="786004FF" w:rsidR="005641AD" w:rsidRPr="00CA2D53" w:rsidRDefault="005641AD" w:rsidP="00EA58D3">
            <w:pPr>
              <w:ind w:firstLine="0"/>
              <w:rPr>
                <w:rFonts w:cs="Times New Roman"/>
                <w:b/>
                <w:sz w:val="18"/>
              </w:rPr>
            </w:pPr>
            <w:r w:rsidRPr="00CA2D53">
              <w:rPr>
                <w:rFonts w:cs="Times New Roman"/>
                <w:b/>
                <w:sz w:val="18"/>
              </w:rPr>
              <w:t xml:space="preserve">[A.7] </w:t>
            </w:r>
            <w:r w:rsidRPr="00CA2D53">
              <w:rPr>
                <w:rFonts w:cs="Times New Roman"/>
                <w:sz w:val="18"/>
              </w:rPr>
              <w:t>Uso no previsto</w:t>
            </w:r>
          </w:p>
        </w:tc>
        <w:tc>
          <w:tcPr>
            <w:tcW w:w="850" w:type="dxa"/>
          </w:tcPr>
          <w:p w14:paraId="6F122054" w14:textId="64BDD1D4" w:rsidR="005641AD"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56F27BC" w14:textId="6127A7E0" w:rsidR="005641AD"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4541C75" w14:textId="496031DD" w:rsidR="005641AD"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19D48115" w14:textId="0A65BDEF" w:rsidR="005641AD"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92D050"/>
          </w:tcPr>
          <w:p w14:paraId="0868CE89" w14:textId="6D2F739F" w:rsidR="005641AD"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92D050"/>
          </w:tcPr>
          <w:p w14:paraId="37C81152" w14:textId="507387C8" w:rsidR="005641AD"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114D4F6F" w14:textId="7B2CE895" w:rsidR="005641AD"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5641AD" w:rsidRPr="00CA2D53" w14:paraId="39C1EBCA"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69864E82" w14:textId="0C79F2F8" w:rsidR="005641AD" w:rsidRPr="00CA2D53" w:rsidRDefault="005641AD" w:rsidP="00EA58D3">
            <w:pPr>
              <w:ind w:firstLine="0"/>
              <w:rPr>
                <w:rFonts w:cs="Times New Roman"/>
                <w:b/>
                <w:sz w:val="18"/>
              </w:rPr>
            </w:pPr>
            <w:r w:rsidRPr="00CA2D53">
              <w:rPr>
                <w:rFonts w:cs="Times New Roman"/>
                <w:b/>
                <w:sz w:val="18"/>
              </w:rPr>
              <w:t xml:space="preserve">[A.9] </w:t>
            </w:r>
            <w:r w:rsidRPr="00CA2D53">
              <w:rPr>
                <w:rFonts w:cs="Times New Roman"/>
                <w:sz w:val="18"/>
              </w:rPr>
              <w:t>[Re-] encaminamiento de mensajes</w:t>
            </w:r>
          </w:p>
        </w:tc>
        <w:tc>
          <w:tcPr>
            <w:tcW w:w="850" w:type="dxa"/>
          </w:tcPr>
          <w:p w14:paraId="607ECE5B" w14:textId="7C343AB5" w:rsidR="005641AD"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BBF5FEF" w14:textId="2BF30511" w:rsidR="005641AD" w:rsidRPr="00CA2D53" w:rsidRDefault="000253E4"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7D03CB9" w14:textId="112DFA96" w:rsidR="005641AD" w:rsidRPr="00CA2D53" w:rsidRDefault="000253E4"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AB66A70" w14:textId="7ABD3D7E" w:rsidR="005641AD"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131E0D74" w14:textId="251615F9" w:rsidR="005641AD" w:rsidRPr="00CA2D53" w:rsidRDefault="000253E4"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2F6C88D" w14:textId="5B55BF28" w:rsidR="005641AD" w:rsidRPr="00CA2D53" w:rsidRDefault="000253E4"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50787F8C" w14:textId="04E38FAC" w:rsidR="005641AD" w:rsidRPr="00CA2D53" w:rsidRDefault="009C21A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5641AD" w:rsidRPr="00CA2D53" w14:paraId="0983620A"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44BB237F" w14:textId="455DC9C0" w:rsidR="005641AD" w:rsidRPr="00CA2D53" w:rsidRDefault="005641AD" w:rsidP="00EA58D3">
            <w:pPr>
              <w:ind w:firstLine="0"/>
              <w:rPr>
                <w:rFonts w:cs="Times New Roman"/>
                <w:b/>
                <w:sz w:val="18"/>
              </w:rPr>
            </w:pPr>
            <w:r w:rsidRPr="00CA2D53">
              <w:rPr>
                <w:rFonts w:cs="Times New Roman"/>
                <w:b/>
                <w:sz w:val="18"/>
              </w:rPr>
              <w:t xml:space="preserve">[A.10] </w:t>
            </w:r>
            <w:r w:rsidRPr="00CA2D53">
              <w:rPr>
                <w:rFonts w:cs="Times New Roman"/>
                <w:sz w:val="18"/>
              </w:rPr>
              <w:t>Alteración de secuencia</w:t>
            </w:r>
          </w:p>
        </w:tc>
        <w:tc>
          <w:tcPr>
            <w:tcW w:w="850" w:type="dxa"/>
          </w:tcPr>
          <w:p w14:paraId="5A4D9A19" w14:textId="48ED01D6" w:rsidR="005641AD"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E1D9E8D" w14:textId="0393493C" w:rsidR="005641AD" w:rsidRPr="00CA2D53" w:rsidRDefault="000253E4"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1586F87" w14:textId="476C3A58" w:rsidR="005641AD"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8BB3B86" w14:textId="446D4542" w:rsidR="005641AD" w:rsidRPr="00CA2D53" w:rsidRDefault="000253E4"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1E76757" w14:textId="2F06D33D" w:rsidR="005641AD" w:rsidRPr="00CA2D53" w:rsidRDefault="000253E4"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25742383" w14:textId="6AACF31A" w:rsidR="005641AD" w:rsidRPr="00CA2D53" w:rsidRDefault="009261D8"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73832730" w14:textId="33E291F8" w:rsidR="005641AD" w:rsidRPr="00CA2D53" w:rsidRDefault="000253E4"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5F4CD8D3"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5CC144BF" w14:textId="5483F98C" w:rsidR="000A0773" w:rsidRPr="00CA2D53" w:rsidRDefault="005641AD" w:rsidP="00EA58D3">
            <w:pPr>
              <w:ind w:firstLine="0"/>
              <w:rPr>
                <w:rFonts w:cs="Times New Roman"/>
                <w:sz w:val="18"/>
                <w:szCs w:val="18"/>
              </w:rPr>
            </w:pPr>
            <w:r w:rsidRPr="00CA2D53">
              <w:rPr>
                <w:rFonts w:cs="Times New Roman"/>
                <w:b/>
                <w:sz w:val="18"/>
              </w:rPr>
              <w:t xml:space="preserve">[A.11] </w:t>
            </w:r>
            <w:r w:rsidR="000A0773" w:rsidRPr="00CA2D53">
              <w:rPr>
                <w:rFonts w:cs="Times New Roman"/>
                <w:sz w:val="18"/>
              </w:rPr>
              <w:t>Acceso no autorizado</w:t>
            </w:r>
          </w:p>
        </w:tc>
        <w:tc>
          <w:tcPr>
            <w:tcW w:w="850" w:type="dxa"/>
          </w:tcPr>
          <w:p w14:paraId="7D7734A4" w14:textId="1E072660"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12B6EF0" w14:textId="1606A386" w:rsidR="000A0773" w:rsidRPr="00CA2D53" w:rsidRDefault="000253E4"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A4BD4AA" w14:textId="1357F3A4"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2A2A51AE" w14:textId="302A87FC" w:rsidR="000A0773" w:rsidRPr="00CA2D53" w:rsidRDefault="00FA2CB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348C4479" w14:textId="17BC09A6" w:rsidR="000A0773" w:rsidRPr="00CA2D53" w:rsidRDefault="000253E4"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042B9BA5" w14:textId="07F715E0" w:rsidR="000A0773" w:rsidRPr="00CA2D53" w:rsidRDefault="009261D8"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17FEB993" w14:textId="2D0ED54B" w:rsidR="000A0773" w:rsidRPr="00CA2D53" w:rsidRDefault="009261D8"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5641AD" w:rsidRPr="00CA2D53" w14:paraId="51210E89"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3C7EE6E7" w14:textId="46FB053B" w:rsidR="005641AD" w:rsidRPr="00CA2D53" w:rsidRDefault="005641AD" w:rsidP="005641AD">
            <w:pPr>
              <w:ind w:firstLine="0"/>
              <w:rPr>
                <w:rFonts w:cs="Times New Roman"/>
                <w:sz w:val="18"/>
                <w:szCs w:val="18"/>
              </w:rPr>
            </w:pPr>
            <w:r w:rsidRPr="00CA2D53">
              <w:rPr>
                <w:rFonts w:cs="Times New Roman"/>
                <w:b/>
                <w:sz w:val="18"/>
              </w:rPr>
              <w:t xml:space="preserve">[A.12] </w:t>
            </w:r>
            <w:r w:rsidRPr="00CA2D53">
              <w:rPr>
                <w:rFonts w:cs="Times New Roman"/>
                <w:sz w:val="18"/>
              </w:rPr>
              <w:t>Análisis de tráfico</w:t>
            </w:r>
          </w:p>
        </w:tc>
        <w:tc>
          <w:tcPr>
            <w:tcW w:w="850" w:type="dxa"/>
          </w:tcPr>
          <w:p w14:paraId="6B6D1018" w14:textId="6AAFAB3B" w:rsidR="005641AD" w:rsidRPr="00CA2D53" w:rsidRDefault="00FA2CBC"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520F634D" w14:textId="23CAE119"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361611B" w14:textId="392A53F9"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9D7245F" w14:textId="7048EAB8" w:rsidR="005641AD" w:rsidRPr="00CA2D53" w:rsidRDefault="00FA2CBC"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D9B2901" w14:textId="27E453C5"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480D2B3" w14:textId="7D6E7E03"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2D1FCD82" w14:textId="2D196A73" w:rsidR="005641AD" w:rsidRPr="00CA2D53" w:rsidRDefault="009261D8"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5641AD" w:rsidRPr="00CA2D53" w14:paraId="0B9B7B2E"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72E9BC44" w14:textId="7574C62F" w:rsidR="005641AD" w:rsidRPr="00CA2D53" w:rsidRDefault="005641AD" w:rsidP="005641AD">
            <w:pPr>
              <w:ind w:firstLine="0"/>
              <w:rPr>
                <w:rFonts w:cs="Times New Roman"/>
                <w:sz w:val="18"/>
                <w:szCs w:val="18"/>
              </w:rPr>
            </w:pPr>
            <w:r w:rsidRPr="00CA2D53">
              <w:rPr>
                <w:rFonts w:cs="Times New Roman"/>
                <w:b/>
                <w:sz w:val="18"/>
              </w:rPr>
              <w:t xml:space="preserve">[A.14] </w:t>
            </w:r>
            <w:r w:rsidRPr="00CA2D53">
              <w:rPr>
                <w:rFonts w:cs="Times New Roman"/>
                <w:sz w:val="18"/>
              </w:rPr>
              <w:t>Interceptación de información (escucha)</w:t>
            </w:r>
          </w:p>
        </w:tc>
        <w:tc>
          <w:tcPr>
            <w:tcW w:w="850" w:type="dxa"/>
          </w:tcPr>
          <w:p w14:paraId="0BE87DE2" w14:textId="38619173" w:rsidR="005641AD" w:rsidRPr="00CA2D53" w:rsidRDefault="00FA2CBC"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1320045" w14:textId="12E523F1"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641479C" w14:textId="7BA088EC"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164FEEB" w14:textId="1215C551" w:rsidR="005641AD" w:rsidRPr="00CA2D53" w:rsidRDefault="00FA2CBC"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0A944FA5" w14:textId="58B1C4A9"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6C03159" w14:textId="36D27C35"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46321D51" w14:textId="43158D34" w:rsidR="005641AD" w:rsidRPr="00CA2D53" w:rsidRDefault="009261D8"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5641AD" w:rsidRPr="00CA2D53" w14:paraId="14ADD80D"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06281BB8" w14:textId="202FD331" w:rsidR="005641AD" w:rsidRPr="00CA2D53" w:rsidRDefault="005641AD" w:rsidP="005641AD">
            <w:pPr>
              <w:ind w:firstLine="0"/>
              <w:rPr>
                <w:rFonts w:cs="Times New Roman"/>
                <w:sz w:val="18"/>
                <w:szCs w:val="18"/>
              </w:rPr>
            </w:pPr>
            <w:r w:rsidRPr="00CA2D53">
              <w:rPr>
                <w:rFonts w:cs="Times New Roman"/>
                <w:b/>
                <w:sz w:val="18"/>
              </w:rPr>
              <w:t xml:space="preserve">[A.15] </w:t>
            </w:r>
            <w:r w:rsidRPr="00CA2D53">
              <w:rPr>
                <w:rFonts w:cs="Times New Roman"/>
                <w:sz w:val="18"/>
              </w:rPr>
              <w:t>Modificación deliberada de la información</w:t>
            </w:r>
          </w:p>
        </w:tc>
        <w:tc>
          <w:tcPr>
            <w:tcW w:w="850" w:type="dxa"/>
          </w:tcPr>
          <w:p w14:paraId="4BBC03DC" w14:textId="6561E4FE" w:rsidR="005641AD" w:rsidRPr="00CA2D53" w:rsidRDefault="00FA2CBC"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6ECFA99" w14:textId="43F3DDE9"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C5673BB" w14:textId="683F746A" w:rsidR="005641AD" w:rsidRPr="00CA2D53" w:rsidRDefault="00FA2CBC"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2BA2B6F5" w14:textId="7D95199E"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C51AFAB" w14:textId="5C04CAC4"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04CD04B9" w14:textId="2CD6CC0C" w:rsidR="005641AD" w:rsidRPr="00CA2D53" w:rsidRDefault="009261D8"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10</w:t>
            </w:r>
          </w:p>
        </w:tc>
        <w:tc>
          <w:tcPr>
            <w:tcW w:w="567" w:type="dxa"/>
          </w:tcPr>
          <w:p w14:paraId="483AD944" w14:textId="3EE3B185"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5641AD" w:rsidRPr="00CA2D53" w14:paraId="0E2FB11B"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7C377BF3" w14:textId="3AC5796F" w:rsidR="005641AD" w:rsidRPr="00CA2D53" w:rsidRDefault="005641AD" w:rsidP="005641AD">
            <w:pPr>
              <w:ind w:firstLine="0"/>
              <w:rPr>
                <w:rFonts w:cs="Times New Roman"/>
                <w:sz w:val="18"/>
                <w:szCs w:val="18"/>
              </w:rPr>
            </w:pPr>
            <w:r w:rsidRPr="00CA2D53">
              <w:rPr>
                <w:rFonts w:cs="Times New Roman"/>
                <w:b/>
                <w:sz w:val="18"/>
              </w:rPr>
              <w:lastRenderedPageBreak/>
              <w:t xml:space="preserve">[A.19] </w:t>
            </w:r>
            <w:r w:rsidRPr="00CA2D53">
              <w:rPr>
                <w:rFonts w:cs="Times New Roman"/>
                <w:sz w:val="18"/>
              </w:rPr>
              <w:t>Divulgación de información</w:t>
            </w:r>
          </w:p>
        </w:tc>
        <w:tc>
          <w:tcPr>
            <w:tcW w:w="850" w:type="dxa"/>
          </w:tcPr>
          <w:p w14:paraId="779B25D7" w14:textId="779ABFFC" w:rsidR="005641AD" w:rsidRPr="00CA2D53" w:rsidRDefault="00FA2CBC"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1607A005" w14:textId="401E1FDF"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D929D7C" w14:textId="5EB97EB5"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CB06455" w14:textId="06C40CFA" w:rsidR="005641AD" w:rsidRPr="00CA2D53" w:rsidRDefault="00FA2CBC"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5605D2E4" w14:textId="0D3ED7A6"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8784FA4" w14:textId="3EE3B261" w:rsidR="005641AD" w:rsidRPr="00CA2D53" w:rsidRDefault="000253E4"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7A94261C" w14:textId="475EBF20" w:rsidR="005641AD" w:rsidRPr="00CA2D53" w:rsidRDefault="009261D8"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10</w:t>
            </w:r>
          </w:p>
        </w:tc>
      </w:tr>
      <w:tr w:rsidR="005641AD" w:rsidRPr="00CA2D53" w14:paraId="0DC5419D"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563CA8A0" w14:textId="1B123B23" w:rsidR="005641AD" w:rsidRPr="00CA2D53" w:rsidRDefault="005641AD" w:rsidP="005641AD">
            <w:pPr>
              <w:ind w:firstLine="0"/>
              <w:rPr>
                <w:rFonts w:cs="Times New Roman"/>
                <w:sz w:val="18"/>
                <w:szCs w:val="18"/>
              </w:rPr>
            </w:pPr>
            <w:r w:rsidRPr="00CA2D53">
              <w:rPr>
                <w:rFonts w:cs="Times New Roman"/>
                <w:b/>
                <w:sz w:val="18"/>
              </w:rPr>
              <w:t xml:space="preserve">[A.24] </w:t>
            </w:r>
            <w:r w:rsidRPr="00CA2D53">
              <w:rPr>
                <w:rFonts w:cs="Times New Roman"/>
                <w:sz w:val="18"/>
              </w:rPr>
              <w:t>Denegación de servicio</w:t>
            </w:r>
          </w:p>
        </w:tc>
        <w:tc>
          <w:tcPr>
            <w:tcW w:w="850" w:type="dxa"/>
          </w:tcPr>
          <w:p w14:paraId="701DEF25" w14:textId="71174F1B" w:rsidR="005641AD" w:rsidRPr="00CA2D53" w:rsidRDefault="00FA2CBC"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76C434B" w14:textId="2A3291FD" w:rsidR="005641AD" w:rsidRPr="00CA2D53" w:rsidRDefault="00FA2CBC"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F5E80F8" w14:textId="7E52EF3C" w:rsidR="005641AD" w:rsidRPr="00CA2D53" w:rsidRDefault="003E4B0D"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7867314" w14:textId="4EB0D9B1" w:rsidR="005641AD" w:rsidRPr="00CA2D53" w:rsidRDefault="003E4B0D"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4BF97698" w14:textId="18D71581" w:rsidR="005641AD" w:rsidRPr="00CA2D53" w:rsidRDefault="009261D8"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3C478521" w14:textId="719C2FBE" w:rsidR="005641AD" w:rsidRPr="00CA2D53" w:rsidRDefault="003E4B0D"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ECB09A6" w14:textId="0FE08111" w:rsidR="005641AD" w:rsidRPr="00CA2D53" w:rsidRDefault="003E4B0D" w:rsidP="005641A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23DE503D" w14:textId="77777777" w:rsidTr="00D43AB5">
        <w:tc>
          <w:tcPr>
            <w:cnfStyle w:val="001000000000" w:firstRow="0" w:lastRow="0" w:firstColumn="1" w:lastColumn="0" w:oddVBand="0" w:evenVBand="0" w:oddHBand="0" w:evenHBand="0" w:firstRowFirstColumn="0" w:firstRowLastColumn="0" w:lastRowFirstColumn="0" w:lastRowLastColumn="0"/>
            <w:tcW w:w="4259" w:type="dxa"/>
          </w:tcPr>
          <w:p w14:paraId="6372E200" w14:textId="77777777" w:rsidR="000A0773" w:rsidRPr="00CA2D53" w:rsidRDefault="000A0773" w:rsidP="00EA58D3">
            <w:pPr>
              <w:ind w:firstLine="0"/>
              <w:jc w:val="center"/>
              <w:rPr>
                <w:rFonts w:cs="Times New Roman"/>
                <w:sz w:val="18"/>
                <w:szCs w:val="18"/>
              </w:rPr>
            </w:pPr>
          </w:p>
        </w:tc>
        <w:tc>
          <w:tcPr>
            <w:tcW w:w="850" w:type="dxa"/>
          </w:tcPr>
          <w:p w14:paraId="4954FC28"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C5A626C"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27EA58D"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FA1BD4F"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AE84430"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B8C99A9"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BEFD963"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62DF51BA" w14:textId="77777777" w:rsidR="00A445B3" w:rsidRDefault="00A445B3" w:rsidP="00A445B3">
      <w:pPr>
        <w:pStyle w:val="NotasTablas"/>
      </w:pPr>
      <w:r w:rsidRPr="0055246F">
        <w:t>Datos obtenidos en la encuesta aplicada al área de CSI-UGEL-FERREÑAFE (Fuente: Elaboración propia)</w:t>
      </w:r>
    </w:p>
    <w:p w14:paraId="04DF0632" w14:textId="77777777" w:rsidR="00C638BD" w:rsidRPr="0055246F" w:rsidRDefault="00C638BD" w:rsidP="0055246F">
      <w:pPr>
        <w:pStyle w:val="TitulodeTablas"/>
      </w:pPr>
    </w:p>
    <w:p w14:paraId="447FE2F0" w14:textId="7560C320" w:rsidR="00C638BD" w:rsidRPr="00C638BD" w:rsidRDefault="00C638BD" w:rsidP="00C638BD">
      <w:pPr>
        <w:pStyle w:val="TitulodeTablas"/>
      </w:pPr>
      <w:bookmarkStart w:id="157" w:name="_Toc17194186"/>
      <w:r w:rsidRPr="00C638BD">
        <w:t xml:space="preserve">Tabla </w:t>
      </w:r>
      <w:r w:rsidRPr="00C638BD">
        <w:fldChar w:fldCharType="begin"/>
      </w:r>
      <w:r w:rsidRPr="00C638BD">
        <w:instrText xml:space="preserve"> SEQ Tabla \* ARABIC </w:instrText>
      </w:r>
      <w:r w:rsidRPr="00C638BD">
        <w:fldChar w:fldCharType="separate"/>
      </w:r>
      <w:r w:rsidR="0033291A">
        <w:rPr>
          <w:noProof/>
        </w:rPr>
        <w:t>60</w:t>
      </w:r>
      <w:r w:rsidRPr="00C638BD">
        <w:fldChar w:fldCharType="end"/>
      </w:r>
      <w:r w:rsidRPr="00C638BD">
        <w:br/>
        <w:t>Valoración de amenazas - activo servicios</w:t>
      </w:r>
      <w:bookmarkEnd w:id="157"/>
    </w:p>
    <w:tbl>
      <w:tblPr>
        <w:tblStyle w:val="TablasAPA2019"/>
        <w:tblW w:w="8511" w:type="dxa"/>
        <w:tblLayout w:type="fixed"/>
        <w:tblLook w:val="04A0" w:firstRow="1" w:lastRow="0" w:firstColumn="1" w:lastColumn="0" w:noHBand="0" w:noVBand="1"/>
      </w:tblPr>
      <w:tblGrid>
        <w:gridCol w:w="4259"/>
        <w:gridCol w:w="850"/>
        <w:gridCol w:w="567"/>
        <w:gridCol w:w="567"/>
        <w:gridCol w:w="567"/>
        <w:gridCol w:w="567"/>
        <w:gridCol w:w="567"/>
        <w:gridCol w:w="567"/>
      </w:tblGrid>
      <w:tr w:rsidR="000A0773" w:rsidRPr="00CA2D53" w14:paraId="0450FBF1" w14:textId="77777777" w:rsidTr="00A445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9" w:type="dxa"/>
            <w:vMerge w:val="restart"/>
          </w:tcPr>
          <w:p w14:paraId="1C1D43E0" w14:textId="77777777" w:rsidR="000A0773" w:rsidRPr="00CA2D53" w:rsidRDefault="000A0773" w:rsidP="00EA58D3">
            <w:pPr>
              <w:ind w:firstLine="0"/>
              <w:jc w:val="center"/>
              <w:rPr>
                <w:rFonts w:cs="Times New Roman"/>
                <w:b/>
                <w:sz w:val="18"/>
              </w:rPr>
            </w:pPr>
            <w:r w:rsidRPr="00CA2D53">
              <w:rPr>
                <w:rFonts w:cs="Times New Roman"/>
                <w:b/>
                <w:sz w:val="18"/>
              </w:rPr>
              <w:t>TIPO DE ACTIVO/ AMENAZA</w:t>
            </w:r>
          </w:p>
        </w:tc>
        <w:tc>
          <w:tcPr>
            <w:tcW w:w="850" w:type="dxa"/>
            <w:vMerge w:val="restart"/>
          </w:tcPr>
          <w:p w14:paraId="29C1AA9D" w14:textId="77777777" w:rsidR="000A0773" w:rsidRPr="00CA2D53" w:rsidRDefault="000A0773"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FREC.</w:t>
            </w:r>
          </w:p>
        </w:tc>
        <w:tc>
          <w:tcPr>
            <w:tcW w:w="1701" w:type="dxa"/>
            <w:gridSpan w:val="3"/>
          </w:tcPr>
          <w:p w14:paraId="05BB1DE5" w14:textId="77777777" w:rsidR="000A0773" w:rsidRPr="00CA2D53" w:rsidRDefault="000A0773"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IMPACTO POTENCIAL</w:t>
            </w:r>
          </w:p>
        </w:tc>
        <w:tc>
          <w:tcPr>
            <w:tcW w:w="1701" w:type="dxa"/>
            <w:gridSpan w:val="3"/>
          </w:tcPr>
          <w:p w14:paraId="767695A5" w14:textId="77777777" w:rsidR="000A0773" w:rsidRPr="00CA2D53" w:rsidRDefault="000A0773"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RIESGO POTENCIAL</w:t>
            </w:r>
          </w:p>
        </w:tc>
      </w:tr>
      <w:tr w:rsidR="000A0773" w:rsidRPr="00CA2D53" w14:paraId="79621EFF" w14:textId="77777777" w:rsidTr="00A445B3">
        <w:tc>
          <w:tcPr>
            <w:cnfStyle w:val="001000000000" w:firstRow="0" w:lastRow="0" w:firstColumn="1" w:lastColumn="0" w:oddVBand="0" w:evenVBand="0" w:oddHBand="0" w:evenHBand="0" w:firstRowFirstColumn="0" w:firstRowLastColumn="0" w:lastRowFirstColumn="0" w:lastRowLastColumn="0"/>
            <w:tcW w:w="4259" w:type="dxa"/>
            <w:vMerge/>
          </w:tcPr>
          <w:p w14:paraId="31DDFE28" w14:textId="77777777" w:rsidR="000A0773" w:rsidRPr="00CA2D53" w:rsidRDefault="000A0773" w:rsidP="00EA58D3">
            <w:pPr>
              <w:ind w:firstLine="0"/>
              <w:rPr>
                <w:rFonts w:cs="Times New Roman"/>
                <w:b/>
                <w:sz w:val="18"/>
              </w:rPr>
            </w:pPr>
          </w:p>
        </w:tc>
        <w:tc>
          <w:tcPr>
            <w:tcW w:w="850" w:type="dxa"/>
            <w:vMerge/>
          </w:tcPr>
          <w:p w14:paraId="2C6C0173"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p>
        </w:tc>
        <w:tc>
          <w:tcPr>
            <w:tcW w:w="567" w:type="dxa"/>
          </w:tcPr>
          <w:p w14:paraId="4680661A"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46D9DEAB"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2F401D30"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c>
          <w:tcPr>
            <w:tcW w:w="567" w:type="dxa"/>
          </w:tcPr>
          <w:p w14:paraId="49AC96D3"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7D22F510"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412073E7"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r>
      <w:tr w:rsidR="000A0773" w:rsidRPr="00CA2D53" w14:paraId="02487E5C"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444C1BDD" w14:textId="2571D6A3" w:rsidR="000A0773" w:rsidRPr="00CA2D53" w:rsidRDefault="000A0773" w:rsidP="00EA58D3">
            <w:pPr>
              <w:ind w:firstLine="0"/>
              <w:jc w:val="center"/>
              <w:rPr>
                <w:rFonts w:cs="Times New Roman"/>
                <w:b/>
                <w:sz w:val="18"/>
                <w:szCs w:val="18"/>
              </w:rPr>
            </w:pPr>
            <w:r w:rsidRPr="00CA2D53">
              <w:rPr>
                <w:rFonts w:cs="Times New Roman"/>
                <w:b/>
                <w:sz w:val="18"/>
                <w:szCs w:val="18"/>
              </w:rPr>
              <w:t>SERVICIOS</w:t>
            </w:r>
          </w:p>
        </w:tc>
        <w:tc>
          <w:tcPr>
            <w:tcW w:w="850" w:type="dxa"/>
          </w:tcPr>
          <w:p w14:paraId="36D5D79C"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4BD4BD8"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D1384F2"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0E00BD5"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E32D501"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F224D0C"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1F29C59"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46C9DEE6"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18C96DCD" w14:textId="77777777" w:rsidR="000A0773" w:rsidRPr="00CA2D53" w:rsidRDefault="000A0773" w:rsidP="00EA58D3">
            <w:pPr>
              <w:ind w:firstLine="0"/>
              <w:jc w:val="center"/>
              <w:rPr>
                <w:rFonts w:cs="Times New Roman"/>
                <w:b/>
                <w:sz w:val="18"/>
                <w:szCs w:val="18"/>
              </w:rPr>
            </w:pPr>
            <w:r w:rsidRPr="00CA2D53">
              <w:rPr>
                <w:rFonts w:cs="Times New Roman"/>
                <w:b/>
                <w:sz w:val="18"/>
                <w:szCs w:val="18"/>
              </w:rPr>
              <w:t>ERRORES Y FALLOS NO INTENCIONADOS</w:t>
            </w:r>
          </w:p>
        </w:tc>
        <w:tc>
          <w:tcPr>
            <w:tcW w:w="850" w:type="dxa"/>
          </w:tcPr>
          <w:p w14:paraId="0286228D"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EE81CDD"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9A8397B"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5B20385"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93DC502"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1BBA057"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602EF70"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3BCA3892"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49790362" w14:textId="016EB0C1" w:rsidR="000A0773" w:rsidRPr="00CA2D53" w:rsidRDefault="004652AA" w:rsidP="00EA58D3">
            <w:pPr>
              <w:ind w:firstLine="0"/>
              <w:rPr>
                <w:rFonts w:cs="Times New Roman"/>
                <w:sz w:val="18"/>
                <w:szCs w:val="18"/>
              </w:rPr>
            </w:pPr>
            <w:r w:rsidRPr="00CA2D53">
              <w:rPr>
                <w:rFonts w:cs="Times New Roman"/>
                <w:b/>
                <w:sz w:val="18"/>
                <w:szCs w:val="18"/>
              </w:rPr>
              <w:t>[E.1]</w:t>
            </w:r>
            <w:r w:rsidR="000A0773" w:rsidRPr="00CA2D53">
              <w:rPr>
                <w:rFonts w:cs="Times New Roman"/>
                <w:sz w:val="18"/>
                <w:szCs w:val="18"/>
              </w:rPr>
              <w:t xml:space="preserve"> Errores de los usuarios</w:t>
            </w:r>
          </w:p>
        </w:tc>
        <w:tc>
          <w:tcPr>
            <w:tcW w:w="850" w:type="dxa"/>
          </w:tcPr>
          <w:p w14:paraId="42839AAC" w14:textId="17E0DEB7"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4DD18AAE" w14:textId="28CCDD69"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7AC21903" w14:textId="5656D132"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3468633" w14:textId="5BA45303"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4396FA9D" w14:textId="0E60B867" w:rsidR="000A0773" w:rsidRPr="00CA2D53" w:rsidRDefault="009261D8"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121939B3" w14:textId="2F8F0649" w:rsidR="000A0773" w:rsidRPr="00CA2D53" w:rsidRDefault="009261D8"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6CC73847" w14:textId="1CF0E135" w:rsidR="000A0773" w:rsidRPr="00CA2D53" w:rsidRDefault="009261D8"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0A0773" w:rsidRPr="00CA2D53" w14:paraId="26B1E34A"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57E91546" w14:textId="6B287E8F" w:rsidR="000A0773" w:rsidRPr="00CA2D53" w:rsidRDefault="004652AA" w:rsidP="00EA58D3">
            <w:pPr>
              <w:ind w:firstLine="0"/>
              <w:rPr>
                <w:rFonts w:cs="Times New Roman"/>
                <w:sz w:val="18"/>
                <w:szCs w:val="18"/>
              </w:rPr>
            </w:pPr>
            <w:r w:rsidRPr="00CA2D53">
              <w:rPr>
                <w:rFonts w:cs="Times New Roman"/>
                <w:b/>
                <w:sz w:val="18"/>
                <w:szCs w:val="18"/>
              </w:rPr>
              <w:t xml:space="preserve">[E.2] </w:t>
            </w:r>
            <w:r w:rsidR="000A0773" w:rsidRPr="00CA2D53">
              <w:rPr>
                <w:rFonts w:cs="Times New Roman"/>
                <w:sz w:val="18"/>
                <w:szCs w:val="18"/>
              </w:rPr>
              <w:t>Errores del administrador</w:t>
            </w:r>
          </w:p>
        </w:tc>
        <w:tc>
          <w:tcPr>
            <w:tcW w:w="850" w:type="dxa"/>
          </w:tcPr>
          <w:p w14:paraId="23E20F46" w14:textId="4A1190DA"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270B909" w14:textId="1EEED137" w:rsidR="000A0773" w:rsidRPr="00CA2D53" w:rsidRDefault="00FD0B3F" w:rsidP="00E8230D">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977687C" w14:textId="4ADCF289"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64F02B32" w14:textId="19515D85"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6CB6084F" w14:textId="5FFC7B0E" w:rsidR="000A0773" w:rsidRPr="00CA2D53" w:rsidRDefault="009261D8"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1E69B52A" w14:textId="7409A8E4" w:rsidR="000A0773" w:rsidRPr="00CA2D53" w:rsidRDefault="009261D8"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92D050"/>
          </w:tcPr>
          <w:p w14:paraId="5857C67A" w14:textId="31A126BE" w:rsidR="000A0773" w:rsidRPr="00CA2D53" w:rsidRDefault="009261D8"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r>
      <w:tr w:rsidR="004652AA" w:rsidRPr="00CA2D53" w14:paraId="412F90D1"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3A9129CD" w14:textId="434B2C22" w:rsidR="004652AA" w:rsidRPr="00CA2D53" w:rsidRDefault="004652AA" w:rsidP="004652AA">
            <w:pPr>
              <w:ind w:firstLine="0"/>
              <w:rPr>
                <w:rFonts w:cs="Times New Roman"/>
                <w:sz w:val="18"/>
                <w:szCs w:val="18"/>
              </w:rPr>
            </w:pPr>
            <w:r w:rsidRPr="00CA2D53">
              <w:rPr>
                <w:rFonts w:cs="Times New Roman"/>
                <w:b/>
                <w:sz w:val="18"/>
                <w:szCs w:val="18"/>
              </w:rPr>
              <w:t xml:space="preserve">[E.9] </w:t>
            </w:r>
            <w:r w:rsidRPr="00CA2D53">
              <w:rPr>
                <w:rFonts w:cs="Times New Roman"/>
                <w:sz w:val="18"/>
                <w:szCs w:val="18"/>
              </w:rPr>
              <w:t>Errores de [re-]encaminamiento</w:t>
            </w:r>
          </w:p>
        </w:tc>
        <w:tc>
          <w:tcPr>
            <w:tcW w:w="850" w:type="dxa"/>
          </w:tcPr>
          <w:p w14:paraId="6DFD7CB4" w14:textId="617D726F" w:rsidR="004652AA" w:rsidRPr="00CA2D53" w:rsidRDefault="00FD0B3F"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0A6006D" w14:textId="0CCA5948"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B6B12F6" w14:textId="49CFD8DA"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5C35E82" w14:textId="249BF23B" w:rsidR="004652AA" w:rsidRPr="00CA2D53" w:rsidRDefault="00FD0B3F"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30D4D83" w14:textId="45BEF7CA"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0635B7B" w14:textId="4A34DCFE"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1EB93CB3" w14:textId="0E5820DE" w:rsidR="004652AA" w:rsidRPr="00CA2D53" w:rsidRDefault="009261D8"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r>
      <w:tr w:rsidR="004652AA" w:rsidRPr="00CA2D53" w14:paraId="252358D8"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6D18B27D" w14:textId="6436C3A2" w:rsidR="004652AA" w:rsidRPr="00CA2D53" w:rsidRDefault="004652AA" w:rsidP="004652AA">
            <w:pPr>
              <w:ind w:firstLine="0"/>
              <w:rPr>
                <w:rFonts w:cs="Times New Roman"/>
                <w:sz w:val="18"/>
                <w:szCs w:val="18"/>
              </w:rPr>
            </w:pPr>
            <w:r w:rsidRPr="00CA2D53">
              <w:rPr>
                <w:rFonts w:cs="Times New Roman"/>
                <w:b/>
                <w:sz w:val="18"/>
                <w:szCs w:val="18"/>
              </w:rPr>
              <w:t xml:space="preserve">[E.10] </w:t>
            </w:r>
            <w:r w:rsidRPr="00CA2D53">
              <w:rPr>
                <w:rFonts w:cs="Times New Roman"/>
                <w:sz w:val="18"/>
                <w:szCs w:val="18"/>
              </w:rPr>
              <w:t>Errores de secuencia</w:t>
            </w:r>
          </w:p>
        </w:tc>
        <w:tc>
          <w:tcPr>
            <w:tcW w:w="850" w:type="dxa"/>
          </w:tcPr>
          <w:p w14:paraId="67845979" w14:textId="0DA8761D" w:rsidR="004652AA" w:rsidRPr="00CA2D53" w:rsidRDefault="00FD0B3F"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5B695EBB" w14:textId="2314632F"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4641BB9" w14:textId="12C7DE40" w:rsidR="004652AA" w:rsidRPr="00CA2D53" w:rsidRDefault="00FD0B3F"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F8888B6" w14:textId="602DD76A"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3F1755F" w14:textId="59ADF970"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1130B3C0" w14:textId="65F18FF4" w:rsidR="004652AA" w:rsidRPr="00CA2D53" w:rsidRDefault="009261D8"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146C9881" w14:textId="0247282A"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4652AA" w:rsidRPr="00CA2D53" w14:paraId="5D40983D"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6F1BFF72" w14:textId="3ADF667A" w:rsidR="004652AA" w:rsidRPr="00CA2D53" w:rsidRDefault="004652AA" w:rsidP="004652AA">
            <w:pPr>
              <w:ind w:firstLine="0"/>
              <w:rPr>
                <w:rFonts w:cs="Times New Roman"/>
                <w:sz w:val="18"/>
                <w:szCs w:val="18"/>
              </w:rPr>
            </w:pPr>
            <w:r w:rsidRPr="00CA2D53">
              <w:rPr>
                <w:rFonts w:cs="Times New Roman"/>
                <w:b/>
                <w:sz w:val="18"/>
                <w:szCs w:val="18"/>
              </w:rPr>
              <w:t xml:space="preserve">[E.15] </w:t>
            </w:r>
            <w:r w:rsidRPr="00CA2D53">
              <w:rPr>
                <w:rFonts w:cs="Times New Roman"/>
                <w:sz w:val="18"/>
                <w:szCs w:val="18"/>
              </w:rPr>
              <w:t>Alteración accidental de la información</w:t>
            </w:r>
          </w:p>
        </w:tc>
        <w:tc>
          <w:tcPr>
            <w:tcW w:w="850" w:type="dxa"/>
          </w:tcPr>
          <w:p w14:paraId="2023A1EB" w14:textId="329D8F65" w:rsidR="004652AA" w:rsidRPr="00CA2D53" w:rsidRDefault="00FD0B3F"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2077556" w14:textId="7EDC8B00"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32D2A3A" w14:textId="18A5FB12" w:rsidR="004652AA" w:rsidRPr="00CA2D53" w:rsidRDefault="00FD0B3F"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36B9BF93" w14:textId="6DCD8499"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EF72F57" w14:textId="0064CD42"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3BDFD447" w14:textId="7F2C8364" w:rsidR="004652AA" w:rsidRPr="00CA2D53" w:rsidRDefault="009261D8"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4DF8010" w14:textId="36231134"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4652AA" w:rsidRPr="00CA2D53" w14:paraId="3C8646BC"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2355EF28" w14:textId="2187A95A" w:rsidR="004652AA" w:rsidRPr="00CA2D53" w:rsidRDefault="004652AA" w:rsidP="004652AA">
            <w:pPr>
              <w:ind w:firstLine="0"/>
              <w:rPr>
                <w:rFonts w:cs="Times New Roman"/>
                <w:sz w:val="18"/>
                <w:szCs w:val="18"/>
              </w:rPr>
            </w:pPr>
            <w:r w:rsidRPr="00CA2D53">
              <w:rPr>
                <w:rFonts w:cs="Times New Roman"/>
                <w:b/>
                <w:sz w:val="18"/>
                <w:szCs w:val="18"/>
              </w:rPr>
              <w:t xml:space="preserve">[E.18] </w:t>
            </w:r>
            <w:r w:rsidRPr="00CA2D53">
              <w:rPr>
                <w:rFonts w:cs="Times New Roman"/>
                <w:sz w:val="18"/>
                <w:szCs w:val="18"/>
              </w:rPr>
              <w:t>Destrucción de información</w:t>
            </w:r>
          </w:p>
        </w:tc>
        <w:tc>
          <w:tcPr>
            <w:tcW w:w="850" w:type="dxa"/>
          </w:tcPr>
          <w:p w14:paraId="32C48A1B" w14:textId="6192F5D3" w:rsidR="004652AA" w:rsidRPr="00CA2D53" w:rsidRDefault="00FD0B3F"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8F2F21B" w14:textId="5DED7B37" w:rsidR="004652AA" w:rsidRPr="00CA2D53" w:rsidRDefault="00FD0B3F"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5B3ED228" w14:textId="7A57C284"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41130AF" w14:textId="13CE4D3F"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72856F7B" w14:textId="69B987EA" w:rsidR="004652AA" w:rsidRPr="00CA2D53" w:rsidRDefault="009261D8"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0412AD96" w14:textId="6C763723"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B99F62F" w14:textId="0E2E1DF9"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4652AA" w:rsidRPr="00CA2D53" w14:paraId="45BB8798"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0A3636C4" w14:textId="7D68B688" w:rsidR="004652AA" w:rsidRPr="00CA2D53" w:rsidRDefault="004652AA" w:rsidP="004652AA">
            <w:pPr>
              <w:ind w:firstLine="0"/>
              <w:rPr>
                <w:rFonts w:cs="Times New Roman"/>
                <w:sz w:val="18"/>
                <w:szCs w:val="18"/>
              </w:rPr>
            </w:pPr>
            <w:r w:rsidRPr="00CA2D53">
              <w:rPr>
                <w:rFonts w:cs="Times New Roman"/>
                <w:b/>
                <w:sz w:val="18"/>
                <w:szCs w:val="18"/>
              </w:rPr>
              <w:t xml:space="preserve">[E.19] </w:t>
            </w:r>
            <w:r w:rsidRPr="00CA2D53">
              <w:rPr>
                <w:rFonts w:cs="Times New Roman"/>
                <w:sz w:val="18"/>
                <w:szCs w:val="18"/>
              </w:rPr>
              <w:t>Fugas de información</w:t>
            </w:r>
          </w:p>
        </w:tc>
        <w:tc>
          <w:tcPr>
            <w:tcW w:w="850" w:type="dxa"/>
          </w:tcPr>
          <w:p w14:paraId="5CDFB865" w14:textId="7A9CC578" w:rsidR="004652AA" w:rsidRPr="00CA2D53" w:rsidRDefault="00FD0B3F"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DB1E791" w14:textId="1A408E6F"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D0D563A" w14:textId="39A4FBE9"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3B1E3E3" w14:textId="6B507A49" w:rsidR="004652AA" w:rsidRPr="00CA2D53" w:rsidRDefault="00FD0B3F"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5A8035D5" w14:textId="0960ED58"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39E1954" w14:textId="667DF852" w:rsidR="004652AA" w:rsidRPr="00CA2D53" w:rsidRDefault="00E8230D"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33E6309" w14:textId="0DA00E21" w:rsidR="004652AA" w:rsidRPr="00CA2D53" w:rsidRDefault="009261D8" w:rsidP="004652A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0A0773" w:rsidRPr="00CA2D53" w14:paraId="1F8127DD"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164E79E9" w14:textId="6BE48088" w:rsidR="000A0773" w:rsidRPr="00CA2D53" w:rsidRDefault="004652AA" w:rsidP="00EA58D3">
            <w:pPr>
              <w:ind w:firstLine="0"/>
              <w:rPr>
                <w:rFonts w:cs="Times New Roman"/>
                <w:sz w:val="18"/>
                <w:szCs w:val="18"/>
              </w:rPr>
            </w:pPr>
            <w:r w:rsidRPr="00CA2D53">
              <w:rPr>
                <w:rFonts w:cs="Times New Roman"/>
                <w:b/>
                <w:sz w:val="18"/>
                <w:szCs w:val="18"/>
              </w:rPr>
              <w:t xml:space="preserve">[E.24] </w:t>
            </w:r>
            <w:r w:rsidR="000A0773" w:rsidRPr="00CA2D53">
              <w:rPr>
                <w:rFonts w:cs="Times New Roman"/>
                <w:sz w:val="18"/>
              </w:rPr>
              <w:t>Caída del sistema por agotamiento de recursos</w:t>
            </w:r>
          </w:p>
        </w:tc>
        <w:tc>
          <w:tcPr>
            <w:tcW w:w="850" w:type="dxa"/>
          </w:tcPr>
          <w:p w14:paraId="5BA79F8F" w14:textId="09703FBA"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8A10877" w14:textId="32498A21"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64CE9D10" w14:textId="09AC5A34" w:rsidR="000A0773" w:rsidRPr="00CA2D53" w:rsidRDefault="00E823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56C54DD" w14:textId="340D2C65" w:rsidR="000A0773" w:rsidRPr="00CA2D53" w:rsidRDefault="00E823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08008B43" w14:textId="504AAD9A" w:rsidR="000A0773" w:rsidRPr="00CA2D53" w:rsidRDefault="009261D8"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17EB4F2D" w14:textId="786CFEAC" w:rsidR="000A0773" w:rsidRPr="00CA2D53" w:rsidRDefault="00E823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9492FEA" w14:textId="0873007A" w:rsidR="000A0773" w:rsidRPr="00CA2D53" w:rsidRDefault="00E823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02B01EC8"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51420396" w14:textId="0094A0D4" w:rsidR="000A0773" w:rsidRPr="00CA2D53" w:rsidRDefault="000A0773" w:rsidP="00EA58D3">
            <w:pPr>
              <w:ind w:firstLine="0"/>
              <w:jc w:val="center"/>
              <w:rPr>
                <w:rFonts w:cs="Times New Roman"/>
                <w:b/>
                <w:sz w:val="18"/>
                <w:szCs w:val="18"/>
              </w:rPr>
            </w:pPr>
            <w:r w:rsidRPr="00CA2D53">
              <w:rPr>
                <w:rFonts w:cs="Times New Roman"/>
                <w:b/>
                <w:sz w:val="18"/>
                <w:szCs w:val="18"/>
              </w:rPr>
              <w:t xml:space="preserve">ATAQUES </w:t>
            </w:r>
            <w:r w:rsidR="003A2356" w:rsidRPr="00CA2D53">
              <w:rPr>
                <w:rFonts w:cs="Times New Roman"/>
                <w:b/>
                <w:sz w:val="18"/>
                <w:szCs w:val="18"/>
              </w:rPr>
              <w:t>INTENCIONADOS</w:t>
            </w:r>
          </w:p>
        </w:tc>
        <w:tc>
          <w:tcPr>
            <w:tcW w:w="850" w:type="dxa"/>
          </w:tcPr>
          <w:p w14:paraId="6C907CF0"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E15EF28"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A84C7FF"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2F93BDB"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E7A1F91"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E19E3CD"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2451F7E"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5403FE" w:rsidRPr="00CA2D53" w14:paraId="2B387C50"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60442E12" w14:textId="29855E81" w:rsidR="005403FE" w:rsidRPr="00CA2D53" w:rsidRDefault="005403FE" w:rsidP="005403FE">
            <w:pPr>
              <w:ind w:firstLine="0"/>
              <w:rPr>
                <w:rFonts w:cs="Times New Roman"/>
                <w:sz w:val="18"/>
                <w:szCs w:val="18"/>
              </w:rPr>
            </w:pPr>
            <w:r w:rsidRPr="00CA2D53">
              <w:rPr>
                <w:rFonts w:cs="Times New Roman"/>
                <w:b/>
                <w:sz w:val="18"/>
              </w:rPr>
              <w:t xml:space="preserve">[A.5] </w:t>
            </w:r>
            <w:r w:rsidR="00D52141" w:rsidRPr="00CA2D53">
              <w:rPr>
                <w:rFonts w:cs="Times New Roman"/>
                <w:sz w:val="18"/>
              </w:rPr>
              <w:t>Suplantación de la identidad del usuario</w:t>
            </w:r>
          </w:p>
        </w:tc>
        <w:tc>
          <w:tcPr>
            <w:tcW w:w="850" w:type="dxa"/>
          </w:tcPr>
          <w:p w14:paraId="32A84D52" w14:textId="4A44D95F"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DAB0206" w14:textId="4E53F2FE"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479AC13" w14:textId="059DE02E"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6ACB0D2C" w14:textId="14ADF963"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0AC53AA3" w14:textId="5BF2CDD4" w:rsidR="005403FE" w:rsidRPr="00CA2D53" w:rsidRDefault="009261D8"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4B673730" w14:textId="0CCF128A" w:rsidR="005403FE" w:rsidRPr="00CA2D53" w:rsidRDefault="009261D8"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51BCFA36" w14:textId="7F06E769" w:rsidR="005403FE" w:rsidRPr="00CA2D53" w:rsidRDefault="009261D8"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5403FE" w:rsidRPr="00CA2D53" w14:paraId="07E37FC4"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2B0CD316" w14:textId="12D88B2E" w:rsidR="005403FE" w:rsidRPr="00CA2D53" w:rsidRDefault="005403FE" w:rsidP="005403FE">
            <w:pPr>
              <w:ind w:firstLine="0"/>
              <w:rPr>
                <w:rFonts w:cs="Times New Roman"/>
                <w:sz w:val="18"/>
                <w:szCs w:val="18"/>
              </w:rPr>
            </w:pPr>
            <w:r w:rsidRPr="00CA2D53">
              <w:rPr>
                <w:rFonts w:cs="Times New Roman"/>
                <w:b/>
                <w:sz w:val="18"/>
              </w:rPr>
              <w:t xml:space="preserve">[A.6] </w:t>
            </w:r>
            <w:r w:rsidR="00D52141" w:rsidRPr="00CA2D53">
              <w:rPr>
                <w:rFonts w:cs="Times New Roman"/>
                <w:sz w:val="18"/>
              </w:rPr>
              <w:t>Abuso de privilegios de acceso</w:t>
            </w:r>
          </w:p>
        </w:tc>
        <w:tc>
          <w:tcPr>
            <w:tcW w:w="850" w:type="dxa"/>
          </w:tcPr>
          <w:p w14:paraId="260AB95A" w14:textId="7145190A"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4757AAE" w14:textId="02DE78D1"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9F0158B" w14:textId="2BCD97DC"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7A772F0A" w14:textId="30F57AF0"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49547FA7" w14:textId="46E89896" w:rsidR="005403FE" w:rsidRPr="00CA2D53" w:rsidRDefault="009261D8"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FFFF00"/>
          </w:tcPr>
          <w:p w14:paraId="49B20E99" w14:textId="64328CA1" w:rsidR="005403FE" w:rsidRPr="00CA2D53" w:rsidRDefault="009261D8"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4EE6D0C2" w14:textId="0249EA0A" w:rsidR="005403FE" w:rsidRPr="00CA2D53" w:rsidRDefault="009261D8"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5403FE" w:rsidRPr="00CA2D53" w14:paraId="5151A0FC"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28BBDE19" w14:textId="4A5F2E97" w:rsidR="005403FE" w:rsidRPr="00CA2D53" w:rsidRDefault="005403FE" w:rsidP="005403FE">
            <w:pPr>
              <w:ind w:firstLine="0"/>
              <w:rPr>
                <w:rFonts w:cs="Times New Roman"/>
                <w:sz w:val="18"/>
                <w:szCs w:val="18"/>
              </w:rPr>
            </w:pPr>
            <w:r w:rsidRPr="00CA2D53">
              <w:rPr>
                <w:rFonts w:cs="Times New Roman"/>
                <w:b/>
                <w:sz w:val="18"/>
              </w:rPr>
              <w:t xml:space="preserve">[A.7] </w:t>
            </w:r>
            <w:r w:rsidR="00D52141" w:rsidRPr="00CA2D53">
              <w:rPr>
                <w:rFonts w:cs="Times New Roman"/>
                <w:sz w:val="18"/>
              </w:rPr>
              <w:t>Uso no previsto</w:t>
            </w:r>
          </w:p>
        </w:tc>
        <w:tc>
          <w:tcPr>
            <w:tcW w:w="850" w:type="dxa"/>
          </w:tcPr>
          <w:p w14:paraId="4A442957" w14:textId="547A128B"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3F2DAA7" w14:textId="6A2631AA"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6BB0FAA" w14:textId="564C386C"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1549BD0" w14:textId="451D7621"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35EA571A" w14:textId="68A4242C" w:rsidR="005403FE" w:rsidRPr="00CA2D53" w:rsidRDefault="009261D8"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FF00"/>
          </w:tcPr>
          <w:p w14:paraId="7A1C406E" w14:textId="7C0CA212" w:rsidR="005403FE" w:rsidRPr="00CA2D53" w:rsidRDefault="009261D8"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28E0C0CF" w14:textId="55BA8957" w:rsidR="005403FE" w:rsidRPr="00CA2D53" w:rsidRDefault="009261D8"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5403FE" w:rsidRPr="00CA2D53" w14:paraId="25741CBC"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657436CE" w14:textId="7165476B" w:rsidR="005403FE" w:rsidRPr="00CA2D53" w:rsidRDefault="005403FE" w:rsidP="005403FE">
            <w:pPr>
              <w:ind w:firstLine="0"/>
              <w:rPr>
                <w:rFonts w:cs="Times New Roman"/>
                <w:sz w:val="18"/>
                <w:szCs w:val="18"/>
              </w:rPr>
            </w:pPr>
            <w:r w:rsidRPr="00CA2D53">
              <w:rPr>
                <w:rFonts w:cs="Times New Roman"/>
                <w:b/>
                <w:sz w:val="18"/>
              </w:rPr>
              <w:t xml:space="preserve">[A.9] </w:t>
            </w:r>
            <w:r w:rsidR="00D52141" w:rsidRPr="00CA2D53">
              <w:rPr>
                <w:rFonts w:cs="Times New Roman"/>
                <w:sz w:val="18"/>
              </w:rPr>
              <w:t>[Re-] encaminamiento de mensajes</w:t>
            </w:r>
          </w:p>
        </w:tc>
        <w:tc>
          <w:tcPr>
            <w:tcW w:w="850" w:type="dxa"/>
          </w:tcPr>
          <w:p w14:paraId="36676E5A" w14:textId="1649A33D"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90153A7" w14:textId="3EE602B1"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2F30929" w14:textId="190206E3"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0B3150E" w14:textId="22080712"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313B858B" w14:textId="7DCEE9FC"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37EEC9A" w14:textId="05F3593E"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4747B83F" w14:textId="1673AF92" w:rsidR="005403FE" w:rsidRPr="00CA2D53" w:rsidRDefault="00D52A8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5403FE" w:rsidRPr="00CA2D53" w14:paraId="7A24A132"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5B26DE92" w14:textId="34257245" w:rsidR="005403FE" w:rsidRPr="00CA2D53" w:rsidRDefault="005403FE" w:rsidP="005403FE">
            <w:pPr>
              <w:ind w:firstLine="0"/>
              <w:rPr>
                <w:rFonts w:cs="Times New Roman"/>
                <w:sz w:val="18"/>
                <w:szCs w:val="18"/>
              </w:rPr>
            </w:pPr>
            <w:r w:rsidRPr="00CA2D53">
              <w:rPr>
                <w:rFonts w:cs="Times New Roman"/>
                <w:b/>
                <w:sz w:val="18"/>
              </w:rPr>
              <w:t xml:space="preserve">[A.10] </w:t>
            </w:r>
            <w:r w:rsidR="00D52141" w:rsidRPr="00CA2D53">
              <w:rPr>
                <w:rFonts w:cs="Times New Roman"/>
                <w:sz w:val="18"/>
              </w:rPr>
              <w:t>Alteración de secuencia</w:t>
            </w:r>
          </w:p>
        </w:tc>
        <w:tc>
          <w:tcPr>
            <w:tcW w:w="850" w:type="dxa"/>
          </w:tcPr>
          <w:p w14:paraId="7D35643F" w14:textId="290401F3"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453C398" w14:textId="63B35A31"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C8357B1" w14:textId="19CB9AE6"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75C7E0FD" w14:textId="7297EC41"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00F32E3" w14:textId="494F6D61"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321FF460" w14:textId="6F233E84" w:rsidR="005403FE" w:rsidRPr="00CA2D53" w:rsidRDefault="00D52A8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EEECC69" w14:textId="0723EE25"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5403FE" w:rsidRPr="00CA2D53" w14:paraId="1F7B743A"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10574C28" w14:textId="11E7FA5C" w:rsidR="005403FE" w:rsidRPr="00CA2D53" w:rsidRDefault="005403FE" w:rsidP="005403FE">
            <w:pPr>
              <w:ind w:firstLine="0"/>
              <w:rPr>
                <w:rFonts w:cs="Times New Roman"/>
                <w:sz w:val="18"/>
                <w:szCs w:val="18"/>
              </w:rPr>
            </w:pPr>
            <w:r w:rsidRPr="00CA2D53">
              <w:rPr>
                <w:rFonts w:cs="Times New Roman"/>
                <w:b/>
                <w:sz w:val="18"/>
              </w:rPr>
              <w:t xml:space="preserve">[A.11] </w:t>
            </w:r>
            <w:r w:rsidR="00D52141" w:rsidRPr="00CA2D53">
              <w:rPr>
                <w:rFonts w:cs="Times New Roman"/>
                <w:sz w:val="18"/>
              </w:rPr>
              <w:t>Acceso no autorizado</w:t>
            </w:r>
          </w:p>
        </w:tc>
        <w:tc>
          <w:tcPr>
            <w:tcW w:w="850" w:type="dxa"/>
          </w:tcPr>
          <w:p w14:paraId="0011494A" w14:textId="3302384E"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2355C8C" w14:textId="0873B4FF"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42C3755" w14:textId="7736DE80"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6F53A280" w14:textId="0F02D05C"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768DF48B" w14:textId="59F34CEA"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3EEB7600" w14:textId="36223CEC" w:rsidR="005403FE" w:rsidRPr="00CA2D53" w:rsidRDefault="00D52A8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6A1AC16D" w14:textId="5A880406" w:rsidR="005403FE" w:rsidRPr="00CA2D53" w:rsidRDefault="00D52A8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5403FE" w:rsidRPr="00CA2D53" w14:paraId="46B16827"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33BA9803" w14:textId="7692A585" w:rsidR="005403FE" w:rsidRPr="00CA2D53" w:rsidRDefault="005403FE" w:rsidP="005403FE">
            <w:pPr>
              <w:ind w:firstLine="0"/>
              <w:rPr>
                <w:rFonts w:cs="Times New Roman"/>
                <w:sz w:val="18"/>
                <w:szCs w:val="18"/>
              </w:rPr>
            </w:pPr>
            <w:r w:rsidRPr="00CA2D53">
              <w:rPr>
                <w:rFonts w:cs="Times New Roman"/>
                <w:b/>
                <w:sz w:val="18"/>
              </w:rPr>
              <w:t xml:space="preserve">[A.13] </w:t>
            </w:r>
            <w:r w:rsidR="00D52141" w:rsidRPr="00CA2D53">
              <w:rPr>
                <w:rFonts w:cs="Times New Roman"/>
                <w:sz w:val="18"/>
              </w:rPr>
              <w:t>Repudio</w:t>
            </w:r>
          </w:p>
        </w:tc>
        <w:tc>
          <w:tcPr>
            <w:tcW w:w="850" w:type="dxa"/>
          </w:tcPr>
          <w:p w14:paraId="18666A68" w14:textId="7A0016A3"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2C0CDDEA" w14:textId="65DA8246"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4AA3473" w14:textId="70715469"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10AADC79" w14:textId="0AC4AC65"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5D8C662" w14:textId="361666EC"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83F4875" w14:textId="2F0F2F4D" w:rsidR="005403FE" w:rsidRPr="00CA2D53" w:rsidRDefault="00D52A8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ECBACCF" w14:textId="14774979"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5403FE" w:rsidRPr="00CA2D53" w14:paraId="2FAE6677"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6EF47FC1" w14:textId="000ABF04" w:rsidR="005403FE" w:rsidRPr="00CA2D53" w:rsidRDefault="005403FE" w:rsidP="005403FE">
            <w:pPr>
              <w:ind w:firstLine="0"/>
              <w:rPr>
                <w:rFonts w:cs="Times New Roman"/>
                <w:sz w:val="18"/>
                <w:szCs w:val="18"/>
              </w:rPr>
            </w:pPr>
            <w:r w:rsidRPr="00CA2D53">
              <w:rPr>
                <w:rFonts w:cs="Times New Roman"/>
                <w:b/>
                <w:sz w:val="18"/>
              </w:rPr>
              <w:t xml:space="preserve">[A.15] </w:t>
            </w:r>
            <w:r w:rsidRPr="00CA2D53">
              <w:rPr>
                <w:rFonts w:cs="Times New Roman"/>
                <w:sz w:val="18"/>
              </w:rPr>
              <w:t>Modificación deliberada de la información</w:t>
            </w:r>
          </w:p>
        </w:tc>
        <w:tc>
          <w:tcPr>
            <w:tcW w:w="850" w:type="dxa"/>
          </w:tcPr>
          <w:p w14:paraId="34D5F804" w14:textId="5893E687"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F987052" w14:textId="3F4A6359"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619BC79" w14:textId="46C0413F"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4606120" w14:textId="23D2369C"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07AC313" w14:textId="5285BA04"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09A5718" w14:textId="74965DA2" w:rsidR="005403FE" w:rsidRPr="00CA2D53" w:rsidRDefault="00D52A8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8</w:t>
            </w:r>
          </w:p>
        </w:tc>
        <w:tc>
          <w:tcPr>
            <w:tcW w:w="567" w:type="dxa"/>
          </w:tcPr>
          <w:p w14:paraId="3C0BE71F" w14:textId="6F3DFFE5"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5403FE" w:rsidRPr="00CA2D53" w14:paraId="2F245B5C"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3B88356E" w14:textId="1B19D068" w:rsidR="005403FE" w:rsidRPr="00CA2D53" w:rsidRDefault="005403FE" w:rsidP="005403FE">
            <w:pPr>
              <w:ind w:firstLine="0"/>
              <w:rPr>
                <w:rFonts w:cs="Times New Roman"/>
                <w:sz w:val="18"/>
                <w:szCs w:val="18"/>
              </w:rPr>
            </w:pPr>
            <w:r w:rsidRPr="00CA2D53">
              <w:rPr>
                <w:rFonts w:cs="Times New Roman"/>
                <w:b/>
                <w:sz w:val="18"/>
              </w:rPr>
              <w:t xml:space="preserve">[A.18] </w:t>
            </w:r>
            <w:r w:rsidRPr="00CA2D53">
              <w:rPr>
                <w:rFonts w:cs="Times New Roman"/>
                <w:sz w:val="18"/>
              </w:rPr>
              <w:t>Destrucción de la información</w:t>
            </w:r>
          </w:p>
        </w:tc>
        <w:tc>
          <w:tcPr>
            <w:tcW w:w="850" w:type="dxa"/>
          </w:tcPr>
          <w:p w14:paraId="737690BA" w14:textId="3CFF9E50"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69B329F" w14:textId="356931AA"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2AF1CBC4" w14:textId="388EE93B"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922D50E" w14:textId="5D964BC8"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68542C10" w14:textId="033C8947" w:rsidR="005403FE" w:rsidRPr="00CA2D53" w:rsidRDefault="00D52A8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02B4193" w14:textId="69E61F34"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67F5D20" w14:textId="3C480F24"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5403FE" w:rsidRPr="00CA2D53" w14:paraId="4EF9A7DB"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26444A98" w14:textId="6DC489E5" w:rsidR="005403FE" w:rsidRPr="00CA2D53" w:rsidRDefault="005403FE" w:rsidP="005403FE">
            <w:pPr>
              <w:ind w:firstLine="0"/>
              <w:rPr>
                <w:rFonts w:cs="Times New Roman"/>
                <w:sz w:val="18"/>
                <w:szCs w:val="18"/>
              </w:rPr>
            </w:pPr>
            <w:r w:rsidRPr="00CA2D53">
              <w:rPr>
                <w:rFonts w:cs="Times New Roman"/>
                <w:b/>
                <w:sz w:val="18"/>
              </w:rPr>
              <w:t xml:space="preserve">[A.19] </w:t>
            </w:r>
            <w:r w:rsidRPr="00CA2D53">
              <w:rPr>
                <w:rFonts w:cs="Times New Roman"/>
                <w:sz w:val="18"/>
              </w:rPr>
              <w:t>Divulgación de información</w:t>
            </w:r>
          </w:p>
        </w:tc>
        <w:tc>
          <w:tcPr>
            <w:tcW w:w="850" w:type="dxa"/>
          </w:tcPr>
          <w:p w14:paraId="24EE6790" w14:textId="1FA30EFE"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6907B795" w14:textId="3379BE95"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81AB8C7" w14:textId="6091202F"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42F887A" w14:textId="4D82DDA5" w:rsidR="005403FE" w:rsidRPr="00CA2D53" w:rsidRDefault="00FD0B3F"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0E939687" w14:textId="3A8CA4E9"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F02633A" w14:textId="409F3F75" w:rsidR="005403FE" w:rsidRPr="00CA2D53" w:rsidRDefault="00E8230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29A58C07" w14:textId="446B2676" w:rsidR="005403FE" w:rsidRPr="00CA2D53" w:rsidRDefault="00D52A8D" w:rsidP="005403F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10</w:t>
            </w:r>
          </w:p>
        </w:tc>
      </w:tr>
      <w:tr w:rsidR="000A0773" w:rsidRPr="00CA2D53" w14:paraId="6F3889B2"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16095F71" w14:textId="00F007D8" w:rsidR="000A0773" w:rsidRPr="00CA2D53" w:rsidRDefault="005403FE" w:rsidP="00EA58D3">
            <w:pPr>
              <w:ind w:firstLine="0"/>
              <w:rPr>
                <w:rFonts w:cs="Times New Roman"/>
                <w:sz w:val="18"/>
                <w:szCs w:val="18"/>
              </w:rPr>
            </w:pPr>
            <w:r w:rsidRPr="00CA2D53">
              <w:rPr>
                <w:rFonts w:cs="Times New Roman"/>
                <w:b/>
                <w:sz w:val="18"/>
              </w:rPr>
              <w:t xml:space="preserve">[A.24] </w:t>
            </w:r>
            <w:r w:rsidR="000A0773" w:rsidRPr="00CA2D53">
              <w:rPr>
                <w:rFonts w:cs="Times New Roman"/>
                <w:sz w:val="18"/>
              </w:rPr>
              <w:t>Denegación de servicio</w:t>
            </w:r>
          </w:p>
        </w:tc>
        <w:tc>
          <w:tcPr>
            <w:tcW w:w="850" w:type="dxa"/>
          </w:tcPr>
          <w:p w14:paraId="009F411B" w14:textId="68E1C6F0"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8914E1F" w14:textId="307DE5B3" w:rsidR="000A0773" w:rsidRPr="00CA2D53" w:rsidRDefault="00FD0B3F"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96EE6A2" w14:textId="385249EA" w:rsidR="000A0773" w:rsidRPr="00CA2D53" w:rsidRDefault="00E823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E92C578" w14:textId="47EA6AC0" w:rsidR="000A0773" w:rsidRPr="00CA2D53" w:rsidRDefault="00E823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92D050"/>
          </w:tcPr>
          <w:p w14:paraId="4FAE66BB" w14:textId="5DAF4327" w:rsidR="000A0773" w:rsidRPr="00CA2D53" w:rsidRDefault="00D52A8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0A8017A" w14:textId="070E324D" w:rsidR="000A0773" w:rsidRPr="00CA2D53" w:rsidRDefault="00E823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84D9496" w14:textId="46AC72B0" w:rsidR="000A0773" w:rsidRPr="00CA2D53" w:rsidRDefault="00E823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015EFA44" w14:textId="77777777" w:rsidTr="00A445B3">
        <w:tc>
          <w:tcPr>
            <w:cnfStyle w:val="001000000000" w:firstRow="0" w:lastRow="0" w:firstColumn="1" w:lastColumn="0" w:oddVBand="0" w:evenVBand="0" w:oddHBand="0" w:evenHBand="0" w:firstRowFirstColumn="0" w:firstRowLastColumn="0" w:lastRowFirstColumn="0" w:lastRowLastColumn="0"/>
            <w:tcW w:w="4259" w:type="dxa"/>
          </w:tcPr>
          <w:p w14:paraId="0A0FEC5B" w14:textId="77777777" w:rsidR="000A0773" w:rsidRPr="00CA2D53" w:rsidRDefault="000A0773" w:rsidP="00EA58D3">
            <w:pPr>
              <w:ind w:firstLine="0"/>
              <w:jc w:val="center"/>
              <w:rPr>
                <w:rFonts w:cs="Times New Roman"/>
                <w:sz w:val="18"/>
                <w:szCs w:val="18"/>
              </w:rPr>
            </w:pPr>
          </w:p>
        </w:tc>
        <w:tc>
          <w:tcPr>
            <w:tcW w:w="850" w:type="dxa"/>
          </w:tcPr>
          <w:p w14:paraId="1FEB06D9"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672779E"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063B87F"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CA9C0A5"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75051FC"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F65F46E"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55F0F88"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269464A4" w14:textId="77777777" w:rsidR="00A445B3" w:rsidRDefault="00A445B3" w:rsidP="00A445B3">
      <w:pPr>
        <w:pStyle w:val="NotasTablas"/>
      </w:pPr>
      <w:r w:rsidRPr="0055246F">
        <w:t>Datos obtenidos en la encuesta aplicada al área de CSI-UGEL-FERREÑAFE (Fuente: Elaboración propia)</w:t>
      </w:r>
    </w:p>
    <w:p w14:paraId="4982D70F" w14:textId="503DAA57" w:rsidR="00DF1F29" w:rsidRPr="0055246F" w:rsidRDefault="00DF1F29" w:rsidP="0055246F">
      <w:pPr>
        <w:pStyle w:val="TitulodeTablas"/>
      </w:pPr>
    </w:p>
    <w:p w14:paraId="52A66F3A" w14:textId="32B16B6C" w:rsidR="00C638BD" w:rsidRPr="00C638BD" w:rsidRDefault="00C638BD" w:rsidP="00C638BD">
      <w:pPr>
        <w:pStyle w:val="TitulodeTablas"/>
      </w:pPr>
      <w:bookmarkStart w:id="158" w:name="_Toc17194187"/>
      <w:r w:rsidRPr="00C638BD">
        <w:t xml:space="preserve">Tabla </w:t>
      </w:r>
      <w:r w:rsidRPr="00C638BD">
        <w:fldChar w:fldCharType="begin"/>
      </w:r>
      <w:r w:rsidRPr="00C638BD">
        <w:instrText xml:space="preserve"> SEQ Tabla \* ARABIC </w:instrText>
      </w:r>
      <w:r w:rsidRPr="00C638BD">
        <w:fldChar w:fldCharType="separate"/>
      </w:r>
      <w:r w:rsidR="0033291A">
        <w:rPr>
          <w:noProof/>
        </w:rPr>
        <w:t>61</w:t>
      </w:r>
      <w:r w:rsidRPr="00C638BD">
        <w:fldChar w:fldCharType="end"/>
      </w:r>
      <w:r w:rsidRPr="00C638BD">
        <w:br/>
        <w:t>Valoración de amenazas - activo equipamiento auxiliar</w:t>
      </w:r>
      <w:bookmarkEnd w:id="158"/>
    </w:p>
    <w:tbl>
      <w:tblPr>
        <w:tblStyle w:val="TablasAPA2019"/>
        <w:tblW w:w="8506" w:type="dxa"/>
        <w:tblLayout w:type="fixed"/>
        <w:tblLook w:val="04A0" w:firstRow="1" w:lastRow="0" w:firstColumn="1" w:lastColumn="0" w:noHBand="0" w:noVBand="1"/>
      </w:tblPr>
      <w:tblGrid>
        <w:gridCol w:w="4254"/>
        <w:gridCol w:w="850"/>
        <w:gridCol w:w="567"/>
        <w:gridCol w:w="567"/>
        <w:gridCol w:w="567"/>
        <w:gridCol w:w="567"/>
        <w:gridCol w:w="567"/>
        <w:gridCol w:w="567"/>
      </w:tblGrid>
      <w:tr w:rsidR="000A0773" w:rsidRPr="00CA2D53" w14:paraId="20D91441" w14:textId="77777777" w:rsidTr="00A445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4" w:type="dxa"/>
            <w:vMerge w:val="restart"/>
          </w:tcPr>
          <w:p w14:paraId="5B721219" w14:textId="77777777" w:rsidR="000A0773" w:rsidRPr="00CA2D53" w:rsidRDefault="000A0773" w:rsidP="00EA58D3">
            <w:pPr>
              <w:ind w:firstLine="0"/>
              <w:jc w:val="center"/>
              <w:rPr>
                <w:rFonts w:cs="Times New Roman"/>
                <w:b/>
                <w:sz w:val="18"/>
              </w:rPr>
            </w:pPr>
            <w:r w:rsidRPr="00CA2D53">
              <w:rPr>
                <w:rFonts w:cs="Times New Roman"/>
                <w:b/>
                <w:sz w:val="18"/>
              </w:rPr>
              <w:t>TIPO DE ACTIVO/ AMENAZA</w:t>
            </w:r>
          </w:p>
        </w:tc>
        <w:tc>
          <w:tcPr>
            <w:tcW w:w="850" w:type="dxa"/>
            <w:vMerge w:val="restart"/>
          </w:tcPr>
          <w:p w14:paraId="422D246B" w14:textId="77777777" w:rsidR="000A0773" w:rsidRPr="00CA2D53" w:rsidRDefault="000A0773"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FREC.</w:t>
            </w:r>
          </w:p>
        </w:tc>
        <w:tc>
          <w:tcPr>
            <w:tcW w:w="1701" w:type="dxa"/>
            <w:gridSpan w:val="3"/>
          </w:tcPr>
          <w:p w14:paraId="58DB06D2" w14:textId="77777777" w:rsidR="000A0773" w:rsidRPr="00CA2D53" w:rsidRDefault="000A0773"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IMPACTO POTENCIAL</w:t>
            </w:r>
          </w:p>
        </w:tc>
        <w:tc>
          <w:tcPr>
            <w:tcW w:w="1701" w:type="dxa"/>
            <w:gridSpan w:val="3"/>
          </w:tcPr>
          <w:p w14:paraId="65A179FB" w14:textId="77777777" w:rsidR="000A0773" w:rsidRPr="00CA2D53" w:rsidRDefault="000A0773"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RIESGO POTENCIAL</w:t>
            </w:r>
          </w:p>
        </w:tc>
      </w:tr>
      <w:tr w:rsidR="000A0773" w:rsidRPr="00CA2D53" w14:paraId="2B4537DC" w14:textId="77777777" w:rsidTr="00A445B3">
        <w:tc>
          <w:tcPr>
            <w:cnfStyle w:val="001000000000" w:firstRow="0" w:lastRow="0" w:firstColumn="1" w:lastColumn="0" w:oddVBand="0" w:evenVBand="0" w:oddHBand="0" w:evenHBand="0" w:firstRowFirstColumn="0" w:firstRowLastColumn="0" w:lastRowFirstColumn="0" w:lastRowLastColumn="0"/>
            <w:tcW w:w="4254" w:type="dxa"/>
            <w:vMerge/>
          </w:tcPr>
          <w:p w14:paraId="42EACB1E" w14:textId="77777777" w:rsidR="000A0773" w:rsidRPr="00CA2D53" w:rsidRDefault="000A0773" w:rsidP="00EA58D3">
            <w:pPr>
              <w:ind w:firstLine="0"/>
              <w:rPr>
                <w:rFonts w:cs="Times New Roman"/>
                <w:b/>
                <w:sz w:val="18"/>
              </w:rPr>
            </w:pPr>
          </w:p>
        </w:tc>
        <w:tc>
          <w:tcPr>
            <w:tcW w:w="850" w:type="dxa"/>
            <w:vMerge/>
          </w:tcPr>
          <w:p w14:paraId="447F1F01"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p>
        </w:tc>
        <w:tc>
          <w:tcPr>
            <w:tcW w:w="567" w:type="dxa"/>
          </w:tcPr>
          <w:p w14:paraId="5BD552C9"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21D5D8AA"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23E5BDF6"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c>
          <w:tcPr>
            <w:tcW w:w="567" w:type="dxa"/>
          </w:tcPr>
          <w:p w14:paraId="3FB555CB"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2AA914E7"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3393B8B0"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r>
      <w:tr w:rsidR="000A0773" w:rsidRPr="00CA2D53" w14:paraId="171A4092"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197CC07A" w14:textId="51B0FD01" w:rsidR="000A0773" w:rsidRPr="00CA2D53" w:rsidRDefault="003976EE" w:rsidP="00EA58D3">
            <w:pPr>
              <w:ind w:firstLine="0"/>
              <w:jc w:val="center"/>
              <w:rPr>
                <w:rFonts w:cs="Times New Roman"/>
                <w:b/>
                <w:sz w:val="18"/>
                <w:szCs w:val="18"/>
              </w:rPr>
            </w:pPr>
            <w:r w:rsidRPr="00CA2D53">
              <w:rPr>
                <w:rFonts w:cs="Times New Roman"/>
                <w:b/>
                <w:sz w:val="18"/>
                <w:szCs w:val="18"/>
              </w:rPr>
              <w:t>EQUIPAMIENTO AUXILIAR</w:t>
            </w:r>
          </w:p>
        </w:tc>
        <w:tc>
          <w:tcPr>
            <w:tcW w:w="850" w:type="dxa"/>
          </w:tcPr>
          <w:p w14:paraId="61F0BBB8"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B5E72E9"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16B3228"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86FF662"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A4BDCE0"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B655DF4"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AD25F02"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407C5" w:rsidRPr="00CA2D53" w14:paraId="11C98AE9"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652BEA18" w14:textId="2BFAF8ED" w:rsidR="000407C5" w:rsidRPr="00CA2D53" w:rsidRDefault="000407C5" w:rsidP="000407C5">
            <w:pPr>
              <w:ind w:firstLine="0"/>
              <w:jc w:val="center"/>
              <w:rPr>
                <w:rFonts w:cs="Times New Roman"/>
                <w:b/>
                <w:sz w:val="18"/>
                <w:szCs w:val="18"/>
              </w:rPr>
            </w:pPr>
            <w:r w:rsidRPr="00CA2D53">
              <w:rPr>
                <w:rFonts w:cs="Times New Roman"/>
                <w:b/>
                <w:sz w:val="18"/>
                <w:szCs w:val="18"/>
              </w:rPr>
              <w:t>DESASTRES NATURALES</w:t>
            </w:r>
          </w:p>
        </w:tc>
        <w:tc>
          <w:tcPr>
            <w:tcW w:w="850" w:type="dxa"/>
          </w:tcPr>
          <w:p w14:paraId="60C07861"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2D6FD06"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CB5BC94"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31034BD"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FC3E844"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9B2359F"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4BFF918"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407C5" w:rsidRPr="00CA2D53" w14:paraId="4049197E"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7BE2D745" w14:textId="01A2C637" w:rsidR="000407C5" w:rsidRPr="00CA2D53" w:rsidRDefault="000407C5" w:rsidP="000407C5">
            <w:pPr>
              <w:ind w:firstLine="0"/>
              <w:rPr>
                <w:rFonts w:cs="Times New Roman"/>
                <w:sz w:val="18"/>
                <w:szCs w:val="18"/>
              </w:rPr>
            </w:pPr>
            <w:r w:rsidRPr="00CA2D53">
              <w:rPr>
                <w:rFonts w:cs="Times New Roman"/>
                <w:b/>
                <w:sz w:val="18"/>
                <w:szCs w:val="18"/>
              </w:rPr>
              <w:t>[N.1]</w:t>
            </w:r>
            <w:r w:rsidRPr="00CA2D53">
              <w:rPr>
                <w:rFonts w:cs="Times New Roman"/>
                <w:sz w:val="18"/>
                <w:szCs w:val="18"/>
              </w:rPr>
              <w:t xml:space="preserve"> Fuego </w:t>
            </w:r>
          </w:p>
        </w:tc>
        <w:tc>
          <w:tcPr>
            <w:tcW w:w="850" w:type="dxa"/>
          </w:tcPr>
          <w:p w14:paraId="48696EF9" w14:textId="40BC437C"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FD31882" w14:textId="1175D1A7"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305FE2BB" w14:textId="180AD786"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989FFEA" w14:textId="72FAE327"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E2BA7FF" w14:textId="3EB58318" w:rsidR="000407C5" w:rsidRPr="00CA2D53" w:rsidRDefault="0045490D"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1BD8C25F" w14:textId="1DE94735"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5A57D2B" w14:textId="195D6F6F"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407C5" w:rsidRPr="00CA2D53" w14:paraId="06C51D2A"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4F63DE79" w14:textId="3B088DDC" w:rsidR="000407C5" w:rsidRPr="00CA2D53" w:rsidRDefault="000407C5" w:rsidP="000407C5">
            <w:pPr>
              <w:ind w:firstLine="0"/>
              <w:rPr>
                <w:rFonts w:cs="Times New Roman"/>
                <w:sz w:val="18"/>
                <w:szCs w:val="18"/>
              </w:rPr>
            </w:pPr>
            <w:r w:rsidRPr="00CA2D53">
              <w:rPr>
                <w:rFonts w:cs="Times New Roman"/>
                <w:b/>
                <w:sz w:val="18"/>
                <w:szCs w:val="18"/>
              </w:rPr>
              <w:t>[N.2]</w:t>
            </w:r>
            <w:r w:rsidRPr="00CA2D53">
              <w:rPr>
                <w:rFonts w:cs="Times New Roman"/>
                <w:sz w:val="18"/>
                <w:szCs w:val="18"/>
              </w:rPr>
              <w:t xml:space="preserve"> Daños por agua</w:t>
            </w:r>
          </w:p>
        </w:tc>
        <w:tc>
          <w:tcPr>
            <w:tcW w:w="850" w:type="dxa"/>
          </w:tcPr>
          <w:p w14:paraId="455AB0C8" w14:textId="6FF8B2D4"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33CC6EB" w14:textId="32F173F1"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DA7EC2F" w14:textId="3088AB20"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E1C6D22" w14:textId="0619AE24"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2393BC0C" w14:textId="547315B2" w:rsidR="000407C5" w:rsidRPr="00CA2D53" w:rsidRDefault="0045490D"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5A1D439" w14:textId="223A4172"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C5793EE" w14:textId="2FED65E4"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407C5" w:rsidRPr="00CA2D53" w14:paraId="292B24A7"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52FC8FD3" w14:textId="257962F2" w:rsidR="000407C5" w:rsidRPr="00CA2D53" w:rsidRDefault="000407C5" w:rsidP="000407C5">
            <w:pPr>
              <w:ind w:firstLine="0"/>
              <w:rPr>
                <w:rFonts w:cs="Times New Roman"/>
                <w:sz w:val="18"/>
                <w:szCs w:val="18"/>
              </w:rPr>
            </w:pPr>
            <w:r w:rsidRPr="00CA2D53">
              <w:rPr>
                <w:rFonts w:cs="Times New Roman"/>
                <w:b/>
                <w:sz w:val="18"/>
                <w:szCs w:val="18"/>
              </w:rPr>
              <w:t>[N.*]</w:t>
            </w:r>
            <w:r w:rsidRPr="00CA2D53">
              <w:rPr>
                <w:rFonts w:cs="Times New Roman"/>
                <w:sz w:val="18"/>
                <w:szCs w:val="18"/>
              </w:rPr>
              <w:t xml:space="preserve"> Desastres naturales</w:t>
            </w:r>
          </w:p>
        </w:tc>
        <w:tc>
          <w:tcPr>
            <w:tcW w:w="850" w:type="dxa"/>
          </w:tcPr>
          <w:p w14:paraId="3E267B01" w14:textId="73F9A104"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54997AC" w14:textId="4AA306B2"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34C982C" w14:textId="416AAD80"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C769F09" w14:textId="348EE0E4"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2DBFE7F3" w14:textId="5E142FAB" w:rsidR="000407C5" w:rsidRPr="00CA2D53" w:rsidRDefault="0045490D"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36321A4A" w14:textId="6856590D"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B274786" w14:textId="53A339D6"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407C5" w:rsidRPr="00CA2D53" w14:paraId="293119EF"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7729D93B" w14:textId="6870F869" w:rsidR="000407C5" w:rsidRPr="00CA2D53" w:rsidRDefault="000407C5" w:rsidP="000407C5">
            <w:pPr>
              <w:ind w:firstLine="0"/>
              <w:jc w:val="center"/>
              <w:rPr>
                <w:rFonts w:cs="Times New Roman"/>
                <w:b/>
                <w:sz w:val="18"/>
                <w:szCs w:val="18"/>
              </w:rPr>
            </w:pPr>
            <w:r w:rsidRPr="00CA2D53">
              <w:rPr>
                <w:rFonts w:cs="Times New Roman"/>
                <w:b/>
                <w:sz w:val="18"/>
                <w:szCs w:val="18"/>
              </w:rPr>
              <w:t>DE ORIGEN INDUSTRIAL</w:t>
            </w:r>
          </w:p>
        </w:tc>
        <w:tc>
          <w:tcPr>
            <w:tcW w:w="850" w:type="dxa"/>
          </w:tcPr>
          <w:p w14:paraId="1B7F9FFA" w14:textId="5F96059F"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A28F0E5" w14:textId="19629468"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FAE4812"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C0FD44C"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shd w:val="clear" w:color="auto" w:fill="FFFF00"/>
          </w:tcPr>
          <w:p w14:paraId="465047D1"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0DFFF76"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C57FFDF" w14:textId="77777777" w:rsidR="000407C5" w:rsidRPr="00CA2D53" w:rsidRDefault="000407C5"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3DEEB590"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5BBCB938" w14:textId="1390A8C4" w:rsidR="000A0773" w:rsidRPr="00CA2D53" w:rsidRDefault="000407C5" w:rsidP="00EA58D3">
            <w:pPr>
              <w:ind w:firstLine="0"/>
              <w:rPr>
                <w:rFonts w:cs="Times New Roman"/>
                <w:sz w:val="18"/>
                <w:szCs w:val="18"/>
              </w:rPr>
            </w:pPr>
            <w:r w:rsidRPr="00CA2D53">
              <w:rPr>
                <w:rFonts w:cs="Times New Roman"/>
                <w:b/>
                <w:sz w:val="18"/>
                <w:szCs w:val="18"/>
              </w:rPr>
              <w:t xml:space="preserve">[I.1] </w:t>
            </w:r>
            <w:r w:rsidRPr="00CA2D53">
              <w:rPr>
                <w:rFonts w:cs="Times New Roman"/>
                <w:sz w:val="18"/>
                <w:szCs w:val="18"/>
              </w:rPr>
              <w:t>Fuego</w:t>
            </w:r>
          </w:p>
        </w:tc>
        <w:tc>
          <w:tcPr>
            <w:tcW w:w="850" w:type="dxa"/>
          </w:tcPr>
          <w:p w14:paraId="721A798D" w14:textId="4C9203F8"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CB5F8C0" w14:textId="75E425FB"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6C14D88E" w14:textId="37EEB915"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6C4B4B2" w14:textId="5C3F3B83"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73550D44" w14:textId="4775A370" w:rsidR="000A0773" w:rsidRPr="00CA2D53" w:rsidRDefault="004549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0EAEC9B" w14:textId="00DAE51D"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F83B65F" w14:textId="689438D0"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345BB0B0"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09B822CB" w14:textId="2D90723E" w:rsidR="000A0773" w:rsidRPr="00CA2D53" w:rsidRDefault="000407C5" w:rsidP="00EA58D3">
            <w:pPr>
              <w:ind w:firstLine="0"/>
              <w:rPr>
                <w:rFonts w:cs="Times New Roman"/>
                <w:sz w:val="18"/>
                <w:szCs w:val="18"/>
              </w:rPr>
            </w:pPr>
            <w:r w:rsidRPr="00CA2D53">
              <w:rPr>
                <w:rFonts w:cs="Times New Roman"/>
                <w:b/>
                <w:sz w:val="18"/>
                <w:szCs w:val="18"/>
              </w:rPr>
              <w:t xml:space="preserve">[I.2] </w:t>
            </w:r>
            <w:r w:rsidR="000A0773" w:rsidRPr="00CA2D53">
              <w:rPr>
                <w:rFonts w:cs="Times New Roman"/>
                <w:sz w:val="18"/>
                <w:szCs w:val="18"/>
              </w:rPr>
              <w:t>Daños por agua</w:t>
            </w:r>
          </w:p>
        </w:tc>
        <w:tc>
          <w:tcPr>
            <w:tcW w:w="850" w:type="dxa"/>
          </w:tcPr>
          <w:p w14:paraId="781B722D" w14:textId="18AF2F9E"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FF81D89" w14:textId="13C270CE"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C91EDE7" w14:textId="04AC7FC2"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560AEA8" w14:textId="673C0584"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691920B2" w14:textId="070BE43F" w:rsidR="000A0773" w:rsidRPr="00CA2D53" w:rsidRDefault="004549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4083950" w14:textId="58198CD1"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A8B7413" w14:textId="19547502"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407C5" w:rsidRPr="00CA2D53" w14:paraId="6844383C"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4AF7FDF0" w14:textId="231C5129" w:rsidR="000407C5" w:rsidRPr="00CA2D53" w:rsidRDefault="000407C5" w:rsidP="000407C5">
            <w:pPr>
              <w:ind w:firstLine="0"/>
              <w:rPr>
                <w:rFonts w:cs="Times New Roman"/>
                <w:b/>
                <w:sz w:val="18"/>
                <w:szCs w:val="18"/>
              </w:rPr>
            </w:pPr>
            <w:r w:rsidRPr="00CA2D53">
              <w:rPr>
                <w:rFonts w:cs="Times New Roman"/>
                <w:b/>
                <w:sz w:val="18"/>
                <w:szCs w:val="18"/>
              </w:rPr>
              <w:t xml:space="preserve">[I.*] </w:t>
            </w:r>
            <w:r w:rsidRPr="00CA2D53">
              <w:rPr>
                <w:rFonts w:cs="Times New Roman"/>
                <w:sz w:val="18"/>
                <w:szCs w:val="18"/>
              </w:rPr>
              <w:t>Desastres industriales</w:t>
            </w:r>
          </w:p>
        </w:tc>
        <w:tc>
          <w:tcPr>
            <w:tcW w:w="850" w:type="dxa"/>
          </w:tcPr>
          <w:p w14:paraId="26D5BD8D" w14:textId="256E4F5A"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0D58A22" w14:textId="13E6F23C"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B21383B" w14:textId="68ADF10B"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4770F44" w14:textId="74051C58"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769189C1" w14:textId="6E3FEF38" w:rsidR="000407C5" w:rsidRPr="00CA2D53" w:rsidRDefault="0045490D"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85E9A16" w14:textId="031D44A6"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04A2A43" w14:textId="14DF3E58"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407C5" w:rsidRPr="00CA2D53" w14:paraId="014D905A"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5475C7B6" w14:textId="5792722F" w:rsidR="000407C5" w:rsidRPr="00CA2D53" w:rsidRDefault="000407C5" w:rsidP="000407C5">
            <w:pPr>
              <w:ind w:firstLine="0"/>
              <w:rPr>
                <w:rFonts w:cs="Times New Roman"/>
                <w:b/>
                <w:sz w:val="18"/>
                <w:szCs w:val="18"/>
              </w:rPr>
            </w:pPr>
            <w:r w:rsidRPr="00CA2D53">
              <w:rPr>
                <w:rFonts w:cs="Times New Roman"/>
                <w:b/>
                <w:sz w:val="18"/>
                <w:szCs w:val="18"/>
              </w:rPr>
              <w:t xml:space="preserve">[I.3] </w:t>
            </w:r>
            <w:r w:rsidRPr="00CA2D53">
              <w:rPr>
                <w:rFonts w:cs="Times New Roman"/>
                <w:sz w:val="18"/>
                <w:szCs w:val="18"/>
              </w:rPr>
              <w:t>Contaminación mecánica</w:t>
            </w:r>
          </w:p>
        </w:tc>
        <w:tc>
          <w:tcPr>
            <w:tcW w:w="850" w:type="dxa"/>
          </w:tcPr>
          <w:p w14:paraId="457B682F" w14:textId="5AF18A71"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A58AF76" w14:textId="1DE7A6AA"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7501A49" w14:textId="18C65CEC"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70D22E2" w14:textId="1C58E142"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5E001310" w14:textId="25C9293D" w:rsidR="000407C5" w:rsidRPr="00CA2D53" w:rsidRDefault="0045490D"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3E83A48" w14:textId="40B289AF"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F10C475" w14:textId="536765A0"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407C5" w:rsidRPr="00CA2D53" w14:paraId="2FB2F24E"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543F9260" w14:textId="304660A8" w:rsidR="000407C5" w:rsidRPr="00CA2D53" w:rsidRDefault="000407C5" w:rsidP="000407C5">
            <w:pPr>
              <w:ind w:firstLine="0"/>
              <w:rPr>
                <w:rFonts w:cs="Times New Roman"/>
                <w:b/>
                <w:sz w:val="18"/>
                <w:szCs w:val="18"/>
              </w:rPr>
            </w:pPr>
            <w:r w:rsidRPr="00CA2D53">
              <w:rPr>
                <w:rFonts w:cs="Times New Roman"/>
                <w:b/>
                <w:sz w:val="18"/>
                <w:szCs w:val="18"/>
              </w:rPr>
              <w:t xml:space="preserve">[I.4] </w:t>
            </w:r>
            <w:r w:rsidRPr="00CA2D53">
              <w:rPr>
                <w:rFonts w:cs="Times New Roman"/>
                <w:sz w:val="18"/>
                <w:szCs w:val="18"/>
              </w:rPr>
              <w:t>Contaminación electromagnética</w:t>
            </w:r>
          </w:p>
        </w:tc>
        <w:tc>
          <w:tcPr>
            <w:tcW w:w="850" w:type="dxa"/>
          </w:tcPr>
          <w:p w14:paraId="25DF407F" w14:textId="45231CEF"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0BA16E4" w14:textId="6F19D696"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E0CD8A1" w14:textId="0CE78934"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DDF9458" w14:textId="29873D99"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154AE317" w14:textId="40303BC8" w:rsidR="000407C5" w:rsidRPr="00CA2D53" w:rsidRDefault="0045490D"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8</w:t>
            </w:r>
          </w:p>
        </w:tc>
        <w:tc>
          <w:tcPr>
            <w:tcW w:w="567" w:type="dxa"/>
          </w:tcPr>
          <w:p w14:paraId="74F6AB24" w14:textId="4452E8C7"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610705A" w14:textId="3BB8FE19"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407C5" w:rsidRPr="00CA2D53" w14:paraId="7DFEA964"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2A91A41B" w14:textId="5C534944" w:rsidR="000407C5" w:rsidRPr="00CA2D53" w:rsidRDefault="000407C5" w:rsidP="000407C5">
            <w:pPr>
              <w:ind w:firstLine="0"/>
              <w:rPr>
                <w:rFonts w:cs="Times New Roman"/>
                <w:b/>
                <w:sz w:val="18"/>
                <w:szCs w:val="18"/>
              </w:rPr>
            </w:pPr>
            <w:r w:rsidRPr="00CA2D53">
              <w:rPr>
                <w:rFonts w:cs="Times New Roman"/>
                <w:b/>
                <w:sz w:val="18"/>
                <w:szCs w:val="18"/>
              </w:rPr>
              <w:t xml:space="preserve">[I.5] </w:t>
            </w:r>
            <w:r w:rsidRPr="00CA2D53">
              <w:rPr>
                <w:rFonts w:cs="Times New Roman"/>
                <w:sz w:val="18"/>
                <w:szCs w:val="18"/>
              </w:rPr>
              <w:t>Avería de origen físico o lógico</w:t>
            </w:r>
          </w:p>
        </w:tc>
        <w:tc>
          <w:tcPr>
            <w:tcW w:w="850" w:type="dxa"/>
          </w:tcPr>
          <w:p w14:paraId="3051572F" w14:textId="4D4A298F"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3B8A6278" w14:textId="31293089"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46F05881" w14:textId="035D3089"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D802E93" w14:textId="06303B3C"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09876B7D" w14:textId="15723775" w:rsidR="000407C5" w:rsidRPr="00CA2D53" w:rsidRDefault="0045490D"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6</w:t>
            </w:r>
          </w:p>
        </w:tc>
        <w:tc>
          <w:tcPr>
            <w:tcW w:w="567" w:type="dxa"/>
          </w:tcPr>
          <w:p w14:paraId="2B3342B9" w14:textId="603C5907"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8938267" w14:textId="42F8DCD3"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0A5C1F9D"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501B5C9F" w14:textId="17D44499" w:rsidR="000A0773" w:rsidRPr="00CA2D53" w:rsidRDefault="000407C5" w:rsidP="00EA58D3">
            <w:pPr>
              <w:ind w:firstLine="0"/>
              <w:rPr>
                <w:rFonts w:cs="Times New Roman"/>
                <w:b/>
                <w:sz w:val="18"/>
                <w:szCs w:val="18"/>
              </w:rPr>
            </w:pPr>
            <w:r w:rsidRPr="00CA2D53">
              <w:rPr>
                <w:rFonts w:cs="Times New Roman"/>
                <w:b/>
                <w:sz w:val="18"/>
                <w:szCs w:val="18"/>
              </w:rPr>
              <w:t xml:space="preserve">[I.6] </w:t>
            </w:r>
            <w:r w:rsidR="000A0773" w:rsidRPr="00CA2D53">
              <w:rPr>
                <w:rFonts w:cs="Times New Roman"/>
                <w:sz w:val="18"/>
                <w:szCs w:val="18"/>
              </w:rPr>
              <w:t>Corte del suministro eléctrico</w:t>
            </w:r>
            <w:r w:rsidR="000A0773" w:rsidRPr="00CA2D53">
              <w:rPr>
                <w:rFonts w:cs="Times New Roman"/>
                <w:b/>
                <w:sz w:val="18"/>
                <w:szCs w:val="18"/>
              </w:rPr>
              <w:t xml:space="preserve"> </w:t>
            </w:r>
          </w:p>
        </w:tc>
        <w:tc>
          <w:tcPr>
            <w:tcW w:w="850" w:type="dxa"/>
          </w:tcPr>
          <w:p w14:paraId="44BD0F09" w14:textId="1437CC97"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3F6ACDB" w14:textId="3BB08802"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9520634" w14:textId="291BB30A"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AC4DF04" w14:textId="26B0541C"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0000"/>
          </w:tcPr>
          <w:p w14:paraId="1DAC8C66" w14:textId="59C64823" w:rsidR="000A0773" w:rsidRPr="00CA2D53" w:rsidRDefault="004549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16</w:t>
            </w:r>
          </w:p>
        </w:tc>
        <w:tc>
          <w:tcPr>
            <w:tcW w:w="567" w:type="dxa"/>
          </w:tcPr>
          <w:p w14:paraId="7F92E6EA" w14:textId="559788F7"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1B1923F" w14:textId="316E60EB"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0200980B"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0B358B73" w14:textId="5C677B78" w:rsidR="000A0773" w:rsidRPr="00CA2D53" w:rsidRDefault="000407C5" w:rsidP="00EA58D3">
            <w:pPr>
              <w:ind w:firstLine="0"/>
              <w:rPr>
                <w:rFonts w:cs="Times New Roman"/>
                <w:sz w:val="18"/>
                <w:szCs w:val="18"/>
              </w:rPr>
            </w:pPr>
            <w:r w:rsidRPr="00CA2D53">
              <w:rPr>
                <w:rFonts w:cs="Times New Roman"/>
                <w:b/>
                <w:sz w:val="18"/>
                <w:szCs w:val="18"/>
              </w:rPr>
              <w:t xml:space="preserve">[I.7] </w:t>
            </w:r>
            <w:r w:rsidR="000A0773" w:rsidRPr="00CA2D53">
              <w:rPr>
                <w:rFonts w:cs="Times New Roman"/>
                <w:sz w:val="18"/>
                <w:szCs w:val="18"/>
              </w:rPr>
              <w:t xml:space="preserve">Condiciones inadecuadas de temperatura o humedad </w:t>
            </w:r>
          </w:p>
        </w:tc>
        <w:tc>
          <w:tcPr>
            <w:tcW w:w="850" w:type="dxa"/>
          </w:tcPr>
          <w:p w14:paraId="20338436" w14:textId="7E5E95AE"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7363BF64" w14:textId="0DA13611"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4B24CDF" w14:textId="7288F481"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73BF66E" w14:textId="0B18F09A"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3269B79F" w14:textId="26CA4F3E" w:rsidR="000A0773" w:rsidRPr="00CA2D53" w:rsidRDefault="004549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12</w:t>
            </w:r>
          </w:p>
        </w:tc>
        <w:tc>
          <w:tcPr>
            <w:tcW w:w="567" w:type="dxa"/>
          </w:tcPr>
          <w:p w14:paraId="1CB62A8D" w14:textId="56D3019C"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38B2A42" w14:textId="77F1AA51"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407C5" w:rsidRPr="00CA2D53" w14:paraId="186FEB0C"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365FAE2E" w14:textId="3486E987" w:rsidR="000407C5" w:rsidRPr="00CA2D53" w:rsidRDefault="000407C5" w:rsidP="000407C5">
            <w:pPr>
              <w:ind w:firstLine="0"/>
              <w:rPr>
                <w:rFonts w:cs="Times New Roman"/>
                <w:b/>
                <w:sz w:val="18"/>
                <w:szCs w:val="18"/>
              </w:rPr>
            </w:pPr>
            <w:r w:rsidRPr="00CA2D53">
              <w:rPr>
                <w:rFonts w:cs="Times New Roman"/>
                <w:b/>
                <w:sz w:val="18"/>
                <w:szCs w:val="18"/>
              </w:rPr>
              <w:lastRenderedPageBreak/>
              <w:t xml:space="preserve">[I.9] </w:t>
            </w:r>
            <w:r w:rsidRPr="00CA2D53">
              <w:rPr>
                <w:rFonts w:cs="Times New Roman"/>
                <w:sz w:val="18"/>
                <w:szCs w:val="18"/>
              </w:rPr>
              <w:t>Interrupción de otros servicios o suministros esenciales</w:t>
            </w:r>
          </w:p>
        </w:tc>
        <w:tc>
          <w:tcPr>
            <w:tcW w:w="850" w:type="dxa"/>
          </w:tcPr>
          <w:p w14:paraId="0FA9E7D1" w14:textId="7CA3D568"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042EECE2" w14:textId="343EEF91"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742572C" w14:textId="28604928"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716E7E2" w14:textId="2D120BED"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74CAAC14" w14:textId="3A4EBFE9" w:rsidR="000407C5" w:rsidRPr="00CA2D53" w:rsidRDefault="0045490D"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12</w:t>
            </w:r>
          </w:p>
        </w:tc>
        <w:tc>
          <w:tcPr>
            <w:tcW w:w="567" w:type="dxa"/>
          </w:tcPr>
          <w:p w14:paraId="1E387972" w14:textId="18270C5D"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797DFC1" w14:textId="0D1FCDCE"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407C5" w:rsidRPr="00CA2D53" w14:paraId="39E40F79"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15E28BBA" w14:textId="33C1CF9E" w:rsidR="000407C5" w:rsidRPr="00CA2D53" w:rsidRDefault="000407C5" w:rsidP="000407C5">
            <w:pPr>
              <w:ind w:firstLine="0"/>
              <w:rPr>
                <w:rFonts w:cs="Times New Roman"/>
                <w:b/>
                <w:sz w:val="18"/>
                <w:szCs w:val="18"/>
              </w:rPr>
            </w:pPr>
            <w:r w:rsidRPr="00CA2D53">
              <w:rPr>
                <w:rFonts w:cs="Times New Roman"/>
                <w:b/>
                <w:sz w:val="18"/>
                <w:szCs w:val="18"/>
              </w:rPr>
              <w:t xml:space="preserve">[I.11] </w:t>
            </w:r>
            <w:r w:rsidRPr="00CA2D53">
              <w:rPr>
                <w:rFonts w:cs="Times New Roman"/>
                <w:sz w:val="18"/>
                <w:szCs w:val="18"/>
              </w:rPr>
              <w:t>Emanaciones electromagnéticas</w:t>
            </w:r>
          </w:p>
        </w:tc>
        <w:tc>
          <w:tcPr>
            <w:tcW w:w="850" w:type="dxa"/>
          </w:tcPr>
          <w:p w14:paraId="2F171DA9" w14:textId="6D796005"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4D9B3FD" w14:textId="10E35701"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EDAB159" w14:textId="7C8D822C"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6D28544" w14:textId="6465918E" w:rsidR="000407C5" w:rsidRPr="00CA2D53" w:rsidRDefault="000961AC"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454F44B0" w14:textId="5BC7D6C2"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D0AFC9E" w14:textId="1C86A539" w:rsidR="000407C5" w:rsidRPr="00CA2D53" w:rsidRDefault="00BA7587"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7989E35B" w14:textId="7A2524EF" w:rsidR="000407C5" w:rsidRPr="00CA2D53" w:rsidRDefault="0045490D" w:rsidP="000407C5">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0A0773" w:rsidRPr="00CA2D53" w14:paraId="08B7D79E"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6A7C11DC" w14:textId="77777777" w:rsidR="000A0773" w:rsidRPr="00CA2D53" w:rsidRDefault="000A0773" w:rsidP="00EA58D3">
            <w:pPr>
              <w:ind w:firstLine="0"/>
              <w:jc w:val="center"/>
              <w:rPr>
                <w:rFonts w:cs="Times New Roman"/>
                <w:b/>
                <w:sz w:val="18"/>
                <w:szCs w:val="18"/>
              </w:rPr>
            </w:pPr>
            <w:r w:rsidRPr="00CA2D53">
              <w:rPr>
                <w:rFonts w:cs="Times New Roman"/>
                <w:b/>
                <w:sz w:val="18"/>
                <w:szCs w:val="18"/>
              </w:rPr>
              <w:t>ERRORES Y FALLOS NO INTENCIONADOS</w:t>
            </w:r>
          </w:p>
        </w:tc>
        <w:tc>
          <w:tcPr>
            <w:tcW w:w="850" w:type="dxa"/>
          </w:tcPr>
          <w:p w14:paraId="34C62726"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0D8AACE"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31D7E0D"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D796AB4"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5FF34C9"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A98F91B"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99964D7"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0A0773" w:rsidRPr="00CA2D53" w14:paraId="564CCA73"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0FD7744F" w14:textId="0B94218A" w:rsidR="000A0773" w:rsidRPr="00CA2D53" w:rsidRDefault="0046220D" w:rsidP="00EA58D3">
            <w:pPr>
              <w:ind w:firstLine="0"/>
              <w:rPr>
                <w:rFonts w:cs="Times New Roman"/>
                <w:b/>
                <w:sz w:val="18"/>
                <w:szCs w:val="18"/>
              </w:rPr>
            </w:pPr>
            <w:r w:rsidRPr="00CA2D53">
              <w:rPr>
                <w:rFonts w:cs="Times New Roman"/>
                <w:b/>
                <w:sz w:val="18"/>
                <w:szCs w:val="18"/>
              </w:rPr>
              <w:t xml:space="preserve">[E.23] </w:t>
            </w:r>
            <w:r w:rsidRPr="00CA2D53">
              <w:rPr>
                <w:rFonts w:cs="Times New Roman"/>
                <w:sz w:val="18"/>
                <w:szCs w:val="18"/>
              </w:rPr>
              <w:t>Errores de mantenimiento / actualización de equipos (hardware)</w:t>
            </w:r>
          </w:p>
        </w:tc>
        <w:tc>
          <w:tcPr>
            <w:tcW w:w="850" w:type="dxa"/>
          </w:tcPr>
          <w:p w14:paraId="5795BF1C" w14:textId="278DEA9A"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6D168CB" w14:textId="0A6DCCA6"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4AAE027F" w14:textId="747D3FE4"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0A2984F" w14:textId="0408F2E9"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48B9BDD4" w14:textId="7E06D61D" w:rsidR="000A0773" w:rsidRPr="00CA2D53" w:rsidRDefault="004549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9</w:t>
            </w:r>
          </w:p>
        </w:tc>
        <w:tc>
          <w:tcPr>
            <w:tcW w:w="567" w:type="dxa"/>
          </w:tcPr>
          <w:p w14:paraId="18B45186" w14:textId="665B8978"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8A83D8C" w14:textId="60B59C9B"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46220D" w:rsidRPr="00CA2D53" w14:paraId="1B95F2B0"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10D1CF4F" w14:textId="644FE740" w:rsidR="0046220D" w:rsidRPr="00CA2D53" w:rsidRDefault="0046220D" w:rsidP="00EA58D3">
            <w:pPr>
              <w:ind w:firstLine="0"/>
              <w:rPr>
                <w:rFonts w:cs="Times New Roman"/>
                <w:sz w:val="18"/>
                <w:szCs w:val="18"/>
              </w:rPr>
            </w:pPr>
            <w:r w:rsidRPr="00CA2D53">
              <w:rPr>
                <w:rFonts w:cs="Times New Roman"/>
                <w:b/>
                <w:sz w:val="18"/>
                <w:szCs w:val="18"/>
              </w:rPr>
              <w:t xml:space="preserve">[E.25] </w:t>
            </w:r>
            <w:r w:rsidRPr="00CA2D53">
              <w:rPr>
                <w:rFonts w:cs="Times New Roman"/>
                <w:sz w:val="18"/>
                <w:szCs w:val="18"/>
              </w:rPr>
              <w:t>Pérdida de equipos</w:t>
            </w:r>
          </w:p>
        </w:tc>
        <w:tc>
          <w:tcPr>
            <w:tcW w:w="850" w:type="dxa"/>
          </w:tcPr>
          <w:p w14:paraId="5C0AC544" w14:textId="7184036D" w:rsidR="0046220D"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243EAB0E" w14:textId="708460CF" w:rsidR="0046220D"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1334FA67" w14:textId="3245C23F" w:rsidR="0046220D"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7276EB60" w14:textId="2182DAEA" w:rsidR="0046220D"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5730B749" w14:textId="675108F3" w:rsidR="0046220D" w:rsidRPr="00CA2D53" w:rsidRDefault="004549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02F45DA4" w14:textId="3939BFDB" w:rsidR="0046220D"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73B90230" w14:textId="2AD13A34" w:rsidR="0046220D" w:rsidRPr="00CA2D53" w:rsidRDefault="004549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0A0773" w:rsidRPr="00CA2D53" w14:paraId="05A0C7F6"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0325399E" w14:textId="21010655" w:rsidR="000A0773" w:rsidRPr="00CA2D53" w:rsidRDefault="000A0773" w:rsidP="00EA58D3">
            <w:pPr>
              <w:ind w:firstLine="0"/>
              <w:jc w:val="center"/>
              <w:rPr>
                <w:rFonts w:cs="Times New Roman"/>
                <w:b/>
                <w:sz w:val="18"/>
                <w:szCs w:val="18"/>
              </w:rPr>
            </w:pPr>
            <w:r w:rsidRPr="00CA2D53">
              <w:rPr>
                <w:rFonts w:cs="Times New Roman"/>
                <w:b/>
                <w:sz w:val="18"/>
                <w:szCs w:val="18"/>
              </w:rPr>
              <w:t xml:space="preserve">ATAQUES </w:t>
            </w:r>
            <w:r w:rsidR="003A2356" w:rsidRPr="00CA2D53">
              <w:rPr>
                <w:rFonts w:cs="Times New Roman"/>
                <w:b/>
                <w:sz w:val="18"/>
                <w:szCs w:val="18"/>
              </w:rPr>
              <w:t>INTENCIONADOS</w:t>
            </w:r>
          </w:p>
        </w:tc>
        <w:tc>
          <w:tcPr>
            <w:tcW w:w="850" w:type="dxa"/>
          </w:tcPr>
          <w:p w14:paraId="4620125A"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76CEA20"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85EBFE5"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5F467BE"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C3CBCA9"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11E9B07"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E2E2A4B"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6D702A" w:rsidRPr="00CA2D53" w14:paraId="3AD98869"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73F30FC3" w14:textId="197A1589" w:rsidR="006D702A" w:rsidRPr="00CA2D53" w:rsidRDefault="006D702A" w:rsidP="006D702A">
            <w:pPr>
              <w:ind w:firstLine="0"/>
              <w:rPr>
                <w:rFonts w:cs="Times New Roman"/>
                <w:b/>
                <w:sz w:val="18"/>
              </w:rPr>
            </w:pPr>
            <w:r w:rsidRPr="00CA2D53">
              <w:rPr>
                <w:rFonts w:cs="Times New Roman"/>
                <w:b/>
                <w:sz w:val="18"/>
              </w:rPr>
              <w:t>[A.7]</w:t>
            </w:r>
            <w:r w:rsidRPr="00CA2D53">
              <w:rPr>
                <w:rFonts w:cs="Times New Roman"/>
                <w:sz w:val="18"/>
              </w:rPr>
              <w:t xml:space="preserve"> Uso no previsto</w:t>
            </w:r>
          </w:p>
        </w:tc>
        <w:tc>
          <w:tcPr>
            <w:tcW w:w="850" w:type="dxa"/>
          </w:tcPr>
          <w:p w14:paraId="4EB0ABD1" w14:textId="34150445"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6ABC540E" w14:textId="2551ACED"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5F182D6" w14:textId="4963BC1D"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2D353F35" w14:textId="12349156"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6EC6AA92" w14:textId="37B2B442" w:rsidR="006D702A" w:rsidRPr="00CA2D53" w:rsidRDefault="0045490D"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568A8678" w14:textId="5DBA19DF" w:rsidR="006D702A" w:rsidRPr="00CA2D53" w:rsidRDefault="0045490D"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FFFF00"/>
          </w:tcPr>
          <w:p w14:paraId="1B5584EF" w14:textId="477F6E4E" w:rsidR="006D702A" w:rsidRPr="00CA2D53" w:rsidRDefault="0045490D"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r>
      <w:tr w:rsidR="006D702A" w:rsidRPr="00CA2D53" w14:paraId="091670E9"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7813E161" w14:textId="0D8F7F00" w:rsidR="006D702A" w:rsidRPr="00CA2D53" w:rsidRDefault="006D702A" w:rsidP="006D702A">
            <w:pPr>
              <w:ind w:firstLine="0"/>
              <w:rPr>
                <w:rFonts w:cs="Times New Roman"/>
                <w:b/>
                <w:sz w:val="18"/>
              </w:rPr>
            </w:pPr>
            <w:r w:rsidRPr="00CA2D53">
              <w:rPr>
                <w:rFonts w:cs="Times New Roman"/>
                <w:b/>
                <w:sz w:val="18"/>
              </w:rPr>
              <w:t>[A.11]</w:t>
            </w:r>
            <w:r w:rsidRPr="00CA2D53">
              <w:rPr>
                <w:rFonts w:cs="Times New Roman"/>
                <w:sz w:val="18"/>
              </w:rPr>
              <w:t xml:space="preserve"> Acceso no autorizado</w:t>
            </w:r>
          </w:p>
        </w:tc>
        <w:tc>
          <w:tcPr>
            <w:tcW w:w="850" w:type="dxa"/>
          </w:tcPr>
          <w:p w14:paraId="2DBA4492" w14:textId="05B839D5"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5DE5521B" w14:textId="77820DA5" w:rsidR="006D702A" w:rsidRPr="00CA2D53" w:rsidRDefault="00BA7587"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18BB112" w14:textId="078F4C97"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2714E285" w14:textId="1F79F6C7"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6742E021" w14:textId="53527205" w:rsidR="006D702A" w:rsidRPr="00CA2D53" w:rsidRDefault="00BA7587"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0B9D4DB3" w14:textId="7EB78E8F" w:rsidR="006D702A" w:rsidRPr="00CA2D53" w:rsidRDefault="0045490D"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2CBA7B3C" w14:textId="62E4F730" w:rsidR="006D702A" w:rsidRPr="00CA2D53" w:rsidRDefault="0045490D"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6D702A" w:rsidRPr="00CA2D53" w14:paraId="0FA10D19"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147F35E9" w14:textId="66794A8C" w:rsidR="006D702A" w:rsidRPr="00CA2D53" w:rsidRDefault="006D702A" w:rsidP="006D702A">
            <w:pPr>
              <w:ind w:firstLine="0"/>
              <w:rPr>
                <w:rFonts w:cs="Times New Roman"/>
                <w:b/>
                <w:sz w:val="18"/>
              </w:rPr>
            </w:pPr>
            <w:r w:rsidRPr="00CA2D53">
              <w:rPr>
                <w:rFonts w:cs="Times New Roman"/>
                <w:b/>
                <w:sz w:val="18"/>
              </w:rPr>
              <w:t>[A.23]</w:t>
            </w:r>
            <w:r w:rsidRPr="00CA2D53">
              <w:rPr>
                <w:rFonts w:cs="Times New Roman"/>
                <w:sz w:val="18"/>
              </w:rPr>
              <w:t xml:space="preserve"> Manipulación de los equipos</w:t>
            </w:r>
          </w:p>
        </w:tc>
        <w:tc>
          <w:tcPr>
            <w:tcW w:w="850" w:type="dxa"/>
          </w:tcPr>
          <w:p w14:paraId="6F43F945" w14:textId="24FCF36E"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DBEACCD" w14:textId="17139336"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36F7FB22" w14:textId="43221DD4"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26A05D7" w14:textId="0EDF36C5"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186EF5AE" w14:textId="04EBD45E" w:rsidR="006D702A" w:rsidRPr="00CA2D53" w:rsidRDefault="0045490D"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73D3CF40" w14:textId="4C0E1190" w:rsidR="006D702A" w:rsidRPr="00CA2D53" w:rsidRDefault="00BA7587"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1FC2CF8D" w14:textId="663ECB26" w:rsidR="006D702A" w:rsidRPr="00CA2D53" w:rsidRDefault="0045490D"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6D702A" w:rsidRPr="00CA2D53" w14:paraId="2D4ED5D1"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135771D3" w14:textId="6EF115F5" w:rsidR="006D702A" w:rsidRPr="00CA2D53" w:rsidRDefault="006D702A" w:rsidP="006D702A">
            <w:pPr>
              <w:ind w:firstLine="0"/>
              <w:rPr>
                <w:rFonts w:cs="Times New Roman"/>
                <w:b/>
                <w:sz w:val="18"/>
              </w:rPr>
            </w:pPr>
            <w:r w:rsidRPr="00CA2D53">
              <w:rPr>
                <w:rFonts w:cs="Times New Roman"/>
                <w:b/>
                <w:sz w:val="18"/>
              </w:rPr>
              <w:t>[A.25]</w:t>
            </w:r>
            <w:r w:rsidRPr="00CA2D53">
              <w:rPr>
                <w:rFonts w:cs="Times New Roman"/>
                <w:sz w:val="18"/>
              </w:rPr>
              <w:t xml:space="preserve"> Robo</w:t>
            </w:r>
          </w:p>
        </w:tc>
        <w:tc>
          <w:tcPr>
            <w:tcW w:w="850" w:type="dxa"/>
          </w:tcPr>
          <w:p w14:paraId="1CB675D5" w14:textId="257F733B"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1ED33F7A" w14:textId="7F98D710"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2936EFA8" w14:textId="52C4B048" w:rsidR="006D702A" w:rsidRPr="00CA2D53" w:rsidRDefault="00BA7587"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B94CCAF" w14:textId="2444D47F" w:rsidR="006D702A" w:rsidRPr="00CA2D53" w:rsidRDefault="000961AC"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shd w:val="clear" w:color="auto" w:fill="FFFF00"/>
          </w:tcPr>
          <w:p w14:paraId="567D2872" w14:textId="12046911" w:rsidR="006D702A" w:rsidRPr="00CA2D53" w:rsidRDefault="0045490D"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c>
          <w:tcPr>
            <w:tcW w:w="567" w:type="dxa"/>
          </w:tcPr>
          <w:p w14:paraId="1A857336" w14:textId="5EAB945E" w:rsidR="006D702A" w:rsidRPr="00CA2D53" w:rsidRDefault="00BA7587"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0CA19146" w14:textId="4E3F791B" w:rsidR="006D702A" w:rsidRPr="00CA2D53" w:rsidRDefault="0045490D" w:rsidP="006D702A">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5</w:t>
            </w:r>
          </w:p>
        </w:tc>
      </w:tr>
      <w:tr w:rsidR="000A0773" w:rsidRPr="00CA2D53" w14:paraId="3E1C878A"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4833CC65" w14:textId="49841774" w:rsidR="000A0773" w:rsidRPr="00CA2D53" w:rsidRDefault="006D702A" w:rsidP="00EA58D3">
            <w:pPr>
              <w:ind w:firstLine="0"/>
              <w:rPr>
                <w:rFonts w:cs="Times New Roman"/>
                <w:sz w:val="18"/>
                <w:szCs w:val="18"/>
              </w:rPr>
            </w:pPr>
            <w:r w:rsidRPr="00CA2D53">
              <w:rPr>
                <w:rFonts w:cs="Times New Roman"/>
                <w:b/>
                <w:sz w:val="18"/>
              </w:rPr>
              <w:t>[A.26]</w:t>
            </w:r>
            <w:r w:rsidRPr="00CA2D53">
              <w:rPr>
                <w:rFonts w:cs="Times New Roman"/>
                <w:sz w:val="18"/>
              </w:rPr>
              <w:t xml:space="preserve"> </w:t>
            </w:r>
            <w:r w:rsidR="000A0773" w:rsidRPr="00CA2D53">
              <w:rPr>
                <w:rFonts w:cs="Times New Roman"/>
                <w:sz w:val="18"/>
              </w:rPr>
              <w:t>Ataque destructivo</w:t>
            </w:r>
          </w:p>
        </w:tc>
        <w:tc>
          <w:tcPr>
            <w:tcW w:w="850" w:type="dxa"/>
          </w:tcPr>
          <w:p w14:paraId="06351BE6" w14:textId="25745FFF"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3E7BE93F" w14:textId="7C939100" w:rsidR="000A0773"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32AFF38C" w14:textId="7767CEA9"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31F1DA6" w14:textId="7B7DAF77"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7BC13055" w14:textId="7415E908" w:rsidR="000A0773" w:rsidRPr="00CA2D53" w:rsidRDefault="0045490D"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3D683493" w14:textId="1FC15E65"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1B5C371" w14:textId="584F0D66" w:rsidR="000A0773" w:rsidRPr="00CA2D53" w:rsidRDefault="00BA7587"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0A0773" w:rsidRPr="00CA2D53" w14:paraId="026CACCA"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6BBFA902" w14:textId="77777777" w:rsidR="000A0773" w:rsidRPr="00CA2D53" w:rsidRDefault="000A0773" w:rsidP="00EA58D3">
            <w:pPr>
              <w:ind w:firstLine="0"/>
              <w:jc w:val="center"/>
              <w:rPr>
                <w:rFonts w:cs="Times New Roman"/>
                <w:sz w:val="18"/>
                <w:szCs w:val="18"/>
              </w:rPr>
            </w:pPr>
          </w:p>
        </w:tc>
        <w:tc>
          <w:tcPr>
            <w:tcW w:w="850" w:type="dxa"/>
          </w:tcPr>
          <w:p w14:paraId="32C3B41A"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8E12563"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063F593"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5D0BB20"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3A7B9B5"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48C0AA1"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B808CF8" w14:textId="77777777" w:rsidR="000A0773" w:rsidRPr="00CA2D53" w:rsidRDefault="000A0773"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71660DBA" w14:textId="77777777" w:rsidR="00A445B3" w:rsidRDefault="00A445B3" w:rsidP="00A445B3">
      <w:pPr>
        <w:pStyle w:val="NotasTablas"/>
      </w:pPr>
      <w:r w:rsidRPr="0055246F">
        <w:t>Datos obtenidos en la encuesta aplicada al área de CSI-UGEL-FERREÑAFE (Fuente: Elaboración propia)</w:t>
      </w:r>
    </w:p>
    <w:p w14:paraId="69EB8CB0" w14:textId="384DEE4F" w:rsidR="00DF1F29" w:rsidRPr="0055246F" w:rsidRDefault="00DF1F29" w:rsidP="0055246F">
      <w:pPr>
        <w:pStyle w:val="TitulodeTablas"/>
      </w:pPr>
    </w:p>
    <w:p w14:paraId="0B63E418" w14:textId="1D6AF454" w:rsidR="00C638BD" w:rsidRPr="00C638BD" w:rsidRDefault="00C638BD" w:rsidP="00C638BD">
      <w:pPr>
        <w:pStyle w:val="TitulodeTablas"/>
      </w:pPr>
      <w:bookmarkStart w:id="159" w:name="_Toc17194188"/>
      <w:r w:rsidRPr="00C638BD">
        <w:t xml:space="preserve">Tabla </w:t>
      </w:r>
      <w:r w:rsidRPr="00C638BD">
        <w:fldChar w:fldCharType="begin"/>
      </w:r>
      <w:r w:rsidRPr="00C638BD">
        <w:instrText xml:space="preserve"> SEQ Tabla \* ARABIC </w:instrText>
      </w:r>
      <w:r w:rsidRPr="00C638BD">
        <w:fldChar w:fldCharType="separate"/>
      </w:r>
      <w:r w:rsidR="0033291A">
        <w:rPr>
          <w:noProof/>
        </w:rPr>
        <w:t>62</w:t>
      </w:r>
      <w:r w:rsidRPr="00C638BD">
        <w:fldChar w:fldCharType="end"/>
      </w:r>
      <w:r w:rsidRPr="00C638BD">
        <w:br/>
        <w:t>Valoración de amenazas - activo personal</w:t>
      </w:r>
      <w:bookmarkEnd w:id="159"/>
    </w:p>
    <w:tbl>
      <w:tblPr>
        <w:tblStyle w:val="TablasAPA2019"/>
        <w:tblW w:w="8506" w:type="dxa"/>
        <w:tblLayout w:type="fixed"/>
        <w:tblLook w:val="04A0" w:firstRow="1" w:lastRow="0" w:firstColumn="1" w:lastColumn="0" w:noHBand="0" w:noVBand="1"/>
      </w:tblPr>
      <w:tblGrid>
        <w:gridCol w:w="4254"/>
        <w:gridCol w:w="850"/>
        <w:gridCol w:w="567"/>
        <w:gridCol w:w="567"/>
        <w:gridCol w:w="567"/>
        <w:gridCol w:w="567"/>
        <w:gridCol w:w="567"/>
        <w:gridCol w:w="567"/>
      </w:tblGrid>
      <w:tr w:rsidR="00C6264B" w:rsidRPr="00CA2D53" w14:paraId="35D3F560" w14:textId="77777777" w:rsidTr="00A445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54" w:type="dxa"/>
            <w:vMerge w:val="restart"/>
          </w:tcPr>
          <w:p w14:paraId="6FE42EA1" w14:textId="77777777" w:rsidR="00C6264B" w:rsidRPr="00CA2D53" w:rsidRDefault="00C6264B" w:rsidP="00EA58D3">
            <w:pPr>
              <w:ind w:firstLine="0"/>
              <w:jc w:val="center"/>
              <w:rPr>
                <w:rFonts w:cs="Times New Roman"/>
                <w:b/>
                <w:sz w:val="18"/>
              </w:rPr>
            </w:pPr>
            <w:r w:rsidRPr="00CA2D53">
              <w:rPr>
                <w:rFonts w:cs="Times New Roman"/>
                <w:b/>
                <w:sz w:val="18"/>
              </w:rPr>
              <w:t>TIPO DE ACTIVO/ AMENAZA</w:t>
            </w:r>
          </w:p>
        </w:tc>
        <w:tc>
          <w:tcPr>
            <w:tcW w:w="850" w:type="dxa"/>
            <w:vMerge w:val="restart"/>
          </w:tcPr>
          <w:p w14:paraId="1FDDD33F" w14:textId="77777777" w:rsidR="00C6264B" w:rsidRPr="00CA2D53" w:rsidRDefault="00C6264B"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FREC.</w:t>
            </w:r>
          </w:p>
        </w:tc>
        <w:tc>
          <w:tcPr>
            <w:tcW w:w="1701" w:type="dxa"/>
            <w:gridSpan w:val="3"/>
          </w:tcPr>
          <w:p w14:paraId="1BFDDC00" w14:textId="77777777" w:rsidR="00C6264B" w:rsidRPr="00CA2D53" w:rsidRDefault="00C6264B"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IMPACTO POTENCIAL</w:t>
            </w:r>
          </w:p>
        </w:tc>
        <w:tc>
          <w:tcPr>
            <w:tcW w:w="1701" w:type="dxa"/>
            <w:gridSpan w:val="3"/>
          </w:tcPr>
          <w:p w14:paraId="74EDA3BE" w14:textId="77777777" w:rsidR="00C6264B" w:rsidRPr="00CA2D53" w:rsidRDefault="00C6264B" w:rsidP="00EA58D3">
            <w:pPr>
              <w:ind w:firstLine="0"/>
              <w:cnfStyle w:val="100000000000" w:firstRow="1"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VALORACIÓN RIESGO POTENCIAL</w:t>
            </w:r>
          </w:p>
        </w:tc>
      </w:tr>
      <w:tr w:rsidR="00C6264B" w:rsidRPr="00CA2D53" w14:paraId="3B5AA49A" w14:textId="77777777" w:rsidTr="00A445B3">
        <w:tc>
          <w:tcPr>
            <w:cnfStyle w:val="001000000000" w:firstRow="0" w:lastRow="0" w:firstColumn="1" w:lastColumn="0" w:oddVBand="0" w:evenVBand="0" w:oddHBand="0" w:evenHBand="0" w:firstRowFirstColumn="0" w:firstRowLastColumn="0" w:lastRowFirstColumn="0" w:lastRowLastColumn="0"/>
            <w:tcW w:w="4254" w:type="dxa"/>
            <w:vMerge/>
          </w:tcPr>
          <w:p w14:paraId="1F792690" w14:textId="77777777" w:rsidR="00C6264B" w:rsidRPr="00CA2D53" w:rsidRDefault="00C6264B" w:rsidP="00EA58D3">
            <w:pPr>
              <w:ind w:firstLine="0"/>
              <w:rPr>
                <w:rFonts w:cs="Times New Roman"/>
                <w:b/>
                <w:sz w:val="18"/>
              </w:rPr>
            </w:pPr>
          </w:p>
        </w:tc>
        <w:tc>
          <w:tcPr>
            <w:tcW w:w="850" w:type="dxa"/>
            <w:vMerge/>
          </w:tcPr>
          <w:p w14:paraId="05C92F1E"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p>
        </w:tc>
        <w:tc>
          <w:tcPr>
            <w:tcW w:w="567" w:type="dxa"/>
          </w:tcPr>
          <w:p w14:paraId="12214C58"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227A9986"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54605D14"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c>
          <w:tcPr>
            <w:tcW w:w="567" w:type="dxa"/>
          </w:tcPr>
          <w:p w14:paraId="0FDFB956"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D</w:t>
            </w:r>
          </w:p>
        </w:tc>
        <w:tc>
          <w:tcPr>
            <w:tcW w:w="567" w:type="dxa"/>
          </w:tcPr>
          <w:p w14:paraId="14D5CF64"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I</w:t>
            </w:r>
          </w:p>
        </w:tc>
        <w:tc>
          <w:tcPr>
            <w:tcW w:w="567" w:type="dxa"/>
          </w:tcPr>
          <w:p w14:paraId="6981FD2D"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w:t>
            </w:r>
          </w:p>
        </w:tc>
      </w:tr>
      <w:tr w:rsidR="00C6264B" w:rsidRPr="00CA2D53" w14:paraId="05E65410"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1F698948" w14:textId="38E1FE80" w:rsidR="00C6264B" w:rsidRPr="00CA2D53" w:rsidRDefault="00C6264B" w:rsidP="00EA58D3">
            <w:pPr>
              <w:ind w:firstLine="0"/>
              <w:jc w:val="center"/>
              <w:rPr>
                <w:rFonts w:cs="Times New Roman"/>
                <w:b/>
                <w:sz w:val="18"/>
                <w:szCs w:val="18"/>
              </w:rPr>
            </w:pPr>
            <w:r w:rsidRPr="00CA2D53">
              <w:rPr>
                <w:rFonts w:cs="Times New Roman"/>
                <w:b/>
                <w:sz w:val="18"/>
                <w:szCs w:val="18"/>
              </w:rPr>
              <w:t>PERSONAL</w:t>
            </w:r>
          </w:p>
        </w:tc>
        <w:tc>
          <w:tcPr>
            <w:tcW w:w="850" w:type="dxa"/>
          </w:tcPr>
          <w:p w14:paraId="2EC440C3"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39F535C2"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F1C20CE"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452343B2"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4E8DABA"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41C1452"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4446647"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C6264B" w:rsidRPr="00CA2D53" w14:paraId="2122D548"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19212435" w14:textId="77777777" w:rsidR="00C6264B" w:rsidRPr="00CA2D53" w:rsidRDefault="00C6264B" w:rsidP="00EA58D3">
            <w:pPr>
              <w:ind w:firstLine="0"/>
              <w:jc w:val="center"/>
              <w:rPr>
                <w:rFonts w:cs="Times New Roman"/>
                <w:b/>
                <w:sz w:val="18"/>
                <w:szCs w:val="18"/>
              </w:rPr>
            </w:pPr>
            <w:r w:rsidRPr="00CA2D53">
              <w:rPr>
                <w:rFonts w:cs="Times New Roman"/>
                <w:b/>
                <w:sz w:val="18"/>
                <w:szCs w:val="18"/>
              </w:rPr>
              <w:t>ERRORES Y FALLOS NO INTENCIONADOS</w:t>
            </w:r>
          </w:p>
        </w:tc>
        <w:tc>
          <w:tcPr>
            <w:tcW w:w="850" w:type="dxa"/>
          </w:tcPr>
          <w:p w14:paraId="2776C40C"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24BBC15"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E7B1C2F"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3F53DDF"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253652A"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45CA4DE"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12DC3BA"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C6264B" w:rsidRPr="00CA2D53" w14:paraId="6A976778"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505CE7EC" w14:textId="6F2C43C4" w:rsidR="00C6264B" w:rsidRPr="00CA2D53" w:rsidRDefault="00F14FEE" w:rsidP="00EA58D3">
            <w:pPr>
              <w:ind w:firstLine="0"/>
              <w:rPr>
                <w:rFonts w:cs="Times New Roman"/>
                <w:b/>
                <w:sz w:val="18"/>
                <w:szCs w:val="18"/>
              </w:rPr>
            </w:pPr>
            <w:r w:rsidRPr="00CA2D53">
              <w:rPr>
                <w:rFonts w:cs="Times New Roman"/>
                <w:b/>
                <w:sz w:val="18"/>
                <w:szCs w:val="18"/>
              </w:rPr>
              <w:t xml:space="preserve">[E.7] </w:t>
            </w:r>
            <w:r w:rsidRPr="00CA2D53">
              <w:rPr>
                <w:rFonts w:cs="Times New Roman"/>
                <w:sz w:val="18"/>
                <w:szCs w:val="18"/>
              </w:rPr>
              <w:t>Deficiencias en la organización</w:t>
            </w:r>
          </w:p>
        </w:tc>
        <w:tc>
          <w:tcPr>
            <w:tcW w:w="850" w:type="dxa"/>
          </w:tcPr>
          <w:p w14:paraId="173A2E7D" w14:textId="442EA543" w:rsidR="00C6264B"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E163E83" w14:textId="4C86C358" w:rsidR="00C6264B"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668FDE9" w14:textId="1CD49581" w:rsidR="00C6264B" w:rsidRPr="00CA2D53" w:rsidRDefault="00E0628E"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24E190B7" w14:textId="22782D76" w:rsidR="00C6264B" w:rsidRPr="00CA2D53" w:rsidRDefault="00E0628E"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C000"/>
          </w:tcPr>
          <w:p w14:paraId="7C797160" w14:textId="7E4C292A" w:rsidR="00C6264B" w:rsidRPr="00CA2D53" w:rsidRDefault="00483AE1"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9</w:t>
            </w:r>
          </w:p>
        </w:tc>
        <w:tc>
          <w:tcPr>
            <w:tcW w:w="567" w:type="dxa"/>
          </w:tcPr>
          <w:p w14:paraId="59FF7938" w14:textId="7774D929" w:rsidR="00C6264B" w:rsidRPr="00CA2D53" w:rsidRDefault="00E0628E"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8DA313C" w14:textId="58BBFD2B" w:rsidR="00C6264B" w:rsidRPr="00CA2D53" w:rsidRDefault="00E0628E"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F14FEE" w:rsidRPr="00CA2D53" w14:paraId="5366972D"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4D695B8E" w14:textId="69CC055F" w:rsidR="00F14FEE" w:rsidRPr="00CA2D53" w:rsidRDefault="00F14FEE" w:rsidP="00F14FEE">
            <w:pPr>
              <w:ind w:firstLine="0"/>
              <w:rPr>
                <w:rFonts w:cs="Times New Roman"/>
                <w:sz w:val="18"/>
                <w:szCs w:val="18"/>
              </w:rPr>
            </w:pPr>
            <w:r w:rsidRPr="00CA2D53">
              <w:rPr>
                <w:rFonts w:cs="Times New Roman"/>
                <w:b/>
                <w:sz w:val="18"/>
                <w:szCs w:val="18"/>
              </w:rPr>
              <w:t xml:space="preserve">[E.19] </w:t>
            </w:r>
            <w:r w:rsidRPr="00CA2D53">
              <w:rPr>
                <w:rFonts w:cs="Times New Roman"/>
                <w:sz w:val="18"/>
                <w:szCs w:val="18"/>
              </w:rPr>
              <w:t>Fugas de información</w:t>
            </w:r>
          </w:p>
        </w:tc>
        <w:tc>
          <w:tcPr>
            <w:tcW w:w="850" w:type="dxa"/>
          </w:tcPr>
          <w:p w14:paraId="5DEA452E" w14:textId="6900F629" w:rsidR="00F14FEE" w:rsidRPr="00CA2D53" w:rsidRDefault="000961AC"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F6CD371" w14:textId="3EEC3D74" w:rsidR="00F14FEE" w:rsidRPr="00CA2D53" w:rsidRDefault="00E0628E"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0CF89F2C" w14:textId="07FE5506" w:rsidR="00F14FEE" w:rsidRPr="00CA2D53" w:rsidRDefault="00E0628E"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38FF1E0C" w14:textId="64F07203" w:rsidR="00F14FEE" w:rsidRPr="00CA2D53" w:rsidRDefault="000961AC"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tcPr>
          <w:p w14:paraId="2E307BA4" w14:textId="43107E67" w:rsidR="00F14FEE" w:rsidRPr="00CA2D53" w:rsidRDefault="00E0628E"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5040EC8" w14:textId="6ACE0A3C" w:rsidR="00F14FEE" w:rsidRPr="00CA2D53" w:rsidRDefault="00E0628E"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57B7DE14" w14:textId="4AD43601" w:rsidR="00F14FEE" w:rsidRPr="00CA2D53" w:rsidRDefault="00483AE1"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r>
      <w:tr w:rsidR="00F14FEE" w:rsidRPr="00CA2D53" w14:paraId="639ABF09"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24787B0A" w14:textId="21342452" w:rsidR="00F14FEE" w:rsidRPr="00CA2D53" w:rsidRDefault="00F14FEE" w:rsidP="00F14FEE">
            <w:pPr>
              <w:ind w:firstLine="0"/>
              <w:rPr>
                <w:rFonts w:cs="Times New Roman"/>
                <w:sz w:val="18"/>
                <w:szCs w:val="18"/>
              </w:rPr>
            </w:pPr>
            <w:r w:rsidRPr="00CA2D53">
              <w:rPr>
                <w:rFonts w:cs="Times New Roman"/>
                <w:b/>
                <w:sz w:val="18"/>
                <w:szCs w:val="18"/>
              </w:rPr>
              <w:t xml:space="preserve">[E.28] </w:t>
            </w:r>
            <w:r w:rsidRPr="00CA2D53">
              <w:rPr>
                <w:rFonts w:cs="Times New Roman"/>
                <w:sz w:val="18"/>
                <w:szCs w:val="18"/>
              </w:rPr>
              <w:t>Indisponibilidad del personal</w:t>
            </w:r>
          </w:p>
        </w:tc>
        <w:tc>
          <w:tcPr>
            <w:tcW w:w="850" w:type="dxa"/>
          </w:tcPr>
          <w:p w14:paraId="3D150434" w14:textId="7752C53D" w:rsidR="00F14FEE" w:rsidRPr="00CA2D53" w:rsidRDefault="000961AC"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6A4F0300" w14:textId="3D65A16F" w:rsidR="00F14FEE" w:rsidRPr="00CA2D53" w:rsidRDefault="000961AC"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7432F51B" w14:textId="7D6B914F" w:rsidR="00F14FEE" w:rsidRPr="00CA2D53" w:rsidRDefault="00E0628E"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61F21267" w14:textId="22B28B19" w:rsidR="00F14FEE" w:rsidRPr="00CA2D53" w:rsidRDefault="00E0628E"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1EB8F487" w14:textId="4A28A70B" w:rsidR="00F14FEE" w:rsidRPr="00CA2D53" w:rsidRDefault="00483AE1"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3889A33A" w14:textId="368EFA40" w:rsidR="00F14FEE" w:rsidRPr="00CA2D53" w:rsidRDefault="00E0628E"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1347CD27" w14:textId="26233D9F" w:rsidR="00F14FEE" w:rsidRPr="00CA2D53" w:rsidRDefault="00E0628E" w:rsidP="00F14FEE">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C6264B" w:rsidRPr="00CA2D53" w14:paraId="59E712A2"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151DF2D9" w14:textId="5F2102EA" w:rsidR="00C6264B" w:rsidRPr="00CA2D53" w:rsidRDefault="00E0628E" w:rsidP="00EA58D3">
            <w:pPr>
              <w:ind w:firstLine="0"/>
              <w:jc w:val="center"/>
              <w:rPr>
                <w:rFonts w:cs="Times New Roman"/>
                <w:b/>
                <w:sz w:val="18"/>
                <w:szCs w:val="18"/>
              </w:rPr>
            </w:pPr>
            <w:r w:rsidRPr="00CA2D53">
              <w:rPr>
                <w:rFonts w:cs="Times New Roman"/>
                <w:b/>
                <w:sz w:val="18"/>
                <w:szCs w:val="18"/>
              </w:rPr>
              <w:t>ATAQUES INTENCIONADOS</w:t>
            </w:r>
          </w:p>
        </w:tc>
        <w:tc>
          <w:tcPr>
            <w:tcW w:w="850" w:type="dxa"/>
          </w:tcPr>
          <w:p w14:paraId="38FA3484"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1BD82F1"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0E555356"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7A6AC069"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C6488DC"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67E33E8E"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3E3B750"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r w:rsidR="00C6264B" w:rsidRPr="00CA2D53" w14:paraId="6D6FE412"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52CD14B8" w14:textId="0D02E9E1" w:rsidR="00C6264B" w:rsidRPr="00CA2D53" w:rsidRDefault="006C001C" w:rsidP="00EA58D3">
            <w:pPr>
              <w:ind w:firstLine="0"/>
              <w:rPr>
                <w:rFonts w:cs="Times New Roman"/>
                <w:b/>
                <w:sz w:val="18"/>
                <w:szCs w:val="18"/>
              </w:rPr>
            </w:pPr>
            <w:r w:rsidRPr="00CA2D53">
              <w:rPr>
                <w:rFonts w:cs="Times New Roman"/>
                <w:b/>
                <w:sz w:val="18"/>
                <w:szCs w:val="18"/>
              </w:rPr>
              <w:t xml:space="preserve">[A.28] </w:t>
            </w:r>
            <w:r w:rsidRPr="00CA2D53">
              <w:rPr>
                <w:rFonts w:cs="Times New Roman"/>
                <w:sz w:val="18"/>
                <w:szCs w:val="18"/>
              </w:rPr>
              <w:t>Indisponibilidad del personal</w:t>
            </w:r>
          </w:p>
        </w:tc>
        <w:tc>
          <w:tcPr>
            <w:tcW w:w="850" w:type="dxa"/>
          </w:tcPr>
          <w:p w14:paraId="20A0B33C" w14:textId="7EEEE4EE" w:rsidR="00C6264B"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5008B6D9" w14:textId="2DD174D9" w:rsidR="00C6264B" w:rsidRPr="00CA2D53" w:rsidRDefault="000961AC"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795B898E" w14:textId="08C3729F" w:rsidR="00C6264B" w:rsidRPr="00CA2D53" w:rsidRDefault="00805282"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47B90DE9" w14:textId="4D10FFEC" w:rsidR="00C6264B" w:rsidRPr="00CA2D53" w:rsidRDefault="00805282"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shd w:val="clear" w:color="auto" w:fill="FFFF00"/>
          </w:tcPr>
          <w:p w14:paraId="21579144" w14:textId="149D334E" w:rsidR="00C6264B" w:rsidRPr="00CA2D53" w:rsidRDefault="00483AE1"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376CAD94" w14:textId="2036E97D" w:rsidR="00C6264B" w:rsidRPr="00CA2D53" w:rsidRDefault="00805282"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c>
          <w:tcPr>
            <w:tcW w:w="567" w:type="dxa"/>
          </w:tcPr>
          <w:p w14:paraId="5F4BD25E" w14:textId="75A81156" w:rsidR="00C6264B" w:rsidRPr="00CA2D53" w:rsidRDefault="00805282"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w:t>
            </w:r>
          </w:p>
        </w:tc>
      </w:tr>
      <w:tr w:rsidR="006C001C" w:rsidRPr="00CA2D53" w14:paraId="37D7D73B"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788D8910" w14:textId="030F298B" w:rsidR="006C001C" w:rsidRPr="00CA2D53" w:rsidRDefault="006C001C" w:rsidP="006C001C">
            <w:pPr>
              <w:ind w:firstLine="0"/>
              <w:rPr>
                <w:rFonts w:cs="Times New Roman"/>
                <w:sz w:val="18"/>
                <w:szCs w:val="18"/>
              </w:rPr>
            </w:pPr>
            <w:r w:rsidRPr="00CA2D53">
              <w:rPr>
                <w:rFonts w:cs="Times New Roman"/>
                <w:b/>
                <w:sz w:val="18"/>
                <w:szCs w:val="18"/>
              </w:rPr>
              <w:t xml:space="preserve">[A.29] </w:t>
            </w:r>
            <w:r w:rsidRPr="00CA2D53">
              <w:rPr>
                <w:rFonts w:cs="Times New Roman"/>
                <w:sz w:val="18"/>
                <w:szCs w:val="18"/>
              </w:rPr>
              <w:t>Extorsión</w:t>
            </w:r>
          </w:p>
        </w:tc>
        <w:tc>
          <w:tcPr>
            <w:tcW w:w="850" w:type="dxa"/>
          </w:tcPr>
          <w:p w14:paraId="68D014D5" w14:textId="577C825F" w:rsidR="006C001C" w:rsidRPr="00CA2D53" w:rsidRDefault="000961AC"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11BC307C" w14:textId="5EA252AC" w:rsidR="006C001C" w:rsidRPr="00CA2D53" w:rsidRDefault="000961AC"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7B9CB73F" w14:textId="144A7A5C" w:rsidR="006C001C" w:rsidRPr="00CA2D53" w:rsidRDefault="000961AC"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462EE08D" w14:textId="0844E827" w:rsidR="006C001C" w:rsidRPr="00CA2D53" w:rsidRDefault="000961AC"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shd w:val="clear" w:color="auto" w:fill="92D050"/>
          </w:tcPr>
          <w:p w14:paraId="0F695406" w14:textId="6DC5F6CC" w:rsidR="006C001C" w:rsidRPr="00CA2D53" w:rsidRDefault="00483AE1"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C000"/>
          </w:tcPr>
          <w:p w14:paraId="56C912A4" w14:textId="73A531D8" w:rsidR="006C001C" w:rsidRPr="00CA2D53" w:rsidRDefault="00483AE1"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8</w:t>
            </w:r>
          </w:p>
        </w:tc>
        <w:tc>
          <w:tcPr>
            <w:tcW w:w="567" w:type="dxa"/>
            <w:shd w:val="clear" w:color="auto" w:fill="FFC000"/>
          </w:tcPr>
          <w:p w14:paraId="7ADCFAB6" w14:textId="23762155" w:rsidR="006C001C" w:rsidRPr="00CA2D53" w:rsidRDefault="00483AE1"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8</w:t>
            </w:r>
          </w:p>
        </w:tc>
      </w:tr>
      <w:tr w:rsidR="006C001C" w:rsidRPr="00CA2D53" w14:paraId="4C66A201"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32E3028B" w14:textId="31ACB0E0" w:rsidR="006C001C" w:rsidRPr="00CA2D53" w:rsidRDefault="006C001C" w:rsidP="006C001C">
            <w:pPr>
              <w:ind w:firstLine="0"/>
              <w:rPr>
                <w:rFonts w:cs="Times New Roman"/>
                <w:sz w:val="18"/>
                <w:szCs w:val="18"/>
              </w:rPr>
            </w:pPr>
            <w:r w:rsidRPr="00CA2D53">
              <w:rPr>
                <w:rFonts w:cs="Times New Roman"/>
                <w:b/>
                <w:sz w:val="18"/>
                <w:szCs w:val="18"/>
              </w:rPr>
              <w:t xml:space="preserve">[A.30] </w:t>
            </w:r>
            <w:r w:rsidRPr="00CA2D53">
              <w:rPr>
                <w:rFonts w:cs="Times New Roman"/>
                <w:sz w:val="18"/>
                <w:szCs w:val="18"/>
              </w:rPr>
              <w:t>Ingeniería social (picaresca)</w:t>
            </w:r>
          </w:p>
        </w:tc>
        <w:tc>
          <w:tcPr>
            <w:tcW w:w="850" w:type="dxa"/>
          </w:tcPr>
          <w:p w14:paraId="49E57021" w14:textId="568AD3A5" w:rsidR="006C001C" w:rsidRPr="00CA2D53" w:rsidRDefault="000961AC"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tcPr>
          <w:p w14:paraId="020B6F78" w14:textId="26E6329D" w:rsidR="006C001C" w:rsidRPr="00CA2D53" w:rsidRDefault="000961AC"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1</w:t>
            </w:r>
          </w:p>
        </w:tc>
        <w:tc>
          <w:tcPr>
            <w:tcW w:w="567" w:type="dxa"/>
          </w:tcPr>
          <w:p w14:paraId="0BBFFB08" w14:textId="68308A6C" w:rsidR="006C001C" w:rsidRPr="00CA2D53" w:rsidRDefault="000961AC"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4</w:t>
            </w:r>
          </w:p>
        </w:tc>
        <w:tc>
          <w:tcPr>
            <w:tcW w:w="567" w:type="dxa"/>
          </w:tcPr>
          <w:p w14:paraId="5F0E0A5E" w14:textId="293B45D3" w:rsidR="006C001C" w:rsidRPr="00CA2D53" w:rsidRDefault="000961AC"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3</w:t>
            </w:r>
          </w:p>
        </w:tc>
        <w:tc>
          <w:tcPr>
            <w:tcW w:w="567" w:type="dxa"/>
            <w:shd w:val="clear" w:color="auto" w:fill="92D050"/>
          </w:tcPr>
          <w:p w14:paraId="38B0AC47" w14:textId="05E98915" w:rsidR="006C001C" w:rsidRPr="00CA2D53" w:rsidRDefault="00483AE1"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2</w:t>
            </w:r>
          </w:p>
        </w:tc>
        <w:tc>
          <w:tcPr>
            <w:tcW w:w="567" w:type="dxa"/>
            <w:shd w:val="clear" w:color="auto" w:fill="FFC000"/>
          </w:tcPr>
          <w:p w14:paraId="6CCDFF2D" w14:textId="6B3C9DE1" w:rsidR="006C001C" w:rsidRPr="00CA2D53" w:rsidRDefault="00483AE1"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8</w:t>
            </w:r>
          </w:p>
        </w:tc>
        <w:tc>
          <w:tcPr>
            <w:tcW w:w="567" w:type="dxa"/>
            <w:shd w:val="clear" w:color="auto" w:fill="FFFF00"/>
          </w:tcPr>
          <w:p w14:paraId="35C343F4" w14:textId="0F81A3DF" w:rsidR="006C001C" w:rsidRPr="00CA2D53" w:rsidRDefault="00483AE1" w:rsidP="006C001C">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CA2D53">
              <w:rPr>
                <w:rFonts w:cs="Times New Roman"/>
                <w:sz w:val="18"/>
                <w:szCs w:val="18"/>
              </w:rPr>
              <w:t>6</w:t>
            </w:r>
          </w:p>
        </w:tc>
      </w:tr>
      <w:tr w:rsidR="00C6264B" w:rsidRPr="00CA2D53" w14:paraId="2BC0656A" w14:textId="77777777" w:rsidTr="00A445B3">
        <w:tc>
          <w:tcPr>
            <w:cnfStyle w:val="001000000000" w:firstRow="0" w:lastRow="0" w:firstColumn="1" w:lastColumn="0" w:oddVBand="0" w:evenVBand="0" w:oddHBand="0" w:evenHBand="0" w:firstRowFirstColumn="0" w:firstRowLastColumn="0" w:lastRowFirstColumn="0" w:lastRowLastColumn="0"/>
            <w:tcW w:w="4254" w:type="dxa"/>
          </w:tcPr>
          <w:p w14:paraId="3ACC20F6" w14:textId="77777777" w:rsidR="00C6264B" w:rsidRPr="00CA2D53" w:rsidRDefault="00C6264B" w:rsidP="00EA58D3">
            <w:pPr>
              <w:ind w:firstLine="0"/>
              <w:jc w:val="center"/>
              <w:rPr>
                <w:rFonts w:cs="Times New Roman"/>
                <w:sz w:val="18"/>
                <w:szCs w:val="18"/>
              </w:rPr>
            </w:pPr>
          </w:p>
        </w:tc>
        <w:tc>
          <w:tcPr>
            <w:tcW w:w="850" w:type="dxa"/>
          </w:tcPr>
          <w:p w14:paraId="44195B8E"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BDA2D6E"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C0D9C72"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1377FD4"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592FCD9E"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19F00BEE"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567" w:type="dxa"/>
          </w:tcPr>
          <w:p w14:paraId="290661A9" w14:textId="77777777" w:rsidR="00C6264B" w:rsidRPr="00CA2D53" w:rsidRDefault="00C6264B" w:rsidP="00EA58D3">
            <w:pPr>
              <w:ind w:firstLine="0"/>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r>
    </w:tbl>
    <w:p w14:paraId="6A333468" w14:textId="77777777" w:rsidR="00A445B3" w:rsidRDefault="00A445B3" w:rsidP="00A445B3">
      <w:pPr>
        <w:pStyle w:val="NotasTablas"/>
      </w:pPr>
      <w:r w:rsidRPr="0055246F">
        <w:t>Datos obtenidos en la encuesta aplicada al área de CSI-UGEL-FERREÑAFE (Fuente: Elaboración propia)</w:t>
      </w:r>
    </w:p>
    <w:p w14:paraId="2A329A18" w14:textId="77777777" w:rsidR="00192083" w:rsidRDefault="00192083" w:rsidP="00147F42">
      <w:pPr>
        <w:spacing w:line="360" w:lineRule="auto"/>
        <w:ind w:firstLine="0"/>
        <w:jc w:val="both"/>
      </w:pPr>
    </w:p>
    <w:p w14:paraId="3590CB6A" w14:textId="0D713F63" w:rsidR="00A40597" w:rsidRDefault="00E02CCD" w:rsidP="00B16ADA">
      <w:r w:rsidRPr="00E02CCD">
        <w:rPr>
          <w:b/>
        </w:rPr>
        <w:t>DETERMINAR EL NIVEL DE CRITICIDAD</w:t>
      </w:r>
      <w:r>
        <w:rPr>
          <w:b/>
        </w:rPr>
        <w:t xml:space="preserve">: </w:t>
      </w:r>
      <w:r w:rsidRPr="00E02CCD">
        <w:t>pa</w:t>
      </w:r>
      <w:r>
        <w:t>ra realizar</w:t>
      </w:r>
      <w:r w:rsidRPr="00E02CCD">
        <w:t xml:space="preserve"> el análisis de criticidad de los activos </w:t>
      </w:r>
      <w:r>
        <w:t xml:space="preserve">haremos uso del método recomendado por el </w:t>
      </w:r>
      <w:r w:rsidRPr="00E02CCD">
        <w:t xml:space="preserve">(estándar </w:t>
      </w:r>
      <w:proofErr w:type="spellStart"/>
      <w:r w:rsidRPr="00E02CCD">
        <w:t>Norsok</w:t>
      </w:r>
      <w:proofErr w:type="spellEnd"/>
      <w:r w:rsidRPr="00E02CCD">
        <w:t xml:space="preserve"> Z-008, 2011) </w:t>
      </w:r>
      <w:r w:rsidR="0076074B">
        <w:t xml:space="preserve">que se muestra a continuación: </w:t>
      </w:r>
    </w:p>
    <w:p w14:paraId="6A6C1044" w14:textId="57925808" w:rsidR="004B0162" w:rsidRPr="00C07437" w:rsidRDefault="004B0162" w:rsidP="00C07437">
      <w:pPr>
        <w:pStyle w:val="TitulodeTablas"/>
      </w:pPr>
    </w:p>
    <w:p w14:paraId="24989788" w14:textId="7CF916B8" w:rsidR="00C07437" w:rsidRPr="00C07437" w:rsidRDefault="00C07437" w:rsidP="00C07437">
      <w:pPr>
        <w:pStyle w:val="TitulodeTablas"/>
      </w:pPr>
      <w:bookmarkStart w:id="160" w:name="_Toc17194189"/>
      <w:r w:rsidRPr="00C07437">
        <w:t xml:space="preserve">Tabla </w:t>
      </w:r>
      <w:r w:rsidRPr="00C07437">
        <w:fldChar w:fldCharType="begin"/>
      </w:r>
      <w:r w:rsidRPr="00C07437">
        <w:instrText xml:space="preserve"> SEQ Tabla \* ARABIC </w:instrText>
      </w:r>
      <w:r w:rsidRPr="00C07437">
        <w:fldChar w:fldCharType="separate"/>
      </w:r>
      <w:r w:rsidR="0033291A">
        <w:rPr>
          <w:noProof/>
        </w:rPr>
        <w:t>63</w:t>
      </w:r>
      <w:r w:rsidRPr="00C07437">
        <w:fldChar w:fldCharType="end"/>
      </w:r>
      <w:r w:rsidRPr="00C07437">
        <w:br/>
        <w:t>Criterios de análisis del nivel de criticidad</w:t>
      </w:r>
      <w:bookmarkEnd w:id="160"/>
    </w:p>
    <w:tbl>
      <w:tblPr>
        <w:tblStyle w:val="TablasAPA2019"/>
        <w:tblW w:w="0" w:type="auto"/>
        <w:tblLook w:val="04A0" w:firstRow="1" w:lastRow="0" w:firstColumn="1" w:lastColumn="0" w:noHBand="0" w:noVBand="1"/>
      </w:tblPr>
      <w:tblGrid>
        <w:gridCol w:w="1417"/>
        <w:gridCol w:w="1387"/>
        <w:gridCol w:w="1842"/>
        <w:gridCol w:w="1843"/>
        <w:gridCol w:w="1843"/>
      </w:tblGrid>
      <w:tr w:rsidR="001A4C20" w:rsidRPr="00CA2D53" w14:paraId="013BC89A" w14:textId="77777777" w:rsidTr="00C0743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tcPr>
          <w:p w14:paraId="6FAD98B3" w14:textId="1D2F9740" w:rsidR="001A4C20" w:rsidRPr="00CA2D53" w:rsidRDefault="007044D7" w:rsidP="007044D7">
            <w:pPr>
              <w:spacing w:line="360" w:lineRule="auto"/>
              <w:ind w:firstLine="0"/>
              <w:jc w:val="center"/>
              <w:rPr>
                <w:rFonts w:cs="Times New Roman"/>
                <w:b/>
              </w:rPr>
            </w:pPr>
            <w:r w:rsidRPr="00CA2D53">
              <w:rPr>
                <w:rFonts w:cs="Times New Roman"/>
                <w:b/>
                <w:sz w:val="18"/>
              </w:rPr>
              <w:t>CATEGORÍA DE FRECUENCIA</w:t>
            </w:r>
          </w:p>
        </w:tc>
        <w:tc>
          <w:tcPr>
            <w:tcW w:w="1387" w:type="dxa"/>
          </w:tcPr>
          <w:p w14:paraId="1EC8F1C5" w14:textId="6DBD500A" w:rsidR="001A4C20" w:rsidRPr="00CA2D53" w:rsidRDefault="007044D7" w:rsidP="007044D7">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rPr>
            </w:pPr>
            <w:r w:rsidRPr="00CA2D53">
              <w:rPr>
                <w:rFonts w:cs="Times New Roman"/>
                <w:sz w:val="18"/>
              </w:rPr>
              <w:t>FRECUENCIA POR AÑO</w:t>
            </w:r>
          </w:p>
        </w:tc>
        <w:tc>
          <w:tcPr>
            <w:tcW w:w="5528" w:type="dxa"/>
            <w:gridSpan w:val="3"/>
          </w:tcPr>
          <w:p w14:paraId="333B33B7" w14:textId="4789604D" w:rsidR="001A4C20" w:rsidRPr="00CA2D53" w:rsidRDefault="001A4C20" w:rsidP="001A4C20">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rPr>
            </w:pPr>
            <w:r w:rsidRPr="00CA2D53">
              <w:rPr>
                <w:rFonts w:cs="Times New Roman"/>
                <w:b/>
                <w:sz w:val="32"/>
              </w:rPr>
              <w:t>RIESGO</w:t>
            </w:r>
          </w:p>
        </w:tc>
      </w:tr>
      <w:tr w:rsidR="00A40597" w:rsidRPr="00CA2D53" w14:paraId="371A53CE" w14:textId="77777777" w:rsidTr="00C07437">
        <w:tc>
          <w:tcPr>
            <w:cnfStyle w:val="001000000000" w:firstRow="0" w:lastRow="0" w:firstColumn="1" w:lastColumn="0" w:oddVBand="0" w:evenVBand="0" w:oddHBand="0" w:evenHBand="0" w:firstRowFirstColumn="0" w:firstRowLastColumn="0" w:lastRowFirstColumn="0" w:lastRowLastColumn="0"/>
            <w:tcW w:w="1417" w:type="dxa"/>
          </w:tcPr>
          <w:p w14:paraId="6D8B7C9B" w14:textId="50CC5143" w:rsidR="00A40597" w:rsidRPr="00CA2D53" w:rsidRDefault="00A40597" w:rsidP="001A4C20">
            <w:pPr>
              <w:spacing w:line="360" w:lineRule="auto"/>
              <w:ind w:firstLine="0"/>
              <w:jc w:val="center"/>
              <w:rPr>
                <w:rFonts w:cs="Times New Roman"/>
                <w:b/>
                <w:sz w:val="18"/>
              </w:rPr>
            </w:pPr>
            <w:r w:rsidRPr="00CA2D53">
              <w:rPr>
                <w:rFonts w:cs="Times New Roman"/>
                <w:b/>
                <w:sz w:val="18"/>
              </w:rPr>
              <w:t>F4</w:t>
            </w:r>
          </w:p>
        </w:tc>
        <w:tc>
          <w:tcPr>
            <w:tcW w:w="1387" w:type="dxa"/>
          </w:tcPr>
          <w:p w14:paraId="578E9CF7" w14:textId="0F5BB429" w:rsidR="00A40597" w:rsidRPr="00CA2D53" w:rsidRDefault="00A40597"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&gt;=4</w:t>
            </w:r>
          </w:p>
        </w:tc>
        <w:tc>
          <w:tcPr>
            <w:tcW w:w="1842" w:type="dxa"/>
            <w:shd w:val="clear" w:color="auto" w:fill="FFFF00"/>
          </w:tcPr>
          <w:p w14:paraId="1528987C" w14:textId="36637F32"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c>
          <w:tcPr>
            <w:tcW w:w="1843" w:type="dxa"/>
            <w:shd w:val="clear" w:color="auto" w:fill="FF0000"/>
          </w:tcPr>
          <w:p w14:paraId="516E7DF9" w14:textId="221369B2"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A</w:t>
            </w:r>
          </w:p>
        </w:tc>
        <w:tc>
          <w:tcPr>
            <w:tcW w:w="1843" w:type="dxa"/>
            <w:shd w:val="clear" w:color="auto" w:fill="FF0000"/>
          </w:tcPr>
          <w:p w14:paraId="16E3AAC0" w14:textId="5DCAA4E8"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A</w:t>
            </w:r>
          </w:p>
        </w:tc>
      </w:tr>
      <w:tr w:rsidR="00A40597" w:rsidRPr="00CA2D53" w14:paraId="0A737DF2" w14:textId="77777777" w:rsidTr="00C07437">
        <w:tc>
          <w:tcPr>
            <w:cnfStyle w:val="001000000000" w:firstRow="0" w:lastRow="0" w:firstColumn="1" w:lastColumn="0" w:oddVBand="0" w:evenVBand="0" w:oddHBand="0" w:evenHBand="0" w:firstRowFirstColumn="0" w:firstRowLastColumn="0" w:lastRowFirstColumn="0" w:lastRowLastColumn="0"/>
            <w:tcW w:w="1417" w:type="dxa"/>
          </w:tcPr>
          <w:p w14:paraId="080DC754" w14:textId="5265288D" w:rsidR="00A40597" w:rsidRPr="00CA2D53" w:rsidRDefault="00A40597" w:rsidP="001A4C20">
            <w:pPr>
              <w:spacing w:line="360" w:lineRule="auto"/>
              <w:ind w:firstLine="0"/>
              <w:jc w:val="center"/>
              <w:rPr>
                <w:rFonts w:cs="Times New Roman"/>
                <w:b/>
                <w:sz w:val="18"/>
              </w:rPr>
            </w:pPr>
            <w:r w:rsidRPr="00CA2D53">
              <w:rPr>
                <w:rFonts w:cs="Times New Roman"/>
                <w:b/>
                <w:sz w:val="18"/>
              </w:rPr>
              <w:t>F3</w:t>
            </w:r>
          </w:p>
        </w:tc>
        <w:tc>
          <w:tcPr>
            <w:tcW w:w="1387" w:type="dxa"/>
          </w:tcPr>
          <w:p w14:paraId="2A8A763E" w14:textId="3E4244F1" w:rsidR="00A40597" w:rsidRPr="00CA2D53" w:rsidRDefault="00A40597"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3</w:t>
            </w:r>
          </w:p>
        </w:tc>
        <w:tc>
          <w:tcPr>
            <w:tcW w:w="1842" w:type="dxa"/>
            <w:shd w:val="clear" w:color="auto" w:fill="FFFF00"/>
          </w:tcPr>
          <w:p w14:paraId="1CE6F015" w14:textId="4636CB47"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c>
          <w:tcPr>
            <w:tcW w:w="1843" w:type="dxa"/>
            <w:shd w:val="clear" w:color="auto" w:fill="FFFF00"/>
          </w:tcPr>
          <w:p w14:paraId="62951B03" w14:textId="07BA21A9"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c>
          <w:tcPr>
            <w:tcW w:w="1843" w:type="dxa"/>
            <w:shd w:val="clear" w:color="auto" w:fill="FF0000"/>
          </w:tcPr>
          <w:p w14:paraId="0D3A2393" w14:textId="422550EA"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A</w:t>
            </w:r>
          </w:p>
        </w:tc>
      </w:tr>
      <w:tr w:rsidR="00A40597" w:rsidRPr="00CA2D53" w14:paraId="073504B0" w14:textId="77777777" w:rsidTr="00C07437">
        <w:tc>
          <w:tcPr>
            <w:cnfStyle w:val="001000000000" w:firstRow="0" w:lastRow="0" w:firstColumn="1" w:lastColumn="0" w:oddVBand="0" w:evenVBand="0" w:oddHBand="0" w:evenHBand="0" w:firstRowFirstColumn="0" w:firstRowLastColumn="0" w:lastRowFirstColumn="0" w:lastRowLastColumn="0"/>
            <w:tcW w:w="1417" w:type="dxa"/>
          </w:tcPr>
          <w:p w14:paraId="0BB36198" w14:textId="124AC188" w:rsidR="00A40597" w:rsidRPr="00CA2D53" w:rsidRDefault="00A40597" w:rsidP="001A4C20">
            <w:pPr>
              <w:spacing w:line="360" w:lineRule="auto"/>
              <w:ind w:firstLine="0"/>
              <w:jc w:val="center"/>
              <w:rPr>
                <w:rFonts w:cs="Times New Roman"/>
                <w:b/>
                <w:sz w:val="18"/>
              </w:rPr>
            </w:pPr>
            <w:r w:rsidRPr="00CA2D53">
              <w:rPr>
                <w:rFonts w:cs="Times New Roman"/>
                <w:b/>
                <w:sz w:val="18"/>
              </w:rPr>
              <w:t>F2</w:t>
            </w:r>
          </w:p>
        </w:tc>
        <w:tc>
          <w:tcPr>
            <w:tcW w:w="1387" w:type="dxa"/>
          </w:tcPr>
          <w:p w14:paraId="36D7ADA4" w14:textId="58E0AC63" w:rsidR="00A40597" w:rsidRPr="00CA2D53" w:rsidRDefault="00A40597"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2</w:t>
            </w:r>
          </w:p>
        </w:tc>
        <w:tc>
          <w:tcPr>
            <w:tcW w:w="1842" w:type="dxa"/>
            <w:shd w:val="clear" w:color="auto" w:fill="00B050"/>
          </w:tcPr>
          <w:p w14:paraId="0B2D40E0" w14:textId="2B2273FB"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c>
          <w:tcPr>
            <w:tcW w:w="1843" w:type="dxa"/>
            <w:shd w:val="clear" w:color="auto" w:fill="FFFF00"/>
          </w:tcPr>
          <w:p w14:paraId="621E921C" w14:textId="39CCFAB1"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c>
          <w:tcPr>
            <w:tcW w:w="1843" w:type="dxa"/>
            <w:shd w:val="clear" w:color="auto" w:fill="FFFF00"/>
          </w:tcPr>
          <w:p w14:paraId="49D839FA" w14:textId="38180A69" w:rsidR="00A40597" w:rsidRPr="00CA2D53" w:rsidRDefault="00840E68"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r>
      <w:tr w:rsidR="00A40597" w:rsidRPr="00CA2D53" w14:paraId="63BD0344" w14:textId="77777777" w:rsidTr="00C07437">
        <w:tc>
          <w:tcPr>
            <w:cnfStyle w:val="001000000000" w:firstRow="0" w:lastRow="0" w:firstColumn="1" w:lastColumn="0" w:oddVBand="0" w:evenVBand="0" w:oddHBand="0" w:evenHBand="0" w:firstRowFirstColumn="0" w:firstRowLastColumn="0" w:lastRowFirstColumn="0" w:lastRowLastColumn="0"/>
            <w:tcW w:w="1417" w:type="dxa"/>
          </w:tcPr>
          <w:p w14:paraId="180197C0" w14:textId="0FAF394D" w:rsidR="00A40597" w:rsidRPr="00CA2D53" w:rsidRDefault="00A40597" w:rsidP="001A4C20">
            <w:pPr>
              <w:spacing w:line="360" w:lineRule="auto"/>
              <w:ind w:firstLine="0"/>
              <w:jc w:val="center"/>
              <w:rPr>
                <w:rFonts w:cs="Times New Roman"/>
                <w:b/>
                <w:sz w:val="18"/>
              </w:rPr>
            </w:pPr>
            <w:r w:rsidRPr="00CA2D53">
              <w:rPr>
                <w:rFonts w:cs="Times New Roman"/>
                <w:b/>
                <w:sz w:val="18"/>
              </w:rPr>
              <w:t>F1</w:t>
            </w:r>
          </w:p>
        </w:tc>
        <w:tc>
          <w:tcPr>
            <w:tcW w:w="1387" w:type="dxa"/>
          </w:tcPr>
          <w:p w14:paraId="520D4D44" w14:textId="07DA32EF" w:rsidR="00A40597" w:rsidRPr="00CA2D53" w:rsidRDefault="00A40597"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&lt;= 1</w:t>
            </w:r>
          </w:p>
        </w:tc>
        <w:tc>
          <w:tcPr>
            <w:tcW w:w="1842" w:type="dxa"/>
            <w:shd w:val="clear" w:color="auto" w:fill="00B050"/>
          </w:tcPr>
          <w:p w14:paraId="6359FCDF" w14:textId="2289021B"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c>
          <w:tcPr>
            <w:tcW w:w="1843" w:type="dxa"/>
            <w:shd w:val="clear" w:color="auto" w:fill="00B050"/>
          </w:tcPr>
          <w:p w14:paraId="0E46E8AE" w14:textId="329BA8C4"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c>
          <w:tcPr>
            <w:tcW w:w="1843" w:type="dxa"/>
            <w:shd w:val="clear" w:color="auto" w:fill="FFFF00"/>
          </w:tcPr>
          <w:p w14:paraId="515923BE" w14:textId="18A62B04" w:rsidR="00A40597"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r>
      <w:tr w:rsidR="00567B74" w:rsidRPr="00CA2D53" w14:paraId="49E30E04" w14:textId="77777777" w:rsidTr="00C07437">
        <w:tc>
          <w:tcPr>
            <w:cnfStyle w:val="001000000000" w:firstRow="0" w:lastRow="0" w:firstColumn="1" w:lastColumn="0" w:oddVBand="0" w:evenVBand="0" w:oddHBand="0" w:evenHBand="0" w:firstRowFirstColumn="0" w:firstRowLastColumn="0" w:lastRowFirstColumn="0" w:lastRowLastColumn="0"/>
            <w:tcW w:w="2804" w:type="dxa"/>
            <w:gridSpan w:val="2"/>
          </w:tcPr>
          <w:p w14:paraId="4710171E" w14:textId="77777777" w:rsidR="00567B74" w:rsidRPr="00CA2D53" w:rsidRDefault="00567B74" w:rsidP="001A4C20">
            <w:pPr>
              <w:spacing w:line="360" w:lineRule="auto"/>
              <w:ind w:firstLine="0"/>
              <w:jc w:val="center"/>
              <w:rPr>
                <w:rFonts w:cs="Times New Roman"/>
                <w:b/>
                <w:sz w:val="18"/>
              </w:rPr>
            </w:pPr>
          </w:p>
        </w:tc>
        <w:tc>
          <w:tcPr>
            <w:tcW w:w="5528" w:type="dxa"/>
            <w:gridSpan w:val="3"/>
          </w:tcPr>
          <w:p w14:paraId="1B709A7A" w14:textId="1F21677D" w:rsidR="00567B74" w:rsidRPr="00CA2D53" w:rsidRDefault="00567B74" w:rsidP="00567B74">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Perdida de la función lleva a:</w:t>
            </w:r>
          </w:p>
        </w:tc>
      </w:tr>
      <w:tr w:rsidR="001A4C20" w:rsidRPr="00CA2D53" w14:paraId="6499BE60" w14:textId="77777777" w:rsidTr="00C07437">
        <w:tc>
          <w:tcPr>
            <w:cnfStyle w:val="001000000000" w:firstRow="0" w:lastRow="0" w:firstColumn="1" w:lastColumn="0" w:oddVBand="0" w:evenVBand="0" w:oddHBand="0" w:evenHBand="0" w:firstRowFirstColumn="0" w:firstRowLastColumn="0" w:lastRowFirstColumn="0" w:lastRowLastColumn="0"/>
            <w:tcW w:w="2804" w:type="dxa"/>
            <w:gridSpan w:val="2"/>
          </w:tcPr>
          <w:p w14:paraId="537E8312" w14:textId="3EA4B510" w:rsidR="001A4C20" w:rsidRPr="00CA2D53" w:rsidRDefault="007044D7" w:rsidP="001A4C20">
            <w:pPr>
              <w:spacing w:line="360" w:lineRule="auto"/>
              <w:ind w:firstLine="0"/>
              <w:jc w:val="center"/>
              <w:rPr>
                <w:rFonts w:cs="Times New Roman"/>
                <w:b/>
                <w:sz w:val="18"/>
              </w:rPr>
            </w:pPr>
            <w:r w:rsidRPr="00CA2D53">
              <w:rPr>
                <w:rFonts w:cs="Times New Roman"/>
                <w:b/>
                <w:sz w:val="18"/>
              </w:rPr>
              <w:t>CATEGORÍA DE CONSECUENCIA</w:t>
            </w:r>
          </w:p>
        </w:tc>
        <w:tc>
          <w:tcPr>
            <w:tcW w:w="1842" w:type="dxa"/>
          </w:tcPr>
          <w:p w14:paraId="37773EA7" w14:textId="3F882EED" w:rsidR="001A4C20"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C1</w:t>
            </w:r>
          </w:p>
        </w:tc>
        <w:tc>
          <w:tcPr>
            <w:tcW w:w="1843" w:type="dxa"/>
          </w:tcPr>
          <w:p w14:paraId="74AB62D5" w14:textId="0AE1C4F3" w:rsidR="001A4C20"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C2</w:t>
            </w:r>
          </w:p>
        </w:tc>
        <w:tc>
          <w:tcPr>
            <w:tcW w:w="1843" w:type="dxa"/>
          </w:tcPr>
          <w:p w14:paraId="6DFB813C" w14:textId="0C3B9090" w:rsidR="001A4C20" w:rsidRPr="00CA2D53" w:rsidRDefault="001A4C20" w:rsidP="001A4C20">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b/>
                <w:sz w:val="18"/>
              </w:rPr>
            </w:pPr>
            <w:r w:rsidRPr="00CA2D53">
              <w:rPr>
                <w:rFonts w:cs="Times New Roman"/>
                <w:b/>
                <w:sz w:val="18"/>
              </w:rPr>
              <w:t>C3</w:t>
            </w:r>
          </w:p>
        </w:tc>
      </w:tr>
      <w:tr w:rsidR="001A4C20" w:rsidRPr="00CA2D53" w14:paraId="597E2268" w14:textId="77777777" w:rsidTr="00C07437">
        <w:tc>
          <w:tcPr>
            <w:cnfStyle w:val="001000000000" w:firstRow="0" w:lastRow="0" w:firstColumn="1" w:lastColumn="0" w:oddVBand="0" w:evenVBand="0" w:oddHBand="0" w:evenHBand="0" w:firstRowFirstColumn="0" w:firstRowLastColumn="0" w:lastRowFirstColumn="0" w:lastRowLastColumn="0"/>
            <w:tcW w:w="2804" w:type="dxa"/>
            <w:gridSpan w:val="2"/>
          </w:tcPr>
          <w:p w14:paraId="57DC19F7" w14:textId="40940B36" w:rsidR="001A4C20" w:rsidRPr="00CA2D53" w:rsidRDefault="007044D7" w:rsidP="00E02CCD">
            <w:pPr>
              <w:spacing w:line="360" w:lineRule="auto"/>
              <w:ind w:firstLine="0"/>
              <w:rPr>
                <w:rFonts w:cs="Times New Roman"/>
                <w:sz w:val="18"/>
              </w:rPr>
            </w:pPr>
            <w:r w:rsidRPr="00CA2D53">
              <w:rPr>
                <w:rFonts w:cs="Times New Roman"/>
                <w:sz w:val="18"/>
              </w:rPr>
              <w:t xml:space="preserve">CONSECUENCIAS IMPACTO OPERACIONAL </w:t>
            </w:r>
          </w:p>
        </w:tc>
        <w:tc>
          <w:tcPr>
            <w:tcW w:w="1842" w:type="dxa"/>
          </w:tcPr>
          <w:p w14:paraId="31DCFC29" w14:textId="508536E4" w:rsidR="001A4C20" w:rsidRPr="00CA2D53" w:rsidRDefault="00836300"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No genera ningún efecto significativo</w:t>
            </w:r>
            <w:r w:rsidR="00F960FF" w:rsidRPr="00CA2D53">
              <w:rPr>
                <w:rFonts w:cs="Times New Roman"/>
                <w:sz w:val="18"/>
              </w:rPr>
              <w:t xml:space="preserve"> sobre operaciones y producción </w:t>
            </w:r>
            <w:r w:rsidRPr="00CA2D53">
              <w:rPr>
                <w:rFonts w:cs="Times New Roman"/>
                <w:sz w:val="18"/>
              </w:rPr>
              <w:t xml:space="preserve"> </w:t>
            </w:r>
          </w:p>
        </w:tc>
        <w:tc>
          <w:tcPr>
            <w:tcW w:w="1843" w:type="dxa"/>
          </w:tcPr>
          <w:p w14:paraId="05C28C29" w14:textId="087E23EC" w:rsidR="001A4C20" w:rsidRPr="00CA2D53" w:rsidRDefault="00F960FF"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Impacta los niveles de producción o calidad</w:t>
            </w:r>
          </w:p>
        </w:tc>
        <w:tc>
          <w:tcPr>
            <w:tcW w:w="1843" w:type="dxa"/>
          </w:tcPr>
          <w:p w14:paraId="1387BD84" w14:textId="3F75815F" w:rsidR="001A4C20" w:rsidRPr="00CA2D53" w:rsidRDefault="00F960FF"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 xml:space="preserve">Parada inmediata del área o corte. </w:t>
            </w:r>
          </w:p>
        </w:tc>
      </w:tr>
      <w:tr w:rsidR="001A4C20" w:rsidRPr="00CA2D53" w14:paraId="7A729998" w14:textId="77777777" w:rsidTr="00C07437">
        <w:tc>
          <w:tcPr>
            <w:cnfStyle w:val="001000000000" w:firstRow="0" w:lastRow="0" w:firstColumn="1" w:lastColumn="0" w:oddVBand="0" w:evenVBand="0" w:oddHBand="0" w:evenHBand="0" w:firstRowFirstColumn="0" w:firstRowLastColumn="0" w:lastRowFirstColumn="0" w:lastRowLastColumn="0"/>
            <w:tcW w:w="2804" w:type="dxa"/>
            <w:gridSpan w:val="2"/>
          </w:tcPr>
          <w:p w14:paraId="77B76C45" w14:textId="43C0A1EF" w:rsidR="001A4C20" w:rsidRPr="00CA2D53" w:rsidRDefault="007044D7" w:rsidP="00F960FF">
            <w:pPr>
              <w:spacing w:line="360" w:lineRule="auto"/>
              <w:ind w:firstLine="0"/>
              <w:rPr>
                <w:rFonts w:cs="Times New Roman"/>
                <w:sz w:val="18"/>
              </w:rPr>
            </w:pPr>
            <w:r w:rsidRPr="00CA2D53">
              <w:rPr>
                <w:rFonts w:cs="Times New Roman"/>
                <w:sz w:val="18"/>
              </w:rPr>
              <w:t xml:space="preserve">CONSECUENCIAS DE FLEXIBILIDAD OPERACIONAL  </w:t>
            </w:r>
          </w:p>
        </w:tc>
        <w:tc>
          <w:tcPr>
            <w:tcW w:w="1842" w:type="dxa"/>
          </w:tcPr>
          <w:p w14:paraId="52C1979D" w14:textId="75DFE651" w:rsidR="001A4C20" w:rsidRPr="00CA2D53" w:rsidRDefault="00F960FF"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Existe opción de respaldo disponible</w:t>
            </w:r>
          </w:p>
        </w:tc>
        <w:tc>
          <w:tcPr>
            <w:tcW w:w="1843" w:type="dxa"/>
          </w:tcPr>
          <w:p w14:paraId="67E2484F" w14:textId="68B3EC2E" w:rsidR="001A4C20" w:rsidRPr="00CA2D53" w:rsidRDefault="00F960FF"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Existe opción de respaldo compartido</w:t>
            </w:r>
          </w:p>
        </w:tc>
        <w:tc>
          <w:tcPr>
            <w:tcW w:w="1843" w:type="dxa"/>
          </w:tcPr>
          <w:p w14:paraId="6EFCFC94" w14:textId="37EBFD30" w:rsidR="001A4C20" w:rsidRPr="00CA2D53" w:rsidRDefault="00F960FF"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No existe funciones de respaldo (</w:t>
            </w:r>
            <w:proofErr w:type="spellStart"/>
            <w:r w:rsidRPr="00CA2D53">
              <w:rPr>
                <w:rFonts w:cs="Times New Roman"/>
                <w:sz w:val="18"/>
              </w:rPr>
              <w:t>backup</w:t>
            </w:r>
            <w:proofErr w:type="spellEnd"/>
            <w:r w:rsidRPr="00CA2D53">
              <w:rPr>
                <w:rFonts w:cs="Times New Roman"/>
                <w:sz w:val="18"/>
              </w:rPr>
              <w:t xml:space="preserve">) </w:t>
            </w:r>
          </w:p>
        </w:tc>
      </w:tr>
      <w:tr w:rsidR="001A4C20" w:rsidRPr="00CA2D53" w14:paraId="19C42B08" w14:textId="77777777" w:rsidTr="00C07437">
        <w:tc>
          <w:tcPr>
            <w:cnfStyle w:val="001000000000" w:firstRow="0" w:lastRow="0" w:firstColumn="1" w:lastColumn="0" w:oddVBand="0" w:evenVBand="0" w:oddHBand="0" w:evenHBand="0" w:firstRowFirstColumn="0" w:firstRowLastColumn="0" w:lastRowFirstColumn="0" w:lastRowLastColumn="0"/>
            <w:tcW w:w="2804" w:type="dxa"/>
            <w:gridSpan w:val="2"/>
          </w:tcPr>
          <w:p w14:paraId="209E8F9D" w14:textId="49C4FB20" w:rsidR="001A4C20" w:rsidRPr="00CA2D53" w:rsidRDefault="007044D7" w:rsidP="00E02CCD">
            <w:pPr>
              <w:spacing w:line="360" w:lineRule="auto"/>
              <w:ind w:firstLine="0"/>
              <w:rPr>
                <w:rFonts w:cs="Times New Roman"/>
                <w:sz w:val="18"/>
              </w:rPr>
            </w:pPr>
            <w:r w:rsidRPr="00CA2D53">
              <w:rPr>
                <w:rFonts w:cs="Times New Roman"/>
                <w:sz w:val="18"/>
              </w:rPr>
              <w:t xml:space="preserve">CONSECUENCIAS A COSTOS DE MANTENIMIENTO </w:t>
            </w:r>
          </w:p>
        </w:tc>
        <w:tc>
          <w:tcPr>
            <w:tcW w:w="1842" w:type="dxa"/>
          </w:tcPr>
          <w:p w14:paraId="7DF834DA" w14:textId="1E55467B" w:rsidR="001A4C20" w:rsidRPr="00CA2D53" w:rsidRDefault="007044D7"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DE S/ 0.00 A S/ 1000.00</w:t>
            </w:r>
          </w:p>
        </w:tc>
        <w:tc>
          <w:tcPr>
            <w:tcW w:w="1843" w:type="dxa"/>
          </w:tcPr>
          <w:p w14:paraId="36107F97" w14:textId="2036A372" w:rsidR="001A4C20" w:rsidRPr="00CA2D53" w:rsidRDefault="007044D7"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DE S/ 1000.00 A S/ 5000.00</w:t>
            </w:r>
          </w:p>
        </w:tc>
        <w:tc>
          <w:tcPr>
            <w:tcW w:w="1843" w:type="dxa"/>
          </w:tcPr>
          <w:p w14:paraId="31FB8904" w14:textId="2D5C6EF3" w:rsidR="001A4C20" w:rsidRPr="00CA2D53" w:rsidRDefault="007044D7"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DE S/ 5000.00 A MÀS</w:t>
            </w:r>
          </w:p>
        </w:tc>
      </w:tr>
      <w:tr w:rsidR="007044D7" w:rsidRPr="00CA2D53" w14:paraId="0C59042E" w14:textId="77777777" w:rsidTr="00C07437">
        <w:tc>
          <w:tcPr>
            <w:cnfStyle w:val="001000000000" w:firstRow="0" w:lastRow="0" w:firstColumn="1" w:lastColumn="0" w:oddVBand="0" w:evenVBand="0" w:oddHBand="0" w:evenHBand="0" w:firstRowFirstColumn="0" w:firstRowLastColumn="0" w:lastRowFirstColumn="0" w:lastRowLastColumn="0"/>
            <w:tcW w:w="2804" w:type="dxa"/>
            <w:gridSpan w:val="2"/>
          </w:tcPr>
          <w:p w14:paraId="49254579" w14:textId="612D2ABC" w:rsidR="007044D7" w:rsidRPr="00CA2D53" w:rsidRDefault="007044D7" w:rsidP="00E02CCD">
            <w:pPr>
              <w:spacing w:line="360" w:lineRule="auto"/>
              <w:ind w:firstLine="0"/>
              <w:rPr>
                <w:rFonts w:cs="Times New Roman"/>
                <w:sz w:val="18"/>
              </w:rPr>
            </w:pPr>
            <w:r w:rsidRPr="00CA2D53">
              <w:rPr>
                <w:rFonts w:cs="Times New Roman"/>
                <w:sz w:val="18"/>
              </w:rPr>
              <w:t>CONSECUENCIAS DE IMPACTO EN SEGURIDAD Y MEDIO AMBIENTE</w:t>
            </w:r>
          </w:p>
        </w:tc>
        <w:tc>
          <w:tcPr>
            <w:tcW w:w="1842" w:type="dxa"/>
          </w:tcPr>
          <w:p w14:paraId="35E70FF2" w14:textId="03845C23" w:rsidR="007044D7" w:rsidRPr="00CA2D53" w:rsidRDefault="007044D7" w:rsidP="001A1912">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 xml:space="preserve">No provoca ningún daño a las personas, instalaciones ni ambiente. </w:t>
            </w:r>
          </w:p>
        </w:tc>
        <w:tc>
          <w:tcPr>
            <w:tcW w:w="1843" w:type="dxa"/>
          </w:tcPr>
          <w:p w14:paraId="7C5B7A59" w14:textId="5D021C77" w:rsidR="007044D7" w:rsidRPr="00CA2D53" w:rsidRDefault="007044D7"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Afecta las instalaciones causando daños severos.</w:t>
            </w:r>
          </w:p>
        </w:tc>
        <w:tc>
          <w:tcPr>
            <w:tcW w:w="1843" w:type="dxa"/>
          </w:tcPr>
          <w:p w14:paraId="5C719474" w14:textId="52713B70" w:rsidR="007044D7" w:rsidRPr="00CA2D53" w:rsidRDefault="007044D7" w:rsidP="00E02CC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Afecta la seguridad humana tanto externa como interna.</w:t>
            </w:r>
          </w:p>
        </w:tc>
      </w:tr>
    </w:tbl>
    <w:p w14:paraId="5033AB39" w14:textId="7F17A850" w:rsidR="001A1912" w:rsidRDefault="001A1912" w:rsidP="00E02CCD">
      <w:pPr>
        <w:spacing w:line="360" w:lineRule="auto"/>
        <w:ind w:firstLine="0"/>
        <w:rPr>
          <w:rFonts w:ascii="Arial" w:hAnsi="Arial" w:cs="Arial"/>
        </w:rPr>
      </w:pPr>
    </w:p>
    <w:p w14:paraId="49A10A36" w14:textId="7777BBEC" w:rsidR="00922CC3" w:rsidRDefault="00922CC3" w:rsidP="00952A6A">
      <w:r w:rsidRPr="00922CC3">
        <w:t>Para la valoración de</w:t>
      </w:r>
      <w:r>
        <w:t xml:space="preserve">l nivel de criticidad </w:t>
      </w:r>
      <w:r w:rsidRPr="00922CC3">
        <w:t>se hará uso de las siguientes escalas:</w:t>
      </w:r>
    </w:p>
    <w:tbl>
      <w:tblPr>
        <w:tblStyle w:val="TablasAPA2019"/>
        <w:tblW w:w="0" w:type="auto"/>
        <w:jc w:val="center"/>
        <w:tblLook w:val="04A0" w:firstRow="1" w:lastRow="0" w:firstColumn="1" w:lastColumn="0" w:noHBand="0" w:noVBand="1"/>
      </w:tblPr>
      <w:tblGrid>
        <w:gridCol w:w="1405"/>
        <w:gridCol w:w="1146"/>
        <w:gridCol w:w="1146"/>
      </w:tblGrid>
      <w:tr w:rsidR="00A15A71" w:rsidRPr="00CA2D53" w14:paraId="4D0DD0B1" w14:textId="759117F3" w:rsidTr="00952A6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405" w:type="dxa"/>
          </w:tcPr>
          <w:p w14:paraId="1A078D22" w14:textId="385F1AC3" w:rsidR="00A15A71" w:rsidRPr="00CA2D53" w:rsidRDefault="00A15A71" w:rsidP="00E02CCD">
            <w:pPr>
              <w:spacing w:line="360" w:lineRule="auto"/>
              <w:ind w:firstLine="0"/>
              <w:rPr>
                <w:rFonts w:cs="Times New Roman"/>
              </w:rPr>
            </w:pPr>
            <w:r w:rsidRPr="00CA2D53">
              <w:rPr>
                <w:rFonts w:cs="Times New Roman"/>
              </w:rPr>
              <w:t>BAJO</w:t>
            </w:r>
          </w:p>
        </w:tc>
        <w:tc>
          <w:tcPr>
            <w:tcW w:w="1146" w:type="dxa"/>
            <w:shd w:val="clear" w:color="auto" w:fill="00B050"/>
          </w:tcPr>
          <w:p w14:paraId="2EBE13E4" w14:textId="61CF5DB7" w:rsidR="00A15A71" w:rsidRPr="00CA2D53" w:rsidRDefault="00A15A71" w:rsidP="00922CC3">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c>
          <w:tcPr>
            <w:tcW w:w="1146" w:type="dxa"/>
          </w:tcPr>
          <w:p w14:paraId="5A50BECF" w14:textId="5C77475E" w:rsidR="00A15A71" w:rsidRPr="00CA2D53" w:rsidRDefault="00A15A71" w:rsidP="00922CC3">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rPr>
            </w:pPr>
            <w:r w:rsidRPr="00CA2D53">
              <w:rPr>
                <w:rFonts w:cs="Times New Roman"/>
              </w:rPr>
              <w:t>1-10</w:t>
            </w:r>
          </w:p>
        </w:tc>
      </w:tr>
      <w:tr w:rsidR="00A15A71" w:rsidRPr="00CA2D53" w14:paraId="5630A4F1" w14:textId="66B4FD03" w:rsidTr="00952A6A">
        <w:trPr>
          <w:jc w:val="center"/>
        </w:trPr>
        <w:tc>
          <w:tcPr>
            <w:cnfStyle w:val="001000000000" w:firstRow="0" w:lastRow="0" w:firstColumn="1" w:lastColumn="0" w:oddVBand="0" w:evenVBand="0" w:oddHBand="0" w:evenHBand="0" w:firstRowFirstColumn="0" w:firstRowLastColumn="0" w:lastRowFirstColumn="0" w:lastRowLastColumn="0"/>
            <w:tcW w:w="1405" w:type="dxa"/>
          </w:tcPr>
          <w:p w14:paraId="260BFF5A" w14:textId="346EAF37" w:rsidR="00A15A71" w:rsidRPr="00CA2D53" w:rsidRDefault="00A15A71" w:rsidP="00E02CCD">
            <w:pPr>
              <w:spacing w:line="360" w:lineRule="auto"/>
              <w:ind w:firstLine="0"/>
              <w:rPr>
                <w:rFonts w:cs="Times New Roman"/>
              </w:rPr>
            </w:pPr>
            <w:r w:rsidRPr="00CA2D53">
              <w:rPr>
                <w:rFonts w:cs="Times New Roman"/>
              </w:rPr>
              <w:t>MEDIO</w:t>
            </w:r>
          </w:p>
        </w:tc>
        <w:tc>
          <w:tcPr>
            <w:tcW w:w="1146" w:type="dxa"/>
            <w:shd w:val="clear" w:color="auto" w:fill="FFFF00"/>
          </w:tcPr>
          <w:p w14:paraId="354FEC7F" w14:textId="6B4B2AAA" w:rsidR="00A15A71" w:rsidRPr="00CA2D53" w:rsidRDefault="00A15A71" w:rsidP="00922CC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c>
          <w:tcPr>
            <w:tcW w:w="1146" w:type="dxa"/>
          </w:tcPr>
          <w:p w14:paraId="485B58EC" w14:textId="2191826D" w:rsidR="00A15A71" w:rsidRPr="00CA2D53" w:rsidRDefault="00A15A71" w:rsidP="00922CC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11-30</w:t>
            </w:r>
          </w:p>
        </w:tc>
      </w:tr>
      <w:tr w:rsidR="00A15A71" w:rsidRPr="00CA2D53" w14:paraId="2052C458" w14:textId="736F20BC" w:rsidTr="00952A6A">
        <w:trPr>
          <w:jc w:val="center"/>
        </w:trPr>
        <w:tc>
          <w:tcPr>
            <w:cnfStyle w:val="001000000000" w:firstRow="0" w:lastRow="0" w:firstColumn="1" w:lastColumn="0" w:oddVBand="0" w:evenVBand="0" w:oddHBand="0" w:evenHBand="0" w:firstRowFirstColumn="0" w:firstRowLastColumn="0" w:lastRowFirstColumn="0" w:lastRowLastColumn="0"/>
            <w:tcW w:w="1405" w:type="dxa"/>
          </w:tcPr>
          <w:p w14:paraId="2334A578" w14:textId="79A88A70" w:rsidR="00A15A71" w:rsidRPr="00CA2D53" w:rsidRDefault="00A15A71" w:rsidP="00E02CCD">
            <w:pPr>
              <w:spacing w:line="360" w:lineRule="auto"/>
              <w:ind w:firstLine="0"/>
              <w:rPr>
                <w:rFonts w:cs="Times New Roman"/>
              </w:rPr>
            </w:pPr>
            <w:r w:rsidRPr="00CA2D53">
              <w:rPr>
                <w:rFonts w:cs="Times New Roman"/>
              </w:rPr>
              <w:t xml:space="preserve">ALTO </w:t>
            </w:r>
          </w:p>
        </w:tc>
        <w:tc>
          <w:tcPr>
            <w:tcW w:w="1146" w:type="dxa"/>
            <w:shd w:val="clear" w:color="auto" w:fill="FF0000"/>
          </w:tcPr>
          <w:p w14:paraId="35BC9FFF" w14:textId="3DB0BF42" w:rsidR="00A15A71" w:rsidRPr="00CA2D53" w:rsidRDefault="00A15A71" w:rsidP="00922CC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A</w:t>
            </w:r>
          </w:p>
        </w:tc>
        <w:tc>
          <w:tcPr>
            <w:tcW w:w="1146" w:type="dxa"/>
          </w:tcPr>
          <w:p w14:paraId="0947C5AF" w14:textId="6DB6AABC" w:rsidR="00A15A71" w:rsidRPr="00CA2D53" w:rsidRDefault="00A15A71" w:rsidP="00922CC3">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31-60</w:t>
            </w:r>
          </w:p>
        </w:tc>
      </w:tr>
    </w:tbl>
    <w:p w14:paraId="5F883782" w14:textId="77777777" w:rsidR="00922CC3" w:rsidRDefault="00922CC3" w:rsidP="00E02CCD">
      <w:pPr>
        <w:spacing w:line="360" w:lineRule="auto"/>
        <w:ind w:firstLine="0"/>
        <w:rPr>
          <w:rFonts w:ascii="Arial" w:hAnsi="Arial" w:cs="Arial"/>
        </w:rPr>
      </w:pPr>
    </w:p>
    <w:p w14:paraId="6AC746FC" w14:textId="3C33BBA3" w:rsidR="00E02CCD" w:rsidRDefault="00076799" w:rsidP="00952A6A">
      <w:r>
        <w:t>Para elaborar nuestro cuadro de criticidad debemos conocer algunas definiciones como:</w:t>
      </w:r>
    </w:p>
    <w:p w14:paraId="7B63BC17" w14:textId="70A42224" w:rsidR="00076799" w:rsidRDefault="00076799" w:rsidP="00952A6A">
      <w:r w:rsidRPr="00076799">
        <w:rPr>
          <w:b/>
        </w:rPr>
        <w:t>FRECUENCIA DE FALLAS:</w:t>
      </w:r>
      <w:r w:rsidRPr="00076799">
        <w:t xml:space="preserve"> </w:t>
      </w:r>
      <w:r>
        <w:t xml:space="preserve">Es </w:t>
      </w:r>
      <w:r w:rsidR="00A7745A">
        <w:t>la cantidad</w:t>
      </w:r>
      <w:r w:rsidRPr="00076799">
        <w:t xml:space="preserve"> de veces que se repite un evento considerado como falla dentro de un período de tiempo, que para nuestro caso será de un año. </w:t>
      </w:r>
    </w:p>
    <w:p w14:paraId="7FB5466F" w14:textId="4AA0FCDB" w:rsidR="00076799" w:rsidRDefault="00A7745A" w:rsidP="00952A6A">
      <w:pPr>
        <w:rPr>
          <w:lang w:val="es-ES"/>
        </w:rPr>
      </w:pPr>
      <w:r w:rsidRPr="00076799">
        <w:rPr>
          <w:b/>
          <w:lang w:val="es-ES"/>
        </w:rPr>
        <w:t>IMPACTO OPERACIONAL</w:t>
      </w:r>
      <w:r w:rsidR="00076799" w:rsidRPr="00076799">
        <w:rPr>
          <w:b/>
          <w:lang w:val="es-ES"/>
        </w:rPr>
        <w:t>:</w:t>
      </w:r>
      <w:r w:rsidR="00076799">
        <w:rPr>
          <w:lang w:val="es-ES"/>
        </w:rPr>
        <w:t xml:space="preserve"> se entiende</w:t>
      </w:r>
      <w:r w:rsidR="00076799" w:rsidRPr="00076799">
        <w:rPr>
          <w:lang w:val="es-ES"/>
        </w:rPr>
        <w:t xml:space="preserve"> como los e</w:t>
      </w:r>
      <w:r w:rsidR="00076799">
        <w:rPr>
          <w:lang w:val="es-ES"/>
        </w:rPr>
        <w:t>fectos causados en los procesos y actividades de una organización o institución.</w:t>
      </w:r>
    </w:p>
    <w:p w14:paraId="58C04996" w14:textId="5B14B3E9" w:rsidR="00076799" w:rsidRDefault="00076799" w:rsidP="00952A6A">
      <w:pPr>
        <w:rPr>
          <w:lang w:val="es-ES"/>
        </w:rPr>
      </w:pPr>
      <w:r w:rsidRPr="00076799">
        <w:rPr>
          <w:b/>
          <w:lang w:val="es-ES"/>
        </w:rPr>
        <w:t>FLEXIBILIDAD OPERACIONAL:</w:t>
      </w:r>
      <w:r w:rsidRPr="00076799">
        <w:rPr>
          <w:lang w:val="es-ES"/>
        </w:rPr>
        <w:t xml:space="preserve"> </w:t>
      </w:r>
      <w:r>
        <w:rPr>
          <w:lang w:val="es-ES"/>
        </w:rPr>
        <w:t>está definida como la probabilidad</w:t>
      </w:r>
      <w:r w:rsidRPr="00076799">
        <w:rPr>
          <w:lang w:val="es-ES"/>
        </w:rPr>
        <w:t xml:space="preserve"> de realizar un cambio rápido </w:t>
      </w:r>
      <w:r>
        <w:rPr>
          <w:lang w:val="es-ES"/>
        </w:rPr>
        <w:t>para continuar con las actividades habituales,</w:t>
      </w:r>
      <w:r w:rsidRPr="00076799">
        <w:rPr>
          <w:lang w:val="es-ES"/>
        </w:rPr>
        <w:t xml:space="preserve"> sin incurrir en costos o pérdidas considerables</w:t>
      </w:r>
      <w:r>
        <w:rPr>
          <w:lang w:val="es-ES"/>
        </w:rPr>
        <w:t>.</w:t>
      </w:r>
    </w:p>
    <w:p w14:paraId="4977709E" w14:textId="77777777" w:rsidR="00D73A64" w:rsidRDefault="00D73A64" w:rsidP="00952A6A">
      <w:pPr>
        <w:rPr>
          <w:lang w:val="es-ES"/>
        </w:rPr>
      </w:pPr>
      <w:r w:rsidRPr="00D73A64">
        <w:rPr>
          <w:b/>
          <w:lang w:val="es-ES"/>
        </w:rPr>
        <w:lastRenderedPageBreak/>
        <w:t>COSTO DEL MANTENIMIENTO:</w:t>
      </w:r>
      <w:r w:rsidRPr="00D73A64">
        <w:rPr>
          <w:lang w:val="es-ES"/>
        </w:rPr>
        <w:t xml:space="preserve"> Tomando todos los costos que implica la labor de mantenimiento, dejando por fuera los costos inherentes a los costos de producción sufridos por la falla.</w:t>
      </w:r>
    </w:p>
    <w:p w14:paraId="3BFB6E49" w14:textId="51A4FC45" w:rsidR="00D73A64" w:rsidRDefault="00D73A64" w:rsidP="00952A6A">
      <w:pPr>
        <w:rPr>
          <w:lang w:val="es-ES"/>
        </w:rPr>
      </w:pPr>
      <w:r w:rsidRPr="00D73A64">
        <w:rPr>
          <w:b/>
          <w:lang w:val="es-ES"/>
        </w:rPr>
        <w:t>IMPACTO DE SEGURIDAD Y MEDIO AMBIENTE:</w:t>
      </w:r>
      <w:r w:rsidRPr="00D73A64">
        <w:rPr>
          <w:lang w:val="es-ES"/>
        </w:rPr>
        <w:t xml:space="preserve"> Enfocado a evaluar los posibles inconvenientes que puede causar sobre las personas o el medio ambiente.</w:t>
      </w:r>
    </w:p>
    <w:p w14:paraId="3F86300E" w14:textId="6080D338" w:rsidR="00F64849" w:rsidRDefault="00F64849" w:rsidP="00952A6A">
      <w:pPr>
        <w:rPr>
          <w:lang w:val="es-ES"/>
        </w:rPr>
      </w:pPr>
      <w:r>
        <w:rPr>
          <w:lang w:val="es-ES"/>
        </w:rPr>
        <w:t xml:space="preserve">Para el cálculo del nivel de criticidad </w:t>
      </w:r>
      <w:r w:rsidR="00384EC7">
        <w:rPr>
          <w:lang w:val="es-ES"/>
        </w:rPr>
        <w:t>haremos uso</w:t>
      </w:r>
      <w:r>
        <w:rPr>
          <w:lang w:val="es-ES"/>
        </w:rPr>
        <w:t xml:space="preserve"> de la</w:t>
      </w:r>
      <w:r w:rsidR="00384EC7">
        <w:rPr>
          <w:lang w:val="es-ES"/>
        </w:rPr>
        <w:t>s</w:t>
      </w:r>
      <w:r>
        <w:rPr>
          <w:lang w:val="es-ES"/>
        </w:rPr>
        <w:t xml:space="preserve"> siguie</w:t>
      </w:r>
      <w:r w:rsidR="00384EC7">
        <w:rPr>
          <w:lang w:val="es-ES"/>
        </w:rPr>
        <w:t>ntes formulas:</w:t>
      </w:r>
    </w:p>
    <w:p w14:paraId="4933FF1C" w14:textId="76CBC431" w:rsidR="00384EC7" w:rsidRDefault="00CF2DA9" w:rsidP="00076799">
      <w:pPr>
        <w:spacing w:line="360" w:lineRule="auto"/>
        <w:ind w:firstLine="0"/>
        <w:jc w:val="both"/>
        <w:rPr>
          <w:rFonts w:ascii="Arial" w:hAnsi="Arial" w:cs="Arial"/>
          <w:lang w:val="es-ES"/>
        </w:rPr>
      </w:pPr>
      <w:r>
        <w:rPr>
          <w:rFonts w:ascii="Arial" w:hAnsi="Arial" w:cs="Arial"/>
          <w:noProof/>
          <w:lang w:eastAsia="es-PE"/>
        </w:rPr>
        <mc:AlternateContent>
          <mc:Choice Requires="wps">
            <w:drawing>
              <wp:anchor distT="0" distB="0" distL="114300" distR="114300" simplePos="0" relativeHeight="251735040" behindDoc="0" locked="0" layoutInCell="1" allowOverlap="1" wp14:anchorId="023275D4" wp14:editId="17AEA58F">
                <wp:simplePos x="0" y="0"/>
                <wp:positionH relativeFrom="page">
                  <wp:align>center</wp:align>
                </wp:positionH>
                <wp:positionV relativeFrom="paragraph">
                  <wp:posOffset>210708</wp:posOffset>
                </wp:positionV>
                <wp:extent cx="3768132" cy="321548"/>
                <wp:effectExtent l="0" t="0" r="22860" b="21590"/>
                <wp:wrapNone/>
                <wp:docPr id="7" name="Rectángulo 7"/>
                <wp:cNvGraphicFramePr/>
                <a:graphic xmlns:a="http://schemas.openxmlformats.org/drawingml/2006/main">
                  <a:graphicData uri="http://schemas.microsoft.com/office/word/2010/wordprocessingShape">
                    <wps:wsp>
                      <wps:cNvSpPr/>
                      <wps:spPr>
                        <a:xfrm>
                          <a:off x="0" y="0"/>
                          <a:ext cx="3768132" cy="321548"/>
                        </a:xfrm>
                        <a:prstGeom prst="rect">
                          <a:avLst/>
                        </a:prstGeom>
                      </wps:spPr>
                      <wps:style>
                        <a:lnRef idx="2">
                          <a:schemeClr val="accent6"/>
                        </a:lnRef>
                        <a:fillRef idx="1">
                          <a:schemeClr val="lt1"/>
                        </a:fillRef>
                        <a:effectRef idx="0">
                          <a:schemeClr val="accent6"/>
                        </a:effectRef>
                        <a:fontRef idx="minor">
                          <a:schemeClr val="dk1"/>
                        </a:fontRef>
                      </wps:style>
                      <wps:txbx>
                        <w:txbxContent>
                          <w:p w14:paraId="69F7A7A6" w14:textId="52FF8AF1" w:rsidR="000A348C" w:rsidRPr="00952A6A" w:rsidRDefault="000A348C" w:rsidP="00CF2DA9">
                            <w:pPr>
                              <w:ind w:firstLine="0"/>
                              <w:jc w:val="center"/>
                              <w:rPr>
                                <w:rFonts w:cs="Times New Roman"/>
                                <w:b/>
                              </w:rPr>
                            </w:pPr>
                            <w:r w:rsidRPr="00952A6A">
                              <w:rPr>
                                <w:rFonts w:cs="Times New Roman"/>
                                <w:b/>
                              </w:rPr>
                              <w:t>Criticidad = Frecuencia x Consecuencia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3275D4" id="Rectángulo 7" o:spid="_x0000_s1047" style="position:absolute;left:0;text-align:left;margin-left:0;margin-top:16.6pt;width:296.7pt;height:25.3pt;z-index:251735040;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" fillcolor="white [3201]" strokecolor="#4d4d4d [3209]" strokeweight="1pt">
                <v:textbox>
                  <w:txbxContent>
                    <w:p w14:paraId="69F7A7A6" w14:textId="52FF8AF1" w:rsidR="000A348C" w:rsidRPr="00952A6A" w:rsidRDefault="000A348C" w:rsidP="00CF2DA9">
                      <w:pPr>
                        <w:ind w:firstLine="0"/>
                        <w:jc w:val="center"/>
                        <w:rPr>
                          <w:rFonts w:cs="Times New Roman"/>
                          <w:b/>
                        </w:rPr>
                      </w:pPr>
                      <w:r w:rsidRPr="00952A6A">
                        <w:rPr>
                          <w:rFonts w:cs="Times New Roman"/>
                          <w:b/>
                        </w:rPr>
                        <w:t>Criticidad = Frecuencia x Consecuencia</w:t>
                      </w:r>
                    </w:p>
                  </w:txbxContent>
                </v:textbox>
                <w10:wrap anchorx="page"/>
              </v:rect>
            </w:pict>
          </mc:Fallback>
        </mc:AlternateContent>
      </w:r>
    </w:p>
    <w:p w14:paraId="6ACEA0FF" w14:textId="77777777" w:rsidR="00384EC7" w:rsidRDefault="00384EC7" w:rsidP="00076799">
      <w:pPr>
        <w:spacing w:line="360" w:lineRule="auto"/>
        <w:ind w:firstLine="0"/>
        <w:jc w:val="both"/>
        <w:rPr>
          <w:rFonts w:ascii="Arial" w:hAnsi="Arial" w:cs="Arial"/>
          <w:lang w:val="es-ES"/>
        </w:rPr>
      </w:pPr>
    </w:p>
    <w:p w14:paraId="7D3AFD4F" w14:textId="64EC28C7" w:rsidR="00076799" w:rsidRDefault="00CF2DA9" w:rsidP="00076799">
      <w:pPr>
        <w:spacing w:line="360" w:lineRule="auto"/>
        <w:ind w:firstLine="0"/>
        <w:jc w:val="both"/>
        <w:rPr>
          <w:rFonts w:ascii="Arial" w:hAnsi="Arial" w:cs="Arial"/>
          <w:lang w:val="es-ES"/>
        </w:rPr>
      </w:pPr>
      <w:r>
        <w:rPr>
          <w:rFonts w:ascii="Arial" w:hAnsi="Arial" w:cs="Arial"/>
          <w:noProof/>
          <w:lang w:eastAsia="es-PE"/>
        </w:rPr>
        <mc:AlternateContent>
          <mc:Choice Requires="wps">
            <w:drawing>
              <wp:anchor distT="0" distB="0" distL="114300" distR="114300" simplePos="0" relativeHeight="251737088" behindDoc="0" locked="0" layoutInCell="1" allowOverlap="1" wp14:anchorId="12DE1E92" wp14:editId="55EB6508">
                <wp:simplePos x="0" y="0"/>
                <wp:positionH relativeFrom="margin">
                  <wp:posOffset>1270</wp:posOffset>
                </wp:positionH>
                <wp:positionV relativeFrom="paragraph">
                  <wp:posOffset>237602</wp:posOffset>
                </wp:positionV>
                <wp:extent cx="5908431" cy="582804"/>
                <wp:effectExtent l="0" t="0" r="16510" b="27305"/>
                <wp:wrapNone/>
                <wp:docPr id="30" name="Rectángulo 30"/>
                <wp:cNvGraphicFramePr/>
                <a:graphic xmlns:a="http://schemas.openxmlformats.org/drawingml/2006/main">
                  <a:graphicData uri="http://schemas.microsoft.com/office/word/2010/wordprocessingShape">
                    <wps:wsp>
                      <wps:cNvSpPr/>
                      <wps:spPr>
                        <a:xfrm>
                          <a:off x="0" y="0"/>
                          <a:ext cx="5908431" cy="582804"/>
                        </a:xfrm>
                        <a:prstGeom prst="rect">
                          <a:avLst/>
                        </a:prstGeom>
                      </wps:spPr>
                      <wps:style>
                        <a:lnRef idx="2">
                          <a:schemeClr val="accent6"/>
                        </a:lnRef>
                        <a:fillRef idx="1">
                          <a:schemeClr val="lt1"/>
                        </a:fillRef>
                        <a:effectRef idx="0">
                          <a:schemeClr val="accent6"/>
                        </a:effectRef>
                        <a:fontRef idx="minor">
                          <a:schemeClr val="dk1"/>
                        </a:fontRef>
                      </wps:style>
                      <wps:txbx>
                        <w:txbxContent>
                          <w:p w14:paraId="5D6A60EB" w14:textId="67539F8D" w:rsidR="000A348C" w:rsidRPr="00952A6A" w:rsidRDefault="000A348C" w:rsidP="00CF2DA9">
                            <w:pPr>
                              <w:spacing w:line="360" w:lineRule="auto"/>
                              <w:ind w:firstLine="0"/>
                              <w:rPr>
                                <w:rFonts w:cs="Times New Roman"/>
                                <w:b/>
                                <w:color w:val="000000" w:themeColor="text1"/>
                                <w:lang w:val="es-ES"/>
                              </w:rPr>
                            </w:pPr>
                            <w:r w:rsidRPr="00952A6A">
                              <w:rPr>
                                <w:rFonts w:cs="Times New Roman"/>
                                <w:b/>
                                <w:color w:val="000000" w:themeColor="text1"/>
                              </w:rPr>
                              <w:t>Consecuencia = (Impacto Operacional x Flexibilidad Operacional) + (Costo Mantenimiento) + (Impacto Seguridad y Medio Ambiente)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DE1E92" id="Rectángulo 30" o:spid="_x0000_s1048" style="position:absolute;left:0;text-align:left;margin-left:.1pt;margin-top:18.7pt;width:465.25pt;height:45.9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" fillcolor="white [3201]" strokecolor="#4d4d4d [3209]" strokeweight="1pt">
                <v:textbox>
                  <w:txbxContent>
                    <w:p w14:paraId="5D6A60EB" w14:textId="67539F8D" w:rsidR="000A348C" w:rsidRPr="00952A6A" w:rsidRDefault="000A348C" w:rsidP="00CF2DA9">
                      <w:pPr>
                        <w:spacing w:line="360" w:lineRule="auto"/>
                        <w:ind w:firstLine="0"/>
                        <w:rPr>
                          <w:rFonts w:cs="Times New Roman"/>
                          <w:b/>
                          <w:color w:val="000000" w:themeColor="text1"/>
                          <w:lang w:val="es-ES"/>
                        </w:rPr>
                      </w:pPr>
                      <w:r w:rsidRPr="00952A6A">
                        <w:rPr>
                          <w:rFonts w:cs="Times New Roman"/>
                          <w:b/>
                          <w:color w:val="000000" w:themeColor="text1"/>
                        </w:rPr>
                        <w:t>Consecuencia = (Impacto Operacional x Flexibilidad Operacional) + (Costo Mantenimiento) + (Impacto Seguridad y Medio Ambiente)</w:t>
                      </w:r>
                    </w:p>
                  </w:txbxContent>
                </v:textbox>
                <w10:wrap anchorx="margin"/>
              </v:rect>
            </w:pict>
          </mc:Fallback>
        </mc:AlternateContent>
      </w:r>
    </w:p>
    <w:p w14:paraId="386741D2" w14:textId="1DDDE6CE" w:rsidR="00CF2DA9" w:rsidRDefault="00CF2DA9" w:rsidP="00076799">
      <w:pPr>
        <w:spacing w:line="360" w:lineRule="auto"/>
        <w:ind w:firstLine="0"/>
        <w:jc w:val="both"/>
        <w:rPr>
          <w:rFonts w:ascii="Arial" w:hAnsi="Arial" w:cs="Arial"/>
          <w:lang w:val="es-ES"/>
        </w:rPr>
      </w:pPr>
    </w:p>
    <w:p w14:paraId="691B6D9D" w14:textId="77777777" w:rsidR="00076799" w:rsidRPr="00076799" w:rsidRDefault="00076799" w:rsidP="00076799">
      <w:pPr>
        <w:spacing w:line="360" w:lineRule="auto"/>
        <w:ind w:firstLine="0"/>
        <w:jc w:val="both"/>
        <w:rPr>
          <w:rFonts w:ascii="Arial" w:hAnsi="Arial" w:cs="Arial"/>
          <w:lang w:val="es-ES"/>
        </w:rPr>
      </w:pPr>
    </w:p>
    <w:p w14:paraId="79FB0FF4" w14:textId="77777777" w:rsidR="00E02CCD" w:rsidRPr="00E02CCD" w:rsidRDefault="00E02CCD" w:rsidP="00E02CCD">
      <w:pPr>
        <w:spacing w:line="360" w:lineRule="auto"/>
        <w:ind w:firstLine="0"/>
        <w:rPr>
          <w:rFonts w:ascii="Arial" w:hAnsi="Arial" w:cs="Arial"/>
          <w:b/>
        </w:rPr>
      </w:pPr>
    </w:p>
    <w:p w14:paraId="526C6A45" w14:textId="34E06D50" w:rsidR="00F0726E" w:rsidRPr="00952A6A" w:rsidRDefault="00CF2DA9" w:rsidP="00952A6A">
      <w:r w:rsidRPr="00CF2DA9">
        <w:t xml:space="preserve">Como resultado </w:t>
      </w:r>
      <w:r>
        <w:t xml:space="preserve">de la aplicación de esta obtendremos una tabla de activos jerarquizada con los niveles de riesgo alto, medio y alto tal como se muestra a continuación: </w:t>
      </w:r>
    </w:p>
    <w:p w14:paraId="302D1F90" w14:textId="79B8EA9F" w:rsidR="00952A6A" w:rsidRPr="00952A6A" w:rsidRDefault="00952A6A" w:rsidP="00952A6A">
      <w:pPr>
        <w:pStyle w:val="TitulodeTablas"/>
      </w:pPr>
    </w:p>
    <w:p w14:paraId="5C6508C7" w14:textId="2C630351" w:rsidR="00C07437" w:rsidRPr="00C07437" w:rsidRDefault="00C07437" w:rsidP="00C07437">
      <w:pPr>
        <w:pStyle w:val="TitulodeTablas"/>
      </w:pPr>
      <w:bookmarkStart w:id="161" w:name="_Toc17194190"/>
      <w:r w:rsidRPr="00C07437">
        <w:t xml:space="preserve">Tabla </w:t>
      </w:r>
      <w:r w:rsidRPr="00C07437">
        <w:fldChar w:fldCharType="begin"/>
      </w:r>
      <w:r w:rsidRPr="00C07437">
        <w:instrText xml:space="preserve"> SEQ Tabla \* ARABIC </w:instrText>
      </w:r>
      <w:r w:rsidRPr="00C07437">
        <w:fldChar w:fldCharType="separate"/>
      </w:r>
      <w:r w:rsidR="0033291A">
        <w:rPr>
          <w:noProof/>
        </w:rPr>
        <w:t>64</w:t>
      </w:r>
      <w:r w:rsidRPr="00C07437">
        <w:fldChar w:fldCharType="end"/>
      </w:r>
      <w:r w:rsidRPr="00C07437">
        <w:br/>
        <w:t>Análisis de criticidad de activos del Área de CSI -UGEL</w:t>
      </w:r>
      <w:bookmarkEnd w:id="161"/>
    </w:p>
    <w:tbl>
      <w:tblPr>
        <w:tblStyle w:val="TablasAPA2019"/>
        <w:tblW w:w="10065" w:type="dxa"/>
        <w:tblLook w:val="04A0" w:firstRow="1" w:lastRow="0" w:firstColumn="1" w:lastColumn="0" w:noHBand="0" w:noVBand="1"/>
      </w:tblPr>
      <w:tblGrid>
        <w:gridCol w:w="2409"/>
        <w:gridCol w:w="1278"/>
        <w:gridCol w:w="1265"/>
        <w:gridCol w:w="1147"/>
        <w:gridCol w:w="1418"/>
        <w:gridCol w:w="1556"/>
        <w:gridCol w:w="992"/>
      </w:tblGrid>
      <w:tr w:rsidR="00261366" w:rsidRPr="00CA2D53" w14:paraId="65FD1883" w14:textId="77777777" w:rsidTr="00952A6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9" w:type="dxa"/>
          </w:tcPr>
          <w:p w14:paraId="39B9694D" w14:textId="29426183" w:rsidR="00261366" w:rsidRPr="00CA2D53" w:rsidRDefault="00261366" w:rsidP="00F60400">
            <w:pPr>
              <w:spacing w:line="360" w:lineRule="auto"/>
              <w:ind w:firstLine="0"/>
              <w:jc w:val="center"/>
              <w:rPr>
                <w:rFonts w:cs="Times New Roman"/>
                <w:b/>
              </w:rPr>
            </w:pPr>
            <w:r w:rsidRPr="00CA2D53">
              <w:rPr>
                <w:rFonts w:cs="Times New Roman"/>
                <w:b/>
              </w:rPr>
              <w:t>ANÁLISIS DE CRITICIDAD</w:t>
            </w:r>
          </w:p>
        </w:tc>
        <w:tc>
          <w:tcPr>
            <w:tcW w:w="7656" w:type="dxa"/>
            <w:gridSpan w:val="6"/>
          </w:tcPr>
          <w:p w14:paraId="7436663D" w14:textId="636177C0" w:rsidR="00261366" w:rsidRPr="00CA2D53" w:rsidRDefault="00261366" w:rsidP="00261366">
            <w:pPr>
              <w:spacing w:line="360" w:lineRule="auto"/>
              <w:ind w:firstLine="0"/>
              <w:cnfStyle w:val="100000000000" w:firstRow="1" w:lastRow="0" w:firstColumn="0" w:lastColumn="0" w:oddVBand="0" w:evenVBand="0" w:oddHBand="0" w:evenHBand="0" w:firstRowFirstColumn="0" w:firstRowLastColumn="0" w:lastRowFirstColumn="0" w:lastRowLastColumn="0"/>
              <w:rPr>
                <w:rFonts w:cs="Times New Roman"/>
                <w:b/>
              </w:rPr>
            </w:pPr>
            <w:r w:rsidRPr="00CA2D53">
              <w:rPr>
                <w:rFonts w:cs="Times New Roman"/>
                <w:b/>
              </w:rPr>
              <w:t>FACTORES EVALUADOS</w:t>
            </w:r>
          </w:p>
        </w:tc>
      </w:tr>
      <w:tr w:rsidR="00261366" w:rsidRPr="00CA2D53" w14:paraId="3BC977E0"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39A2383A" w14:textId="40A6AB0E" w:rsidR="00261366" w:rsidRPr="00CA2D53" w:rsidRDefault="00261366" w:rsidP="00F60400">
            <w:pPr>
              <w:spacing w:line="360" w:lineRule="auto"/>
              <w:ind w:firstLine="0"/>
              <w:jc w:val="center"/>
              <w:rPr>
                <w:rFonts w:cs="Times New Roman"/>
              </w:rPr>
            </w:pPr>
            <w:r w:rsidRPr="00CA2D53">
              <w:rPr>
                <w:rFonts w:cs="Times New Roman"/>
                <w:sz w:val="20"/>
              </w:rPr>
              <w:t>Activos</w:t>
            </w:r>
          </w:p>
        </w:tc>
        <w:tc>
          <w:tcPr>
            <w:tcW w:w="1278" w:type="dxa"/>
          </w:tcPr>
          <w:p w14:paraId="486ED93A" w14:textId="031F8CC6" w:rsidR="00261366" w:rsidRPr="00CA2D53" w:rsidRDefault="00261366" w:rsidP="00261366">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Frecuencia</w:t>
            </w:r>
            <w:r w:rsidR="00F76242" w:rsidRPr="00CA2D53">
              <w:rPr>
                <w:rFonts w:cs="Times New Roman"/>
                <w:sz w:val="18"/>
              </w:rPr>
              <w:t xml:space="preserve"> de fallas</w:t>
            </w:r>
          </w:p>
        </w:tc>
        <w:tc>
          <w:tcPr>
            <w:tcW w:w="1265" w:type="dxa"/>
          </w:tcPr>
          <w:p w14:paraId="1F53CC5C" w14:textId="6FDB3AE2" w:rsidR="00261366" w:rsidRPr="00CA2D53" w:rsidRDefault="00261366" w:rsidP="00F0726E">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Impacto operacional</w:t>
            </w:r>
          </w:p>
        </w:tc>
        <w:tc>
          <w:tcPr>
            <w:tcW w:w="1147" w:type="dxa"/>
          </w:tcPr>
          <w:p w14:paraId="6CD39D3E" w14:textId="5617A1DB" w:rsidR="00261366" w:rsidRPr="00CA2D53" w:rsidRDefault="00261366" w:rsidP="00F0726E">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Flexibilidad operacional</w:t>
            </w:r>
          </w:p>
        </w:tc>
        <w:tc>
          <w:tcPr>
            <w:tcW w:w="1418" w:type="dxa"/>
          </w:tcPr>
          <w:p w14:paraId="0D4439BB" w14:textId="2C90DFAA" w:rsidR="00261366" w:rsidRPr="00CA2D53" w:rsidRDefault="00261366" w:rsidP="00F0726E">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Costo de mantenimiento</w:t>
            </w:r>
          </w:p>
        </w:tc>
        <w:tc>
          <w:tcPr>
            <w:tcW w:w="1556" w:type="dxa"/>
          </w:tcPr>
          <w:p w14:paraId="0D67651F" w14:textId="4CE14942" w:rsidR="00261366" w:rsidRPr="00CA2D53" w:rsidRDefault="00261366" w:rsidP="00F0726E">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Seguridad y medio ambiente</w:t>
            </w:r>
          </w:p>
        </w:tc>
        <w:tc>
          <w:tcPr>
            <w:tcW w:w="992" w:type="dxa"/>
          </w:tcPr>
          <w:p w14:paraId="529F13DA" w14:textId="79C45445" w:rsidR="00261366" w:rsidRPr="00CA2D53" w:rsidRDefault="00261366" w:rsidP="00F0726E">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sz w:val="18"/>
              </w:rPr>
            </w:pPr>
            <w:r w:rsidRPr="00CA2D53">
              <w:rPr>
                <w:rFonts w:cs="Times New Roman"/>
                <w:sz w:val="18"/>
              </w:rPr>
              <w:t>Criticidad</w:t>
            </w:r>
          </w:p>
        </w:tc>
      </w:tr>
      <w:tr w:rsidR="00A303E5" w:rsidRPr="00CA2D53" w14:paraId="5DA3B0FB"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78FAADC8" w14:textId="19276F05" w:rsidR="00A303E5" w:rsidRPr="00CA2D53" w:rsidRDefault="00A303E5" w:rsidP="00A303E5">
            <w:pPr>
              <w:spacing w:line="360" w:lineRule="auto"/>
              <w:ind w:firstLine="0"/>
              <w:jc w:val="center"/>
              <w:rPr>
                <w:rFonts w:eastAsia="Times New Roman" w:cs="Times New Roman"/>
                <w:color w:val="000000"/>
                <w:sz w:val="20"/>
                <w:szCs w:val="20"/>
                <w:lang w:eastAsia="es-PE"/>
              </w:rPr>
            </w:pPr>
            <w:r w:rsidRPr="00CA2D53">
              <w:rPr>
                <w:rFonts w:cs="Times New Roman"/>
                <w:sz w:val="20"/>
              </w:rPr>
              <w:t>BASE DE DATOS (INFORMACIÓN)</w:t>
            </w:r>
          </w:p>
        </w:tc>
        <w:tc>
          <w:tcPr>
            <w:tcW w:w="1278" w:type="dxa"/>
          </w:tcPr>
          <w:p w14:paraId="3FD649AA" w14:textId="4DF7F52C"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F2</w:t>
            </w:r>
          </w:p>
        </w:tc>
        <w:tc>
          <w:tcPr>
            <w:tcW w:w="1265" w:type="dxa"/>
          </w:tcPr>
          <w:p w14:paraId="43E9BB9B" w14:textId="1A6EB0E4"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147" w:type="dxa"/>
          </w:tcPr>
          <w:p w14:paraId="78CEFD26" w14:textId="468D2169"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418" w:type="dxa"/>
          </w:tcPr>
          <w:p w14:paraId="37D2A4D3" w14:textId="05303EC2"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556" w:type="dxa"/>
          </w:tcPr>
          <w:p w14:paraId="2709FC9C" w14:textId="790664DD"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992" w:type="dxa"/>
            <w:shd w:val="clear" w:color="auto" w:fill="FFFF00"/>
          </w:tcPr>
          <w:p w14:paraId="452CAADD" w14:textId="1D39B72A" w:rsidR="00A303E5" w:rsidRPr="00CA2D53" w:rsidRDefault="00ED0C5D"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r>
      <w:tr w:rsidR="00A303E5" w:rsidRPr="00CA2D53" w14:paraId="32F98AFF"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3B089282" w14:textId="1E06E520" w:rsidR="00A303E5" w:rsidRPr="00CA2D53" w:rsidRDefault="00A303E5" w:rsidP="00A303E5">
            <w:pPr>
              <w:spacing w:line="360" w:lineRule="auto"/>
              <w:ind w:firstLine="0"/>
              <w:jc w:val="center"/>
              <w:rPr>
                <w:rFonts w:cs="Times New Roman"/>
                <w:sz w:val="20"/>
              </w:rPr>
            </w:pPr>
            <w:r w:rsidRPr="00CA2D53">
              <w:rPr>
                <w:rFonts w:cs="Times New Roman"/>
                <w:sz w:val="20"/>
              </w:rPr>
              <w:t>LAPTOP</w:t>
            </w:r>
          </w:p>
        </w:tc>
        <w:tc>
          <w:tcPr>
            <w:tcW w:w="1278" w:type="dxa"/>
          </w:tcPr>
          <w:p w14:paraId="701F12ED" w14:textId="57737A89"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F4</w:t>
            </w:r>
          </w:p>
        </w:tc>
        <w:tc>
          <w:tcPr>
            <w:tcW w:w="1265" w:type="dxa"/>
          </w:tcPr>
          <w:p w14:paraId="52E95FAA" w14:textId="6E5ACFF7"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147" w:type="dxa"/>
          </w:tcPr>
          <w:p w14:paraId="5E07DFD0" w14:textId="035192E1"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418" w:type="dxa"/>
          </w:tcPr>
          <w:p w14:paraId="6F220D58" w14:textId="1B0165A8"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0866E08F" w14:textId="1743B745"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992" w:type="dxa"/>
            <w:shd w:val="clear" w:color="auto" w:fill="FFFF00"/>
          </w:tcPr>
          <w:p w14:paraId="6DC17D87" w14:textId="4A3476D0" w:rsidR="00A303E5" w:rsidRPr="00CA2D53" w:rsidRDefault="00ED0C5D"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r>
      <w:tr w:rsidR="00A303E5" w:rsidRPr="00CA2D53" w14:paraId="6F20F4CB"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2A56224B" w14:textId="02D7E06A" w:rsidR="00A303E5" w:rsidRPr="00CA2D53" w:rsidRDefault="00A303E5" w:rsidP="00A303E5">
            <w:pPr>
              <w:spacing w:line="360" w:lineRule="auto"/>
              <w:ind w:firstLine="0"/>
              <w:jc w:val="center"/>
              <w:rPr>
                <w:rFonts w:cs="Times New Roman"/>
                <w:sz w:val="20"/>
              </w:rPr>
            </w:pPr>
            <w:r w:rsidRPr="00CA2D53">
              <w:rPr>
                <w:rFonts w:cs="Times New Roman"/>
                <w:sz w:val="20"/>
              </w:rPr>
              <w:t xml:space="preserve">PERSONAL INFORMÁTICO  </w:t>
            </w:r>
          </w:p>
        </w:tc>
        <w:tc>
          <w:tcPr>
            <w:tcW w:w="1278" w:type="dxa"/>
          </w:tcPr>
          <w:p w14:paraId="15DCF346" w14:textId="37FA6F6C"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F2</w:t>
            </w:r>
          </w:p>
        </w:tc>
        <w:tc>
          <w:tcPr>
            <w:tcW w:w="1265" w:type="dxa"/>
          </w:tcPr>
          <w:p w14:paraId="456E5FED" w14:textId="1C3E47C0"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147" w:type="dxa"/>
          </w:tcPr>
          <w:p w14:paraId="3662E848" w14:textId="42C35113"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418" w:type="dxa"/>
          </w:tcPr>
          <w:p w14:paraId="0B75DC30" w14:textId="37A268F2"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556" w:type="dxa"/>
          </w:tcPr>
          <w:p w14:paraId="438CE299" w14:textId="3EFD92CD"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992" w:type="dxa"/>
            <w:shd w:val="clear" w:color="auto" w:fill="FFFF00"/>
          </w:tcPr>
          <w:p w14:paraId="0EDDD429" w14:textId="59BED803" w:rsidR="00A303E5" w:rsidRPr="00CA2D53" w:rsidRDefault="00ED0C5D"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r>
      <w:tr w:rsidR="00A303E5" w:rsidRPr="00CA2D53" w14:paraId="06603106"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5E5C1006" w14:textId="6D21A6C6" w:rsidR="00A303E5" w:rsidRPr="00CA2D53" w:rsidRDefault="00A303E5" w:rsidP="00A303E5">
            <w:pPr>
              <w:spacing w:line="360" w:lineRule="auto"/>
              <w:ind w:firstLine="0"/>
              <w:jc w:val="center"/>
              <w:rPr>
                <w:rFonts w:cs="Times New Roman"/>
                <w:sz w:val="20"/>
              </w:rPr>
            </w:pPr>
            <w:r w:rsidRPr="00CA2D53">
              <w:rPr>
                <w:rFonts w:cs="Times New Roman"/>
                <w:sz w:val="20"/>
              </w:rPr>
              <w:t xml:space="preserve">SERVIDOR </w:t>
            </w:r>
          </w:p>
        </w:tc>
        <w:tc>
          <w:tcPr>
            <w:tcW w:w="1278" w:type="dxa"/>
          </w:tcPr>
          <w:p w14:paraId="7D44326E" w14:textId="74D08DBF"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F2</w:t>
            </w:r>
          </w:p>
        </w:tc>
        <w:tc>
          <w:tcPr>
            <w:tcW w:w="1265" w:type="dxa"/>
          </w:tcPr>
          <w:p w14:paraId="0CDF8ED3" w14:textId="1261117C"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147" w:type="dxa"/>
          </w:tcPr>
          <w:p w14:paraId="7776E38E" w14:textId="42F4BEA6"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418" w:type="dxa"/>
          </w:tcPr>
          <w:p w14:paraId="2704B38D" w14:textId="137D3BF7"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556" w:type="dxa"/>
          </w:tcPr>
          <w:p w14:paraId="7A68F086" w14:textId="6E6A7484"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992" w:type="dxa"/>
            <w:shd w:val="clear" w:color="auto" w:fill="FFFF00"/>
          </w:tcPr>
          <w:p w14:paraId="26E04FC0" w14:textId="0971CBC0" w:rsidR="00A303E5" w:rsidRPr="00CA2D53" w:rsidRDefault="00ED0C5D"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r>
      <w:tr w:rsidR="00A303E5" w:rsidRPr="00CA2D53" w14:paraId="3864EF3E"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33457677" w14:textId="30B77987" w:rsidR="00A303E5" w:rsidRPr="00CA2D53" w:rsidRDefault="00A303E5" w:rsidP="00A303E5">
            <w:pPr>
              <w:spacing w:line="360" w:lineRule="auto"/>
              <w:ind w:firstLine="0"/>
              <w:jc w:val="center"/>
              <w:rPr>
                <w:rFonts w:cs="Times New Roman"/>
                <w:sz w:val="20"/>
              </w:rPr>
            </w:pPr>
            <w:r w:rsidRPr="00CA2D53">
              <w:rPr>
                <w:rFonts w:cs="Times New Roman"/>
                <w:sz w:val="20"/>
              </w:rPr>
              <w:t>SWITCHES</w:t>
            </w:r>
          </w:p>
        </w:tc>
        <w:tc>
          <w:tcPr>
            <w:tcW w:w="1278" w:type="dxa"/>
          </w:tcPr>
          <w:p w14:paraId="548FC30F" w14:textId="06968893"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F2</w:t>
            </w:r>
          </w:p>
        </w:tc>
        <w:tc>
          <w:tcPr>
            <w:tcW w:w="1265" w:type="dxa"/>
          </w:tcPr>
          <w:p w14:paraId="0ADE916B" w14:textId="70626533"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147" w:type="dxa"/>
          </w:tcPr>
          <w:p w14:paraId="177D75B6" w14:textId="49251F1F"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418" w:type="dxa"/>
          </w:tcPr>
          <w:p w14:paraId="431997AA" w14:textId="351058A6"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556" w:type="dxa"/>
          </w:tcPr>
          <w:p w14:paraId="47DC38B6" w14:textId="5EDBDA83"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992" w:type="dxa"/>
            <w:shd w:val="clear" w:color="auto" w:fill="FFFF00"/>
          </w:tcPr>
          <w:p w14:paraId="667883CB" w14:textId="6DA2445D" w:rsidR="00A303E5" w:rsidRPr="00CA2D53" w:rsidRDefault="00ED0C5D"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r>
      <w:tr w:rsidR="00A303E5" w:rsidRPr="00CA2D53" w14:paraId="6D87C190"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133AF7F7" w14:textId="5923C511" w:rsidR="00A303E5" w:rsidRPr="00CA2D53" w:rsidRDefault="00A303E5" w:rsidP="00A303E5">
            <w:pPr>
              <w:spacing w:line="360" w:lineRule="auto"/>
              <w:ind w:firstLine="0"/>
              <w:jc w:val="center"/>
              <w:rPr>
                <w:rFonts w:cs="Times New Roman"/>
                <w:sz w:val="20"/>
              </w:rPr>
            </w:pPr>
            <w:r w:rsidRPr="00CA2D53">
              <w:rPr>
                <w:rFonts w:cs="Times New Roman"/>
                <w:sz w:val="20"/>
              </w:rPr>
              <w:t>UPS</w:t>
            </w:r>
          </w:p>
        </w:tc>
        <w:tc>
          <w:tcPr>
            <w:tcW w:w="1278" w:type="dxa"/>
          </w:tcPr>
          <w:p w14:paraId="32FE6E99" w14:textId="3097A827"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F3</w:t>
            </w:r>
          </w:p>
        </w:tc>
        <w:tc>
          <w:tcPr>
            <w:tcW w:w="1265" w:type="dxa"/>
          </w:tcPr>
          <w:p w14:paraId="58477B6C" w14:textId="1DE845BE"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147" w:type="dxa"/>
          </w:tcPr>
          <w:p w14:paraId="4956BD05" w14:textId="0B7C40E2"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418" w:type="dxa"/>
          </w:tcPr>
          <w:p w14:paraId="1F9E3A0A" w14:textId="128B8279"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556" w:type="dxa"/>
          </w:tcPr>
          <w:p w14:paraId="14256794" w14:textId="7F31C1DC"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992" w:type="dxa"/>
            <w:shd w:val="clear" w:color="auto" w:fill="FFFF00"/>
          </w:tcPr>
          <w:p w14:paraId="7A03595A" w14:textId="052585CC" w:rsidR="00A303E5" w:rsidRPr="00CA2D53" w:rsidRDefault="00ED0C5D"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r>
      <w:tr w:rsidR="00A303E5" w:rsidRPr="00CA2D53" w14:paraId="4F428B23"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0C19927F" w14:textId="1C528378" w:rsidR="00A303E5" w:rsidRPr="00CA2D53" w:rsidRDefault="00A303E5" w:rsidP="00A303E5">
            <w:pPr>
              <w:spacing w:line="360" w:lineRule="auto"/>
              <w:ind w:firstLine="0"/>
              <w:jc w:val="center"/>
              <w:rPr>
                <w:rFonts w:cs="Times New Roman"/>
                <w:sz w:val="20"/>
              </w:rPr>
            </w:pPr>
            <w:r w:rsidRPr="00CA2D53">
              <w:rPr>
                <w:rFonts w:cs="Times New Roman"/>
                <w:sz w:val="20"/>
              </w:rPr>
              <w:t>INFRAESTRUCTURA DE RED</w:t>
            </w:r>
          </w:p>
        </w:tc>
        <w:tc>
          <w:tcPr>
            <w:tcW w:w="1278" w:type="dxa"/>
          </w:tcPr>
          <w:p w14:paraId="37FFDCA9" w14:textId="323DCB81"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F4</w:t>
            </w:r>
          </w:p>
        </w:tc>
        <w:tc>
          <w:tcPr>
            <w:tcW w:w="1265" w:type="dxa"/>
          </w:tcPr>
          <w:p w14:paraId="4C15DC3E" w14:textId="0743878B"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147" w:type="dxa"/>
          </w:tcPr>
          <w:p w14:paraId="7DAF02A6" w14:textId="23EEB81C"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418" w:type="dxa"/>
          </w:tcPr>
          <w:p w14:paraId="3E058920" w14:textId="3E79D00A"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556" w:type="dxa"/>
          </w:tcPr>
          <w:p w14:paraId="756A5CF9" w14:textId="0CA40105"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992" w:type="dxa"/>
            <w:shd w:val="clear" w:color="auto" w:fill="FF0000"/>
          </w:tcPr>
          <w:p w14:paraId="0C7DC02F" w14:textId="0B8A86B4" w:rsidR="00A303E5" w:rsidRPr="00CA2D53" w:rsidRDefault="00ED0C5D"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A</w:t>
            </w:r>
          </w:p>
        </w:tc>
      </w:tr>
      <w:tr w:rsidR="00A303E5" w:rsidRPr="00CA2D53" w14:paraId="3DDA4164"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44E13E8C" w14:textId="68D42504" w:rsidR="00A303E5" w:rsidRPr="00CA2D53" w:rsidRDefault="00A303E5" w:rsidP="00A303E5">
            <w:pPr>
              <w:spacing w:line="360" w:lineRule="auto"/>
              <w:ind w:firstLine="0"/>
              <w:jc w:val="center"/>
              <w:rPr>
                <w:rFonts w:cs="Times New Roman"/>
                <w:sz w:val="20"/>
              </w:rPr>
            </w:pPr>
            <w:r w:rsidRPr="00CA2D53">
              <w:rPr>
                <w:rFonts w:cs="Times New Roman"/>
                <w:sz w:val="20"/>
              </w:rPr>
              <w:lastRenderedPageBreak/>
              <w:t>WINDOWS 7 PRO</w:t>
            </w:r>
          </w:p>
        </w:tc>
        <w:tc>
          <w:tcPr>
            <w:tcW w:w="1278" w:type="dxa"/>
          </w:tcPr>
          <w:p w14:paraId="2170E150" w14:textId="6D964639"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F4</w:t>
            </w:r>
          </w:p>
        </w:tc>
        <w:tc>
          <w:tcPr>
            <w:tcW w:w="1265" w:type="dxa"/>
          </w:tcPr>
          <w:p w14:paraId="102947BF" w14:textId="4665FD71"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147" w:type="dxa"/>
          </w:tcPr>
          <w:p w14:paraId="1AB2176C" w14:textId="34B289F7"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418" w:type="dxa"/>
          </w:tcPr>
          <w:p w14:paraId="3D394414" w14:textId="77A593C3"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58F595CC" w14:textId="2A8E3603"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992" w:type="dxa"/>
            <w:shd w:val="clear" w:color="auto" w:fill="FFFF00"/>
          </w:tcPr>
          <w:p w14:paraId="6080877A" w14:textId="5C5E6594" w:rsidR="00A303E5" w:rsidRPr="00CA2D53" w:rsidRDefault="00ED0C5D"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M</w:t>
            </w:r>
          </w:p>
        </w:tc>
      </w:tr>
      <w:tr w:rsidR="00A303E5" w:rsidRPr="00CA2D53" w14:paraId="04EB91AB"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0D28E7F4" w14:textId="7CDC9EA1" w:rsidR="00A303E5" w:rsidRPr="00CA2D53" w:rsidRDefault="00A303E5" w:rsidP="00A303E5">
            <w:pPr>
              <w:spacing w:line="360" w:lineRule="auto"/>
              <w:ind w:firstLine="0"/>
              <w:jc w:val="center"/>
              <w:rPr>
                <w:rFonts w:cs="Times New Roman"/>
                <w:sz w:val="20"/>
              </w:rPr>
            </w:pPr>
            <w:r w:rsidRPr="00CA2D53">
              <w:rPr>
                <w:rFonts w:cs="Times New Roman"/>
                <w:sz w:val="20"/>
              </w:rPr>
              <w:t>WINDOWS SERVER 2012</w:t>
            </w:r>
          </w:p>
        </w:tc>
        <w:tc>
          <w:tcPr>
            <w:tcW w:w="1278" w:type="dxa"/>
          </w:tcPr>
          <w:p w14:paraId="13A69C6E" w14:textId="43B30A44"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F1</w:t>
            </w:r>
          </w:p>
        </w:tc>
        <w:tc>
          <w:tcPr>
            <w:tcW w:w="1265" w:type="dxa"/>
          </w:tcPr>
          <w:p w14:paraId="75573508" w14:textId="665A865E"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147" w:type="dxa"/>
          </w:tcPr>
          <w:p w14:paraId="2D9A795B" w14:textId="40931327"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418" w:type="dxa"/>
          </w:tcPr>
          <w:p w14:paraId="1A2E5EDE" w14:textId="2480A7AF"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556" w:type="dxa"/>
          </w:tcPr>
          <w:p w14:paraId="7FFA3712" w14:textId="1A1865FC"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992" w:type="dxa"/>
            <w:shd w:val="clear" w:color="auto" w:fill="00B050"/>
          </w:tcPr>
          <w:p w14:paraId="3D1FB83B" w14:textId="3D747C4D" w:rsidR="00A303E5" w:rsidRPr="00CA2D53" w:rsidRDefault="009C4E83"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r>
      <w:tr w:rsidR="00A303E5" w:rsidRPr="00CA2D53" w14:paraId="1B28F17F"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1771A140" w14:textId="47CEB433" w:rsidR="00A303E5" w:rsidRPr="00CA2D53" w:rsidRDefault="00A303E5" w:rsidP="00A303E5">
            <w:pPr>
              <w:spacing w:line="360" w:lineRule="auto"/>
              <w:ind w:firstLine="0"/>
              <w:jc w:val="center"/>
              <w:rPr>
                <w:rFonts w:cs="Times New Roman"/>
                <w:sz w:val="20"/>
              </w:rPr>
            </w:pPr>
            <w:r w:rsidRPr="00CA2D53">
              <w:rPr>
                <w:rFonts w:cs="Times New Roman"/>
                <w:sz w:val="20"/>
              </w:rPr>
              <w:t>MICROSOFT OFFICE 2007 PRO</w:t>
            </w:r>
          </w:p>
        </w:tc>
        <w:tc>
          <w:tcPr>
            <w:tcW w:w="1278" w:type="dxa"/>
          </w:tcPr>
          <w:p w14:paraId="1CA880A0" w14:textId="469DA8F2"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F1</w:t>
            </w:r>
          </w:p>
        </w:tc>
        <w:tc>
          <w:tcPr>
            <w:tcW w:w="1265" w:type="dxa"/>
          </w:tcPr>
          <w:p w14:paraId="7D43CD6B" w14:textId="351A4EAD"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147" w:type="dxa"/>
          </w:tcPr>
          <w:p w14:paraId="2D2C726A" w14:textId="5E7D58A0"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418" w:type="dxa"/>
          </w:tcPr>
          <w:p w14:paraId="1D2E1FC1" w14:textId="1976B6EA"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0D850163" w14:textId="16ABC27A"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992" w:type="dxa"/>
            <w:shd w:val="clear" w:color="auto" w:fill="00B050"/>
          </w:tcPr>
          <w:p w14:paraId="4292F760" w14:textId="38D15DC1" w:rsidR="00A303E5" w:rsidRPr="00CA2D53" w:rsidRDefault="009C4E83"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r>
      <w:tr w:rsidR="00A303E5" w:rsidRPr="00CA2D53" w14:paraId="5C808545"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05E16464" w14:textId="466CCAEE" w:rsidR="00A303E5" w:rsidRPr="00CA2D53" w:rsidRDefault="00A303E5" w:rsidP="00A303E5">
            <w:pPr>
              <w:spacing w:line="360" w:lineRule="auto"/>
              <w:ind w:firstLine="0"/>
              <w:jc w:val="center"/>
              <w:rPr>
                <w:rFonts w:cs="Times New Roman"/>
                <w:sz w:val="20"/>
              </w:rPr>
            </w:pPr>
            <w:r w:rsidRPr="00CA2D53">
              <w:rPr>
                <w:rFonts w:cs="Times New Roman"/>
                <w:sz w:val="20"/>
              </w:rPr>
              <w:t>LIBRE OFFICE</w:t>
            </w:r>
          </w:p>
        </w:tc>
        <w:tc>
          <w:tcPr>
            <w:tcW w:w="1278" w:type="dxa"/>
          </w:tcPr>
          <w:p w14:paraId="4FC340B0" w14:textId="29672861"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F1</w:t>
            </w:r>
          </w:p>
        </w:tc>
        <w:tc>
          <w:tcPr>
            <w:tcW w:w="1265" w:type="dxa"/>
          </w:tcPr>
          <w:p w14:paraId="32D50DC5" w14:textId="4D490143"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147" w:type="dxa"/>
          </w:tcPr>
          <w:p w14:paraId="327E164F" w14:textId="323C2C89"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1418" w:type="dxa"/>
          </w:tcPr>
          <w:p w14:paraId="2A2AA313" w14:textId="7A53F97C"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40BEE997" w14:textId="56507C77"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992" w:type="dxa"/>
            <w:shd w:val="clear" w:color="auto" w:fill="00B050"/>
          </w:tcPr>
          <w:p w14:paraId="77142FF3" w14:textId="53068F67" w:rsidR="00A303E5" w:rsidRPr="00CA2D53" w:rsidRDefault="009C4E83"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r>
      <w:tr w:rsidR="00A303E5" w:rsidRPr="00CA2D53" w14:paraId="6C8BB9B4"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0126791F" w14:textId="01B78B54" w:rsidR="00A303E5" w:rsidRPr="00CA2D53" w:rsidRDefault="00A303E5" w:rsidP="00A303E5">
            <w:pPr>
              <w:spacing w:line="360" w:lineRule="auto"/>
              <w:ind w:firstLine="0"/>
              <w:jc w:val="center"/>
              <w:rPr>
                <w:rFonts w:cs="Times New Roman"/>
                <w:sz w:val="20"/>
              </w:rPr>
            </w:pPr>
            <w:r w:rsidRPr="00CA2D53">
              <w:rPr>
                <w:rFonts w:cs="Times New Roman"/>
                <w:sz w:val="20"/>
              </w:rPr>
              <w:t>CONTROLADOR DE DOMINIO</w:t>
            </w:r>
          </w:p>
        </w:tc>
        <w:tc>
          <w:tcPr>
            <w:tcW w:w="1278" w:type="dxa"/>
          </w:tcPr>
          <w:p w14:paraId="4FBE6C5D" w14:textId="7584CA41"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F1</w:t>
            </w:r>
          </w:p>
        </w:tc>
        <w:tc>
          <w:tcPr>
            <w:tcW w:w="1265" w:type="dxa"/>
          </w:tcPr>
          <w:p w14:paraId="3C014AE4" w14:textId="77A3B2D2"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C3</w:t>
            </w:r>
          </w:p>
        </w:tc>
        <w:tc>
          <w:tcPr>
            <w:tcW w:w="1147" w:type="dxa"/>
          </w:tcPr>
          <w:p w14:paraId="18A2E240" w14:textId="6578DB6F"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418" w:type="dxa"/>
          </w:tcPr>
          <w:p w14:paraId="3BCE72E3" w14:textId="0296F905"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7A1A4CCC" w14:textId="10147312"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C2</w:t>
            </w:r>
          </w:p>
        </w:tc>
        <w:tc>
          <w:tcPr>
            <w:tcW w:w="992" w:type="dxa"/>
            <w:shd w:val="clear" w:color="auto" w:fill="00B050"/>
          </w:tcPr>
          <w:p w14:paraId="5E01223F" w14:textId="3DB83789" w:rsidR="00A303E5" w:rsidRPr="00CA2D53" w:rsidRDefault="009C4E83"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r>
      <w:tr w:rsidR="00A303E5" w:rsidRPr="00CA2D53" w14:paraId="39F8E8E3"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2A2BBEF2" w14:textId="4629D078" w:rsidR="00A303E5" w:rsidRPr="00CA2D53" w:rsidRDefault="00A303E5" w:rsidP="00A303E5">
            <w:pPr>
              <w:spacing w:line="360" w:lineRule="auto"/>
              <w:ind w:firstLine="0"/>
              <w:jc w:val="center"/>
              <w:rPr>
                <w:rFonts w:cs="Times New Roman"/>
                <w:sz w:val="20"/>
              </w:rPr>
            </w:pPr>
            <w:r w:rsidRPr="00CA2D53">
              <w:rPr>
                <w:rFonts w:cs="Times New Roman"/>
                <w:sz w:val="20"/>
              </w:rPr>
              <w:t xml:space="preserve">SIAF-MEF </w:t>
            </w:r>
          </w:p>
        </w:tc>
        <w:tc>
          <w:tcPr>
            <w:tcW w:w="1278" w:type="dxa"/>
          </w:tcPr>
          <w:p w14:paraId="348A1613" w14:textId="02502896"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F1</w:t>
            </w:r>
          </w:p>
        </w:tc>
        <w:tc>
          <w:tcPr>
            <w:tcW w:w="1265" w:type="dxa"/>
          </w:tcPr>
          <w:p w14:paraId="6B492519" w14:textId="2D0E9F15"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147" w:type="dxa"/>
          </w:tcPr>
          <w:p w14:paraId="70213274" w14:textId="68871DBE"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418" w:type="dxa"/>
          </w:tcPr>
          <w:p w14:paraId="44998E71" w14:textId="74DBE8BD"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51FA5A18" w14:textId="37A77651"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992" w:type="dxa"/>
            <w:shd w:val="clear" w:color="auto" w:fill="00B050"/>
          </w:tcPr>
          <w:p w14:paraId="0C5F2AC8" w14:textId="5F3769CB" w:rsidR="00A303E5" w:rsidRPr="00CA2D53" w:rsidRDefault="009C4E83"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r>
      <w:tr w:rsidR="00A303E5" w:rsidRPr="00CA2D53" w14:paraId="1A23CE44"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207AB18A" w14:textId="30C5C8CE" w:rsidR="00A303E5" w:rsidRPr="00CA2D53" w:rsidRDefault="00A303E5" w:rsidP="00A303E5">
            <w:pPr>
              <w:spacing w:line="360" w:lineRule="auto"/>
              <w:ind w:firstLine="0"/>
              <w:jc w:val="center"/>
              <w:rPr>
                <w:rFonts w:cs="Times New Roman"/>
                <w:sz w:val="20"/>
              </w:rPr>
            </w:pPr>
            <w:r w:rsidRPr="00CA2D53">
              <w:rPr>
                <w:rFonts w:cs="Times New Roman"/>
                <w:sz w:val="20"/>
              </w:rPr>
              <w:t>SIGA-MEF</w:t>
            </w:r>
          </w:p>
        </w:tc>
        <w:tc>
          <w:tcPr>
            <w:tcW w:w="1278" w:type="dxa"/>
          </w:tcPr>
          <w:p w14:paraId="5D82A244" w14:textId="5831B777"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F1</w:t>
            </w:r>
          </w:p>
        </w:tc>
        <w:tc>
          <w:tcPr>
            <w:tcW w:w="1265" w:type="dxa"/>
          </w:tcPr>
          <w:p w14:paraId="1DF9B2CF" w14:textId="24F9A0D4"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147" w:type="dxa"/>
          </w:tcPr>
          <w:p w14:paraId="0F4D611B" w14:textId="228CFBDC"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418" w:type="dxa"/>
          </w:tcPr>
          <w:p w14:paraId="2692FB3D" w14:textId="337C9625"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6FBD1000" w14:textId="2E72CAA2"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992" w:type="dxa"/>
            <w:shd w:val="clear" w:color="auto" w:fill="00B050"/>
          </w:tcPr>
          <w:p w14:paraId="431BBCB9" w14:textId="6BE28794" w:rsidR="00A303E5" w:rsidRPr="00CA2D53" w:rsidRDefault="009C4E83"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r>
      <w:tr w:rsidR="00A303E5" w:rsidRPr="00CA2D53" w14:paraId="73A51985"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2C651868" w14:textId="7CD23AF8" w:rsidR="00A303E5" w:rsidRPr="00CA2D53" w:rsidRDefault="00A303E5" w:rsidP="00A303E5">
            <w:pPr>
              <w:spacing w:line="360" w:lineRule="auto"/>
              <w:ind w:firstLine="0"/>
              <w:jc w:val="center"/>
              <w:rPr>
                <w:rFonts w:cs="Times New Roman"/>
                <w:sz w:val="20"/>
              </w:rPr>
            </w:pPr>
            <w:r w:rsidRPr="00CA2D53">
              <w:rPr>
                <w:rFonts w:cs="Times New Roman"/>
                <w:sz w:val="20"/>
              </w:rPr>
              <w:t>SISGEDO</w:t>
            </w:r>
          </w:p>
        </w:tc>
        <w:tc>
          <w:tcPr>
            <w:tcW w:w="1278" w:type="dxa"/>
          </w:tcPr>
          <w:p w14:paraId="1E184144" w14:textId="4076B179"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F2</w:t>
            </w:r>
          </w:p>
        </w:tc>
        <w:tc>
          <w:tcPr>
            <w:tcW w:w="1265" w:type="dxa"/>
          </w:tcPr>
          <w:p w14:paraId="3D661377" w14:textId="179BA156"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147" w:type="dxa"/>
          </w:tcPr>
          <w:p w14:paraId="1005933A" w14:textId="15A6E7BD"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418" w:type="dxa"/>
          </w:tcPr>
          <w:p w14:paraId="40EDC720" w14:textId="4D98E12F"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7CFCF328" w14:textId="04D46E17"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992" w:type="dxa"/>
            <w:shd w:val="clear" w:color="auto" w:fill="00B050"/>
          </w:tcPr>
          <w:p w14:paraId="0F095240" w14:textId="6C783C1D" w:rsidR="00A303E5" w:rsidRPr="00CA2D53" w:rsidRDefault="009C4E83"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r>
      <w:tr w:rsidR="00A303E5" w:rsidRPr="00CA2D53" w14:paraId="1B4ACA7E"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4398078E" w14:textId="68415A71" w:rsidR="00A303E5" w:rsidRPr="00CA2D53" w:rsidRDefault="00A303E5" w:rsidP="00A303E5">
            <w:pPr>
              <w:spacing w:line="360" w:lineRule="auto"/>
              <w:ind w:firstLine="0"/>
              <w:jc w:val="center"/>
              <w:rPr>
                <w:rFonts w:cs="Times New Roman"/>
                <w:sz w:val="20"/>
              </w:rPr>
            </w:pPr>
            <w:r w:rsidRPr="00CA2D53">
              <w:rPr>
                <w:rFonts w:cs="Times New Roman"/>
                <w:sz w:val="20"/>
              </w:rPr>
              <w:t>SIAGIE</w:t>
            </w:r>
          </w:p>
        </w:tc>
        <w:tc>
          <w:tcPr>
            <w:tcW w:w="1278" w:type="dxa"/>
          </w:tcPr>
          <w:p w14:paraId="6471E346" w14:textId="01BCE16A"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F1</w:t>
            </w:r>
          </w:p>
        </w:tc>
        <w:tc>
          <w:tcPr>
            <w:tcW w:w="1265" w:type="dxa"/>
          </w:tcPr>
          <w:p w14:paraId="3A66B0C5" w14:textId="48891C2F"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147" w:type="dxa"/>
          </w:tcPr>
          <w:p w14:paraId="10985BC6" w14:textId="3F14F5B5"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418" w:type="dxa"/>
          </w:tcPr>
          <w:p w14:paraId="4005651D" w14:textId="7D039672"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2A04ED7E" w14:textId="64901589"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992" w:type="dxa"/>
            <w:shd w:val="clear" w:color="auto" w:fill="00B050"/>
          </w:tcPr>
          <w:p w14:paraId="1A17BA17" w14:textId="5BA70E68" w:rsidR="00A303E5" w:rsidRPr="00CA2D53" w:rsidRDefault="009C4E83"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r>
      <w:tr w:rsidR="00A303E5" w:rsidRPr="00CA2D53" w14:paraId="3B8C94B2"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05E6E1E6" w14:textId="7135D981" w:rsidR="00A303E5" w:rsidRPr="00CA2D53" w:rsidRDefault="00A303E5" w:rsidP="00A303E5">
            <w:pPr>
              <w:spacing w:line="360" w:lineRule="auto"/>
              <w:ind w:firstLine="0"/>
              <w:jc w:val="center"/>
              <w:rPr>
                <w:rFonts w:cs="Times New Roman"/>
                <w:sz w:val="20"/>
              </w:rPr>
            </w:pPr>
            <w:r w:rsidRPr="00CA2D53">
              <w:rPr>
                <w:rFonts w:cs="Times New Roman"/>
                <w:sz w:val="20"/>
              </w:rPr>
              <w:t>LEGIX</w:t>
            </w:r>
          </w:p>
        </w:tc>
        <w:tc>
          <w:tcPr>
            <w:tcW w:w="1278" w:type="dxa"/>
          </w:tcPr>
          <w:p w14:paraId="38A63CEE" w14:textId="462045CC"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F1</w:t>
            </w:r>
          </w:p>
        </w:tc>
        <w:tc>
          <w:tcPr>
            <w:tcW w:w="1265" w:type="dxa"/>
          </w:tcPr>
          <w:p w14:paraId="0574DC46" w14:textId="4F0B1CE7"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147" w:type="dxa"/>
          </w:tcPr>
          <w:p w14:paraId="6F3317E0" w14:textId="2222F580"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418" w:type="dxa"/>
          </w:tcPr>
          <w:p w14:paraId="1627CEA3" w14:textId="0DAF9378"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102F0322" w14:textId="069716EB"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992" w:type="dxa"/>
            <w:shd w:val="clear" w:color="auto" w:fill="00B050"/>
          </w:tcPr>
          <w:p w14:paraId="7697E080" w14:textId="32E09EF2" w:rsidR="00A303E5" w:rsidRPr="00CA2D53" w:rsidRDefault="009C4E83"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r>
      <w:tr w:rsidR="00A303E5" w:rsidRPr="00CA2D53" w14:paraId="402D5F63" w14:textId="77777777" w:rsidTr="00952A6A">
        <w:tc>
          <w:tcPr>
            <w:cnfStyle w:val="001000000000" w:firstRow="0" w:lastRow="0" w:firstColumn="1" w:lastColumn="0" w:oddVBand="0" w:evenVBand="0" w:oddHBand="0" w:evenHBand="0" w:firstRowFirstColumn="0" w:firstRowLastColumn="0" w:lastRowFirstColumn="0" w:lastRowLastColumn="0"/>
            <w:tcW w:w="2409" w:type="dxa"/>
          </w:tcPr>
          <w:p w14:paraId="3A7F180C" w14:textId="0806E925" w:rsidR="00A303E5" w:rsidRPr="00CA2D53" w:rsidRDefault="00A303E5" w:rsidP="00A303E5">
            <w:pPr>
              <w:spacing w:line="360" w:lineRule="auto"/>
              <w:ind w:firstLine="0"/>
              <w:jc w:val="center"/>
              <w:rPr>
                <w:rFonts w:cs="Times New Roman"/>
                <w:sz w:val="20"/>
              </w:rPr>
            </w:pPr>
            <w:r w:rsidRPr="00CA2D53">
              <w:rPr>
                <w:rFonts w:cs="Times New Roman"/>
                <w:sz w:val="20"/>
              </w:rPr>
              <w:t>NEXUS</w:t>
            </w:r>
          </w:p>
        </w:tc>
        <w:tc>
          <w:tcPr>
            <w:tcW w:w="1278" w:type="dxa"/>
          </w:tcPr>
          <w:p w14:paraId="252A9C2D" w14:textId="5F2275FB"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F1</w:t>
            </w:r>
          </w:p>
        </w:tc>
        <w:tc>
          <w:tcPr>
            <w:tcW w:w="1265" w:type="dxa"/>
          </w:tcPr>
          <w:p w14:paraId="38CA4A45" w14:textId="78609DFC"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147" w:type="dxa"/>
          </w:tcPr>
          <w:p w14:paraId="4390159A" w14:textId="3230F3B0"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418" w:type="dxa"/>
          </w:tcPr>
          <w:p w14:paraId="09999B4D" w14:textId="23B92668"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1556" w:type="dxa"/>
          </w:tcPr>
          <w:p w14:paraId="64E79118" w14:textId="6D56E94B" w:rsidR="00A303E5" w:rsidRPr="00CA2D53" w:rsidRDefault="00A303E5" w:rsidP="00A303E5">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C1</w:t>
            </w:r>
          </w:p>
        </w:tc>
        <w:tc>
          <w:tcPr>
            <w:tcW w:w="992" w:type="dxa"/>
            <w:shd w:val="clear" w:color="auto" w:fill="00B050"/>
          </w:tcPr>
          <w:p w14:paraId="22B6216F" w14:textId="6E3E8AB8" w:rsidR="00A303E5" w:rsidRPr="00CA2D53" w:rsidRDefault="009C4E83" w:rsidP="00ED0C5D">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CA2D53">
              <w:rPr>
                <w:rFonts w:cs="Times New Roman"/>
              </w:rPr>
              <w:t>B</w:t>
            </w:r>
          </w:p>
        </w:tc>
      </w:tr>
    </w:tbl>
    <w:p w14:paraId="306675FA" w14:textId="774CF0AA" w:rsidR="00E02CCD" w:rsidRDefault="00952A6A" w:rsidP="00952A6A">
      <w:pPr>
        <w:pStyle w:val="NotasTablas"/>
      </w:pPr>
      <w:r>
        <w:t>D</w:t>
      </w:r>
      <w:r w:rsidRPr="008826F6">
        <w:t xml:space="preserve">atos obtenidos </w:t>
      </w:r>
      <w:r>
        <w:t>del análisis documental en</w:t>
      </w:r>
      <w:r w:rsidRPr="008826F6">
        <w:t xml:space="preserve"> </w:t>
      </w:r>
      <w:r>
        <w:t xml:space="preserve">el </w:t>
      </w:r>
      <w:r w:rsidRPr="008826F6">
        <w:t>área de CSI-UGEL-FERREÑAFE</w:t>
      </w:r>
      <w:r>
        <w:t xml:space="preserve"> (Fuente: Elaboración propia)</w:t>
      </w:r>
    </w:p>
    <w:p w14:paraId="5DB99295" w14:textId="77777777" w:rsidR="00952A6A" w:rsidRDefault="00952A6A" w:rsidP="00952A6A">
      <w:pPr>
        <w:pStyle w:val="NotasTablas"/>
      </w:pPr>
    </w:p>
    <w:p w14:paraId="3AB2799D" w14:textId="0FB5B427" w:rsidR="00D571A6" w:rsidRPr="00F14BD5" w:rsidRDefault="00025962" w:rsidP="00F14BD5">
      <w:pPr>
        <w:pStyle w:val="Ttulo3"/>
        <w:numPr>
          <w:ilvl w:val="2"/>
          <w:numId w:val="66"/>
        </w:numPr>
      </w:pPr>
      <w:bookmarkStart w:id="162" w:name="_Toc21996843"/>
      <w:r w:rsidRPr="00F14BD5">
        <w:t xml:space="preserve">Fase 3: Caracterización </w:t>
      </w:r>
      <w:r>
        <w:t>d</w:t>
      </w:r>
      <w:r w:rsidRPr="00F14BD5">
        <w:t xml:space="preserve">e </w:t>
      </w:r>
      <w:r>
        <w:t>l</w:t>
      </w:r>
      <w:r w:rsidRPr="00F14BD5">
        <w:t xml:space="preserve">as </w:t>
      </w:r>
      <w:r>
        <w:t>s</w:t>
      </w:r>
      <w:r w:rsidRPr="00F14BD5">
        <w:t>alvaguardas</w:t>
      </w:r>
      <w:bookmarkEnd w:id="162"/>
      <w:r w:rsidRPr="00F14BD5">
        <w:t xml:space="preserve"> </w:t>
      </w:r>
    </w:p>
    <w:p w14:paraId="086D362C" w14:textId="4121F63C" w:rsidR="0056459C" w:rsidRDefault="00025962" w:rsidP="00025962">
      <w:pPr>
        <w:pStyle w:val="Ttulo4"/>
      </w:pPr>
      <w:r w:rsidRPr="0056459C">
        <w:t xml:space="preserve">Identificación </w:t>
      </w:r>
      <w:r>
        <w:t>d</w:t>
      </w:r>
      <w:r w:rsidRPr="0056459C">
        <w:t xml:space="preserve">e </w:t>
      </w:r>
      <w:r>
        <w:t>l</w:t>
      </w:r>
      <w:r w:rsidRPr="0056459C">
        <w:t xml:space="preserve">as </w:t>
      </w:r>
      <w:r>
        <w:t>s</w:t>
      </w:r>
      <w:r w:rsidRPr="0056459C">
        <w:t xml:space="preserve">alvaguardas </w:t>
      </w:r>
      <w:r>
        <w:t>pertinentes</w:t>
      </w:r>
      <w:r w:rsidRPr="0056459C">
        <w:t xml:space="preserve"> </w:t>
      </w:r>
    </w:p>
    <w:p w14:paraId="7AC3F001" w14:textId="2E703814" w:rsidR="0056459C" w:rsidRDefault="0056459C" w:rsidP="00CA2D53">
      <w:r w:rsidRPr="0056459C">
        <w:t>Para contrarrestar el riesgo, es decir la probabilidad de la materialización de una amenaza, se deben identificar y valorar las posibles salvaguardas. Las salvaguardas son protecciones para prevenir, corregir, recuperar, disuadir, monitorizar los activos y que se aplican en la gestión del personal, la seguridad física, y actividades técnicas.</w:t>
      </w:r>
    </w:p>
    <w:p w14:paraId="01C6D0F0" w14:textId="22241C5A" w:rsidR="001F6DFB" w:rsidRPr="00CA2D53" w:rsidRDefault="0056459C" w:rsidP="00CA2D53">
      <w:r w:rsidRPr="0056459C">
        <w:t>Las salvaguardas seleccionadas</w:t>
      </w:r>
      <w:r>
        <w:t xml:space="preserve"> se presentan agrupadas bajo la </w:t>
      </w:r>
      <w:r w:rsidRPr="0056459C">
        <w:t>clasifica</w:t>
      </w:r>
      <w:r w:rsidR="001F6DFB">
        <w:t xml:space="preserve">ción de la metodología </w:t>
      </w:r>
      <w:r w:rsidR="002E1C4D">
        <w:t>MAGERIT</w:t>
      </w:r>
      <w:r w:rsidR="00F246A8">
        <w:t xml:space="preserve"> y son: </w:t>
      </w:r>
    </w:p>
    <w:p w14:paraId="434A3F75" w14:textId="7FF57F2E" w:rsidR="001F6DFB" w:rsidRPr="00025962" w:rsidRDefault="00D571A6" w:rsidP="00E02C22">
      <w:pPr>
        <w:pStyle w:val="Ttulo5"/>
        <w:numPr>
          <w:ilvl w:val="1"/>
          <w:numId w:val="54"/>
        </w:numPr>
        <w:rPr>
          <w:b/>
        </w:rPr>
      </w:pPr>
      <w:r w:rsidRPr="00025962">
        <w:rPr>
          <w:b/>
        </w:rPr>
        <w:t xml:space="preserve">Protecciones </w:t>
      </w:r>
      <w:r w:rsidR="00F246A8" w:rsidRPr="00025962">
        <w:rPr>
          <w:b/>
        </w:rPr>
        <w:t>Generales u</w:t>
      </w:r>
      <w:r w:rsidR="002454B4" w:rsidRPr="00025962">
        <w:rPr>
          <w:b/>
        </w:rPr>
        <w:t xml:space="preserve"> horizontales </w:t>
      </w:r>
    </w:p>
    <w:p w14:paraId="5850C66B" w14:textId="1FF88A94" w:rsidR="00D1482B" w:rsidRPr="00025962" w:rsidRDefault="008A15FD" w:rsidP="00025962">
      <w:pPr>
        <w:rPr>
          <w:b/>
          <w:lang w:val="es-ES"/>
        </w:rPr>
      </w:pPr>
      <w:r w:rsidRPr="00025962">
        <w:rPr>
          <w:b/>
          <w:lang w:val="es-ES"/>
        </w:rPr>
        <w:t>Identificación y autenticación</w:t>
      </w:r>
    </w:p>
    <w:p w14:paraId="3F0A3885" w14:textId="50DB3838" w:rsidR="008A15FD" w:rsidRPr="008A15FD" w:rsidRDefault="008A15FD" w:rsidP="00025962">
      <w:r w:rsidRPr="008A15FD">
        <w:t xml:space="preserve">Disponer de normativa y procedimientos para las tareas </w:t>
      </w:r>
      <w:r w:rsidR="0009301A" w:rsidRPr="008A15FD">
        <w:t>de identificación</w:t>
      </w:r>
      <w:r w:rsidRPr="008A15FD">
        <w:t xml:space="preserve"> y autenticación.</w:t>
      </w:r>
    </w:p>
    <w:p w14:paraId="3BD6897D" w14:textId="77777777" w:rsidR="008A15FD" w:rsidRPr="008A15FD" w:rsidRDefault="008A15FD" w:rsidP="00025962">
      <w:r w:rsidRPr="008A15FD">
        <w:t xml:space="preserve">Identificación exclusiva de cada usuario. </w:t>
      </w:r>
    </w:p>
    <w:p w14:paraId="7AFA8A63" w14:textId="4DA036A3" w:rsidR="008A15FD" w:rsidRDefault="008A15FD" w:rsidP="00025962">
      <w:r w:rsidRPr="008A15FD">
        <w:lastRenderedPageBreak/>
        <w:t>Gestión de la identificación y autenticación de usuario, comprobar la identidad de los usuarios y los privilegios requeridos antes de entregar la credencial.</w:t>
      </w:r>
    </w:p>
    <w:p w14:paraId="42B3FD5C" w14:textId="0D18C992" w:rsidR="00322BED" w:rsidRPr="002454B4" w:rsidRDefault="008A15FD" w:rsidP="00025962">
      <w:r>
        <w:t>Gestión de incidencias</w:t>
      </w:r>
    </w:p>
    <w:p w14:paraId="46FA7562" w14:textId="77777777" w:rsidR="008A15FD" w:rsidRPr="00025962" w:rsidRDefault="008A15FD" w:rsidP="00025962">
      <w:pPr>
        <w:rPr>
          <w:b/>
          <w:lang w:val="es-ES"/>
        </w:rPr>
      </w:pPr>
      <w:r w:rsidRPr="00025962">
        <w:rPr>
          <w:b/>
          <w:lang w:val="es-ES"/>
        </w:rPr>
        <w:t xml:space="preserve">Control de acceso lógico </w:t>
      </w:r>
    </w:p>
    <w:p w14:paraId="7A053100" w14:textId="7E445D6D" w:rsidR="008A15FD" w:rsidRPr="008A15FD" w:rsidRDefault="008A15FD" w:rsidP="00025962">
      <w:r w:rsidRPr="008A15FD">
        <w:t xml:space="preserve"> Procedimiento de concesión, cancelación, reactivación y suspensión </w:t>
      </w:r>
      <w:r w:rsidR="0009301A" w:rsidRPr="008A15FD">
        <w:t>temporal de</w:t>
      </w:r>
      <w:r w:rsidRPr="008A15FD">
        <w:t xml:space="preserve"> privilegios. </w:t>
      </w:r>
    </w:p>
    <w:p w14:paraId="4875DCE2" w14:textId="5938F09C" w:rsidR="008A15FD" w:rsidRDefault="008A15FD" w:rsidP="00025962">
      <w:r w:rsidRPr="008A15FD">
        <w:t>Definir y documentar las autorizaciones de acceso.</w:t>
      </w:r>
    </w:p>
    <w:p w14:paraId="7CB3F072" w14:textId="77777777" w:rsidR="008A15FD" w:rsidRPr="008A15FD" w:rsidRDefault="008A15FD" w:rsidP="00025962">
      <w:r w:rsidRPr="008A15FD">
        <w:t xml:space="preserve">Identificar los perfiles de acceso y sus privilegios asociados. </w:t>
      </w:r>
    </w:p>
    <w:p w14:paraId="1E1C3655" w14:textId="77777777" w:rsidR="008A15FD" w:rsidRPr="008A15FD" w:rsidRDefault="008A15FD" w:rsidP="00025962">
      <w:r w:rsidRPr="008A15FD">
        <w:t xml:space="preserve">Mantener un registro de los privilegios de acceso. </w:t>
      </w:r>
    </w:p>
    <w:p w14:paraId="00355A1C" w14:textId="300DB893" w:rsidR="008A15FD" w:rsidRPr="008A15FD" w:rsidRDefault="008A15FD" w:rsidP="00025962">
      <w:r w:rsidRPr="008A15FD">
        <w:t xml:space="preserve">Controlar los privilegios de los usuarios (lectura, escritura, modificación, borrado, ejecución). </w:t>
      </w:r>
    </w:p>
    <w:p w14:paraId="19CE8837" w14:textId="77777777" w:rsidR="008A15FD" w:rsidRPr="008A15FD" w:rsidRDefault="008A15FD" w:rsidP="00025962">
      <w:r w:rsidRPr="008A15FD">
        <w:t xml:space="preserve">Autorización previa para el acceso a las utilidades del sistema. </w:t>
      </w:r>
    </w:p>
    <w:p w14:paraId="4530051A" w14:textId="0FD9C601" w:rsidR="008A15FD" w:rsidRPr="008A15FD" w:rsidRDefault="008A15FD" w:rsidP="00025962">
      <w:r w:rsidRPr="008A15FD">
        <w:t xml:space="preserve">Los derechos de acceso son aprobados por el propietario del servicio o de la información. </w:t>
      </w:r>
    </w:p>
    <w:p w14:paraId="5E40874B" w14:textId="77777777" w:rsidR="008A15FD" w:rsidRPr="008A15FD" w:rsidRDefault="008A15FD" w:rsidP="00025962">
      <w:r w:rsidRPr="008A15FD">
        <w:t xml:space="preserve">Se restringe el uso de las aplicaciones a ciertas estaciones. </w:t>
      </w:r>
    </w:p>
    <w:p w14:paraId="6C9321B5" w14:textId="77777777" w:rsidR="008A15FD" w:rsidRPr="008A15FD" w:rsidRDefault="008A15FD" w:rsidP="00025962">
      <w:r w:rsidRPr="008A15FD">
        <w:t xml:space="preserve">Se restringe el acceso a un número limitado de usuarios. </w:t>
      </w:r>
    </w:p>
    <w:p w14:paraId="6230D303" w14:textId="62E7AA01" w:rsidR="00322BED" w:rsidRPr="002454B4" w:rsidRDefault="008A15FD" w:rsidP="00025962">
      <w:r w:rsidRPr="008A15FD">
        <w:t>Concienciación de los usuarios.</w:t>
      </w:r>
    </w:p>
    <w:p w14:paraId="58EF91FB" w14:textId="77777777" w:rsidR="008C4716" w:rsidRPr="00025962" w:rsidRDefault="008C4716" w:rsidP="00025962">
      <w:pPr>
        <w:rPr>
          <w:b/>
          <w:lang w:val="es-ES"/>
        </w:rPr>
      </w:pPr>
      <w:r w:rsidRPr="00025962">
        <w:rPr>
          <w:b/>
          <w:lang w:val="es-ES"/>
        </w:rPr>
        <w:t xml:space="preserve">Herramientas de seguridad </w:t>
      </w:r>
    </w:p>
    <w:p w14:paraId="5D54F347" w14:textId="5E6AC163" w:rsidR="008C4716" w:rsidRPr="008C4716" w:rsidRDefault="008C4716" w:rsidP="00025962">
      <w:r w:rsidRPr="008C4716">
        <w:t xml:space="preserve">Implantación de IDS/IPS: Herramienta de detección / prevención de intrusión. </w:t>
      </w:r>
    </w:p>
    <w:p w14:paraId="1F05DAD0" w14:textId="16C27C73" w:rsidR="008C4716" w:rsidRPr="008C4716" w:rsidRDefault="008C4716" w:rsidP="00025962">
      <w:r w:rsidRPr="008C4716">
        <w:t xml:space="preserve">Implantación de herramienta de monitorización de tráfico. </w:t>
      </w:r>
    </w:p>
    <w:p w14:paraId="061BFB20" w14:textId="25663DA2" w:rsidR="00322BED" w:rsidRPr="002454B4" w:rsidRDefault="008C4716" w:rsidP="00025962">
      <w:r w:rsidRPr="008C4716">
        <w:t>Comprobación de virus desde diferentes puntos de la red.</w:t>
      </w:r>
    </w:p>
    <w:p w14:paraId="415191BF" w14:textId="77777777" w:rsidR="008C4716" w:rsidRPr="00025962" w:rsidRDefault="008C4716" w:rsidP="00025962">
      <w:pPr>
        <w:rPr>
          <w:b/>
          <w:lang w:val="es-ES"/>
        </w:rPr>
      </w:pPr>
      <w:r w:rsidRPr="00025962">
        <w:rPr>
          <w:b/>
          <w:lang w:val="es-ES"/>
        </w:rPr>
        <w:t xml:space="preserve">Gestión de vulnerabilidades </w:t>
      </w:r>
    </w:p>
    <w:p w14:paraId="201CF1A1" w14:textId="244724AF" w:rsidR="008C4716" w:rsidRPr="008C4716" w:rsidRDefault="008C4716" w:rsidP="00025962">
      <w:r w:rsidRPr="008C4716">
        <w:t xml:space="preserve"> Analizar el impacto potencial (estimación de riesgos) en daños sobre la misión o negocio del sistema, daños sobre los activos del sistema, y perjuicios a terceros. </w:t>
      </w:r>
    </w:p>
    <w:p w14:paraId="7DB064E8" w14:textId="7C1393FF" w:rsidR="008C4716" w:rsidRDefault="008C4716" w:rsidP="00025962">
      <w:r w:rsidRPr="008C4716">
        <w:t>Gestión de las actividades de registro y auditoría, además de disponer de un inventario de las fuentes de información.</w:t>
      </w:r>
    </w:p>
    <w:p w14:paraId="7A7DB6B7" w14:textId="77777777" w:rsidR="00322BED" w:rsidRDefault="00322BED" w:rsidP="00322BED">
      <w:pPr>
        <w:pStyle w:val="Prrafodelista"/>
        <w:spacing w:line="360" w:lineRule="auto"/>
        <w:ind w:left="2160"/>
        <w:rPr>
          <w:rFonts w:ascii="Arial" w:hAnsi="Arial" w:cs="Arial"/>
        </w:rPr>
      </w:pPr>
    </w:p>
    <w:p w14:paraId="3B664357" w14:textId="554C75EB" w:rsidR="00DD0411" w:rsidRPr="00E02C22" w:rsidRDefault="00DD0411" w:rsidP="00E02C22">
      <w:pPr>
        <w:pStyle w:val="Ttulo5"/>
        <w:numPr>
          <w:ilvl w:val="1"/>
          <w:numId w:val="54"/>
        </w:numPr>
        <w:rPr>
          <w:b/>
        </w:rPr>
      </w:pPr>
      <w:r w:rsidRPr="00E02C22">
        <w:rPr>
          <w:b/>
        </w:rPr>
        <w:t>Protección de</w:t>
      </w:r>
      <w:r w:rsidR="002454B4" w:rsidRPr="00E02C22">
        <w:rPr>
          <w:b/>
        </w:rPr>
        <w:t xml:space="preserve"> los datos</w:t>
      </w:r>
      <w:r w:rsidRPr="00E02C22">
        <w:rPr>
          <w:b/>
        </w:rPr>
        <w:t xml:space="preserve"> </w:t>
      </w:r>
      <w:r w:rsidR="002454B4" w:rsidRPr="00E02C22">
        <w:rPr>
          <w:b/>
        </w:rPr>
        <w:t>/</w:t>
      </w:r>
      <w:r w:rsidRPr="00E02C22">
        <w:rPr>
          <w:b/>
        </w:rPr>
        <w:t xml:space="preserve"> Información </w:t>
      </w:r>
    </w:p>
    <w:p w14:paraId="00AD098C" w14:textId="3866F35E" w:rsidR="00DD0411" w:rsidRPr="00DD0411" w:rsidRDefault="00DD0411" w:rsidP="00E02C22">
      <w:r w:rsidRPr="00DD0411">
        <w:t xml:space="preserve"> Disponer de un registro de activos de información tales como bases de datos, copias de seguridad, manuales, libros, software, hardware, contratos, equipo de comunicaciones, servicios</w:t>
      </w:r>
      <w:r>
        <w:t xml:space="preserve"> </w:t>
      </w:r>
      <w:r w:rsidRPr="00DD0411">
        <w:t xml:space="preserve">informáticos y de comunicaciones, entre otros. </w:t>
      </w:r>
    </w:p>
    <w:p w14:paraId="0953FF8D" w14:textId="2833A8DB" w:rsidR="00DD0411" w:rsidRPr="00DD0411" w:rsidRDefault="00DD0411" w:rsidP="00E02C22">
      <w:r w:rsidRPr="00DD0411">
        <w:t>Realizar copias de seguridad (</w:t>
      </w:r>
      <w:proofErr w:type="spellStart"/>
      <w:r w:rsidRPr="00DD0411">
        <w:t>backups</w:t>
      </w:r>
      <w:proofErr w:type="spellEnd"/>
      <w:r w:rsidRPr="00DD0411">
        <w:t xml:space="preserve">) </w:t>
      </w:r>
    </w:p>
    <w:p w14:paraId="767F86D5" w14:textId="4C6FEFF4" w:rsidR="00DD0411" w:rsidRPr="00DD0411" w:rsidRDefault="00DD0411" w:rsidP="00E02C22">
      <w:r w:rsidRPr="00DD0411">
        <w:t>Gestión de las copias de seguridad de los datos (</w:t>
      </w:r>
      <w:proofErr w:type="spellStart"/>
      <w:r w:rsidRPr="00DD0411">
        <w:t>backup</w:t>
      </w:r>
      <w:proofErr w:type="spellEnd"/>
      <w:r w:rsidRPr="00DD0411">
        <w:t xml:space="preserve">) </w:t>
      </w:r>
    </w:p>
    <w:p w14:paraId="15649114" w14:textId="4904F64A" w:rsidR="00DD0411" w:rsidRPr="00DD0411" w:rsidRDefault="00DD0411" w:rsidP="00E02C22">
      <w:r w:rsidRPr="00DD0411">
        <w:t xml:space="preserve">Acceder a las copias de seguridad con previa autorización </w:t>
      </w:r>
    </w:p>
    <w:p w14:paraId="1A42EBBC" w14:textId="0776F279" w:rsidR="008C4716" w:rsidRDefault="00DD0411" w:rsidP="00E02C22">
      <w:r w:rsidRPr="00DD0411">
        <w:t>Uso de firmas electrónicas</w:t>
      </w:r>
    </w:p>
    <w:p w14:paraId="5AC31140" w14:textId="77777777" w:rsidR="00322BED" w:rsidRDefault="00322BED" w:rsidP="00322BED">
      <w:pPr>
        <w:pStyle w:val="Prrafodelista"/>
        <w:spacing w:line="360" w:lineRule="auto"/>
        <w:ind w:left="2160"/>
        <w:rPr>
          <w:rFonts w:ascii="Arial" w:hAnsi="Arial" w:cs="Arial"/>
        </w:rPr>
      </w:pPr>
    </w:p>
    <w:p w14:paraId="3CE901CF" w14:textId="583F6C96" w:rsidR="00210934" w:rsidRPr="00E02C22" w:rsidRDefault="002454B4" w:rsidP="00E02C22">
      <w:pPr>
        <w:pStyle w:val="Ttulo5"/>
        <w:numPr>
          <w:ilvl w:val="1"/>
          <w:numId w:val="54"/>
        </w:numPr>
        <w:rPr>
          <w:b/>
        </w:rPr>
      </w:pPr>
      <w:r w:rsidRPr="00E02C22">
        <w:rPr>
          <w:b/>
        </w:rPr>
        <w:t xml:space="preserve">Protección </w:t>
      </w:r>
      <w:r w:rsidR="00210934" w:rsidRPr="00E02C22">
        <w:rPr>
          <w:b/>
        </w:rPr>
        <w:t xml:space="preserve">de </w:t>
      </w:r>
      <w:r w:rsidRPr="00E02C22">
        <w:rPr>
          <w:b/>
        </w:rPr>
        <w:t xml:space="preserve">las </w:t>
      </w:r>
      <w:r w:rsidR="00210934" w:rsidRPr="00E02C22">
        <w:rPr>
          <w:b/>
        </w:rPr>
        <w:t xml:space="preserve">claves criptográficas </w:t>
      </w:r>
    </w:p>
    <w:p w14:paraId="25CEFD0E" w14:textId="235E0B46" w:rsidR="00DD0411" w:rsidRDefault="00210934" w:rsidP="00E02C22">
      <w:r w:rsidRPr="00210934">
        <w:t>Generación de claves en aplicación informática</w:t>
      </w:r>
    </w:p>
    <w:p w14:paraId="08799986" w14:textId="77777777" w:rsidR="00322BED" w:rsidRPr="00210934" w:rsidRDefault="00322BED" w:rsidP="00322BED">
      <w:pPr>
        <w:pStyle w:val="Prrafodelista"/>
        <w:spacing w:line="360" w:lineRule="auto"/>
        <w:ind w:left="2160"/>
        <w:rPr>
          <w:rFonts w:ascii="Arial" w:hAnsi="Arial" w:cs="Arial"/>
        </w:rPr>
      </w:pPr>
    </w:p>
    <w:p w14:paraId="7F69922A" w14:textId="0A14F24D" w:rsidR="008A15FD" w:rsidRPr="00E02C22" w:rsidRDefault="00A502F4" w:rsidP="00E02C22">
      <w:pPr>
        <w:pStyle w:val="Ttulo5"/>
        <w:numPr>
          <w:ilvl w:val="1"/>
          <w:numId w:val="54"/>
        </w:numPr>
        <w:rPr>
          <w:b/>
        </w:rPr>
      </w:pPr>
      <w:r w:rsidRPr="00E02C22">
        <w:rPr>
          <w:b/>
        </w:rPr>
        <w:t>Protección de los Servicios</w:t>
      </w:r>
    </w:p>
    <w:p w14:paraId="3E7715D5" w14:textId="3FF08B84" w:rsidR="00A502F4" w:rsidRPr="00E02C22" w:rsidRDefault="00A502F4" w:rsidP="00E02C22">
      <w:pPr>
        <w:rPr>
          <w:b/>
        </w:rPr>
      </w:pPr>
      <w:r w:rsidRPr="00E02C22">
        <w:rPr>
          <w:b/>
          <w:lang w:val="es-ES"/>
        </w:rPr>
        <w:t>Protección y uso del correo electrónico (e-mail)</w:t>
      </w:r>
    </w:p>
    <w:p w14:paraId="7364D52A" w14:textId="77777777" w:rsidR="00A502F4" w:rsidRPr="00A502F4" w:rsidRDefault="00A502F4" w:rsidP="00E02C22">
      <w:r w:rsidRPr="00A502F4">
        <w:t xml:space="preserve">Normativa de uso de correo electrónico. </w:t>
      </w:r>
    </w:p>
    <w:p w14:paraId="7E529BD3" w14:textId="77777777" w:rsidR="00A502F4" w:rsidRPr="00A502F4" w:rsidRDefault="00A502F4" w:rsidP="00E02C22">
      <w:r w:rsidRPr="00A502F4">
        <w:t xml:space="preserve">Formar a los usuarios en el uso del servicio. </w:t>
      </w:r>
    </w:p>
    <w:p w14:paraId="670E1FBD" w14:textId="12D3F5BD" w:rsidR="00A502F4" w:rsidRPr="00A502F4" w:rsidRDefault="00A502F4" w:rsidP="00E02C22">
      <w:r w:rsidRPr="00A502F4">
        <w:t xml:space="preserve">Disponer de un procedimiento de actuación y medidas disciplinarias en caso de incumplimiento. </w:t>
      </w:r>
    </w:p>
    <w:p w14:paraId="23E486A7" w14:textId="77777777" w:rsidR="00A502F4" w:rsidRPr="00A502F4" w:rsidRDefault="00A502F4" w:rsidP="00E02C22">
      <w:r w:rsidRPr="00A502F4">
        <w:t xml:space="preserve">Proteger la información en el cuerpo y adjunta al mensaje. </w:t>
      </w:r>
    </w:p>
    <w:p w14:paraId="110E8B37" w14:textId="77777777" w:rsidR="00A502F4" w:rsidRPr="00A502F4" w:rsidRDefault="00A502F4" w:rsidP="00E02C22">
      <w:r w:rsidRPr="00A502F4">
        <w:t xml:space="preserve">Medidas frente a la recepción de spam. </w:t>
      </w:r>
    </w:p>
    <w:p w14:paraId="06D3CB4C" w14:textId="0DAC0477" w:rsidR="00A502F4" w:rsidRPr="00A502F4" w:rsidRDefault="00A502F4" w:rsidP="00E02C22">
      <w:r w:rsidRPr="00A502F4">
        <w:t xml:space="preserve">Medidas frente a código dañino en los clientes de correo, como </w:t>
      </w:r>
      <w:r w:rsidR="008C6DF4" w:rsidRPr="00A502F4">
        <w:t>antivirus</w:t>
      </w:r>
      <w:r w:rsidRPr="00A502F4">
        <w:t xml:space="preserve">, </w:t>
      </w:r>
      <w:r w:rsidR="008C6DF4" w:rsidRPr="00A502F4">
        <w:t>antispyware</w:t>
      </w:r>
      <w:r w:rsidRPr="00A502F4">
        <w:t xml:space="preserve">, o deshabilitar la apertura automática de datos adjuntos. </w:t>
      </w:r>
    </w:p>
    <w:p w14:paraId="062AD078" w14:textId="77777777" w:rsidR="00A502F4" w:rsidRPr="00A502F4" w:rsidRDefault="00A502F4" w:rsidP="00E02C22">
      <w:r w:rsidRPr="00A502F4">
        <w:t xml:space="preserve">Asignar responsable para la administración del software. </w:t>
      </w:r>
    </w:p>
    <w:p w14:paraId="2644D068" w14:textId="338C455D" w:rsidR="00A502F4" w:rsidRDefault="00A502F4" w:rsidP="00E02C22">
      <w:r w:rsidRPr="00A502F4">
        <w:lastRenderedPageBreak/>
        <w:t>Registrar el uso del servicio.</w:t>
      </w:r>
    </w:p>
    <w:p w14:paraId="0A252930" w14:textId="63747F03" w:rsidR="00A502F4" w:rsidRPr="00E02C22" w:rsidRDefault="00A502F4" w:rsidP="00E02C22">
      <w:pPr>
        <w:rPr>
          <w:b/>
          <w:lang w:val="es-ES"/>
        </w:rPr>
      </w:pPr>
      <w:r w:rsidRPr="00E02C22">
        <w:rPr>
          <w:b/>
          <w:lang w:val="es-ES"/>
        </w:rPr>
        <w:t xml:space="preserve">Navegación web  </w:t>
      </w:r>
    </w:p>
    <w:p w14:paraId="4B60A0D9" w14:textId="77777777" w:rsidR="00A502F4" w:rsidRPr="00A502F4" w:rsidRDefault="00A502F4" w:rsidP="00E02C22">
      <w:r w:rsidRPr="00A502F4">
        <w:t xml:space="preserve">Disponer de normativa de uso </w:t>
      </w:r>
    </w:p>
    <w:p w14:paraId="55077E12" w14:textId="3D85F881" w:rsidR="00A502F4" w:rsidRPr="00A502F4" w:rsidRDefault="00A502F4" w:rsidP="00E02C22">
      <w:r w:rsidRPr="00A502F4">
        <w:t xml:space="preserve">Describir los usos autorizados </w:t>
      </w:r>
    </w:p>
    <w:p w14:paraId="1B7C6AA8" w14:textId="579B3325" w:rsidR="00A502F4" w:rsidRPr="00A502F4" w:rsidRDefault="00A502F4" w:rsidP="00E02C22">
      <w:r w:rsidRPr="00A502F4">
        <w:t xml:space="preserve">Disponer de normativa sobre el uso de los servicios Internet </w:t>
      </w:r>
    </w:p>
    <w:p w14:paraId="0F147B03" w14:textId="1873FEBE" w:rsidR="00A502F4" w:rsidRPr="00A502F4" w:rsidRDefault="00A502F4" w:rsidP="00E02C22">
      <w:r w:rsidRPr="00A502F4">
        <w:t xml:space="preserve">El usuario se compromete por escrito a cumplir la normativa </w:t>
      </w:r>
    </w:p>
    <w:p w14:paraId="1FBFDC9C" w14:textId="6E0FE057" w:rsidR="00A502F4" w:rsidRPr="00A502F4" w:rsidRDefault="00A502F4" w:rsidP="00E02C22">
      <w:r w:rsidRPr="00A502F4">
        <w:t xml:space="preserve">Verificar el cumplimiento de la política </w:t>
      </w:r>
    </w:p>
    <w:p w14:paraId="1E7F2132" w14:textId="12CB4797" w:rsidR="00A502F4" w:rsidRPr="00A502F4" w:rsidRDefault="00A502F4" w:rsidP="00E02C22">
      <w:r w:rsidRPr="00A502F4">
        <w:t xml:space="preserve">Herramienta de monitorización del tráfico </w:t>
      </w:r>
    </w:p>
    <w:p w14:paraId="0E292A72" w14:textId="02811C29" w:rsidR="00A502F4" w:rsidRPr="00A502F4" w:rsidRDefault="00A502F4" w:rsidP="00E02C22">
      <w:r w:rsidRPr="00A502F4">
        <w:t xml:space="preserve">Herramienta de control de contenidos con filtros actualizados </w:t>
      </w:r>
    </w:p>
    <w:p w14:paraId="5C4E227E" w14:textId="68E38FA2" w:rsidR="00A502F4" w:rsidRPr="00A502F4" w:rsidRDefault="00A502F4" w:rsidP="00E02C22">
      <w:r w:rsidRPr="00A502F4">
        <w:t xml:space="preserve">Registrar navegación web </w:t>
      </w:r>
    </w:p>
    <w:p w14:paraId="3C8E15C3" w14:textId="0B006CAB" w:rsidR="00A502F4" w:rsidRPr="00A502F4" w:rsidRDefault="00A502F4" w:rsidP="00E02C22">
      <w:r w:rsidRPr="00A502F4">
        <w:t xml:space="preserve">Controlar la configuración de los navegadores </w:t>
      </w:r>
    </w:p>
    <w:p w14:paraId="07398E47" w14:textId="309DA4CE" w:rsidR="00A502F4" w:rsidRDefault="00A502F4" w:rsidP="00E02C22">
      <w:r w:rsidRPr="00A502F4">
        <w:t>Actualización regular de los navegadores</w:t>
      </w:r>
    </w:p>
    <w:p w14:paraId="6D2BC31A" w14:textId="77777777" w:rsidR="003149D4" w:rsidRPr="00E02C22" w:rsidRDefault="003149D4" w:rsidP="00E02C22">
      <w:pPr>
        <w:rPr>
          <w:b/>
          <w:lang w:val="es-ES"/>
        </w:rPr>
      </w:pPr>
      <w:r w:rsidRPr="00E02C22">
        <w:rPr>
          <w:b/>
          <w:lang w:val="es-ES"/>
        </w:rPr>
        <w:t xml:space="preserve">Protección de servicios y aplicaciones web  </w:t>
      </w:r>
    </w:p>
    <w:p w14:paraId="42E89EFA" w14:textId="03265DE7" w:rsidR="003149D4" w:rsidRPr="003149D4" w:rsidRDefault="003149D4" w:rsidP="00E02C22">
      <w:r w:rsidRPr="003149D4">
        <w:t xml:space="preserve">Designar responsable del servicio web </w:t>
      </w:r>
    </w:p>
    <w:p w14:paraId="7127B143" w14:textId="2FAA4B69" w:rsidR="003149D4" w:rsidRPr="003149D4" w:rsidRDefault="003149D4" w:rsidP="00E02C22">
      <w:r w:rsidRPr="003149D4">
        <w:t xml:space="preserve">Publicación de datos previa autorización </w:t>
      </w:r>
    </w:p>
    <w:p w14:paraId="1126F497" w14:textId="098F3748" w:rsidR="003149D4" w:rsidRPr="003149D4" w:rsidRDefault="003149D4" w:rsidP="00E02C22">
      <w:r w:rsidRPr="003149D4">
        <w:t xml:space="preserve">Se debe proteger la información sensible durante su recogida y tratamiento </w:t>
      </w:r>
    </w:p>
    <w:p w14:paraId="1E82060C" w14:textId="77D58D67" w:rsidR="003149D4" w:rsidRPr="003149D4" w:rsidRDefault="003149D4" w:rsidP="00E02C22">
      <w:r w:rsidRPr="003149D4">
        <w:t xml:space="preserve">Protección del servidor de nombres de dominio (DNS) </w:t>
      </w:r>
    </w:p>
    <w:p w14:paraId="7D2EAEE1" w14:textId="2047670B" w:rsidR="003149D4" w:rsidRPr="003149D4" w:rsidRDefault="003149D4" w:rsidP="00E02C22">
      <w:r w:rsidRPr="003149D4">
        <w:t xml:space="preserve">Designar responsable(s) para la administración del servicio DNS </w:t>
      </w:r>
    </w:p>
    <w:p w14:paraId="1419CA20" w14:textId="7D3DD2BB" w:rsidR="003149D4" w:rsidRDefault="003149D4" w:rsidP="00E02C22">
      <w:r w:rsidRPr="003149D4">
        <w:t>Registran las modificaciones de los datos en el servicio DNS</w:t>
      </w:r>
    </w:p>
    <w:p w14:paraId="54B20E16" w14:textId="77777777" w:rsidR="00D71FD1" w:rsidRPr="00D71FD1" w:rsidRDefault="00D71FD1" w:rsidP="00E02C22">
      <w:r w:rsidRPr="00D71FD1">
        <w:t xml:space="preserve">Actualización regular del software (DNS) </w:t>
      </w:r>
    </w:p>
    <w:p w14:paraId="4A6ABD76" w14:textId="60A51B92" w:rsidR="00D71FD1" w:rsidRDefault="00D71FD1" w:rsidP="00E02C22">
      <w:r w:rsidRPr="00D71FD1">
        <w:t>Mantener el servidor interno aislado del exterio</w:t>
      </w:r>
      <w:r>
        <w:t>r</w:t>
      </w:r>
    </w:p>
    <w:p w14:paraId="60C522CC" w14:textId="0E76A3DE" w:rsidR="001A238E" w:rsidRDefault="001A238E" w:rsidP="00E02C22">
      <w:r w:rsidRPr="003149D4">
        <w:t xml:space="preserve">Designar responsable(s) para la administración del servicio </w:t>
      </w:r>
      <w:r>
        <w:t>DC</w:t>
      </w:r>
      <w:r w:rsidR="00846E08">
        <w:t xml:space="preserve"> </w:t>
      </w:r>
      <w:r>
        <w:t>(controlador de dominio)</w:t>
      </w:r>
      <w:r w:rsidR="00846E08">
        <w:t>.</w:t>
      </w:r>
    </w:p>
    <w:p w14:paraId="36BFF1BC" w14:textId="77777777" w:rsidR="00846E08" w:rsidRPr="00E02C22" w:rsidRDefault="00846E08" w:rsidP="00E02C22">
      <w:pPr>
        <w:rPr>
          <w:b/>
          <w:lang w:val="es-ES"/>
        </w:rPr>
      </w:pPr>
      <w:r w:rsidRPr="00E02C22">
        <w:rPr>
          <w:b/>
          <w:lang w:val="es-ES"/>
        </w:rPr>
        <w:t xml:space="preserve">Servicios subcontratados </w:t>
      </w:r>
    </w:p>
    <w:p w14:paraId="7CA9833F" w14:textId="176C94EB" w:rsidR="00846E08" w:rsidRPr="00846E08" w:rsidRDefault="00846E08" w:rsidP="00E02C22">
      <w:r w:rsidRPr="00846E08">
        <w:lastRenderedPageBreak/>
        <w:t xml:space="preserve">Disponer de un registro de servicios subcontratados. </w:t>
      </w:r>
    </w:p>
    <w:p w14:paraId="0E1D12CF" w14:textId="2F743045" w:rsidR="00846E08" w:rsidRPr="00846E08" w:rsidRDefault="00846E08" w:rsidP="00E02C22">
      <w:r w:rsidRPr="00846E08">
        <w:t xml:space="preserve">Requerir aprobación previa para el uso de servicios externos. </w:t>
      </w:r>
    </w:p>
    <w:p w14:paraId="6F1CC809" w14:textId="5BD5ADAA" w:rsidR="00846E08" w:rsidRPr="00846E08" w:rsidRDefault="00846E08" w:rsidP="00E02C22">
      <w:r w:rsidRPr="00846E08">
        <w:t>Requerir se incluyan los requisitos de seguridad en servicios</w:t>
      </w:r>
      <w:r>
        <w:t xml:space="preserve"> </w:t>
      </w:r>
      <w:r w:rsidRPr="00846E08">
        <w:t xml:space="preserve">externos. </w:t>
      </w:r>
    </w:p>
    <w:p w14:paraId="451A18B9" w14:textId="2865936E" w:rsidR="00846E08" w:rsidRPr="00846E08" w:rsidRDefault="00846E08" w:rsidP="00E02C22">
      <w:r w:rsidRPr="00846E08">
        <w:t xml:space="preserve">Definir las responsabilidades sobre instalación y </w:t>
      </w:r>
      <w:r>
        <w:t>m</w:t>
      </w:r>
      <w:r w:rsidRPr="00846E08">
        <w:t>antenimiento</w:t>
      </w:r>
      <w:r>
        <w:t xml:space="preserve">    </w:t>
      </w:r>
      <w:r w:rsidRPr="00846E08">
        <w:t xml:space="preserve">de HW y SW. </w:t>
      </w:r>
    </w:p>
    <w:p w14:paraId="26730716" w14:textId="25C05C27" w:rsidR="001A238E" w:rsidRDefault="00846E08" w:rsidP="00E02C22">
      <w:r w:rsidRPr="00846E08">
        <w:t xml:space="preserve">Definen las responsabilidades en la supervisión del </w:t>
      </w:r>
      <w:r w:rsidR="0009301A" w:rsidRPr="00846E08">
        <w:t>cumplimiento</w:t>
      </w:r>
      <w:r w:rsidR="0009301A">
        <w:t xml:space="preserve"> del</w:t>
      </w:r>
      <w:r w:rsidRPr="00846E08">
        <w:t xml:space="preserve"> contrato.</w:t>
      </w:r>
    </w:p>
    <w:p w14:paraId="3C0351EB" w14:textId="77777777" w:rsidR="00322BED" w:rsidRDefault="00322BED" w:rsidP="00322BED">
      <w:pPr>
        <w:pStyle w:val="Prrafodelista"/>
        <w:spacing w:line="360" w:lineRule="auto"/>
        <w:ind w:left="2160"/>
        <w:rPr>
          <w:rFonts w:ascii="Arial" w:hAnsi="Arial" w:cs="Arial"/>
        </w:rPr>
      </w:pPr>
    </w:p>
    <w:p w14:paraId="7EBA4289" w14:textId="4E549206" w:rsidR="004176D8" w:rsidRPr="00E02C22" w:rsidRDefault="004176D8" w:rsidP="00E02C22">
      <w:pPr>
        <w:pStyle w:val="Ttulo5"/>
        <w:numPr>
          <w:ilvl w:val="1"/>
          <w:numId w:val="54"/>
        </w:numPr>
        <w:rPr>
          <w:b/>
        </w:rPr>
      </w:pPr>
      <w:r w:rsidRPr="00E02C22">
        <w:rPr>
          <w:b/>
        </w:rPr>
        <w:t>Protección de las Aplicaciones (S</w:t>
      </w:r>
      <w:r w:rsidR="002454B4" w:rsidRPr="00E02C22">
        <w:rPr>
          <w:b/>
        </w:rPr>
        <w:t>OFT</w:t>
      </w:r>
      <w:r w:rsidRPr="00E02C22">
        <w:rPr>
          <w:b/>
        </w:rPr>
        <w:t>W</w:t>
      </w:r>
      <w:r w:rsidR="002454B4" w:rsidRPr="00E02C22">
        <w:rPr>
          <w:b/>
        </w:rPr>
        <w:t>ARE</w:t>
      </w:r>
      <w:r w:rsidRPr="00E02C22">
        <w:rPr>
          <w:b/>
        </w:rPr>
        <w:t>)</w:t>
      </w:r>
    </w:p>
    <w:p w14:paraId="3CED4E22" w14:textId="77777777" w:rsidR="004176D8" w:rsidRPr="00E02C22" w:rsidRDefault="004176D8" w:rsidP="00E02C22">
      <w:pPr>
        <w:rPr>
          <w:b/>
          <w:lang w:val="es-ES"/>
        </w:rPr>
      </w:pPr>
      <w:r w:rsidRPr="00E02C22">
        <w:rPr>
          <w:b/>
          <w:lang w:val="es-ES"/>
        </w:rPr>
        <w:t xml:space="preserve">Inventarios </w:t>
      </w:r>
    </w:p>
    <w:p w14:paraId="78EDF3AD" w14:textId="7500208D" w:rsidR="004176D8" w:rsidRDefault="004176D8" w:rsidP="00E02C22">
      <w:r w:rsidRPr="004176D8">
        <w:t>Inventario de aplicaciones</w:t>
      </w:r>
    </w:p>
    <w:p w14:paraId="5085A9BD" w14:textId="77777777" w:rsidR="004176D8" w:rsidRPr="004176D8" w:rsidRDefault="004176D8" w:rsidP="00E02C22">
      <w:r w:rsidRPr="004176D8">
        <w:t xml:space="preserve">Inventario de software base </w:t>
      </w:r>
    </w:p>
    <w:p w14:paraId="32CD8DFB" w14:textId="77777777" w:rsidR="004176D8" w:rsidRPr="004176D8" w:rsidRDefault="004176D8" w:rsidP="00E02C22">
      <w:r w:rsidRPr="004176D8">
        <w:t xml:space="preserve">Inventario de sistemas operativos </w:t>
      </w:r>
    </w:p>
    <w:p w14:paraId="20EDAB40" w14:textId="12CC9341" w:rsidR="004176D8" w:rsidRDefault="004176D8" w:rsidP="00E02C22">
      <w:r w:rsidRPr="004176D8">
        <w:t>Registro de actualización de los inventarios</w:t>
      </w:r>
    </w:p>
    <w:p w14:paraId="4D39D983" w14:textId="112A6018" w:rsidR="004176D8" w:rsidRPr="00E02C22" w:rsidRDefault="00EC7D37" w:rsidP="00E02C22">
      <w:pPr>
        <w:rPr>
          <w:b/>
          <w:lang w:val="es-ES"/>
        </w:rPr>
      </w:pPr>
      <w:r w:rsidRPr="00E02C22">
        <w:rPr>
          <w:b/>
          <w:lang w:val="es-ES"/>
        </w:rPr>
        <w:t>Copias de seguridad (</w:t>
      </w:r>
      <w:proofErr w:type="spellStart"/>
      <w:r w:rsidRPr="00E02C22">
        <w:rPr>
          <w:b/>
          <w:lang w:val="es-ES"/>
        </w:rPr>
        <w:t>backup</w:t>
      </w:r>
      <w:proofErr w:type="spellEnd"/>
      <w:r w:rsidRPr="00E02C22">
        <w:rPr>
          <w:b/>
          <w:lang w:val="es-ES"/>
        </w:rPr>
        <w:t>)</w:t>
      </w:r>
    </w:p>
    <w:p w14:paraId="514B5179" w14:textId="77777777" w:rsidR="00EC7D37" w:rsidRPr="00EC7D37" w:rsidRDefault="00EC7D37" w:rsidP="00E02C22">
      <w:r w:rsidRPr="00EC7D37">
        <w:t xml:space="preserve">Procedimiento para realizar copias de seguridad </w:t>
      </w:r>
    </w:p>
    <w:p w14:paraId="5181692C" w14:textId="2853EC2E" w:rsidR="00EC7D37" w:rsidRPr="00EC7D37" w:rsidRDefault="00EC7D37" w:rsidP="00E02C22">
      <w:r w:rsidRPr="00EC7D37">
        <w:t xml:space="preserve">Realizar copias de las aplicaciones críticas para el negocio </w:t>
      </w:r>
    </w:p>
    <w:p w14:paraId="6CAC8B22" w14:textId="3698656C" w:rsidR="00EC7D37" w:rsidRPr="00EC7D37" w:rsidRDefault="00EC7D37" w:rsidP="00E02C22">
      <w:r w:rsidRPr="00EC7D37">
        <w:t xml:space="preserve">Verificar que las copias pueden ser restauradas correctamente </w:t>
      </w:r>
    </w:p>
    <w:p w14:paraId="629C0041" w14:textId="0F77A95E" w:rsidR="00EC7D37" w:rsidRDefault="00EC7D37" w:rsidP="00E02C22">
      <w:r w:rsidRPr="00EC7D37">
        <w:t>Almacenar las copias de seguridad en lugares alternativos</w:t>
      </w:r>
    </w:p>
    <w:p w14:paraId="4D0E10A3" w14:textId="51DEA72E" w:rsidR="00742AD1" w:rsidRPr="00E02C22" w:rsidRDefault="00742AD1" w:rsidP="00E02C22">
      <w:pPr>
        <w:rPr>
          <w:b/>
          <w:lang w:val="es-ES"/>
        </w:rPr>
      </w:pPr>
      <w:r w:rsidRPr="00E02C22">
        <w:rPr>
          <w:b/>
          <w:lang w:val="es-ES"/>
        </w:rPr>
        <w:t>Puesta en producción</w:t>
      </w:r>
    </w:p>
    <w:p w14:paraId="02B63141" w14:textId="3FD15F7E" w:rsidR="00742AD1" w:rsidRPr="00742AD1" w:rsidRDefault="00742AD1" w:rsidP="00E02C22">
      <w:r w:rsidRPr="00742AD1">
        <w:t xml:space="preserve">Normativa de paso a operación / producción </w:t>
      </w:r>
    </w:p>
    <w:p w14:paraId="228C394C" w14:textId="419D04E3" w:rsidR="00742AD1" w:rsidRPr="00742AD1" w:rsidRDefault="00742AD1" w:rsidP="00E02C22">
      <w:r w:rsidRPr="00742AD1">
        <w:t xml:space="preserve">Procedimientos de paso a operación / producción </w:t>
      </w:r>
    </w:p>
    <w:p w14:paraId="1519906E" w14:textId="0610FF16" w:rsidR="00846E08" w:rsidRDefault="00742AD1" w:rsidP="00E02C22">
      <w:r w:rsidRPr="00742AD1">
        <w:t>Registro de paso a operación / producción bajo previa autorización</w:t>
      </w:r>
    </w:p>
    <w:p w14:paraId="59930E6F" w14:textId="6A5BF7C8" w:rsidR="00E20A36" w:rsidRPr="00E02C22" w:rsidRDefault="00E20A36" w:rsidP="00E02C22">
      <w:pPr>
        <w:rPr>
          <w:b/>
          <w:lang w:val="es-ES"/>
        </w:rPr>
      </w:pPr>
      <w:r w:rsidRPr="00E02C22">
        <w:rPr>
          <w:b/>
          <w:lang w:val="es-ES"/>
        </w:rPr>
        <w:t>Perfiles de seguridad</w:t>
      </w:r>
    </w:p>
    <w:p w14:paraId="653DAF10" w14:textId="0F9DCE64" w:rsidR="00E20A36" w:rsidRDefault="00E20A36" w:rsidP="00E02C22">
      <w:r w:rsidRPr="00E20A36">
        <w:t>Sólo los administradores a</w:t>
      </w:r>
      <w:r>
        <w:t xml:space="preserve">utorizados pueden modificar la </w:t>
      </w:r>
      <w:r w:rsidRPr="00E20A36">
        <w:t>configuración</w:t>
      </w:r>
    </w:p>
    <w:p w14:paraId="287107A9" w14:textId="0AF0F0FC" w:rsidR="00E20A36" w:rsidRPr="00E02C22" w:rsidRDefault="00E20A36" w:rsidP="00E02C22">
      <w:pPr>
        <w:rPr>
          <w:b/>
          <w:lang w:val="es-ES"/>
        </w:rPr>
      </w:pPr>
      <w:r w:rsidRPr="00E02C22">
        <w:rPr>
          <w:b/>
          <w:lang w:val="es-ES"/>
        </w:rPr>
        <w:t>Explotación / Producción</w:t>
      </w:r>
    </w:p>
    <w:p w14:paraId="704BCE3B" w14:textId="416433AA" w:rsidR="00E20A36" w:rsidRDefault="00E20A36" w:rsidP="00E02C22">
      <w:r w:rsidRPr="00E20A36">
        <w:lastRenderedPageBreak/>
        <w:t>Formación del personal en configuración de aplicaciones</w:t>
      </w:r>
    </w:p>
    <w:p w14:paraId="3D9C3207" w14:textId="007C9C43" w:rsidR="00E20A36" w:rsidRPr="00E02C22" w:rsidRDefault="00E5459E" w:rsidP="00E02C22">
      <w:pPr>
        <w:rPr>
          <w:b/>
          <w:lang w:val="es-ES"/>
        </w:rPr>
      </w:pPr>
      <w:r w:rsidRPr="00E02C22">
        <w:rPr>
          <w:b/>
          <w:lang w:val="es-ES"/>
        </w:rPr>
        <w:t>Cambios (actualizaciones y mantenimiento)</w:t>
      </w:r>
    </w:p>
    <w:p w14:paraId="4B7006B6" w14:textId="55CA9E9B" w:rsidR="00E5459E" w:rsidRPr="00E5459E" w:rsidRDefault="00E5459E" w:rsidP="00E02C22">
      <w:r w:rsidRPr="00E5459E">
        <w:t xml:space="preserve">Disponer de políticas para designar responsables para: autorizar cambios, realizar cambios, abortar y, en su </w:t>
      </w:r>
      <w:r w:rsidR="0009301A" w:rsidRPr="00E5459E">
        <w:t>caso recuperar</w:t>
      </w:r>
      <w:r w:rsidRPr="00E5459E">
        <w:t xml:space="preserve">, la situación inicial antes de un cambio. </w:t>
      </w:r>
    </w:p>
    <w:p w14:paraId="4E3C632B" w14:textId="7CC1C4FF" w:rsidR="00E5459E" w:rsidRPr="00E5459E" w:rsidRDefault="00E5459E" w:rsidP="00E02C22">
      <w:r w:rsidRPr="00E5459E">
        <w:t xml:space="preserve">Disponer de procedimiento formal para: autorización </w:t>
      </w:r>
      <w:r w:rsidR="0009301A" w:rsidRPr="00E5459E">
        <w:t>de cambios</w:t>
      </w:r>
      <w:r w:rsidRPr="00E5459E">
        <w:t xml:space="preserve">, comunicación de detalles del cambio a todo el personal afectado. </w:t>
      </w:r>
    </w:p>
    <w:p w14:paraId="2FF6E131" w14:textId="72F9BA28" w:rsidR="00E5459E" w:rsidRPr="00E5459E" w:rsidRDefault="00E5459E" w:rsidP="00E02C22">
      <w:r w:rsidRPr="00E5459E">
        <w:t xml:space="preserve">Priorizar las actuaciones encaminadas a corregir riesgos elevados. </w:t>
      </w:r>
    </w:p>
    <w:p w14:paraId="26722325" w14:textId="2B658557" w:rsidR="00E5459E" w:rsidRDefault="00E5459E" w:rsidP="00E02C22">
      <w:r w:rsidRPr="00E5459E">
        <w:t>Verificar que el cambio no inhabilita los mecanismos de detección, monitorización y registro.</w:t>
      </w:r>
    </w:p>
    <w:p w14:paraId="66C0D931" w14:textId="04BD91A3" w:rsidR="005A64FE" w:rsidRPr="005A64FE" w:rsidRDefault="005A64FE" w:rsidP="00E02C22">
      <w:r w:rsidRPr="005A64FE">
        <w:t xml:space="preserve">Retener copias de las versiones anteriores de software como medida de precaución para contingencias. </w:t>
      </w:r>
    </w:p>
    <w:p w14:paraId="0F590957" w14:textId="621B1404" w:rsidR="005A64FE" w:rsidRPr="005A64FE" w:rsidRDefault="005A64FE" w:rsidP="00E02C22">
      <w:r w:rsidRPr="005A64FE">
        <w:t xml:space="preserve">Probar previamente en un equipo que no esté en producción. </w:t>
      </w:r>
    </w:p>
    <w:p w14:paraId="65C80E98" w14:textId="43DBB6D8" w:rsidR="005A64FE" w:rsidRPr="005A64FE" w:rsidRDefault="005A64FE" w:rsidP="00E02C22">
      <w:r w:rsidRPr="005A64FE">
        <w:t xml:space="preserve">Realizar pruebas de regresión. </w:t>
      </w:r>
    </w:p>
    <w:p w14:paraId="46E4BBB4" w14:textId="5F024AB1" w:rsidR="005A64FE" w:rsidRPr="005A64FE" w:rsidRDefault="005A64FE" w:rsidP="00E02C22">
      <w:r w:rsidRPr="005A64FE">
        <w:t xml:space="preserve">Registrar toda actualización de SW. </w:t>
      </w:r>
    </w:p>
    <w:p w14:paraId="5001C41A" w14:textId="75F85A6A" w:rsidR="005A64FE" w:rsidRPr="005A64FE" w:rsidRDefault="005A64FE" w:rsidP="00E02C22">
      <w:r w:rsidRPr="005A64FE">
        <w:t xml:space="preserve">Documentar todos los cambios. </w:t>
      </w:r>
    </w:p>
    <w:p w14:paraId="41147891" w14:textId="32D6B409" w:rsidR="005A64FE" w:rsidRDefault="005A64FE" w:rsidP="00E02C22">
      <w:r w:rsidRPr="005A64FE">
        <w:t>Actualizar todos los procedimientos de recuperación afectados.</w:t>
      </w:r>
    </w:p>
    <w:p w14:paraId="666A6C9A" w14:textId="77777777" w:rsidR="00322BED" w:rsidRDefault="00322BED" w:rsidP="00322BED">
      <w:pPr>
        <w:pStyle w:val="Prrafodelista"/>
        <w:spacing w:line="360" w:lineRule="auto"/>
        <w:ind w:left="2160"/>
        <w:rPr>
          <w:rFonts w:ascii="Arial" w:hAnsi="Arial" w:cs="Arial"/>
        </w:rPr>
      </w:pPr>
    </w:p>
    <w:p w14:paraId="0724AB3C" w14:textId="3DA5B879" w:rsidR="000864E9" w:rsidRPr="00E02C22" w:rsidRDefault="000864E9" w:rsidP="00E02C22">
      <w:pPr>
        <w:pStyle w:val="Ttulo5"/>
        <w:numPr>
          <w:ilvl w:val="1"/>
          <w:numId w:val="54"/>
        </w:numPr>
        <w:rPr>
          <w:b/>
        </w:rPr>
      </w:pPr>
      <w:r w:rsidRPr="00E02C22">
        <w:rPr>
          <w:b/>
        </w:rPr>
        <w:t>Protección de los Equipos (H</w:t>
      </w:r>
      <w:r w:rsidR="002454B4" w:rsidRPr="00E02C22">
        <w:rPr>
          <w:b/>
        </w:rPr>
        <w:t>ARD</w:t>
      </w:r>
      <w:r w:rsidRPr="00E02C22">
        <w:rPr>
          <w:b/>
        </w:rPr>
        <w:t>W</w:t>
      </w:r>
      <w:r w:rsidR="002454B4" w:rsidRPr="00E02C22">
        <w:rPr>
          <w:b/>
        </w:rPr>
        <w:t>ARE</w:t>
      </w:r>
      <w:r w:rsidRPr="00E02C22">
        <w:rPr>
          <w:b/>
        </w:rPr>
        <w:t>)</w:t>
      </w:r>
    </w:p>
    <w:p w14:paraId="30F97ED3" w14:textId="0DB98562" w:rsidR="000864E9" w:rsidRPr="00E02C22" w:rsidRDefault="000864E9" w:rsidP="00E02C22">
      <w:pPr>
        <w:rPr>
          <w:b/>
          <w:lang w:val="es-ES"/>
        </w:rPr>
      </w:pPr>
      <w:r w:rsidRPr="00E02C22">
        <w:rPr>
          <w:b/>
          <w:lang w:val="es-ES"/>
        </w:rPr>
        <w:t>Inventarios de equipos</w:t>
      </w:r>
    </w:p>
    <w:p w14:paraId="216D67DB" w14:textId="77777777" w:rsidR="000864E9" w:rsidRPr="000864E9" w:rsidRDefault="000864E9" w:rsidP="00E02C22">
      <w:r w:rsidRPr="000864E9">
        <w:t xml:space="preserve">Registro de equipos propios. </w:t>
      </w:r>
    </w:p>
    <w:p w14:paraId="7D35FEA5" w14:textId="77777777" w:rsidR="000864E9" w:rsidRPr="000864E9" w:rsidRDefault="000864E9" w:rsidP="00E02C22">
      <w:r w:rsidRPr="000864E9">
        <w:t xml:space="preserve">Registro de equipos ajenos. </w:t>
      </w:r>
    </w:p>
    <w:p w14:paraId="1B76ED3A" w14:textId="77777777" w:rsidR="000864E9" w:rsidRPr="000864E9" w:rsidRDefault="000864E9" w:rsidP="00E02C22">
      <w:r w:rsidRPr="000864E9">
        <w:t xml:space="preserve">Identificar el propietario (persona responsable). </w:t>
      </w:r>
    </w:p>
    <w:p w14:paraId="3C778DE2" w14:textId="77777777" w:rsidR="000864E9" w:rsidRPr="000864E9" w:rsidRDefault="000864E9" w:rsidP="00E02C22">
      <w:r w:rsidRPr="000864E9">
        <w:t xml:space="preserve">Inventario regularmente actualizado. </w:t>
      </w:r>
    </w:p>
    <w:p w14:paraId="15881654" w14:textId="518AD956" w:rsidR="000864E9" w:rsidRDefault="000864E9" w:rsidP="00E02C22">
      <w:r w:rsidRPr="000864E9">
        <w:t>Registro de traslados internos.</w:t>
      </w:r>
    </w:p>
    <w:p w14:paraId="4002CD93" w14:textId="35CEA89F" w:rsidR="000864E9" w:rsidRPr="00E02C22" w:rsidRDefault="000864E9" w:rsidP="00E02C22">
      <w:pPr>
        <w:rPr>
          <w:b/>
          <w:lang w:val="es-ES"/>
        </w:rPr>
      </w:pPr>
      <w:r w:rsidRPr="00E02C22">
        <w:rPr>
          <w:b/>
          <w:lang w:val="es-ES"/>
        </w:rPr>
        <w:t>Puesta en producción</w:t>
      </w:r>
    </w:p>
    <w:p w14:paraId="07C4AF8B" w14:textId="50F369A7" w:rsidR="000864E9" w:rsidRDefault="000864E9" w:rsidP="00E02C22">
      <w:r w:rsidRPr="000864E9">
        <w:lastRenderedPageBreak/>
        <w:t>Registro de puesta en producción con autorización.</w:t>
      </w:r>
    </w:p>
    <w:p w14:paraId="4487A7DF" w14:textId="27611BE4" w:rsidR="000864E9" w:rsidRPr="00E02C22" w:rsidRDefault="00F91C74" w:rsidP="00E02C22">
      <w:pPr>
        <w:rPr>
          <w:b/>
          <w:lang w:val="es-ES"/>
        </w:rPr>
      </w:pPr>
      <w:r w:rsidRPr="00E02C22">
        <w:rPr>
          <w:b/>
          <w:lang w:val="es-ES"/>
        </w:rPr>
        <w:t>Aseguramiento de la disponibilidad</w:t>
      </w:r>
    </w:p>
    <w:p w14:paraId="221D8B5E" w14:textId="44EC8D6D" w:rsidR="00F91C74" w:rsidRPr="00F91C74" w:rsidRDefault="00F91C74" w:rsidP="00E02C22">
      <w:r w:rsidRPr="00F91C74">
        <w:t xml:space="preserve">Mantenimiento realizado por personal debidamente autorizado. </w:t>
      </w:r>
    </w:p>
    <w:p w14:paraId="62784B06" w14:textId="77777777" w:rsidR="00F91C74" w:rsidRPr="00F91C74" w:rsidRDefault="00F91C74" w:rsidP="00E02C22">
      <w:r w:rsidRPr="00F91C74">
        <w:t xml:space="preserve">Realizar copias de seguridad de la configuración. </w:t>
      </w:r>
    </w:p>
    <w:p w14:paraId="3BE306A9" w14:textId="77777777" w:rsidR="00F91C74" w:rsidRPr="00F91C74" w:rsidRDefault="00F91C74" w:rsidP="00E02C22">
      <w:r w:rsidRPr="00F91C74">
        <w:t xml:space="preserve">Monitoreo de fallos e incidentes. </w:t>
      </w:r>
    </w:p>
    <w:p w14:paraId="42BA11CC" w14:textId="645D2EA9" w:rsidR="00F91C74" w:rsidRDefault="00F91C74" w:rsidP="00E02C22">
      <w:r w:rsidRPr="00F91C74">
        <w:t>Registro de fallos, reales o sospechados y de mantenimiento preventivo y correctivo.</w:t>
      </w:r>
    </w:p>
    <w:p w14:paraId="0115A790" w14:textId="459AB6E0" w:rsidR="00F95718" w:rsidRPr="00E02C22" w:rsidRDefault="00F95718" w:rsidP="00E02C22">
      <w:pPr>
        <w:rPr>
          <w:b/>
          <w:lang w:val="es-ES"/>
        </w:rPr>
      </w:pPr>
      <w:r w:rsidRPr="00E02C22">
        <w:rPr>
          <w:b/>
          <w:lang w:val="es-ES"/>
        </w:rPr>
        <w:t>Instalación</w:t>
      </w:r>
    </w:p>
    <w:p w14:paraId="79964120" w14:textId="6337D274" w:rsidR="00F95718" w:rsidRPr="00F95718" w:rsidRDefault="00F95718" w:rsidP="00E02C22">
      <w:r w:rsidRPr="00F95718">
        <w:t xml:space="preserve">Instalar atendiendo a las especificaciones del fabricante. </w:t>
      </w:r>
    </w:p>
    <w:p w14:paraId="6CC1A1B3" w14:textId="6CAB76BA" w:rsidR="00F95718" w:rsidRDefault="00F95718" w:rsidP="00E02C22">
      <w:r w:rsidRPr="00F95718">
        <w:t>Evitar el acceso visual a pantallas y monitores por personas no autorizadas.</w:t>
      </w:r>
    </w:p>
    <w:p w14:paraId="6E673A65" w14:textId="170D24D6" w:rsidR="00D90005" w:rsidRPr="00E02C22" w:rsidRDefault="00D90005" w:rsidP="00E02C22">
      <w:pPr>
        <w:rPr>
          <w:b/>
          <w:lang w:val="es-ES"/>
        </w:rPr>
      </w:pPr>
      <w:r w:rsidRPr="00E02C22">
        <w:rPr>
          <w:b/>
          <w:lang w:val="es-ES"/>
        </w:rPr>
        <w:t>Operación</w:t>
      </w:r>
    </w:p>
    <w:p w14:paraId="1786F2AC" w14:textId="7DF8152A" w:rsidR="00D90005" w:rsidRPr="00D90005" w:rsidRDefault="00D90005" w:rsidP="00E02C22">
      <w:r w:rsidRPr="00D90005">
        <w:t>Los nuevos medios deben tener la apro</w:t>
      </w:r>
      <w:r>
        <w:t xml:space="preserve">bación adecuada, </w:t>
      </w:r>
      <w:r w:rsidRPr="00D90005">
        <w:t xml:space="preserve">autorizando su propósito y uso. </w:t>
      </w:r>
    </w:p>
    <w:p w14:paraId="59269EDA" w14:textId="3CD945DD" w:rsidR="00D90005" w:rsidRPr="00D90005" w:rsidRDefault="00D90005" w:rsidP="00E02C22">
      <w:r w:rsidRPr="00D90005">
        <w:t xml:space="preserve">Comprobar compatibilidad </w:t>
      </w:r>
      <w:r>
        <w:t xml:space="preserve">con los demás dispositivos del </w:t>
      </w:r>
      <w:r w:rsidRPr="00D90005">
        <w:t xml:space="preserve">sistema. </w:t>
      </w:r>
    </w:p>
    <w:p w14:paraId="39A8FBE5" w14:textId="765A0DEB" w:rsidR="00D90005" w:rsidRPr="00D90005" w:rsidRDefault="00D90005" w:rsidP="00E02C22">
      <w:r w:rsidRPr="00D90005">
        <w:t xml:space="preserve">Formar al personal en configuración de equipos. </w:t>
      </w:r>
    </w:p>
    <w:p w14:paraId="4594CD57" w14:textId="77D4DA04" w:rsidR="00D90005" w:rsidRPr="00D90005" w:rsidRDefault="00D90005" w:rsidP="00E02C22">
      <w:r w:rsidRPr="00D90005">
        <w:t>Protección de los equipos para</w:t>
      </w:r>
      <w:r>
        <w:t xml:space="preserve"> evitar: accesos innecesarios, </w:t>
      </w:r>
      <w:r w:rsidRPr="00D90005">
        <w:t xml:space="preserve">accesos no autorizados, y daños. </w:t>
      </w:r>
    </w:p>
    <w:p w14:paraId="3ACA1A12" w14:textId="3BBCD027" w:rsidR="00D90005" w:rsidRPr="00D90005" w:rsidRDefault="00D90005" w:rsidP="00E02C22">
      <w:r w:rsidRPr="00D90005">
        <w:t>Registro de activos fuera de las</w:t>
      </w:r>
      <w:r>
        <w:t xml:space="preserve"> instalaciones en cada momento </w:t>
      </w:r>
      <w:r w:rsidRPr="00D90005">
        <w:t xml:space="preserve">(salida, retorno). </w:t>
      </w:r>
    </w:p>
    <w:p w14:paraId="7656F648" w14:textId="558A3604" w:rsidR="00D90005" w:rsidRPr="00D90005" w:rsidRDefault="00D90005" w:rsidP="00E02C22">
      <w:r w:rsidRPr="00D90005">
        <w:t xml:space="preserve">Revisión del activo a su retorno. </w:t>
      </w:r>
    </w:p>
    <w:p w14:paraId="239A37FF" w14:textId="32472D17" w:rsidR="00D90005" w:rsidRPr="00D90005" w:rsidRDefault="00D90005" w:rsidP="00E02C22">
      <w:r w:rsidRPr="00D90005">
        <w:t xml:space="preserve">Requerir autorización previa para </w:t>
      </w:r>
      <w:r>
        <w:t xml:space="preserve">utilización de dispositivos de </w:t>
      </w:r>
      <w:r w:rsidRPr="00D90005">
        <w:t xml:space="preserve">red. </w:t>
      </w:r>
    </w:p>
    <w:p w14:paraId="63050652" w14:textId="6F99ABEF" w:rsidR="00D90005" w:rsidRPr="00D90005" w:rsidRDefault="00D90005" w:rsidP="00E02C22">
      <w:r w:rsidRPr="00D90005">
        <w:t>Actualización regular por el fabrican</w:t>
      </w:r>
      <w:r>
        <w:t xml:space="preserve">te / proveedor de dispositivos </w:t>
      </w:r>
      <w:r w:rsidRPr="00D90005">
        <w:t xml:space="preserve">de red. </w:t>
      </w:r>
    </w:p>
    <w:p w14:paraId="1D231BCD" w14:textId="7565F532" w:rsidR="00D90005" w:rsidRPr="00D90005" w:rsidRDefault="00D90005" w:rsidP="00E02C22">
      <w:r w:rsidRPr="00D90005">
        <w:t>Identificación y autenticación de lo</w:t>
      </w:r>
      <w:r>
        <w:t xml:space="preserve">s dispositivos de red antes de </w:t>
      </w:r>
      <w:r w:rsidRPr="00D90005">
        <w:t xml:space="preserve">conectarse al sistema. </w:t>
      </w:r>
    </w:p>
    <w:p w14:paraId="5D77C104" w14:textId="5B9EA83B" w:rsidR="00D90005" w:rsidRPr="00D90005" w:rsidRDefault="00D90005" w:rsidP="00E02C22">
      <w:r w:rsidRPr="00D90005">
        <w:t>Controlar el acceso a las con</w:t>
      </w:r>
      <w:r>
        <w:t xml:space="preserve">solas de administración de los </w:t>
      </w:r>
      <w:r w:rsidRPr="00D90005">
        <w:t xml:space="preserve">dispositivos de red. </w:t>
      </w:r>
    </w:p>
    <w:p w14:paraId="5724ACB7" w14:textId="70A8CAF4" w:rsidR="00D90005" w:rsidRDefault="00D90005" w:rsidP="00E02C22">
      <w:r w:rsidRPr="00D90005">
        <w:t>Prohibir la compartición de cu</w:t>
      </w:r>
      <w:r>
        <w:t xml:space="preserve">entas de administración de los </w:t>
      </w:r>
      <w:r w:rsidRPr="00D90005">
        <w:t>dispositivos de red.</w:t>
      </w:r>
    </w:p>
    <w:p w14:paraId="419C3CB6" w14:textId="0C0B568D" w:rsidR="00C50F97" w:rsidRPr="00E02C22" w:rsidRDefault="00C50F97" w:rsidP="00E02C22">
      <w:pPr>
        <w:rPr>
          <w:b/>
          <w:lang w:val="es-ES"/>
        </w:rPr>
      </w:pPr>
      <w:r w:rsidRPr="00E02C22">
        <w:rPr>
          <w:b/>
          <w:lang w:val="es-ES"/>
        </w:rPr>
        <w:t>Cambios (actualizaciones y mantenimiento)</w:t>
      </w:r>
    </w:p>
    <w:p w14:paraId="66B688FD" w14:textId="2AD752B5" w:rsidR="00C50F97" w:rsidRPr="00C50F97" w:rsidRDefault="00C50F97" w:rsidP="00E02C22">
      <w:r w:rsidRPr="00C50F97">
        <w:t xml:space="preserve">Procedimiento formal para </w:t>
      </w:r>
      <w:r>
        <w:t xml:space="preserve">autorización y comunicación de </w:t>
      </w:r>
      <w:r w:rsidRPr="00C50F97">
        <w:t xml:space="preserve">cambios. </w:t>
      </w:r>
    </w:p>
    <w:p w14:paraId="03B230C6" w14:textId="13D09DC2" w:rsidR="00C50F97" w:rsidRPr="00C50F97" w:rsidRDefault="00C50F97" w:rsidP="00E02C22">
      <w:r w:rsidRPr="00C50F97">
        <w:lastRenderedPageBreak/>
        <w:t xml:space="preserve">Seguimiento permanente de actualizaciones. </w:t>
      </w:r>
    </w:p>
    <w:p w14:paraId="07B35D4D" w14:textId="4540C7FC" w:rsidR="00C50F97" w:rsidRPr="00C50F97" w:rsidRDefault="00C50F97" w:rsidP="00E02C22">
      <w:r w:rsidRPr="00C50F97">
        <w:t xml:space="preserve">Priorizar las actuaciones </w:t>
      </w:r>
      <w:r>
        <w:t xml:space="preserve">encaminadas a corregir riesgos </w:t>
      </w:r>
      <w:r w:rsidRPr="00C50F97">
        <w:t xml:space="preserve">elevados. </w:t>
      </w:r>
    </w:p>
    <w:p w14:paraId="687CA42B" w14:textId="6144E457" w:rsidR="00C50F97" w:rsidRPr="00C50F97" w:rsidRDefault="00C50F97" w:rsidP="00E02C22">
      <w:r w:rsidRPr="00C50F97">
        <w:t>Verificar que el cambio no inhabilit</w:t>
      </w:r>
      <w:r>
        <w:t xml:space="preserve">a los mecanismos de detección, </w:t>
      </w:r>
      <w:r w:rsidRPr="00C50F97">
        <w:t xml:space="preserve">monitorización y registro. </w:t>
      </w:r>
    </w:p>
    <w:p w14:paraId="3CF39858" w14:textId="2AF8B69F" w:rsidR="00C50F97" w:rsidRPr="00C50F97" w:rsidRDefault="00C50F97" w:rsidP="00E02C22">
      <w:r w:rsidRPr="00C50F97">
        <w:t>Planificar el cambio de forma qu</w:t>
      </w:r>
      <w:r>
        <w:t xml:space="preserve">e minimice la interrupción del </w:t>
      </w:r>
      <w:r w:rsidRPr="00C50F97">
        <w:t xml:space="preserve">servicio. </w:t>
      </w:r>
    </w:p>
    <w:p w14:paraId="68284600" w14:textId="2282C383" w:rsidR="00C50F97" w:rsidRPr="00C50F97" w:rsidRDefault="00C50F97" w:rsidP="00E02C22">
      <w:r w:rsidRPr="00C50F97">
        <w:t xml:space="preserve">Realización de cambios por personal debidamente autorizado. </w:t>
      </w:r>
    </w:p>
    <w:p w14:paraId="2A041FD0" w14:textId="0D933296" w:rsidR="00C50F97" w:rsidRDefault="00C50F97" w:rsidP="00E02C22">
      <w:r w:rsidRPr="00C50F97">
        <w:t>Probar previamente en un entorno que no esté en producción.</w:t>
      </w:r>
    </w:p>
    <w:p w14:paraId="1BD52DAF" w14:textId="77777777" w:rsidR="00322BED" w:rsidRDefault="00322BED" w:rsidP="00322BED">
      <w:pPr>
        <w:pStyle w:val="Prrafodelista"/>
        <w:spacing w:line="360" w:lineRule="auto"/>
        <w:ind w:left="2160"/>
        <w:rPr>
          <w:rFonts w:ascii="Arial" w:hAnsi="Arial" w:cs="Arial"/>
        </w:rPr>
      </w:pPr>
    </w:p>
    <w:p w14:paraId="63441A77" w14:textId="704474E8" w:rsidR="00322BED" w:rsidRPr="00E02C22" w:rsidRDefault="00322BED" w:rsidP="00E02C22">
      <w:pPr>
        <w:pStyle w:val="Ttulo5"/>
        <w:numPr>
          <w:ilvl w:val="1"/>
          <w:numId w:val="54"/>
        </w:numPr>
        <w:rPr>
          <w:b/>
        </w:rPr>
      </w:pPr>
      <w:r w:rsidRPr="00E02C22">
        <w:rPr>
          <w:b/>
        </w:rPr>
        <w:t>Protección de las Comunicaciones</w:t>
      </w:r>
    </w:p>
    <w:p w14:paraId="05B5686E" w14:textId="2A01A2B2" w:rsidR="00322BED" w:rsidRPr="00322BED" w:rsidRDefault="00322BED" w:rsidP="00E02C22">
      <w:r w:rsidRPr="00322BED">
        <w:t xml:space="preserve">Sólo los administradores autorizados pueden modificar la configuración. </w:t>
      </w:r>
    </w:p>
    <w:p w14:paraId="5C464EF7" w14:textId="34F7BC9B" w:rsidR="00322BED" w:rsidRDefault="00322BED" w:rsidP="00E02C22">
      <w:r w:rsidRPr="00322BED">
        <w:t>Disponer de conexión redundante (mediante doble tarjeta de red) de los dispositivos críticos.</w:t>
      </w:r>
    </w:p>
    <w:p w14:paraId="4FED6EEA" w14:textId="6C4E4DEC" w:rsidR="00322BED" w:rsidRPr="00E02C22" w:rsidRDefault="00322BED" w:rsidP="00E02C22">
      <w:pPr>
        <w:rPr>
          <w:b/>
          <w:lang w:val="es-ES"/>
        </w:rPr>
      </w:pPr>
      <w:r w:rsidRPr="00E02C22">
        <w:rPr>
          <w:b/>
          <w:lang w:val="es-ES"/>
        </w:rPr>
        <w:t>Control de acceso a la red</w:t>
      </w:r>
    </w:p>
    <w:p w14:paraId="029899D6" w14:textId="60EAC505" w:rsidR="00322BED" w:rsidRPr="00322BED" w:rsidRDefault="00322BED" w:rsidP="00E02C22">
      <w:r w:rsidRPr="00322BED">
        <w:t xml:space="preserve">Se requiere autorización para que medios y dispositivos tengan acceso a redes y servicios. </w:t>
      </w:r>
    </w:p>
    <w:p w14:paraId="76FD634D" w14:textId="3D719849" w:rsidR="00322BED" w:rsidRPr="00322BED" w:rsidRDefault="00322BED" w:rsidP="00E02C22">
      <w:r w:rsidRPr="00322BED">
        <w:t xml:space="preserve">Control de conexiones </w:t>
      </w:r>
      <w:r w:rsidR="0009301A" w:rsidRPr="00322BED">
        <w:t>remotas a</w:t>
      </w:r>
      <w:r w:rsidRPr="00322BED">
        <w:t xml:space="preserve"> las redes (filtrado de tráfico, origen / destino). </w:t>
      </w:r>
    </w:p>
    <w:p w14:paraId="74F91C47" w14:textId="73D66D7A" w:rsidR="00322BED" w:rsidRPr="00322BED" w:rsidRDefault="00322BED" w:rsidP="00E02C22">
      <w:r w:rsidRPr="00322BED">
        <w:t xml:space="preserve">Autenticación e identificación de nodos de la red (dirección, nombre, etc.) </w:t>
      </w:r>
    </w:p>
    <w:p w14:paraId="13BED7F1" w14:textId="0432DC0F" w:rsidR="00322BED" w:rsidRPr="00322BED" w:rsidRDefault="00322BED" w:rsidP="00E02C22">
      <w:r w:rsidRPr="00322BED">
        <w:t xml:space="preserve">Protección frente a análisis del tráfico. </w:t>
      </w:r>
    </w:p>
    <w:p w14:paraId="642D5F03" w14:textId="5541C0A0" w:rsidR="00322BED" w:rsidRDefault="00322BED" w:rsidP="00E02C22">
      <w:r w:rsidRPr="00322BED">
        <w:t>Formación del personal en configuración de las comunicaciones.</w:t>
      </w:r>
    </w:p>
    <w:p w14:paraId="5687A8DE" w14:textId="35BA2EAF" w:rsidR="00C60693" w:rsidRPr="00E02C22" w:rsidRDefault="00C60693" w:rsidP="00E02C22">
      <w:pPr>
        <w:rPr>
          <w:b/>
          <w:lang w:val="es-ES"/>
        </w:rPr>
      </w:pPr>
      <w:r w:rsidRPr="00E02C22">
        <w:rPr>
          <w:b/>
          <w:lang w:val="es-ES"/>
        </w:rPr>
        <w:t>Seguridad Wireless (</w:t>
      </w:r>
      <w:r w:rsidR="008C6DF4" w:rsidRPr="00E02C22">
        <w:rPr>
          <w:b/>
          <w:lang w:val="es-ES"/>
        </w:rPr>
        <w:t>Wifi</w:t>
      </w:r>
      <w:r w:rsidRPr="00E02C22">
        <w:rPr>
          <w:b/>
          <w:lang w:val="es-ES"/>
        </w:rPr>
        <w:t>)</w:t>
      </w:r>
    </w:p>
    <w:p w14:paraId="4AF152A7" w14:textId="77777777" w:rsidR="00C60693" w:rsidRPr="00C60693" w:rsidRDefault="00C60693" w:rsidP="00E02C22">
      <w:r w:rsidRPr="00C60693">
        <w:t xml:space="preserve">Requerir autorización para desplegar puntos de acceso (AP). </w:t>
      </w:r>
    </w:p>
    <w:p w14:paraId="44D89DE6" w14:textId="7C36049C" w:rsidR="00C60693" w:rsidRPr="00C60693" w:rsidRDefault="00C60693" w:rsidP="00E02C22">
      <w:r w:rsidRPr="00C60693">
        <w:t xml:space="preserve">Al instalar un punto de acceso (AP) tener en cuenta el alcance de la señal para evitar una exposición gratuita a ataques. </w:t>
      </w:r>
    </w:p>
    <w:p w14:paraId="452E6BA1" w14:textId="3F5BD5D9" w:rsidR="00C60693" w:rsidRPr="00C60693" w:rsidRDefault="00C60693" w:rsidP="00E02C22">
      <w:r w:rsidRPr="00C60693">
        <w:t xml:space="preserve">Requerir autorización previa para la conexión de clientes. </w:t>
      </w:r>
    </w:p>
    <w:p w14:paraId="39DE3F92" w14:textId="4127C55E" w:rsidR="00C60693" w:rsidRDefault="00C60693" w:rsidP="00E02C22">
      <w:r w:rsidRPr="00C60693">
        <w:t>Desactivar el modo de conexión ad-hoc en los dispositivos de usuario.</w:t>
      </w:r>
    </w:p>
    <w:p w14:paraId="02F58BC9" w14:textId="77777777" w:rsidR="00C60693" w:rsidRDefault="00C60693" w:rsidP="00C60693">
      <w:pPr>
        <w:pStyle w:val="Prrafodelista"/>
        <w:spacing w:line="360" w:lineRule="auto"/>
        <w:ind w:left="2160"/>
        <w:rPr>
          <w:rFonts w:ascii="Arial" w:hAnsi="Arial" w:cs="Arial"/>
        </w:rPr>
      </w:pPr>
    </w:p>
    <w:p w14:paraId="2DCB7154" w14:textId="0E6EA2E5" w:rsidR="00C60693" w:rsidRPr="00E02C22" w:rsidRDefault="002C61DB" w:rsidP="00E02C22">
      <w:pPr>
        <w:pStyle w:val="Ttulo5"/>
        <w:numPr>
          <w:ilvl w:val="1"/>
          <w:numId w:val="54"/>
        </w:numPr>
        <w:rPr>
          <w:b/>
        </w:rPr>
      </w:pPr>
      <w:r w:rsidRPr="00E02C22">
        <w:rPr>
          <w:b/>
        </w:rPr>
        <w:lastRenderedPageBreak/>
        <w:t>Protección en los p</w:t>
      </w:r>
      <w:r w:rsidR="00C60693" w:rsidRPr="00E02C22">
        <w:rPr>
          <w:b/>
        </w:rPr>
        <w:t>unto</w:t>
      </w:r>
      <w:r w:rsidRPr="00E02C22">
        <w:rPr>
          <w:b/>
        </w:rPr>
        <w:t>s</w:t>
      </w:r>
      <w:r w:rsidR="00C60693" w:rsidRPr="00E02C22">
        <w:rPr>
          <w:b/>
        </w:rPr>
        <w:t xml:space="preserve"> de interconexión</w:t>
      </w:r>
      <w:r w:rsidRPr="00E02C22">
        <w:rPr>
          <w:b/>
        </w:rPr>
        <w:t xml:space="preserve"> con otros sistemas</w:t>
      </w:r>
      <w:r w:rsidR="00C60693" w:rsidRPr="00E02C22">
        <w:rPr>
          <w:b/>
        </w:rPr>
        <w:t xml:space="preserve">: </w:t>
      </w:r>
    </w:p>
    <w:p w14:paraId="1050C6A5" w14:textId="2D56E56A" w:rsidR="00C60693" w:rsidRPr="00C60693" w:rsidRDefault="00C60693" w:rsidP="00E02C22">
      <w:r w:rsidRPr="00C60693">
        <w:t xml:space="preserve">Procedimiento formal para autorización y comunicación de cambios. </w:t>
      </w:r>
    </w:p>
    <w:p w14:paraId="05E16D7B" w14:textId="79ABE720" w:rsidR="00C60693" w:rsidRPr="00C60693" w:rsidRDefault="00C60693" w:rsidP="00E02C22">
      <w:r w:rsidRPr="00C60693">
        <w:t xml:space="preserve">Ocultar las direcciones IP internas (servicio NAT o similar). </w:t>
      </w:r>
    </w:p>
    <w:p w14:paraId="3431AA60" w14:textId="52CEABBD" w:rsidR="00C60693" w:rsidRPr="00C60693" w:rsidRDefault="00C60693" w:rsidP="00E02C22">
      <w:r w:rsidRPr="00C60693">
        <w:t xml:space="preserve">Ocultar los puertos internos (servicio PAT o similar). </w:t>
      </w:r>
    </w:p>
    <w:p w14:paraId="70620288" w14:textId="5D9F47E7" w:rsidR="00C60693" w:rsidRPr="00C60693" w:rsidRDefault="00C60693" w:rsidP="00E02C22">
      <w:r w:rsidRPr="00C60693">
        <w:t xml:space="preserve">Todo el tráfico debe atravesar el cortafuego. </w:t>
      </w:r>
    </w:p>
    <w:p w14:paraId="7B081D8E" w14:textId="42964561" w:rsidR="00C60693" w:rsidRPr="00C60693" w:rsidRDefault="00C60693" w:rsidP="00E02C22">
      <w:r w:rsidRPr="00C60693">
        <w:t xml:space="preserve">Todo el tráfico debe atravesar el proxy. </w:t>
      </w:r>
    </w:p>
    <w:p w14:paraId="210050AC" w14:textId="19F079A0" w:rsidR="00C60693" w:rsidRDefault="00C60693" w:rsidP="00E02C22">
      <w:r w:rsidRPr="00C60693">
        <w:t>El servidor de proxy debe tener dos puertos, uno en cada red.</w:t>
      </w:r>
    </w:p>
    <w:p w14:paraId="4B728870" w14:textId="77777777" w:rsidR="00ED26B7" w:rsidRDefault="00ED26B7" w:rsidP="00ED26B7">
      <w:pPr>
        <w:pStyle w:val="Prrafodelista"/>
        <w:spacing w:line="360" w:lineRule="auto"/>
        <w:ind w:left="2160"/>
        <w:rPr>
          <w:rFonts w:ascii="Arial" w:hAnsi="Arial" w:cs="Arial"/>
        </w:rPr>
      </w:pPr>
    </w:p>
    <w:p w14:paraId="3976AB5E" w14:textId="42BCB6A2" w:rsidR="00C60693" w:rsidRPr="00E02C22" w:rsidRDefault="00C60693" w:rsidP="00E02C22">
      <w:pPr>
        <w:pStyle w:val="Ttulo5"/>
        <w:numPr>
          <w:ilvl w:val="1"/>
          <w:numId w:val="54"/>
        </w:numPr>
        <w:rPr>
          <w:b/>
        </w:rPr>
      </w:pPr>
      <w:r w:rsidRPr="00E02C22">
        <w:rPr>
          <w:b/>
        </w:rPr>
        <w:t xml:space="preserve">Protección de los </w:t>
      </w:r>
      <w:r w:rsidR="002C61DB" w:rsidRPr="00E02C22">
        <w:rPr>
          <w:b/>
        </w:rPr>
        <w:t>s</w:t>
      </w:r>
      <w:r w:rsidRPr="00E02C22">
        <w:rPr>
          <w:b/>
        </w:rPr>
        <w:t xml:space="preserve">oportes de </w:t>
      </w:r>
      <w:r w:rsidR="002C61DB" w:rsidRPr="00E02C22">
        <w:rPr>
          <w:b/>
        </w:rPr>
        <w:t>i</w:t>
      </w:r>
      <w:r w:rsidRPr="00E02C22">
        <w:rPr>
          <w:b/>
        </w:rPr>
        <w:t>nformación</w:t>
      </w:r>
    </w:p>
    <w:p w14:paraId="306E8DA2" w14:textId="77777777" w:rsidR="00C60693" w:rsidRPr="00C60693" w:rsidRDefault="00C60693" w:rsidP="00E02C22">
      <w:r w:rsidRPr="00C60693">
        <w:t xml:space="preserve">Disponer de un inventario de los soportes de información. </w:t>
      </w:r>
    </w:p>
    <w:p w14:paraId="4EA09722" w14:textId="7AA10BD7" w:rsidR="00C60693" w:rsidRPr="00C60693" w:rsidRDefault="00C60693" w:rsidP="00E02C22">
      <w:r w:rsidRPr="00C60693">
        <w:t>Identificar al propietario (person</w:t>
      </w:r>
      <w:r>
        <w:t xml:space="preserve">a responsable) de los soportes </w:t>
      </w:r>
      <w:r w:rsidRPr="00C60693">
        <w:t xml:space="preserve">de información. </w:t>
      </w:r>
    </w:p>
    <w:p w14:paraId="01D2CD7F" w14:textId="0F502D1F" w:rsidR="00C60693" w:rsidRPr="00C60693" w:rsidRDefault="00C60693" w:rsidP="00E02C22">
      <w:r w:rsidRPr="00C60693">
        <w:t xml:space="preserve">Disponer de armarios de seguridad. </w:t>
      </w:r>
    </w:p>
    <w:p w14:paraId="471D2E67" w14:textId="11DFB50A" w:rsidR="00C60693" w:rsidRDefault="00C60693" w:rsidP="00E02C22">
      <w:r w:rsidRPr="00C60693">
        <w:t>Tomar medidas contra el deterioro físico del soporte.</w:t>
      </w:r>
    </w:p>
    <w:p w14:paraId="03E91924" w14:textId="77777777" w:rsidR="00ED26B7" w:rsidRDefault="00ED26B7" w:rsidP="00ED26B7">
      <w:pPr>
        <w:pStyle w:val="Prrafodelista"/>
        <w:spacing w:line="360" w:lineRule="auto"/>
        <w:ind w:left="2160"/>
        <w:rPr>
          <w:rFonts w:ascii="Arial" w:hAnsi="Arial" w:cs="Arial"/>
        </w:rPr>
      </w:pPr>
    </w:p>
    <w:p w14:paraId="4E30EBA4" w14:textId="3674F80D" w:rsidR="00C60693" w:rsidRPr="00E02C22" w:rsidRDefault="00ED26B7" w:rsidP="00E02C22">
      <w:pPr>
        <w:pStyle w:val="Ttulo5"/>
        <w:numPr>
          <w:ilvl w:val="1"/>
          <w:numId w:val="54"/>
        </w:numPr>
        <w:rPr>
          <w:b/>
          <w:bCs/>
          <w:color w:val="000000"/>
          <w:kern w:val="0"/>
          <w:lang w:val="es-ES"/>
        </w:rPr>
      </w:pPr>
      <w:r w:rsidRPr="00E02C22">
        <w:rPr>
          <w:b/>
        </w:rPr>
        <w:t>Protección de los elementos a</w:t>
      </w:r>
      <w:r w:rsidR="00C60693" w:rsidRPr="00E02C22">
        <w:rPr>
          <w:b/>
        </w:rPr>
        <w:t>uxiliares</w:t>
      </w:r>
    </w:p>
    <w:p w14:paraId="686A1B54" w14:textId="77777777" w:rsidR="00ED26B7" w:rsidRPr="00ED26B7" w:rsidRDefault="00ED26B7" w:rsidP="00E02C22">
      <w:r w:rsidRPr="00ED26B7">
        <w:t xml:space="preserve">Disponer de un inventario de equipamiento auxiliar. </w:t>
      </w:r>
    </w:p>
    <w:p w14:paraId="49A7444D" w14:textId="1BC009CC" w:rsidR="00ED26B7" w:rsidRPr="00ED26B7" w:rsidRDefault="00ED26B7" w:rsidP="00E02C22">
      <w:r w:rsidRPr="00ED26B7">
        <w:t xml:space="preserve">Identifica el propietario (persona responsable). </w:t>
      </w:r>
    </w:p>
    <w:p w14:paraId="7C4A2684" w14:textId="3144A350" w:rsidR="00ED26B7" w:rsidRDefault="00ED26B7" w:rsidP="00E02C22">
      <w:r w:rsidRPr="00ED26B7">
        <w:t>Registran las entradas y salidas de equipamiento auxiliar</w:t>
      </w:r>
    </w:p>
    <w:p w14:paraId="313A037D" w14:textId="71EF248C" w:rsidR="00ED26B7" w:rsidRPr="00E02C22" w:rsidRDefault="00ED26B7" w:rsidP="00E02C22">
      <w:pPr>
        <w:rPr>
          <w:b/>
          <w:lang w:val="es-ES"/>
        </w:rPr>
      </w:pPr>
      <w:r w:rsidRPr="00E02C22">
        <w:rPr>
          <w:b/>
          <w:lang w:val="es-ES"/>
        </w:rPr>
        <w:t>Suministro eléctrico</w:t>
      </w:r>
    </w:p>
    <w:p w14:paraId="55725BF2" w14:textId="70670955" w:rsidR="00ED26B7" w:rsidRPr="00ED26B7" w:rsidRDefault="00ED26B7" w:rsidP="00E02C22">
      <w:r w:rsidRPr="00ED26B7">
        <w:t xml:space="preserve">Dimensionar el </w:t>
      </w:r>
      <w:r>
        <w:t xml:space="preserve">sistema eléctrico considerando </w:t>
      </w:r>
      <w:r w:rsidRPr="00ED26B7">
        <w:t xml:space="preserve">necesidades futuras. </w:t>
      </w:r>
    </w:p>
    <w:p w14:paraId="2FB4F4DF" w14:textId="5AFEBA67" w:rsidR="00ED26B7" w:rsidRPr="00ED26B7" w:rsidRDefault="00ED26B7" w:rsidP="00E02C22">
      <w:r w:rsidRPr="00ED26B7">
        <w:t>Proteger las líneas de alimentación del sistema fren</w:t>
      </w:r>
      <w:r>
        <w:t xml:space="preserve">te a </w:t>
      </w:r>
      <w:r w:rsidRPr="00ED26B7">
        <w:t xml:space="preserve">fluctuaciones y sobrecargas. </w:t>
      </w:r>
    </w:p>
    <w:p w14:paraId="71C1CB12" w14:textId="7941D975" w:rsidR="00ED26B7" w:rsidRPr="00ED26B7" w:rsidRDefault="00ED26B7" w:rsidP="00E02C22">
      <w:r w:rsidRPr="00ED26B7">
        <w:t xml:space="preserve">Determinar interruptor </w:t>
      </w:r>
      <w:r>
        <w:t xml:space="preserve">general de la alimentación del </w:t>
      </w:r>
      <w:r w:rsidRPr="00ED26B7">
        <w:t xml:space="preserve">sistema situado en la entrada de cada área. </w:t>
      </w:r>
    </w:p>
    <w:p w14:paraId="1E250E34" w14:textId="6E4047C0" w:rsidR="00ED26B7" w:rsidRPr="00ED26B7" w:rsidRDefault="00ED26B7" w:rsidP="00E02C22">
      <w:r w:rsidRPr="00ED26B7">
        <w:t>Etiquetar y proteger inter</w:t>
      </w:r>
      <w:r>
        <w:t xml:space="preserve">ruptores frente a activaciones </w:t>
      </w:r>
      <w:r w:rsidRPr="00ED26B7">
        <w:t xml:space="preserve">accidentales. </w:t>
      </w:r>
    </w:p>
    <w:p w14:paraId="75F37D34" w14:textId="330D8078" w:rsidR="00ED26B7" w:rsidRPr="00ED26B7" w:rsidRDefault="00ED26B7" w:rsidP="00E02C22">
      <w:r w:rsidRPr="00ED26B7">
        <w:lastRenderedPageBreak/>
        <w:t>Activación de alimentación de respaldo el</w:t>
      </w:r>
      <w:r>
        <w:t xml:space="preserve">éctrico en caso </w:t>
      </w:r>
      <w:r w:rsidRPr="00ED26B7">
        <w:t xml:space="preserve">de emergencia. </w:t>
      </w:r>
    </w:p>
    <w:p w14:paraId="19172E53" w14:textId="28064ED7" w:rsidR="00ED26B7" w:rsidRPr="00ED26B7" w:rsidRDefault="00ED26B7" w:rsidP="00E02C22">
      <w:r w:rsidRPr="00ED26B7">
        <w:t xml:space="preserve">Probar regularmente la alimentación de respaldo eléctrico. </w:t>
      </w:r>
    </w:p>
    <w:p w14:paraId="7E59FFC6" w14:textId="150B6061" w:rsidR="00ED26B7" w:rsidRDefault="00ED26B7" w:rsidP="00E02C22">
      <w:r w:rsidRPr="00ED26B7">
        <w:t>Mantenimiento: el siste</w:t>
      </w:r>
      <w:r>
        <w:t xml:space="preserve">ma de alimentación de respaldo </w:t>
      </w:r>
      <w:r w:rsidRPr="00ED26B7">
        <w:t>eléctrico se revisa regularmente.</w:t>
      </w:r>
    </w:p>
    <w:p w14:paraId="782A5B4E" w14:textId="016CF235" w:rsidR="00ED26B7" w:rsidRPr="00ED26B7" w:rsidRDefault="00ED26B7" w:rsidP="00E02C22">
      <w:r w:rsidRPr="00ED26B7">
        <w:t xml:space="preserve">Sistema de alimentación ininterrumpida (SAI) que permite el funcionamiento de los equipos críticos, hasta su correcto cierre y apagado. </w:t>
      </w:r>
    </w:p>
    <w:p w14:paraId="707D2DA5" w14:textId="76188541" w:rsidR="00ED26B7" w:rsidRDefault="00ED26B7" w:rsidP="00E02C22">
      <w:r w:rsidRPr="00ED26B7">
        <w:t>Sistema de alimentac</w:t>
      </w:r>
      <w:r>
        <w:t xml:space="preserve">ión redundante que garantiza el </w:t>
      </w:r>
      <w:r w:rsidRPr="00ED26B7">
        <w:t>funcionamiento de los equipos críticos, y la continuidad de las operaciones.</w:t>
      </w:r>
    </w:p>
    <w:p w14:paraId="4B949B04" w14:textId="24798E3C" w:rsidR="00ED26B7" w:rsidRPr="00E02C22" w:rsidRDefault="00ED26B7" w:rsidP="00E02C22">
      <w:pPr>
        <w:rPr>
          <w:b/>
          <w:lang w:val="es-ES"/>
        </w:rPr>
      </w:pPr>
      <w:r w:rsidRPr="00E02C22">
        <w:rPr>
          <w:b/>
          <w:lang w:val="es-ES"/>
        </w:rPr>
        <w:t>Climatización</w:t>
      </w:r>
    </w:p>
    <w:p w14:paraId="62F6C428" w14:textId="77777777" w:rsidR="00ED26B7" w:rsidRPr="00ED26B7" w:rsidRDefault="00ED26B7" w:rsidP="00E02C22">
      <w:r w:rsidRPr="00ED26B7">
        <w:t xml:space="preserve">Controlar temperatura </w:t>
      </w:r>
    </w:p>
    <w:p w14:paraId="2FD00B9F" w14:textId="40B47CFF" w:rsidR="00ED26B7" w:rsidRPr="00ED26B7" w:rsidRDefault="00ED26B7" w:rsidP="00E02C22">
      <w:r w:rsidRPr="00ED26B7">
        <w:t xml:space="preserve">Controlar humedad </w:t>
      </w:r>
    </w:p>
    <w:p w14:paraId="5B5AAB7A" w14:textId="672C13B5" w:rsidR="00ED26B7" w:rsidRPr="00ED26B7" w:rsidRDefault="00ED26B7" w:rsidP="00E02C22">
      <w:r w:rsidRPr="00ED26B7">
        <w:t xml:space="preserve">Controlar flujo de aire </w:t>
      </w:r>
    </w:p>
    <w:p w14:paraId="54398F6D" w14:textId="20FCF520" w:rsidR="00ED26B7" w:rsidRPr="00ED26B7" w:rsidRDefault="00ED26B7" w:rsidP="00E02C22">
      <w:r w:rsidRPr="00ED26B7">
        <w:t xml:space="preserve">Indicación de alarma en tiempo real cuando </w:t>
      </w:r>
      <w:r>
        <w:t xml:space="preserve">el sistema se </w:t>
      </w:r>
      <w:r w:rsidRPr="00ED26B7">
        <w:t xml:space="preserve">sale de especificaciones </w:t>
      </w:r>
    </w:p>
    <w:p w14:paraId="66524AB8" w14:textId="23549575" w:rsidR="00ED26B7" w:rsidRDefault="00ED26B7" w:rsidP="00E02C22">
      <w:r w:rsidRPr="00ED26B7">
        <w:t>Mantenimiento regular del sistema de climatización.</w:t>
      </w:r>
    </w:p>
    <w:p w14:paraId="7EF67241" w14:textId="044B560D" w:rsidR="00ED26B7" w:rsidRPr="00E02C22" w:rsidRDefault="00ED26B7" w:rsidP="00E02C22">
      <w:pPr>
        <w:rPr>
          <w:b/>
          <w:lang w:val="es-ES"/>
        </w:rPr>
      </w:pPr>
      <w:r w:rsidRPr="00E02C22">
        <w:rPr>
          <w:b/>
          <w:lang w:val="es-ES"/>
        </w:rPr>
        <w:t>Protección del cableado</w:t>
      </w:r>
    </w:p>
    <w:p w14:paraId="10C41CE2" w14:textId="77777777" w:rsidR="00ED26B7" w:rsidRPr="00ED26B7" w:rsidRDefault="00ED26B7" w:rsidP="00E02C22">
      <w:r w:rsidRPr="00ED26B7">
        <w:t xml:space="preserve">Cableado centralizado </w:t>
      </w:r>
    </w:p>
    <w:p w14:paraId="5930DDD4" w14:textId="2A00C760" w:rsidR="00ED26B7" w:rsidRDefault="00ED26B7" w:rsidP="00E02C22">
      <w:r w:rsidRPr="00ED26B7">
        <w:t>Disponer de planos actualizados del cableado</w:t>
      </w:r>
    </w:p>
    <w:p w14:paraId="3DAB517A" w14:textId="12D6D1A9" w:rsidR="00ED26B7" w:rsidRPr="00ED26B7" w:rsidRDefault="0009301A" w:rsidP="00E02C22">
      <w:r w:rsidRPr="00ED26B7">
        <w:t>Todos los elementos de cableado deben</w:t>
      </w:r>
      <w:r w:rsidR="00ED26B7" w:rsidRPr="00ED26B7">
        <w:t xml:space="preserve"> estar etiquetados </w:t>
      </w:r>
    </w:p>
    <w:p w14:paraId="70619168" w14:textId="77777777" w:rsidR="00ED26B7" w:rsidRPr="00ED26B7" w:rsidRDefault="00ED26B7" w:rsidP="00E02C22">
      <w:r w:rsidRPr="00ED26B7">
        <w:t xml:space="preserve">Controlar todos los accesos al cableado. </w:t>
      </w:r>
    </w:p>
    <w:p w14:paraId="0DA9757D" w14:textId="70B0EE79" w:rsidR="00ED26B7" w:rsidRPr="00300DEE" w:rsidRDefault="0009301A" w:rsidP="00E02C22">
      <w:r w:rsidRPr="00ED26B7">
        <w:t>Protección cableada</w:t>
      </w:r>
      <w:r w:rsidR="00ED26B7" w:rsidRPr="00ED26B7">
        <w:t xml:space="preserve"> contra daños o interceptaciones no </w:t>
      </w:r>
      <w:r w:rsidR="00ED26B7" w:rsidRPr="00300DEE">
        <w:t xml:space="preserve">autorizadas (conductos blindados, cajas o salas </w:t>
      </w:r>
      <w:r w:rsidRPr="00300DEE">
        <w:t>cerradas,</w:t>
      </w:r>
      <w:r w:rsidR="00ED26B7" w:rsidRPr="00300DEE">
        <w:t xml:space="preserve">). </w:t>
      </w:r>
    </w:p>
    <w:p w14:paraId="7AED7CB2" w14:textId="7A9212DD" w:rsidR="00ED26B7" w:rsidRDefault="00ED26B7" w:rsidP="00E02C22">
      <w:r w:rsidRPr="00ED26B7">
        <w:t xml:space="preserve">El cableado debe ser tolerante a fallos (redundancia de </w:t>
      </w:r>
      <w:r w:rsidRPr="00300DEE">
        <w:t>líneas críticas, etc.).</w:t>
      </w:r>
    </w:p>
    <w:p w14:paraId="7352F0C1" w14:textId="77777777" w:rsidR="00300DEE" w:rsidRDefault="00300DEE" w:rsidP="00300DEE">
      <w:pPr>
        <w:pStyle w:val="Prrafodelista"/>
        <w:spacing w:line="360" w:lineRule="auto"/>
        <w:ind w:left="2160"/>
        <w:rPr>
          <w:rFonts w:ascii="Arial" w:hAnsi="Arial" w:cs="Arial"/>
        </w:rPr>
      </w:pPr>
    </w:p>
    <w:p w14:paraId="50EAA4D1" w14:textId="424C7B04" w:rsidR="00300DEE" w:rsidRPr="00E02C22" w:rsidRDefault="00300DEE" w:rsidP="00E02C22">
      <w:pPr>
        <w:pStyle w:val="Ttulo5"/>
        <w:numPr>
          <w:ilvl w:val="1"/>
          <w:numId w:val="54"/>
        </w:numPr>
        <w:rPr>
          <w:b/>
        </w:rPr>
      </w:pPr>
      <w:r w:rsidRPr="00E02C22">
        <w:rPr>
          <w:b/>
        </w:rPr>
        <w:t xml:space="preserve">Seguridad física – Protección de las instalaciones  </w:t>
      </w:r>
    </w:p>
    <w:p w14:paraId="4F3387E2" w14:textId="77777777" w:rsidR="00300DEE" w:rsidRPr="00300DEE" w:rsidRDefault="00300DEE" w:rsidP="00E02C22">
      <w:r w:rsidRPr="00300DEE">
        <w:t xml:space="preserve">Disponer de normativa de seguridad. </w:t>
      </w:r>
    </w:p>
    <w:p w14:paraId="5EB27ADE" w14:textId="4397D602" w:rsidR="00300DEE" w:rsidRPr="00300DEE" w:rsidRDefault="00300DEE" w:rsidP="00E02C22">
      <w:r w:rsidRPr="00300DEE">
        <w:lastRenderedPageBreak/>
        <w:t xml:space="preserve">Establecer normas de conducta (prohibición de fumar, beber, </w:t>
      </w:r>
      <w:r w:rsidR="0009301A" w:rsidRPr="00300DEE">
        <w:t>comer,</w:t>
      </w:r>
      <w:r w:rsidRPr="00300DEE">
        <w:t xml:space="preserve">). </w:t>
      </w:r>
    </w:p>
    <w:p w14:paraId="002072F7" w14:textId="77777777" w:rsidR="00300DEE" w:rsidRPr="00300DEE" w:rsidRDefault="00300DEE" w:rsidP="00E02C22">
      <w:r w:rsidRPr="00300DEE">
        <w:t xml:space="preserve">Disponer de inventario de instalaciones. </w:t>
      </w:r>
    </w:p>
    <w:p w14:paraId="77E718D0" w14:textId="77777777" w:rsidR="00300DEE" w:rsidRPr="00300DEE" w:rsidRDefault="00300DEE" w:rsidP="00E02C22">
      <w:r w:rsidRPr="00300DEE">
        <w:t xml:space="preserve">Actualizar regularmente el inventario de instalaciones. </w:t>
      </w:r>
    </w:p>
    <w:p w14:paraId="77AFCE69" w14:textId="77777777" w:rsidR="00300DEE" w:rsidRPr="00300DEE" w:rsidRDefault="00300DEE" w:rsidP="00E02C22">
      <w:r w:rsidRPr="00300DEE">
        <w:t xml:space="preserve">Reducir al mínimo necesario el número de entradas. </w:t>
      </w:r>
    </w:p>
    <w:p w14:paraId="2E8E7B1F" w14:textId="77777777" w:rsidR="00300DEE" w:rsidRPr="00300DEE" w:rsidRDefault="00300DEE" w:rsidP="00E02C22">
      <w:r w:rsidRPr="00300DEE">
        <w:t xml:space="preserve">Disponer de puertas de acceso acorazadas. </w:t>
      </w:r>
    </w:p>
    <w:p w14:paraId="09F6CF85" w14:textId="596DDC86" w:rsidR="00300DEE" w:rsidRPr="00300DEE" w:rsidRDefault="00300DEE" w:rsidP="00E02C22">
      <w:r w:rsidRPr="00300DEE">
        <w:t xml:space="preserve">Disponer de protección en los conductos y aberturas (techo falso, conductos de aire, etc.). </w:t>
      </w:r>
    </w:p>
    <w:p w14:paraId="1E123D87" w14:textId="5C83EA5F" w:rsidR="00300DEE" w:rsidRDefault="00300DEE" w:rsidP="00E02C22">
      <w:r w:rsidRPr="00300DEE">
        <w:t>Separación entre áreas de seguridad y de acceso público.</w:t>
      </w:r>
    </w:p>
    <w:p w14:paraId="5E894A3C" w14:textId="77777777" w:rsidR="00300DEE" w:rsidRPr="00300DEE" w:rsidRDefault="00300DEE" w:rsidP="00E02C22">
      <w:r w:rsidRPr="00300DEE">
        <w:t xml:space="preserve">Disponer de áreas específicas para equipos informáticos. </w:t>
      </w:r>
    </w:p>
    <w:p w14:paraId="53F1D7D5" w14:textId="787E7148" w:rsidR="00300DEE" w:rsidRPr="00300DEE" w:rsidRDefault="00300DEE" w:rsidP="00E02C22">
      <w:r w:rsidRPr="00300DEE">
        <w:t xml:space="preserve">Disponer de áreas con acceso a medios de transmisión. </w:t>
      </w:r>
    </w:p>
    <w:p w14:paraId="7FF1DFC4" w14:textId="25CCBFD5" w:rsidR="00300DEE" w:rsidRPr="00300DEE" w:rsidRDefault="00300DEE" w:rsidP="00E02C22">
      <w:r w:rsidRPr="00300DEE">
        <w:t xml:space="preserve">Disponer de áreas para elementos auxiliares. </w:t>
      </w:r>
    </w:p>
    <w:p w14:paraId="27707B8E" w14:textId="0E9CE768" w:rsidR="00300DEE" w:rsidRPr="00300DEE" w:rsidRDefault="00300DEE" w:rsidP="00E02C22">
      <w:r w:rsidRPr="00300DEE">
        <w:t xml:space="preserve">Separar las áreas dónde se llevan a cabo actividades peligrosas (cuartos de basura, depósitos de combustible, etc.). </w:t>
      </w:r>
    </w:p>
    <w:p w14:paraId="4AE2814D" w14:textId="50944C7B" w:rsidR="00300DEE" w:rsidRPr="00300DEE" w:rsidRDefault="00300DEE" w:rsidP="00E02C22">
      <w:r w:rsidRPr="00300DEE">
        <w:t xml:space="preserve">Las instalaciones deben ser discretas minimizando indicaciones sobre su propósito. </w:t>
      </w:r>
    </w:p>
    <w:p w14:paraId="6FC2FDA9" w14:textId="31CE22CC" w:rsidR="00300DEE" w:rsidRDefault="00300DEE" w:rsidP="00E02C22">
      <w:r w:rsidRPr="00300DEE">
        <w:t>El perímetro exterior previene el acceso no autorizado (defensa en profundidad).</w:t>
      </w:r>
    </w:p>
    <w:p w14:paraId="4C19A714" w14:textId="132FF4B7" w:rsidR="00300DEE" w:rsidRPr="00E02C22" w:rsidRDefault="00300DEE" w:rsidP="00E02C22">
      <w:pPr>
        <w:rPr>
          <w:b/>
          <w:lang w:val="es-ES"/>
        </w:rPr>
      </w:pPr>
      <w:r w:rsidRPr="00E02C22">
        <w:rPr>
          <w:b/>
          <w:lang w:val="es-ES"/>
        </w:rPr>
        <w:t>Control de los accesos físicos</w:t>
      </w:r>
    </w:p>
    <w:p w14:paraId="05F1D854" w14:textId="5698AAA9" w:rsidR="00300DEE" w:rsidRPr="00300DEE" w:rsidRDefault="00300DEE" w:rsidP="00E02C22">
      <w:r w:rsidRPr="00300DEE">
        <w:t xml:space="preserve">El acceso tiene </w:t>
      </w:r>
      <w:r>
        <w:t xml:space="preserve">que ser a través de un área de </w:t>
      </w:r>
      <w:r w:rsidRPr="00300DEE">
        <w:t xml:space="preserve">recepción. </w:t>
      </w:r>
    </w:p>
    <w:p w14:paraId="2A04C943" w14:textId="77777777" w:rsidR="00300DEE" w:rsidRPr="00300DEE" w:rsidRDefault="00300DEE" w:rsidP="00E02C22">
      <w:r w:rsidRPr="00300DEE">
        <w:t xml:space="preserve">Acceso previa autorización. </w:t>
      </w:r>
    </w:p>
    <w:p w14:paraId="14A9D267" w14:textId="77777777" w:rsidR="00300DEE" w:rsidRPr="00300DEE" w:rsidRDefault="00300DEE" w:rsidP="00E02C22">
      <w:r w:rsidRPr="00300DEE">
        <w:t xml:space="preserve">Mantiene un registro de los accesos. </w:t>
      </w:r>
    </w:p>
    <w:p w14:paraId="6C17D93A" w14:textId="2D9832B3" w:rsidR="00300DEE" w:rsidRPr="00300DEE" w:rsidRDefault="00300DEE" w:rsidP="00E02C22">
      <w:r w:rsidRPr="00300DEE">
        <w:t>Investigar cualquier sospe</w:t>
      </w:r>
      <w:r>
        <w:t xml:space="preserve">cha o intento de acceso físico </w:t>
      </w:r>
      <w:r w:rsidRPr="00300DEE">
        <w:t xml:space="preserve">no autorizado. </w:t>
      </w:r>
    </w:p>
    <w:p w14:paraId="31CBDDCF" w14:textId="306FFA12" w:rsidR="00300DEE" w:rsidRDefault="00300DEE" w:rsidP="00E02C22">
      <w:r w:rsidRPr="00300DEE">
        <w:t>Disponer de mecan</w:t>
      </w:r>
      <w:r>
        <w:t xml:space="preserve">ismos de autenticación (huella </w:t>
      </w:r>
      <w:r w:rsidRPr="00300DEE">
        <w:t>dactilar, texto manuscrito).</w:t>
      </w:r>
    </w:p>
    <w:p w14:paraId="3015C925" w14:textId="77777777" w:rsidR="00300DEE" w:rsidRPr="00300DEE" w:rsidRDefault="00300DEE" w:rsidP="00E02C22">
      <w:r w:rsidRPr="00300DEE">
        <w:t xml:space="preserve">Dispone de un sistema de cámaras de vigilancia. </w:t>
      </w:r>
    </w:p>
    <w:p w14:paraId="7698219A" w14:textId="60E071BE" w:rsidR="00300DEE" w:rsidRPr="00300DEE" w:rsidRDefault="00300DEE" w:rsidP="00E02C22">
      <w:r w:rsidRPr="00300DEE">
        <w:t xml:space="preserve">Se requiere autorización previa para el acceso de visitas, personal de mantenimiento, o personal de empresas contratistas. </w:t>
      </w:r>
    </w:p>
    <w:p w14:paraId="454E0FF3" w14:textId="1D786B2E" w:rsidR="00300DEE" w:rsidRPr="00300DEE" w:rsidRDefault="00300DEE" w:rsidP="00E02C22">
      <w:r w:rsidRPr="00300DEE">
        <w:lastRenderedPageBreak/>
        <w:t xml:space="preserve">Comprobar la identidad de las visitas. </w:t>
      </w:r>
    </w:p>
    <w:p w14:paraId="51ECA7FD" w14:textId="63011719" w:rsidR="00300DEE" w:rsidRPr="00300DEE" w:rsidRDefault="00300DEE" w:rsidP="00E02C22">
      <w:r w:rsidRPr="00300DEE">
        <w:t xml:space="preserve">Mantener un registro de entrada / salida (nombre, empresa, fecha y horas de entrada y salida, objeto del acceso, y persona que recibe). </w:t>
      </w:r>
    </w:p>
    <w:p w14:paraId="7EF57304" w14:textId="3BE01617" w:rsidR="00300DEE" w:rsidRPr="00300DEE" w:rsidRDefault="00300DEE" w:rsidP="00E02C22">
      <w:r w:rsidRPr="00300DEE">
        <w:t xml:space="preserve">Se revisa regularmente el registro de visitas. </w:t>
      </w:r>
    </w:p>
    <w:p w14:paraId="2639D578" w14:textId="38F9EE15" w:rsidR="00300DEE" w:rsidRPr="00300DEE" w:rsidRDefault="00300DEE" w:rsidP="00E02C22">
      <w:r w:rsidRPr="00300DEE">
        <w:t xml:space="preserve">Los accesos permanecen cerrados fuera de las horas de trabajo. </w:t>
      </w:r>
    </w:p>
    <w:p w14:paraId="13BF20C8" w14:textId="672F7B63" w:rsidR="00300DEE" w:rsidRPr="00300DEE" w:rsidRDefault="00300DEE" w:rsidP="00E02C22">
      <w:r w:rsidRPr="00300DEE">
        <w:t xml:space="preserve">Evitar el trabajo no supervisado. </w:t>
      </w:r>
    </w:p>
    <w:p w14:paraId="4C79B2A0" w14:textId="67C884B3" w:rsidR="00300DEE" w:rsidRPr="00300DEE" w:rsidRDefault="00300DEE" w:rsidP="00E02C22">
      <w:r w:rsidRPr="00300DEE">
        <w:t xml:space="preserve">[Prohibir equipos de registro (fotografía, video, audio, telefonía, etc.) salvo autorización especial. </w:t>
      </w:r>
    </w:p>
    <w:p w14:paraId="202346AE" w14:textId="637D98B8" w:rsidR="00300DEE" w:rsidRPr="00300DEE" w:rsidRDefault="00300DEE" w:rsidP="00E02C22">
      <w:r w:rsidRPr="00300DEE">
        <w:t xml:space="preserve">El perímetro está claramente definido con una valla, muro o similar. </w:t>
      </w:r>
    </w:p>
    <w:p w14:paraId="045B55F5" w14:textId="6458B9F6" w:rsidR="00300DEE" w:rsidRPr="00300DEE" w:rsidRDefault="00300DEE" w:rsidP="00E02C22">
      <w:r w:rsidRPr="00300DEE">
        <w:t xml:space="preserve">Protección frente a desastres. </w:t>
      </w:r>
    </w:p>
    <w:p w14:paraId="3EFD5C30" w14:textId="3AE2FA85" w:rsidR="00300DEE" w:rsidRPr="00300DEE" w:rsidRDefault="00300DEE" w:rsidP="00E02C22">
      <w:r w:rsidRPr="00300DEE">
        <w:t xml:space="preserve">Protección frente a incendios. </w:t>
      </w:r>
    </w:p>
    <w:p w14:paraId="1289DD12" w14:textId="3F8B94BD" w:rsidR="00300DEE" w:rsidRPr="00300DEE" w:rsidRDefault="00300DEE" w:rsidP="00E02C22">
      <w:r w:rsidRPr="00300DEE">
        <w:t xml:space="preserve">Protección frente a contaminación medio ambiental (polvo, vibraciones). </w:t>
      </w:r>
    </w:p>
    <w:p w14:paraId="3C2787F8" w14:textId="68D5F30B" w:rsidR="00300DEE" w:rsidRDefault="00300DEE" w:rsidP="00E02C22">
      <w:r w:rsidRPr="00300DEE">
        <w:t>Protección frente a contaminación electromagnética.</w:t>
      </w:r>
    </w:p>
    <w:p w14:paraId="4F45192C" w14:textId="77777777" w:rsidR="00300DEE" w:rsidRDefault="00300DEE" w:rsidP="00300DEE">
      <w:pPr>
        <w:pStyle w:val="Prrafodelista"/>
        <w:spacing w:line="360" w:lineRule="auto"/>
        <w:ind w:left="2160"/>
        <w:rPr>
          <w:rFonts w:ascii="Arial" w:hAnsi="Arial" w:cs="Arial"/>
        </w:rPr>
      </w:pPr>
    </w:p>
    <w:p w14:paraId="72D9EBC6" w14:textId="6FB7E135" w:rsidR="00300DEE" w:rsidRPr="00E13E75" w:rsidRDefault="00300DEE" w:rsidP="00E13E75">
      <w:pPr>
        <w:pStyle w:val="Ttulo5"/>
        <w:numPr>
          <w:ilvl w:val="1"/>
          <w:numId w:val="54"/>
        </w:numPr>
        <w:rPr>
          <w:b/>
        </w:rPr>
      </w:pPr>
      <w:r w:rsidRPr="00E13E75">
        <w:rPr>
          <w:b/>
        </w:rPr>
        <w:t xml:space="preserve">Salvaguardas relativas al personal  </w:t>
      </w:r>
    </w:p>
    <w:p w14:paraId="1B213806" w14:textId="77777777" w:rsidR="00300DEE" w:rsidRPr="00300DEE" w:rsidRDefault="00300DEE" w:rsidP="00E13E75">
      <w:r w:rsidRPr="00300DEE">
        <w:t xml:space="preserve">Identificar responsables. </w:t>
      </w:r>
    </w:p>
    <w:p w14:paraId="646EFC71" w14:textId="2DD625C2" w:rsidR="00300DEE" w:rsidRPr="00300DEE" w:rsidRDefault="00300DEE" w:rsidP="00E13E75">
      <w:r w:rsidRPr="00300DEE">
        <w:t xml:space="preserve">Asignación de tareas. </w:t>
      </w:r>
    </w:p>
    <w:p w14:paraId="354CE209" w14:textId="5F2C9382" w:rsidR="00300DEE" w:rsidRPr="00300DEE" w:rsidRDefault="00300DEE" w:rsidP="00E13E75">
      <w:r w:rsidRPr="00300DEE">
        <w:t xml:space="preserve">Se definen roles con autorización exclusiva para </w:t>
      </w:r>
      <w:r>
        <w:t xml:space="preserve">realizar </w:t>
      </w:r>
      <w:r w:rsidRPr="00300DEE">
        <w:t xml:space="preserve">tareas: Usuario del sistema, Administrador del sistema, </w:t>
      </w:r>
    </w:p>
    <w:p w14:paraId="459B55FD" w14:textId="1EC49C7A" w:rsidR="00300DEE" w:rsidRPr="00300DEE" w:rsidRDefault="00300DEE" w:rsidP="00E13E75">
      <w:r w:rsidRPr="00300DEE">
        <w:t>Administrador de comunic</w:t>
      </w:r>
      <w:r>
        <w:t xml:space="preserve">aciones (redes), Administrador </w:t>
      </w:r>
      <w:r w:rsidRPr="00300DEE">
        <w:t xml:space="preserve">de </w:t>
      </w:r>
      <w:r w:rsidR="0009301A" w:rsidRPr="00300DEE">
        <w:t>Seguridad, Desarrollo</w:t>
      </w:r>
      <w:r w:rsidRPr="00300DEE">
        <w:t xml:space="preserve"> y mantenimiento de sistemas, </w:t>
      </w:r>
    </w:p>
    <w:p w14:paraId="733EB010" w14:textId="77777777" w:rsidR="00300DEE" w:rsidRPr="00300DEE" w:rsidRDefault="00300DEE" w:rsidP="00E13E75">
      <w:r w:rsidRPr="00300DEE">
        <w:t xml:space="preserve">Administración de cambios, Auditoría de seguridad. </w:t>
      </w:r>
    </w:p>
    <w:p w14:paraId="486E1D30" w14:textId="13FAF271" w:rsidR="00300DEE" w:rsidRPr="00300DEE" w:rsidRDefault="00300DEE" w:rsidP="00E13E75">
      <w:r w:rsidRPr="00300DEE">
        <w:t>Proporcionar formación en</w:t>
      </w:r>
      <w:r>
        <w:t xml:space="preserve"> las funciones de cada rol del </w:t>
      </w:r>
      <w:r w:rsidRPr="00300DEE">
        <w:t xml:space="preserve">sistema. </w:t>
      </w:r>
    </w:p>
    <w:p w14:paraId="4362A1D7" w14:textId="60C4E4A2" w:rsidR="00300DEE" w:rsidRPr="00300DEE" w:rsidRDefault="00300DEE" w:rsidP="00E13E75">
      <w:r w:rsidRPr="00300DEE">
        <w:t xml:space="preserve">Registran todas las operaciones del personal. </w:t>
      </w:r>
    </w:p>
    <w:p w14:paraId="39E7820F" w14:textId="6D68DACE" w:rsidR="00300DEE" w:rsidRPr="00300DEE" w:rsidRDefault="00300DEE" w:rsidP="00E13E75">
      <w:r w:rsidRPr="00300DEE">
        <w:lastRenderedPageBreak/>
        <w:t xml:space="preserve">Impedir que alguien pueda autorizarse a sí mismo. </w:t>
      </w:r>
    </w:p>
    <w:p w14:paraId="0A6B4DB1" w14:textId="737FFCD3" w:rsidR="00300DEE" w:rsidRPr="00300DEE" w:rsidRDefault="00300DEE" w:rsidP="00E13E75">
      <w:r w:rsidRPr="00300DEE">
        <w:t>Los usuarios ni desar</w:t>
      </w:r>
      <w:r>
        <w:t xml:space="preserve">rollan ni pueden modificar los </w:t>
      </w:r>
      <w:r w:rsidRPr="00300DEE">
        <w:t xml:space="preserve">desarrollos. </w:t>
      </w:r>
    </w:p>
    <w:p w14:paraId="2412B84E" w14:textId="49B08D45" w:rsidR="00300DEE" w:rsidRPr="00300DEE" w:rsidRDefault="00300DEE" w:rsidP="00E13E75">
      <w:r w:rsidRPr="00300DEE">
        <w:t>Los usuarios ni configuran ni pueden mo</w:t>
      </w:r>
      <w:r>
        <w:t xml:space="preserve">dificar la </w:t>
      </w:r>
      <w:r w:rsidRPr="00300DEE">
        <w:t xml:space="preserve">configuración. </w:t>
      </w:r>
    </w:p>
    <w:p w14:paraId="7D354B52" w14:textId="49E6E14A" w:rsidR="00300DEE" w:rsidRPr="00300DEE" w:rsidRDefault="00300DEE" w:rsidP="00E13E75">
      <w:r w:rsidRPr="00300DEE">
        <w:t xml:space="preserve">Revisar funciones del personal en periodos de vacaciones. </w:t>
      </w:r>
    </w:p>
    <w:p w14:paraId="00977178" w14:textId="5B513332" w:rsidR="00300DEE" w:rsidRPr="00300DEE" w:rsidRDefault="00300DEE" w:rsidP="00E13E75">
      <w:r w:rsidRPr="00300DEE">
        <w:t xml:space="preserve">Rotar turnos de trabajo. </w:t>
      </w:r>
    </w:p>
    <w:p w14:paraId="4CE8B2A1" w14:textId="29A9925F" w:rsidR="00300DEE" w:rsidRPr="00300DEE" w:rsidRDefault="00300DEE" w:rsidP="00E13E75">
      <w:r w:rsidRPr="00300DEE">
        <w:t xml:space="preserve">Asegurar que en todo momento hay más de un operador. </w:t>
      </w:r>
    </w:p>
    <w:p w14:paraId="1619A083" w14:textId="4CEF5C34" w:rsidR="00300DEE" w:rsidRPr="00300DEE" w:rsidRDefault="00300DEE" w:rsidP="00E13E75">
      <w:r w:rsidRPr="00300DEE">
        <w:t xml:space="preserve">Supervisar las operaciones críticas. </w:t>
      </w:r>
    </w:p>
    <w:p w14:paraId="28E39270" w14:textId="47A1A7A9" w:rsidR="00300DEE" w:rsidRDefault="00300DEE" w:rsidP="00E13E75">
      <w:r w:rsidRPr="00300DEE">
        <w:t>Monitorear continuamente lo</w:t>
      </w:r>
      <w:r>
        <w:t xml:space="preserve">s incidentes de disponibilidad </w:t>
      </w:r>
      <w:r w:rsidRPr="00300DEE">
        <w:t>de personal.</w:t>
      </w:r>
    </w:p>
    <w:p w14:paraId="1FA9E9B2" w14:textId="75AE0081" w:rsidR="00300DEE" w:rsidRPr="00797614" w:rsidRDefault="00300DEE" w:rsidP="00E13E75">
      <w:r>
        <w:rPr>
          <w:color w:val="000000"/>
          <w:kern w:val="0"/>
          <w:lang w:val="es-ES"/>
        </w:rPr>
        <w:t>Respaldo de personal con formación de urgencia.</w:t>
      </w:r>
    </w:p>
    <w:p w14:paraId="4F98D7BF" w14:textId="77777777" w:rsidR="00797614" w:rsidRPr="00797614" w:rsidRDefault="00797614" w:rsidP="00797614">
      <w:pPr>
        <w:pStyle w:val="Prrafodelista"/>
        <w:spacing w:line="360" w:lineRule="auto"/>
        <w:ind w:left="2160"/>
        <w:rPr>
          <w:rFonts w:ascii="Arial" w:hAnsi="Arial" w:cs="Arial"/>
        </w:rPr>
      </w:pPr>
    </w:p>
    <w:p w14:paraId="3EFAFF49" w14:textId="42BABCD8" w:rsidR="00797614" w:rsidRPr="00E13E75" w:rsidRDefault="00797614" w:rsidP="00E13E75">
      <w:pPr>
        <w:pStyle w:val="Ttulo5"/>
        <w:numPr>
          <w:ilvl w:val="1"/>
          <w:numId w:val="54"/>
        </w:numPr>
        <w:rPr>
          <w:b/>
        </w:rPr>
      </w:pPr>
      <w:r w:rsidRPr="00E13E75">
        <w:rPr>
          <w:b/>
        </w:rPr>
        <w:t>Salvaguardas de tipo organizativo</w:t>
      </w:r>
    </w:p>
    <w:p w14:paraId="77A41888" w14:textId="4B3A1C56" w:rsidR="00797614" w:rsidRPr="00797614" w:rsidRDefault="00797614" w:rsidP="00E13E75">
      <w:r w:rsidRPr="00797614">
        <w:t xml:space="preserve">Ante incidentes, el </w:t>
      </w:r>
      <w:r w:rsidR="00287D12" w:rsidRPr="00797614">
        <w:t>personal designado</w:t>
      </w:r>
      <w:r w:rsidRPr="00797614">
        <w:t xml:space="preserve"> debe cubrir las 24h los 7 días de la semana. </w:t>
      </w:r>
    </w:p>
    <w:p w14:paraId="6847A6B2" w14:textId="06ACB619" w:rsidR="00797614" w:rsidRPr="00797614" w:rsidRDefault="00797614" w:rsidP="00E13E75">
      <w:r w:rsidRPr="00797614">
        <w:t xml:space="preserve">Se debe suspender cautelarmente los trabajos en el sistema afectado. </w:t>
      </w:r>
    </w:p>
    <w:p w14:paraId="1FD2E5E4" w14:textId="77777777" w:rsidR="00797614" w:rsidRPr="00797614" w:rsidRDefault="00797614" w:rsidP="00E13E75">
      <w:r w:rsidRPr="00797614">
        <w:t xml:space="preserve">Se debe identificar y analizar la causa del incidente. </w:t>
      </w:r>
    </w:p>
    <w:p w14:paraId="5959C091" w14:textId="24C5985F" w:rsidR="00797614" w:rsidRPr="00797614" w:rsidRDefault="00797614" w:rsidP="00E13E75">
      <w:r w:rsidRPr="00797614">
        <w:t xml:space="preserve">Se debe analizar el impacto del incidente, como daños sobre la misión o negocio del sistema, daños sobre los activos del sistema, perjuicios a terceros, y daños colaterales. </w:t>
      </w:r>
    </w:p>
    <w:p w14:paraId="437876C5" w14:textId="1CCEDB34" w:rsidR="00797614" w:rsidRPr="00797614" w:rsidRDefault="00797614" w:rsidP="00E13E75">
      <w:r w:rsidRPr="00797614">
        <w:t xml:space="preserve">Comunicación con los afectados y los implicados en la recuperación del incidente. </w:t>
      </w:r>
    </w:p>
    <w:p w14:paraId="7F7148B7" w14:textId="77777777" w:rsidR="00797614" w:rsidRPr="00797614" w:rsidRDefault="00797614" w:rsidP="00E13E75">
      <w:r w:rsidRPr="00797614">
        <w:t xml:space="preserve">Se debe informar a las autoridades correspondientes. </w:t>
      </w:r>
    </w:p>
    <w:p w14:paraId="35998C6F" w14:textId="3A6D3D63" w:rsidR="00797614" w:rsidRDefault="00797614" w:rsidP="00E13E75">
      <w:r w:rsidRPr="00797614">
        <w:t>Se deben recoger pistas de auditoría, atendiendo a su validez, calidad y completitud.</w:t>
      </w:r>
    </w:p>
    <w:p w14:paraId="18F4DA48" w14:textId="2F547CA6" w:rsidR="00797614" w:rsidRPr="00797614" w:rsidRDefault="00797614" w:rsidP="00E13E75">
      <w:r w:rsidRPr="00797614">
        <w:t xml:space="preserve">Medios Evidenciar por escrito el incidente (identificar autor del documento, testigos del incidente, medidas para prevenir la alteración del documento). </w:t>
      </w:r>
    </w:p>
    <w:p w14:paraId="4281B5BA" w14:textId="4FA2E4A9" w:rsidR="00797614" w:rsidRPr="00797614" w:rsidRDefault="00797614" w:rsidP="00E13E75">
      <w:r w:rsidRPr="00797614">
        <w:t xml:space="preserve">Evidenciar en medios electrónicos el incidente (identificar el origen de la evidencia, copias de medios de alta fiabilidad, registro de todas las acciones del proceso de copia, testigos del proceso de copia). </w:t>
      </w:r>
    </w:p>
    <w:p w14:paraId="4C228D8B" w14:textId="0731941A" w:rsidR="00797614" w:rsidRDefault="00797614" w:rsidP="00E13E75">
      <w:r w:rsidRPr="00797614">
        <w:lastRenderedPageBreak/>
        <w:t>Ayudar a los usuarios afectados.</w:t>
      </w:r>
    </w:p>
    <w:p w14:paraId="140B6970" w14:textId="7C9B6259" w:rsidR="00797614" w:rsidRPr="00E13E75" w:rsidRDefault="00797614" w:rsidP="00E13E75">
      <w:pPr>
        <w:rPr>
          <w:b/>
          <w:lang w:val="es-ES"/>
        </w:rPr>
      </w:pPr>
      <w:r w:rsidRPr="00E13E75">
        <w:rPr>
          <w:b/>
          <w:lang w:val="es-ES"/>
        </w:rPr>
        <w:t xml:space="preserve">Comunicación de los fallos del software  </w:t>
      </w:r>
    </w:p>
    <w:p w14:paraId="6A3902E7" w14:textId="22BEC73D" w:rsidR="00797614" w:rsidRPr="00797614" w:rsidRDefault="00797614" w:rsidP="00E13E75">
      <w:r w:rsidRPr="00797614">
        <w:t xml:space="preserve">Establecer canales para la comunicación de los fallos de SW. </w:t>
      </w:r>
    </w:p>
    <w:p w14:paraId="0393828A" w14:textId="79164381" w:rsidR="00797614" w:rsidRPr="00797614" w:rsidRDefault="00797614" w:rsidP="00E13E75">
      <w:r w:rsidRPr="00797614">
        <w:t>Definir criterios para interpreta</w:t>
      </w:r>
      <w:r>
        <w:t xml:space="preserve">r síntomas y mensajes que </w:t>
      </w:r>
      <w:r w:rsidRPr="00797614">
        <w:t xml:space="preserve">aparecen en pantalla. </w:t>
      </w:r>
    </w:p>
    <w:p w14:paraId="7018E4B1" w14:textId="63D2B5E7" w:rsidR="00797614" w:rsidRDefault="00797614" w:rsidP="00E13E75">
      <w:r w:rsidRPr="00797614">
        <w:t>Definir instrucciones de cóm</w:t>
      </w:r>
      <w:r>
        <w:t xml:space="preserve">o actuar frente a sistemas que </w:t>
      </w:r>
      <w:r w:rsidRPr="00797614">
        <w:t>fallan, como: ¿A quién se debe informar?, ¿Qué datos se deben registrar?, ¿Qué se debe hacer con el sistema que falla?</w:t>
      </w:r>
    </w:p>
    <w:p w14:paraId="14CE6F9F" w14:textId="738CB1E6" w:rsidR="00797614" w:rsidRPr="00E13E75" w:rsidRDefault="00797614" w:rsidP="00E13E75">
      <w:pPr>
        <w:rPr>
          <w:b/>
          <w:lang w:val="es-ES"/>
        </w:rPr>
      </w:pPr>
      <w:r w:rsidRPr="00E13E75">
        <w:rPr>
          <w:b/>
          <w:lang w:val="es-ES"/>
        </w:rPr>
        <w:t xml:space="preserve">Disponer de un registro de incidentes  </w:t>
      </w:r>
    </w:p>
    <w:p w14:paraId="0BBAE4BC" w14:textId="77777777" w:rsidR="00797614" w:rsidRPr="00797614" w:rsidRDefault="00797614" w:rsidP="00E13E75">
      <w:r w:rsidRPr="00797614">
        <w:t xml:space="preserve">Tipo de incidente. </w:t>
      </w:r>
    </w:p>
    <w:p w14:paraId="1BE5CA2E" w14:textId="77777777" w:rsidR="00797614" w:rsidRPr="00797614" w:rsidRDefault="00797614" w:rsidP="00E13E75">
      <w:r w:rsidRPr="00797614">
        <w:t xml:space="preserve">Momento en que se ha producido. </w:t>
      </w:r>
    </w:p>
    <w:p w14:paraId="5989FDEF" w14:textId="77777777" w:rsidR="00797614" w:rsidRPr="00797614" w:rsidRDefault="00797614" w:rsidP="00E13E75">
      <w:r w:rsidRPr="00797614">
        <w:t xml:space="preserve">Persona que realiza la notificación. </w:t>
      </w:r>
    </w:p>
    <w:p w14:paraId="1DDF8EA5" w14:textId="77777777" w:rsidR="00797614" w:rsidRPr="00797614" w:rsidRDefault="00797614" w:rsidP="00E13E75">
      <w:r w:rsidRPr="00797614">
        <w:t xml:space="preserve">A quién se le comunica. </w:t>
      </w:r>
    </w:p>
    <w:p w14:paraId="24701B19" w14:textId="77777777" w:rsidR="00797614" w:rsidRPr="00797614" w:rsidRDefault="00797614" w:rsidP="00E13E75">
      <w:r w:rsidRPr="00797614">
        <w:t xml:space="preserve">Efectos derivados de la misma. </w:t>
      </w:r>
    </w:p>
    <w:p w14:paraId="0BEE2C74" w14:textId="7BCC48AC" w:rsidR="00797614" w:rsidRDefault="00797614" w:rsidP="00E13E75">
      <w:r w:rsidRPr="00797614">
        <w:t>Acciones tomadas.</w:t>
      </w:r>
    </w:p>
    <w:p w14:paraId="4A93DE87" w14:textId="390ACEB5" w:rsidR="00797614" w:rsidRPr="00E13E75" w:rsidRDefault="00797614" w:rsidP="00E13E75">
      <w:pPr>
        <w:rPr>
          <w:b/>
          <w:lang w:val="es-ES"/>
        </w:rPr>
      </w:pPr>
      <w:r w:rsidRPr="00E13E75">
        <w:rPr>
          <w:b/>
          <w:lang w:val="es-ES"/>
        </w:rPr>
        <w:t>Registro de fallos y medidas correctoras</w:t>
      </w:r>
    </w:p>
    <w:p w14:paraId="7E9F283E" w14:textId="77777777" w:rsidR="00797614" w:rsidRPr="00797614" w:rsidRDefault="00797614" w:rsidP="00E13E75">
      <w:r w:rsidRPr="00797614">
        <w:t xml:space="preserve">Registrar toda comunicación sobre fallos en el sistema. </w:t>
      </w:r>
    </w:p>
    <w:p w14:paraId="03FE43DB" w14:textId="213BF372" w:rsidR="00797614" w:rsidRPr="00797614" w:rsidRDefault="00797614" w:rsidP="00E13E75">
      <w:r w:rsidRPr="00797614">
        <w:t>Revisar los registros de fall</w:t>
      </w:r>
      <w:r>
        <w:t xml:space="preserve">os para asegurar que todos han </w:t>
      </w:r>
      <w:r w:rsidRPr="00797614">
        <w:t xml:space="preserve">sido resueltos satisfactoriamente. </w:t>
      </w:r>
    </w:p>
    <w:p w14:paraId="14ED65BE" w14:textId="4F0CEDC8" w:rsidR="00797614" w:rsidRPr="00797614" w:rsidRDefault="00797614" w:rsidP="00E13E75">
      <w:r w:rsidRPr="00797614">
        <w:t>Revisar las medidas corr</w:t>
      </w:r>
      <w:r>
        <w:t xml:space="preserve">ectoras para comprobar que son </w:t>
      </w:r>
      <w:r w:rsidRPr="00797614">
        <w:t xml:space="preserve">efectivas. </w:t>
      </w:r>
    </w:p>
    <w:p w14:paraId="269A3ABF" w14:textId="7605B931" w:rsidR="00797614" w:rsidRDefault="00797614" w:rsidP="00E13E75">
      <w:r w:rsidRPr="00797614">
        <w:t>Retener los registro</w:t>
      </w:r>
      <w:r>
        <w:t xml:space="preserve">s de fallos durante el periodo </w:t>
      </w:r>
      <w:r w:rsidRPr="00797614">
        <w:t xml:space="preserve">establecido. </w:t>
      </w:r>
    </w:p>
    <w:p w14:paraId="4EDB0034" w14:textId="37B85011" w:rsidR="00797614" w:rsidRPr="00E13E75" w:rsidRDefault="00797614" w:rsidP="00E13E75">
      <w:pPr>
        <w:rPr>
          <w:b/>
          <w:lang w:val="es-ES"/>
        </w:rPr>
      </w:pPr>
      <w:r w:rsidRPr="00E13E75">
        <w:rPr>
          <w:b/>
          <w:lang w:val="es-ES"/>
        </w:rPr>
        <w:t xml:space="preserve">Control formal del proceso de recuperación ante el incidente  </w:t>
      </w:r>
    </w:p>
    <w:p w14:paraId="0395F939" w14:textId="77777777" w:rsidR="00797614" w:rsidRPr="00797614" w:rsidRDefault="00797614" w:rsidP="00E13E75">
      <w:r w:rsidRPr="00797614">
        <w:t xml:space="preserve">Identificar al personal que va a gestionar el incidente. </w:t>
      </w:r>
    </w:p>
    <w:p w14:paraId="66D1C38F" w14:textId="2E8C9F64" w:rsidR="00797614" w:rsidRPr="00797614" w:rsidRDefault="00797614" w:rsidP="00E13E75">
      <w:r w:rsidRPr="00797614">
        <w:t xml:space="preserve">Requerir autorización previa del personal que va a gestionar el incidente. </w:t>
      </w:r>
    </w:p>
    <w:p w14:paraId="18482EAD" w14:textId="77777777" w:rsidR="00797614" w:rsidRPr="00797614" w:rsidRDefault="00797614" w:rsidP="00E13E75">
      <w:r w:rsidRPr="00797614">
        <w:t xml:space="preserve">Realizar un registro de todas las acciones realizadas. </w:t>
      </w:r>
    </w:p>
    <w:p w14:paraId="62358C4B" w14:textId="137D05D5" w:rsidR="00797614" w:rsidRPr="00797614" w:rsidRDefault="00797614" w:rsidP="00E13E75">
      <w:r w:rsidRPr="00797614">
        <w:t xml:space="preserve">Cada acción de emergencia debe ser aprobada por la Dirección. </w:t>
      </w:r>
    </w:p>
    <w:p w14:paraId="6490EFDA" w14:textId="142A2EF1" w:rsidR="00797614" w:rsidRDefault="00797614" w:rsidP="00E13E75">
      <w:r w:rsidRPr="00797614">
        <w:lastRenderedPageBreak/>
        <w:t xml:space="preserve">Comprobar la integridad de los sistemas y de las medidas </w:t>
      </w:r>
      <w:r>
        <w:t xml:space="preserve">de </w:t>
      </w:r>
      <w:r w:rsidRPr="00797614">
        <w:t>control de seguridad.</w:t>
      </w:r>
    </w:p>
    <w:p w14:paraId="3E5567EA" w14:textId="6CBB3669" w:rsidR="00797614" w:rsidRPr="00E13E75" w:rsidRDefault="00797614" w:rsidP="00E13E75">
      <w:pPr>
        <w:rPr>
          <w:b/>
          <w:lang w:val="es-ES"/>
        </w:rPr>
      </w:pPr>
      <w:r w:rsidRPr="00E13E75">
        <w:rPr>
          <w:b/>
          <w:lang w:val="es-ES"/>
        </w:rPr>
        <w:t>Formación y concienciación</w:t>
      </w:r>
    </w:p>
    <w:p w14:paraId="101EA4FC" w14:textId="77777777" w:rsidR="00797614" w:rsidRPr="00797614" w:rsidRDefault="00797614" w:rsidP="00E13E75">
      <w:r w:rsidRPr="00797614">
        <w:t xml:space="preserve">Concienciación en la detección y reporte de incidentes. </w:t>
      </w:r>
    </w:p>
    <w:p w14:paraId="65234D75" w14:textId="780DCCDC" w:rsidR="00797614" w:rsidRDefault="00797614" w:rsidP="00E13E75">
      <w:r w:rsidRPr="00797614">
        <w:t>Formación del pers</w:t>
      </w:r>
      <w:r>
        <w:t xml:space="preserve">onal en detección y gestión de </w:t>
      </w:r>
      <w:r w:rsidRPr="00797614">
        <w:t>incidentes.</w:t>
      </w:r>
    </w:p>
    <w:p w14:paraId="503C4902" w14:textId="77777777" w:rsidR="00797614" w:rsidRPr="00797614" w:rsidRDefault="00797614" w:rsidP="00797614">
      <w:pPr>
        <w:pStyle w:val="Prrafodelista"/>
        <w:spacing w:line="360" w:lineRule="auto"/>
        <w:ind w:left="2160"/>
        <w:rPr>
          <w:rFonts w:ascii="Arial" w:hAnsi="Arial" w:cs="Arial"/>
        </w:rPr>
      </w:pPr>
    </w:p>
    <w:p w14:paraId="6EA8C540" w14:textId="14FD8D45" w:rsidR="00797614" w:rsidRPr="00E13E75" w:rsidRDefault="00797614" w:rsidP="00E13E75">
      <w:pPr>
        <w:pStyle w:val="Ttulo5"/>
        <w:numPr>
          <w:ilvl w:val="1"/>
          <w:numId w:val="54"/>
        </w:numPr>
        <w:rPr>
          <w:b/>
        </w:rPr>
      </w:pPr>
      <w:r w:rsidRPr="00E13E75">
        <w:rPr>
          <w:b/>
        </w:rPr>
        <w:t xml:space="preserve">Continuidad de operaciones  </w:t>
      </w:r>
    </w:p>
    <w:p w14:paraId="33C9A460" w14:textId="7502D2A2" w:rsidR="00797614" w:rsidRDefault="00797614" w:rsidP="00E13E75">
      <w:r w:rsidRPr="00797614">
        <w:t>Actualización regular del inventario de sistemas de información, cuando entran, se actualizan o se retiran aplicaciones (SW) y equipamiento (HW).</w:t>
      </w:r>
    </w:p>
    <w:p w14:paraId="62C79674" w14:textId="45DE12C9" w:rsidR="00797614" w:rsidRPr="00E13E75" w:rsidRDefault="00797614" w:rsidP="00E13E75">
      <w:pPr>
        <w:rPr>
          <w:b/>
          <w:lang w:val="es-ES"/>
        </w:rPr>
      </w:pPr>
      <w:r w:rsidRPr="00E13E75">
        <w:rPr>
          <w:b/>
          <w:lang w:val="es-ES"/>
        </w:rPr>
        <w:t>Realizar un análisis de impacto (BIA)</w:t>
      </w:r>
    </w:p>
    <w:p w14:paraId="7E2E5657" w14:textId="77777777" w:rsidR="008D5D7A" w:rsidRPr="008D5D7A" w:rsidRDefault="008D5D7A" w:rsidP="00E13E75">
      <w:r w:rsidRPr="008D5D7A">
        <w:t xml:space="preserve">Identificar y priorizar los procesos críticos  </w:t>
      </w:r>
    </w:p>
    <w:p w14:paraId="52B33394" w14:textId="77777777" w:rsidR="008D5D7A" w:rsidRPr="008D5D7A" w:rsidRDefault="008D5D7A" w:rsidP="00E13E75">
      <w:r w:rsidRPr="008D5D7A">
        <w:t xml:space="preserve">Identificar los activos involucrados en los procesos críticos </w:t>
      </w:r>
    </w:p>
    <w:p w14:paraId="70CBF2CA" w14:textId="1655F694" w:rsidR="008D5D7A" w:rsidRPr="008D5D7A" w:rsidRDefault="008D5D7A" w:rsidP="00E13E75">
      <w:r w:rsidRPr="008D5D7A">
        <w:t xml:space="preserve">Establecer objetivos de recuperación para cada proceso crítico (RTO) </w:t>
      </w:r>
    </w:p>
    <w:p w14:paraId="159F6258" w14:textId="4C09FE92" w:rsidR="008D5D7A" w:rsidRPr="008D5D7A" w:rsidRDefault="008D5D7A" w:rsidP="00E13E75">
      <w:r w:rsidRPr="008D5D7A">
        <w:t xml:space="preserve">Establecer objetivos de recuperación para cada información crítica (RPO) </w:t>
      </w:r>
    </w:p>
    <w:p w14:paraId="13023E8F" w14:textId="09C36D16" w:rsidR="008D5D7A" w:rsidRPr="008D5D7A" w:rsidRDefault="008D5D7A" w:rsidP="00E13E75">
      <w:r w:rsidRPr="008D5D7A">
        <w:t xml:space="preserve">Identificar eventos posibles y su potencialidad de producir una interrupción </w:t>
      </w:r>
    </w:p>
    <w:p w14:paraId="5B79735E" w14:textId="62021D23" w:rsidR="008D5D7A" w:rsidRDefault="008D5D7A" w:rsidP="00E13E75">
      <w:r w:rsidRPr="008D5D7A">
        <w:t>Identificar los impactos en términos de tiempo de interrupción, daños y tiempo de recuperación</w:t>
      </w:r>
    </w:p>
    <w:p w14:paraId="0624A574" w14:textId="691CBDAE" w:rsidR="008D5D7A" w:rsidRPr="00E13E75" w:rsidRDefault="008D5D7A" w:rsidP="00E13E75">
      <w:pPr>
        <w:rPr>
          <w:b/>
          <w:lang w:val="es-ES"/>
        </w:rPr>
      </w:pPr>
      <w:r w:rsidRPr="00E13E75">
        <w:rPr>
          <w:b/>
          <w:lang w:val="es-ES"/>
        </w:rPr>
        <w:t>Actividades preparatorias</w:t>
      </w:r>
    </w:p>
    <w:p w14:paraId="0EA59DEC" w14:textId="0533649B" w:rsidR="008D5D7A" w:rsidRPr="008D5D7A" w:rsidRDefault="008D5D7A" w:rsidP="00E13E75">
      <w:r w:rsidRPr="008D5D7A">
        <w:t>Adoptar medidas preventivas</w:t>
      </w:r>
    </w:p>
    <w:p w14:paraId="4DF872A6" w14:textId="6F503366" w:rsidR="008D5D7A" w:rsidRPr="008D5D7A" w:rsidRDefault="008D5D7A" w:rsidP="00E13E75">
      <w:r w:rsidRPr="008D5D7A">
        <w:t>Identificar las nece</w:t>
      </w:r>
      <w:r>
        <w:t xml:space="preserve">sidades de copias de seguridad </w:t>
      </w:r>
      <w:r w:rsidRPr="008D5D7A">
        <w:t>(</w:t>
      </w:r>
      <w:proofErr w:type="spellStart"/>
      <w:r w:rsidRPr="008D5D7A">
        <w:t>backup</w:t>
      </w:r>
      <w:proofErr w:type="spellEnd"/>
      <w:r w:rsidRPr="008D5D7A">
        <w:t xml:space="preserve">) y su almacenamiento. </w:t>
      </w:r>
    </w:p>
    <w:p w14:paraId="4F532112" w14:textId="77777777" w:rsidR="008D5D7A" w:rsidRPr="008D5D7A" w:rsidRDefault="008D5D7A" w:rsidP="00E13E75">
      <w:r w:rsidRPr="008D5D7A">
        <w:t xml:space="preserve">Identificar las necesidades de equipamiento alternativo. </w:t>
      </w:r>
    </w:p>
    <w:p w14:paraId="4328966A" w14:textId="77777777" w:rsidR="008D5D7A" w:rsidRPr="008D5D7A" w:rsidRDefault="008D5D7A" w:rsidP="00E13E75">
      <w:r w:rsidRPr="008D5D7A">
        <w:t xml:space="preserve">Disponer de seguros contra interrupciones en el negocio. </w:t>
      </w:r>
    </w:p>
    <w:p w14:paraId="1FA73726" w14:textId="071F4969" w:rsidR="008D5D7A" w:rsidRDefault="008D5D7A" w:rsidP="00E13E75">
      <w:r w:rsidRPr="008D5D7A">
        <w:t>Identificar la necesidad de un centro alternativo</w:t>
      </w:r>
    </w:p>
    <w:p w14:paraId="61A9C6FD" w14:textId="77777777" w:rsidR="008D5D7A" w:rsidRDefault="008D5D7A" w:rsidP="008D5D7A">
      <w:pPr>
        <w:pStyle w:val="Prrafodelista"/>
        <w:spacing w:line="360" w:lineRule="auto"/>
        <w:ind w:left="2160"/>
        <w:rPr>
          <w:rFonts w:ascii="Arial" w:hAnsi="Arial" w:cs="Arial"/>
        </w:rPr>
      </w:pPr>
    </w:p>
    <w:p w14:paraId="7E9BF6CB" w14:textId="1FCE5B24" w:rsidR="008D5D7A" w:rsidRPr="00BF7E66" w:rsidRDefault="008D5D7A" w:rsidP="00BF7E66">
      <w:pPr>
        <w:pStyle w:val="Ttulo5"/>
        <w:numPr>
          <w:ilvl w:val="1"/>
          <w:numId w:val="54"/>
        </w:numPr>
        <w:rPr>
          <w:b/>
        </w:rPr>
      </w:pPr>
      <w:r w:rsidRPr="00BF7E66">
        <w:rPr>
          <w:b/>
        </w:rPr>
        <w:lastRenderedPageBreak/>
        <w:t>Externalización</w:t>
      </w:r>
    </w:p>
    <w:p w14:paraId="29102DC7" w14:textId="77777777" w:rsidR="008D5D7A" w:rsidRPr="008D5D7A" w:rsidRDefault="008D5D7A" w:rsidP="00BF7E66">
      <w:r w:rsidRPr="008D5D7A">
        <w:t xml:space="preserve">Arquitectura Empresarial </w:t>
      </w:r>
    </w:p>
    <w:p w14:paraId="6CB8FDDD" w14:textId="77777777" w:rsidR="008D5D7A" w:rsidRPr="008D5D7A" w:rsidRDefault="008D5D7A" w:rsidP="00BF7E66">
      <w:r w:rsidRPr="008D5D7A">
        <w:t xml:space="preserve">Comité de seguridad de la información </w:t>
      </w:r>
    </w:p>
    <w:p w14:paraId="4943C947" w14:textId="2506FC8F" w:rsidR="008D5D7A" w:rsidRDefault="008D5D7A" w:rsidP="00BF7E66">
      <w:r w:rsidRPr="008D5D7A">
        <w:t>Roles identificados (responsables de la información, responsables del sistema).</w:t>
      </w:r>
    </w:p>
    <w:p w14:paraId="576152C7" w14:textId="71AEEC4A" w:rsidR="008D5D7A" w:rsidRPr="00BF7E66" w:rsidRDefault="008D5D7A" w:rsidP="00BF7E66">
      <w:pPr>
        <w:rPr>
          <w:b/>
          <w:lang w:val="es-ES"/>
        </w:rPr>
      </w:pPr>
      <w:r w:rsidRPr="00BF7E66">
        <w:rPr>
          <w:b/>
          <w:lang w:val="es-ES"/>
        </w:rPr>
        <w:t>Documentación técnica (componentes)</w:t>
      </w:r>
    </w:p>
    <w:p w14:paraId="41C60B80" w14:textId="6A42C64A" w:rsidR="008D5D7A" w:rsidRPr="008D5D7A" w:rsidRDefault="008D5D7A" w:rsidP="00BF7E66">
      <w:r w:rsidRPr="008D5D7A">
        <w:t xml:space="preserve">Documentación de las instalaciones (descripción de </w:t>
      </w:r>
      <w:r w:rsidR="00287D12" w:rsidRPr="008D5D7A">
        <w:t xml:space="preserve">las </w:t>
      </w:r>
      <w:r w:rsidR="00287D12">
        <w:t>áreas</w:t>
      </w:r>
      <w:r w:rsidRPr="008D5D7A">
        <w:t xml:space="preserve">, puntos de acceso a las instalaciones). </w:t>
      </w:r>
    </w:p>
    <w:p w14:paraId="5EABC12D" w14:textId="75E7CE3B" w:rsidR="008D5D7A" w:rsidRDefault="008D5D7A" w:rsidP="00BF7E66">
      <w:r w:rsidRPr="008D5D7A">
        <w:t xml:space="preserve">Documentación de las </w:t>
      </w:r>
      <w:r w:rsidR="00287D12" w:rsidRPr="008D5D7A">
        <w:t>c</w:t>
      </w:r>
      <w:r w:rsidR="00287D12">
        <w:t>omunicaciones (</w:t>
      </w:r>
      <w:r>
        <w:t xml:space="preserve">descripción de </w:t>
      </w:r>
      <w:r w:rsidRPr="008D5D7A">
        <w:t>redes internas, descripción de conexiones a redes externas, descripción de conexiones a Internet).</w:t>
      </w:r>
    </w:p>
    <w:p w14:paraId="02263A36" w14:textId="6AE2098A" w:rsidR="008D5D7A" w:rsidRPr="008D5D7A" w:rsidRDefault="008D5D7A" w:rsidP="00BF7E66">
      <w:r w:rsidRPr="008D5D7A">
        <w:t>Puntos de intercone</w:t>
      </w:r>
      <w:r>
        <w:t xml:space="preserve">xión (entre zonas de confianza </w:t>
      </w:r>
      <w:r w:rsidRPr="008D5D7A">
        <w:t xml:space="preserve">internas, a zonas de confianza externas controladas, conexiones a Internet). </w:t>
      </w:r>
    </w:p>
    <w:p w14:paraId="0F93E437" w14:textId="77777777" w:rsidR="008D5D7A" w:rsidRPr="008D5D7A" w:rsidRDefault="008D5D7A" w:rsidP="00BF7E66">
      <w:r w:rsidRPr="008D5D7A">
        <w:t xml:space="preserve">Empleo de cortafuegos. </w:t>
      </w:r>
    </w:p>
    <w:p w14:paraId="20FE7D1D" w14:textId="37A6C71C" w:rsidR="008D5D7A" w:rsidRDefault="008D5D7A" w:rsidP="00BF7E66">
      <w:r w:rsidRPr="008D5D7A">
        <w:t>Empleo de productos de diferentes fabricantes.</w:t>
      </w:r>
    </w:p>
    <w:p w14:paraId="62516F6E" w14:textId="430D80F7" w:rsidR="008D5D7A" w:rsidRPr="00BF7E66" w:rsidRDefault="008D5D7A" w:rsidP="00BF7E66">
      <w:pPr>
        <w:rPr>
          <w:b/>
          <w:lang w:val="es-ES"/>
        </w:rPr>
      </w:pPr>
      <w:r w:rsidRPr="00BF7E66">
        <w:rPr>
          <w:b/>
          <w:lang w:val="es-ES"/>
        </w:rPr>
        <w:t>Criterios de aceptación para versiones o sistemas nuevos</w:t>
      </w:r>
    </w:p>
    <w:p w14:paraId="3F3140EB" w14:textId="3DBD99E7" w:rsidR="008D5D7A" w:rsidRPr="008D5D7A" w:rsidRDefault="008D5D7A" w:rsidP="00BF7E66">
      <w:r w:rsidRPr="008D5D7A">
        <w:t xml:space="preserve">Revisar la documentación del sistema (nueva o actualizada). </w:t>
      </w:r>
    </w:p>
    <w:p w14:paraId="5F94528F" w14:textId="77777777" w:rsidR="008D5D7A" w:rsidRPr="008D5D7A" w:rsidRDefault="008D5D7A" w:rsidP="00BF7E66">
      <w:r w:rsidRPr="008D5D7A">
        <w:t xml:space="preserve">Revisar procedimientos de operación del sistema. </w:t>
      </w:r>
    </w:p>
    <w:p w14:paraId="511180AE" w14:textId="583013F6" w:rsidR="008D5D7A" w:rsidRDefault="008D5D7A" w:rsidP="00BF7E66">
      <w:r w:rsidRPr="008D5D7A">
        <w:t>Comprobar la facilidad de uso.</w:t>
      </w:r>
    </w:p>
    <w:p w14:paraId="2DC5F4EE" w14:textId="510641F6" w:rsidR="008D5D7A" w:rsidRPr="00BF7E66" w:rsidRDefault="008D5D7A" w:rsidP="00BF7E66">
      <w:pPr>
        <w:rPr>
          <w:b/>
          <w:lang w:val="es-ES"/>
        </w:rPr>
      </w:pPr>
      <w:r w:rsidRPr="00BF7E66">
        <w:rPr>
          <w:b/>
          <w:lang w:val="es-ES"/>
        </w:rPr>
        <w:t>Seguridad de la documentación del sistema</w:t>
      </w:r>
    </w:p>
    <w:p w14:paraId="70AC3038" w14:textId="77777777" w:rsidR="008D5D7A" w:rsidRPr="008D5D7A" w:rsidRDefault="008D5D7A" w:rsidP="00BF7E66">
      <w:r w:rsidRPr="008D5D7A">
        <w:t xml:space="preserve">El acceso se limita a quien necesita conocer. </w:t>
      </w:r>
    </w:p>
    <w:p w14:paraId="0258B387" w14:textId="43A4B6D3" w:rsidR="008D5D7A" w:rsidRPr="008D5D7A" w:rsidRDefault="008D5D7A" w:rsidP="00BF7E66">
      <w:r w:rsidRPr="008D5D7A">
        <w:t>El propietario del si</w:t>
      </w:r>
      <w:r>
        <w:t xml:space="preserve">stema sólo concede acceso a un </w:t>
      </w:r>
      <w:r w:rsidRPr="008D5D7A">
        <w:t xml:space="preserve">número restringidos de personas. </w:t>
      </w:r>
    </w:p>
    <w:p w14:paraId="781D6AE8" w14:textId="1FEBFC31" w:rsidR="008D5D7A" w:rsidRDefault="008D5D7A" w:rsidP="00BF7E66">
      <w:r w:rsidRPr="008D5D7A">
        <w:t>Norma de copias de seguridad (</w:t>
      </w:r>
      <w:proofErr w:type="spellStart"/>
      <w:r w:rsidRPr="008D5D7A">
        <w:t>backup</w:t>
      </w:r>
      <w:proofErr w:type="spellEnd"/>
      <w:r w:rsidRPr="008D5D7A">
        <w:t>).</w:t>
      </w:r>
    </w:p>
    <w:p w14:paraId="23FE1312" w14:textId="41B6E5CA" w:rsidR="008D5D7A" w:rsidRPr="00BF7E66" w:rsidRDefault="008D5D7A" w:rsidP="00BF7E66">
      <w:pPr>
        <w:rPr>
          <w:b/>
          <w:lang w:val="es-ES"/>
        </w:rPr>
      </w:pPr>
      <w:r w:rsidRPr="00BF7E66">
        <w:rPr>
          <w:b/>
          <w:lang w:val="es-ES"/>
        </w:rPr>
        <w:t>Documentación organizativa (normas y procedimientos)</w:t>
      </w:r>
    </w:p>
    <w:p w14:paraId="209A5851" w14:textId="22015513" w:rsidR="008D5D7A" w:rsidRDefault="008D5D7A" w:rsidP="00BF7E66">
      <w:r w:rsidRPr="008D5D7A">
        <w:t>Revisar periódicamente el cumplimiento de las normas por parte del personal.</w:t>
      </w:r>
    </w:p>
    <w:p w14:paraId="3812C8CC" w14:textId="43AE0E7B" w:rsidR="00824C31" w:rsidRPr="00BF7E66" w:rsidRDefault="00824C31" w:rsidP="00BF7E66">
      <w:pPr>
        <w:rPr>
          <w:b/>
          <w:lang w:val="es-ES"/>
        </w:rPr>
      </w:pPr>
      <w:r w:rsidRPr="00BF7E66">
        <w:rPr>
          <w:b/>
          <w:lang w:val="es-ES"/>
        </w:rPr>
        <w:lastRenderedPageBreak/>
        <w:t>Gestión de Riesgos</w:t>
      </w:r>
    </w:p>
    <w:p w14:paraId="50F3F363" w14:textId="2E0625C3" w:rsidR="00824C31" w:rsidRPr="00824C31" w:rsidRDefault="00824C31" w:rsidP="00BF7E66">
      <w:r w:rsidRPr="00824C31">
        <w:t xml:space="preserve">Disponer de normativa en </w:t>
      </w:r>
      <w:r>
        <w:t xml:space="preserve">materia de gestión de riesgos, </w:t>
      </w:r>
      <w:r w:rsidRPr="00824C31">
        <w:t xml:space="preserve">que indique criterios de valoración de activos, criterios de valoración de amenazas y vulnerabilidades, roles y responsabilidades, criterios de evaluación de riesgos. </w:t>
      </w:r>
    </w:p>
    <w:p w14:paraId="39CCFC33" w14:textId="77777777" w:rsidR="00824C31" w:rsidRPr="00824C31" w:rsidRDefault="00824C31" w:rsidP="00BF7E66">
      <w:r w:rsidRPr="00824C31">
        <w:t xml:space="preserve">Designación de responsables. </w:t>
      </w:r>
    </w:p>
    <w:p w14:paraId="076E4C65" w14:textId="35324AA0" w:rsidR="00824C31" w:rsidRDefault="00824C31" w:rsidP="00BF7E66">
      <w:r w:rsidRPr="00824C31">
        <w:t>Disponer de procedimientos</w:t>
      </w:r>
      <w:r>
        <w:t xml:space="preserve"> para llevar a cabo las tareas </w:t>
      </w:r>
      <w:r w:rsidRPr="00824C31">
        <w:t>de análisis y gestión de riesgos.</w:t>
      </w:r>
    </w:p>
    <w:p w14:paraId="63E463E7" w14:textId="74DE9C12" w:rsidR="00824C31" w:rsidRPr="00BF7E66" w:rsidRDefault="00824C31" w:rsidP="00BF7E66">
      <w:pPr>
        <w:rPr>
          <w:b/>
          <w:lang w:val="es-ES"/>
        </w:rPr>
      </w:pPr>
      <w:r w:rsidRPr="00BF7E66">
        <w:rPr>
          <w:b/>
          <w:lang w:val="es-ES"/>
        </w:rPr>
        <w:t>Activos</w:t>
      </w:r>
    </w:p>
    <w:p w14:paraId="4D1F4610" w14:textId="77777777" w:rsidR="00824C31" w:rsidRPr="00824C31" w:rsidRDefault="00824C31" w:rsidP="00BF7E66">
      <w:r w:rsidRPr="00824C31">
        <w:t xml:space="preserve">Identificar y valorar los activos más valiosos. </w:t>
      </w:r>
    </w:p>
    <w:p w14:paraId="1B1648B7" w14:textId="43CFBC0A" w:rsidR="00824C31" w:rsidRDefault="00824C31" w:rsidP="00BF7E66">
      <w:r w:rsidRPr="00824C31">
        <w:t>Identificar y valorar todos los activos del sistema.</w:t>
      </w:r>
    </w:p>
    <w:p w14:paraId="60E7A27F" w14:textId="29D2DE68" w:rsidR="00824C31" w:rsidRPr="00BF7E66" w:rsidRDefault="00824C31" w:rsidP="00BF7E66">
      <w:pPr>
        <w:rPr>
          <w:b/>
          <w:lang w:val="es-ES"/>
        </w:rPr>
      </w:pPr>
      <w:r w:rsidRPr="00BF7E66">
        <w:rPr>
          <w:b/>
          <w:lang w:val="es-ES"/>
        </w:rPr>
        <w:t>Amenazas</w:t>
      </w:r>
    </w:p>
    <w:p w14:paraId="4CEFF8D9" w14:textId="77777777" w:rsidR="00824C31" w:rsidRPr="00824C31" w:rsidRDefault="00824C31" w:rsidP="00BF7E66">
      <w:r w:rsidRPr="00824C31">
        <w:t xml:space="preserve">Identificar y valorar las amenazas más probables. </w:t>
      </w:r>
    </w:p>
    <w:p w14:paraId="2D2A6A3C" w14:textId="77777777" w:rsidR="00824C31" w:rsidRPr="00824C31" w:rsidRDefault="00824C31" w:rsidP="00BF7E66">
      <w:r w:rsidRPr="00824C31">
        <w:t xml:space="preserve">Identificar amenazas con un impacto notable. </w:t>
      </w:r>
    </w:p>
    <w:p w14:paraId="4F3A4BA0" w14:textId="77777777" w:rsidR="00824C31" w:rsidRPr="00824C31" w:rsidRDefault="00824C31" w:rsidP="00BF7E66">
      <w:r w:rsidRPr="00824C31">
        <w:t xml:space="preserve">Identificar y valorar todas las amenazas posibles. </w:t>
      </w:r>
    </w:p>
    <w:p w14:paraId="19AAF4F4" w14:textId="0A740C13" w:rsidR="00824C31" w:rsidRDefault="00824C31" w:rsidP="00BF7E66">
      <w:r w:rsidRPr="00824C31">
        <w:t>Identificar las vulnerabilidades del sistema.</w:t>
      </w:r>
    </w:p>
    <w:p w14:paraId="3F6ABFC5" w14:textId="5EE0DC47" w:rsidR="00824C31" w:rsidRPr="00BF7E66" w:rsidRDefault="00824C31" w:rsidP="00BF7E66">
      <w:pPr>
        <w:rPr>
          <w:b/>
          <w:lang w:val="es-ES"/>
        </w:rPr>
      </w:pPr>
      <w:r w:rsidRPr="00BF7E66">
        <w:rPr>
          <w:b/>
          <w:lang w:val="es-ES"/>
        </w:rPr>
        <w:t>Salvaguardas</w:t>
      </w:r>
    </w:p>
    <w:p w14:paraId="736F844E" w14:textId="0D14584C" w:rsidR="00824C31" w:rsidRDefault="00824C31" w:rsidP="00BF7E66">
      <w:r w:rsidRPr="00824C31">
        <w:t>Identificar y valorar las principales salvaguardas.</w:t>
      </w:r>
    </w:p>
    <w:p w14:paraId="2FFD6315" w14:textId="6945D421" w:rsidR="00824C31" w:rsidRPr="00BF7E66" w:rsidRDefault="00824C31" w:rsidP="00BF7E66">
      <w:pPr>
        <w:rPr>
          <w:b/>
          <w:lang w:val="es-ES"/>
        </w:rPr>
      </w:pPr>
      <w:r w:rsidRPr="00BF7E66">
        <w:rPr>
          <w:b/>
          <w:lang w:val="es-ES"/>
        </w:rPr>
        <w:t>Evaluación de Riesgos</w:t>
      </w:r>
    </w:p>
    <w:p w14:paraId="6227427E" w14:textId="77777777" w:rsidR="00824C31" w:rsidRPr="00824C31" w:rsidRDefault="00824C31" w:rsidP="00BF7E66">
      <w:r w:rsidRPr="00824C31">
        <w:t xml:space="preserve">Identificar y evaluar los principales riesgos residuales. </w:t>
      </w:r>
    </w:p>
    <w:p w14:paraId="36E7F3A5" w14:textId="457E5012" w:rsidR="00824C31" w:rsidRDefault="00824C31" w:rsidP="00BF7E66">
      <w:r w:rsidRPr="00824C31">
        <w:t>Revisión periódica de ac</w:t>
      </w:r>
      <w:r>
        <w:t xml:space="preserve">tivos, de las amenazas, de las </w:t>
      </w:r>
      <w:r w:rsidRPr="00824C31">
        <w:t>vulnerabilidades, de los controles implantados.</w:t>
      </w:r>
    </w:p>
    <w:p w14:paraId="1F5C5F70" w14:textId="0CC8A729" w:rsidR="00824C31" w:rsidRPr="00BF7E66" w:rsidRDefault="00824C31" w:rsidP="00BF7E66">
      <w:pPr>
        <w:rPr>
          <w:b/>
          <w:lang w:val="es-ES"/>
        </w:rPr>
      </w:pPr>
      <w:r w:rsidRPr="00BF7E66">
        <w:rPr>
          <w:b/>
          <w:lang w:val="es-ES"/>
        </w:rPr>
        <w:t>Planificación de capacidades</w:t>
      </w:r>
    </w:p>
    <w:p w14:paraId="08C17CDB" w14:textId="78B4D8F9" w:rsidR="00824C31" w:rsidRDefault="00824C31" w:rsidP="00BF7E66">
      <w:r w:rsidRPr="00824C31">
        <w:t>Disponer una Normativa de Planificación de la seguridad.</w:t>
      </w:r>
    </w:p>
    <w:p w14:paraId="0DF84A31" w14:textId="02945FCF" w:rsidR="00824C31" w:rsidRPr="00824C31" w:rsidRDefault="00824C31" w:rsidP="00BF7E66">
      <w:r w:rsidRPr="00824C31">
        <w:t xml:space="preserve">Estimar las necesidades de: procesamiento, software, almacenamiento, transmisión, personal. </w:t>
      </w:r>
    </w:p>
    <w:p w14:paraId="67401363" w14:textId="0942E856" w:rsidR="00824C31" w:rsidRDefault="00824C31" w:rsidP="00BF7E66">
      <w:r w:rsidRPr="00824C31">
        <w:lastRenderedPageBreak/>
        <w:t>Estudiar la dependencia de otros servicios.</w:t>
      </w:r>
    </w:p>
    <w:p w14:paraId="112C49C4" w14:textId="5C66FB27" w:rsidR="00824C31" w:rsidRPr="00BF7E66" w:rsidRDefault="00824C31" w:rsidP="00BF7E66">
      <w:pPr>
        <w:rPr>
          <w:b/>
          <w:lang w:val="es-ES"/>
        </w:rPr>
      </w:pPr>
      <w:r w:rsidRPr="00BF7E66">
        <w:rPr>
          <w:b/>
          <w:lang w:val="es-ES"/>
        </w:rPr>
        <w:t>Planificación de actividades de seguridad</w:t>
      </w:r>
    </w:p>
    <w:p w14:paraId="519966D5" w14:textId="236AE0B2" w:rsidR="00824C31" w:rsidRPr="00824C31" w:rsidRDefault="00824C31" w:rsidP="00BF7E66">
      <w:r w:rsidRPr="00824C31">
        <w:t>Mantener en todo mome</w:t>
      </w:r>
      <w:r>
        <w:t xml:space="preserve">nto la regla de 'funcionalidad </w:t>
      </w:r>
      <w:r w:rsidRPr="00824C31">
        <w:t xml:space="preserve">mínima'. </w:t>
      </w:r>
    </w:p>
    <w:p w14:paraId="0F15F1D3" w14:textId="7A19FADE" w:rsidR="00824C31" w:rsidRPr="00824C31" w:rsidRDefault="00824C31" w:rsidP="00BF7E66">
      <w:r w:rsidRPr="00824C31">
        <w:t>Mantener en todo mome</w:t>
      </w:r>
      <w:r>
        <w:t xml:space="preserve">nto la regla de 'seguridad por </w:t>
      </w:r>
      <w:r w:rsidRPr="00824C31">
        <w:t xml:space="preserve">defecto'. </w:t>
      </w:r>
    </w:p>
    <w:p w14:paraId="57EAE353" w14:textId="77777777" w:rsidR="00824C31" w:rsidRPr="00824C31" w:rsidRDefault="00824C31" w:rsidP="00BF7E66">
      <w:r w:rsidRPr="00824C31">
        <w:t xml:space="preserve">Buscar la interrupción mínima del servicio. </w:t>
      </w:r>
    </w:p>
    <w:p w14:paraId="691FBF6A" w14:textId="77777777" w:rsidR="00824C31" w:rsidRPr="00824C31" w:rsidRDefault="00824C31" w:rsidP="00BF7E66">
      <w:r w:rsidRPr="00824C31">
        <w:t xml:space="preserve">Comunicar a todo el personal relacionado. </w:t>
      </w:r>
    </w:p>
    <w:p w14:paraId="75BDEC65" w14:textId="01FF44AA" w:rsidR="00824C31" w:rsidRDefault="00824C31" w:rsidP="00BF7E66">
      <w:r w:rsidRPr="00824C31">
        <w:t>Definir responsabilidades y responsables.</w:t>
      </w:r>
    </w:p>
    <w:p w14:paraId="44510320" w14:textId="77777777" w:rsidR="00824C31" w:rsidRPr="00824C31" w:rsidRDefault="00824C31" w:rsidP="00824C31">
      <w:pPr>
        <w:pStyle w:val="Prrafodelista"/>
        <w:spacing w:line="360" w:lineRule="auto"/>
        <w:ind w:left="1985"/>
        <w:rPr>
          <w:rFonts w:ascii="Arial" w:hAnsi="Arial" w:cs="Arial"/>
          <w:b/>
        </w:rPr>
      </w:pPr>
    </w:p>
    <w:p w14:paraId="72F1BA5D" w14:textId="0074D1C0" w:rsidR="00824C31" w:rsidRPr="00BF7E66" w:rsidRDefault="00824C31" w:rsidP="00BF7E66">
      <w:pPr>
        <w:pStyle w:val="Ttulo5"/>
        <w:numPr>
          <w:ilvl w:val="1"/>
          <w:numId w:val="54"/>
        </w:numPr>
        <w:rPr>
          <w:b/>
        </w:rPr>
      </w:pPr>
      <w:r w:rsidRPr="00BF7E66">
        <w:rPr>
          <w:b/>
        </w:rPr>
        <w:t xml:space="preserve">Adquisición y desarrollo  </w:t>
      </w:r>
    </w:p>
    <w:p w14:paraId="38DFE204" w14:textId="11787660" w:rsidR="00824C31" w:rsidRPr="00BF7E66" w:rsidRDefault="00824C31" w:rsidP="00BF7E66">
      <w:pPr>
        <w:rPr>
          <w:b/>
        </w:rPr>
      </w:pPr>
      <w:r w:rsidRPr="00BF7E66">
        <w:rPr>
          <w:b/>
        </w:rPr>
        <w:t>Servicios: Adquisición o desarrollo</w:t>
      </w:r>
    </w:p>
    <w:p w14:paraId="73FF3CD2" w14:textId="2D3191D3" w:rsidR="00824C31" w:rsidRPr="00824C31" w:rsidRDefault="00824C31" w:rsidP="00BF7E66">
      <w:r w:rsidRPr="00824C31">
        <w:t>Establecer previamente los requisitos funcionales.</w:t>
      </w:r>
    </w:p>
    <w:p w14:paraId="54D0B9C1" w14:textId="2A495F09" w:rsidR="00824C31" w:rsidRPr="00824C31" w:rsidRDefault="00824C31" w:rsidP="00BF7E66">
      <w:r w:rsidRPr="00824C31">
        <w:t xml:space="preserve">Tomar en cuenta los requisitos de: control de acceso, identificación y autenticación, disponibilidad, integridad y confidencialidad. </w:t>
      </w:r>
    </w:p>
    <w:p w14:paraId="0F27580B" w14:textId="5BCF998F" w:rsidR="00824C31" w:rsidRDefault="00824C31" w:rsidP="00BF7E66">
      <w:r w:rsidRPr="00824C31">
        <w:t>Identificar los requisitos técnicos de seguridad en disponibilidad, integridad y confidencialidad.</w:t>
      </w:r>
    </w:p>
    <w:p w14:paraId="4642F31E" w14:textId="68024CE4" w:rsidR="00824C31" w:rsidRPr="00BF7E66" w:rsidRDefault="00824C31" w:rsidP="00BF7E66">
      <w:pPr>
        <w:rPr>
          <w:b/>
          <w:lang w:val="es-ES"/>
        </w:rPr>
      </w:pPr>
      <w:r w:rsidRPr="00BF7E66">
        <w:rPr>
          <w:b/>
          <w:lang w:val="es-ES"/>
        </w:rPr>
        <w:t>Aplicaciones: Adquisición o desarrollo</w:t>
      </w:r>
    </w:p>
    <w:p w14:paraId="461DB633" w14:textId="77777777" w:rsidR="00824C31" w:rsidRPr="00824C31" w:rsidRDefault="00824C31" w:rsidP="00BF7E66">
      <w:r w:rsidRPr="00824C31">
        <w:t xml:space="preserve">Establecer metodología de desarrollo. </w:t>
      </w:r>
    </w:p>
    <w:p w14:paraId="7CE3A2F5" w14:textId="77777777" w:rsidR="00824C31" w:rsidRPr="00824C31" w:rsidRDefault="00824C31" w:rsidP="00BF7E66">
      <w:r w:rsidRPr="00824C31">
        <w:t xml:space="preserve">Emplear datos de prueba. </w:t>
      </w:r>
    </w:p>
    <w:p w14:paraId="43EF8871" w14:textId="77777777" w:rsidR="00824C31" w:rsidRPr="00824C31" w:rsidRDefault="00824C31" w:rsidP="00BF7E66">
      <w:r w:rsidRPr="00824C31">
        <w:t xml:space="preserve">Inspeccionar código fuente. </w:t>
      </w:r>
    </w:p>
    <w:p w14:paraId="57521F35" w14:textId="77777777" w:rsidR="00824C31" w:rsidRPr="00824C31" w:rsidRDefault="00824C31" w:rsidP="00BF7E66">
      <w:r w:rsidRPr="00824C31">
        <w:t xml:space="preserve">Controlar cambio de asignaciones en programadores. </w:t>
      </w:r>
    </w:p>
    <w:p w14:paraId="04840B06" w14:textId="77777777" w:rsidR="00824C31" w:rsidRPr="00824C31" w:rsidRDefault="00824C31" w:rsidP="00BF7E66">
      <w:r w:rsidRPr="00824C31">
        <w:t xml:space="preserve">Controlar el acceso al código fuente. </w:t>
      </w:r>
    </w:p>
    <w:p w14:paraId="328C6034" w14:textId="149D72EC" w:rsidR="00824C31" w:rsidRPr="00824C31" w:rsidRDefault="00824C31" w:rsidP="00BF7E66">
      <w:r w:rsidRPr="00824C31">
        <w:t xml:space="preserve">Nombrar un responsable del código fuente para cada aplicación </w:t>
      </w:r>
    </w:p>
    <w:p w14:paraId="710CFA29" w14:textId="2B4D8C9D" w:rsidR="00824C31" w:rsidRPr="00824C31" w:rsidRDefault="00824C31" w:rsidP="00BF7E66">
      <w:r w:rsidRPr="00824C31">
        <w:t xml:space="preserve">Requerir autorización previa para la actualización y entrega de código fuente a programadores. </w:t>
      </w:r>
    </w:p>
    <w:p w14:paraId="24512255" w14:textId="254D745D" w:rsidR="00824C31" w:rsidRPr="00824C31" w:rsidRDefault="00824C31" w:rsidP="00BF7E66">
      <w:r w:rsidRPr="00824C31">
        <w:lastRenderedPageBreak/>
        <w:t xml:space="preserve">Controlar la realización de copias de seguridad del código fuente. </w:t>
      </w:r>
    </w:p>
    <w:p w14:paraId="3B4CB7F8" w14:textId="579EEB66" w:rsidR="00824C31" w:rsidRDefault="00824C31" w:rsidP="00BF7E66">
      <w:r w:rsidRPr="00824C31">
        <w:t>Mantener un archivo de versiones anteriores.</w:t>
      </w:r>
    </w:p>
    <w:p w14:paraId="770BB346" w14:textId="08293767" w:rsidR="00824C31" w:rsidRPr="00824C31" w:rsidRDefault="00824C31" w:rsidP="00BF7E66">
      <w:r w:rsidRPr="00824C31">
        <w:t xml:space="preserve">Evitar acceder al código fuente en los sistemas en producción. </w:t>
      </w:r>
    </w:p>
    <w:p w14:paraId="14D78BF4" w14:textId="01BD1CC7" w:rsidR="00824C31" w:rsidRPr="002F0ABD" w:rsidRDefault="00824C31" w:rsidP="00BF7E66">
      <w:r w:rsidRPr="00824C31">
        <w:t xml:space="preserve">El entorno de desarrollo debe estar separado del de </w:t>
      </w:r>
      <w:r w:rsidRPr="002F0ABD">
        <w:t xml:space="preserve">producción. </w:t>
      </w:r>
    </w:p>
    <w:p w14:paraId="0071417F" w14:textId="340B200D" w:rsidR="00824C31" w:rsidRPr="002F0ABD" w:rsidRDefault="00824C31" w:rsidP="00BF7E66">
      <w:r w:rsidRPr="00824C31">
        <w:t xml:space="preserve">Separación de funciones entre el personal que desarrolla </w:t>
      </w:r>
      <w:r w:rsidRPr="002F0ABD">
        <w:t xml:space="preserve">y el personal encargado de producción. </w:t>
      </w:r>
    </w:p>
    <w:p w14:paraId="1FFD34B8" w14:textId="6D6FF6B5" w:rsidR="00824C31" w:rsidRPr="002F0ABD" w:rsidRDefault="00824C31" w:rsidP="00BF7E66">
      <w:r w:rsidRPr="00824C31">
        <w:t xml:space="preserve">Las herramientas de desarrollo no deben ser accesibles al </w:t>
      </w:r>
      <w:r w:rsidRPr="002F0ABD">
        <w:t xml:space="preserve">personal de producción. </w:t>
      </w:r>
    </w:p>
    <w:p w14:paraId="4FDC4209" w14:textId="77777777" w:rsidR="00824C31" w:rsidRPr="00824C31" w:rsidRDefault="00824C31" w:rsidP="00BF7E66">
      <w:r w:rsidRPr="00824C31">
        <w:t xml:space="preserve">Controlar el acceso a las herramientas de desarrollo. </w:t>
      </w:r>
    </w:p>
    <w:p w14:paraId="182C3BB1" w14:textId="38C94A40" w:rsidR="00824C31" w:rsidRPr="002F0ABD" w:rsidRDefault="00824C31" w:rsidP="00BF7E66">
      <w:r w:rsidRPr="00824C31">
        <w:t xml:space="preserve">El entorno de </w:t>
      </w:r>
      <w:r w:rsidR="008C6DF4" w:rsidRPr="00824C31">
        <w:t>preproducción</w:t>
      </w:r>
      <w:r w:rsidRPr="00824C31">
        <w:t xml:space="preserve"> (pruebas) debe estar </w:t>
      </w:r>
      <w:r w:rsidRPr="002F0ABD">
        <w:t xml:space="preserve">separado del de producción. </w:t>
      </w:r>
    </w:p>
    <w:p w14:paraId="745752DF" w14:textId="3596EC4F" w:rsidR="00824C31" w:rsidRPr="002F0ABD" w:rsidRDefault="00824C31" w:rsidP="00BF7E66">
      <w:r w:rsidRPr="00824C31">
        <w:t xml:space="preserve">El entorno de pruebas debe simular realísticamente el </w:t>
      </w:r>
      <w:r w:rsidRPr="002F0ABD">
        <w:t xml:space="preserve">entorno de producción. </w:t>
      </w:r>
    </w:p>
    <w:p w14:paraId="5DC7C6E6" w14:textId="23787F72" w:rsidR="00824C31" w:rsidRPr="002F0ABD" w:rsidRDefault="00824C31" w:rsidP="00BF7E66">
      <w:r w:rsidRPr="00824C31">
        <w:t xml:space="preserve">Emplear cuentas de usuario diferentes: pruebas y </w:t>
      </w:r>
      <w:r w:rsidRPr="002F0ABD">
        <w:t xml:space="preserve">producción </w:t>
      </w:r>
    </w:p>
    <w:p w14:paraId="5A6376F9" w14:textId="34918BE2" w:rsidR="00824C31" w:rsidRPr="002F0ABD" w:rsidRDefault="00824C31" w:rsidP="00BF7E66">
      <w:r w:rsidRPr="00824C31">
        <w:t xml:space="preserve">Revisar la corrección y completitud de la documentación </w:t>
      </w:r>
      <w:r w:rsidRPr="002F0ABD">
        <w:t xml:space="preserve">en pruebas y producción. </w:t>
      </w:r>
    </w:p>
    <w:p w14:paraId="2775D9EB" w14:textId="3901740F" w:rsidR="00824C31" w:rsidRDefault="00824C31" w:rsidP="00BF7E66">
      <w:r w:rsidRPr="00824C31">
        <w:t xml:space="preserve">Verificar que el nuevo sistema no afecta negativamente a </w:t>
      </w:r>
      <w:r w:rsidRPr="002F0ABD">
        <w:t>las otras funciones del sistema en el que va a operar.</w:t>
      </w:r>
    </w:p>
    <w:p w14:paraId="6CC1565C" w14:textId="36D56453" w:rsidR="00CE71A7" w:rsidRPr="00BF7E66" w:rsidRDefault="00CE71A7" w:rsidP="00BF7E66">
      <w:pPr>
        <w:rPr>
          <w:b/>
          <w:lang w:val="es-ES"/>
        </w:rPr>
      </w:pPr>
      <w:r w:rsidRPr="00BF7E66">
        <w:rPr>
          <w:b/>
          <w:lang w:val="es-ES"/>
        </w:rPr>
        <w:t>Comunicaciones: Adquisición o contratación</w:t>
      </w:r>
    </w:p>
    <w:p w14:paraId="563A4318" w14:textId="77777777" w:rsidR="00CE71A7" w:rsidRPr="00CE71A7" w:rsidRDefault="00CE71A7" w:rsidP="00BF7E66">
      <w:r w:rsidRPr="00CE71A7">
        <w:t xml:space="preserve">Establecer requisitos funcionales </w:t>
      </w:r>
    </w:p>
    <w:p w14:paraId="142CCC8F" w14:textId="77777777" w:rsidR="00CE71A7" w:rsidRPr="00CE71A7" w:rsidRDefault="00CE71A7" w:rsidP="00BF7E66">
      <w:r w:rsidRPr="00CE71A7">
        <w:t xml:space="preserve">Identificar el tipo de conexión a establecer </w:t>
      </w:r>
    </w:p>
    <w:p w14:paraId="257EECC8" w14:textId="017A7613" w:rsidR="00CE71A7" w:rsidRPr="00CE71A7" w:rsidRDefault="00CE71A7" w:rsidP="00BF7E66">
      <w:r w:rsidRPr="00CE71A7">
        <w:t xml:space="preserve">Revisar las características de la solución propuesta (sobre red pública o privada, de datos, de voz y datos, etc.) </w:t>
      </w:r>
    </w:p>
    <w:p w14:paraId="6E7FED63" w14:textId="7685C3B7" w:rsidR="00CE71A7" w:rsidRPr="00CE71A7" w:rsidRDefault="00CE71A7" w:rsidP="00BF7E66">
      <w:r w:rsidRPr="00CE71A7">
        <w:t>Identificar los requisito</w:t>
      </w:r>
      <w:r>
        <w:t xml:space="preserve">s de seguridad de acuerdo a los </w:t>
      </w:r>
      <w:r w:rsidRPr="00CE71A7">
        <w:t xml:space="preserve">condicionantes del negocio (obligaciones legales, contractuales, estándares aplicables, políticas de la organización, certificaciones y/o acreditaciones). </w:t>
      </w:r>
    </w:p>
    <w:p w14:paraId="337684BE" w14:textId="76B6FE20" w:rsidR="00CE71A7" w:rsidRDefault="00CE71A7" w:rsidP="00BF7E66">
      <w:r w:rsidRPr="00CE71A7">
        <w:lastRenderedPageBreak/>
        <w:t>Revisar la arquitectura de la red de la organización, tipos de redes existentes (LAN, MAN, WLAN</w:t>
      </w:r>
      <w:r w:rsidR="00287D12" w:rsidRPr="00CE71A7">
        <w:t>), protocolos</w:t>
      </w:r>
      <w:r w:rsidRPr="00CE71A7">
        <w:t xml:space="preserve"> empleados y aplicaciones de red.</w:t>
      </w:r>
    </w:p>
    <w:p w14:paraId="063EFC79" w14:textId="7712329A" w:rsidR="00CE71A7" w:rsidRPr="00BF7E66" w:rsidRDefault="00CE71A7" w:rsidP="00BF7E66">
      <w:pPr>
        <w:rPr>
          <w:b/>
          <w:lang w:val="es-ES"/>
        </w:rPr>
      </w:pPr>
      <w:r w:rsidRPr="00BF7E66">
        <w:rPr>
          <w:b/>
          <w:lang w:val="es-ES"/>
        </w:rPr>
        <w:t>Soportes de Información: Adquisición</w:t>
      </w:r>
    </w:p>
    <w:p w14:paraId="121295B8" w14:textId="77777777" w:rsidR="00CE71A7" w:rsidRPr="00CE71A7" w:rsidRDefault="00CE71A7" w:rsidP="00BF7E66">
      <w:r w:rsidRPr="00CE71A7">
        <w:t xml:space="preserve">Disponer de normativa de adquisición. </w:t>
      </w:r>
    </w:p>
    <w:p w14:paraId="102C3456" w14:textId="288EDDE5" w:rsidR="00CE71A7" w:rsidRDefault="00CE71A7" w:rsidP="00BF7E66">
      <w:r w:rsidRPr="00CE71A7">
        <w:t xml:space="preserve">Planificar las necesidades </w:t>
      </w:r>
      <w:r w:rsidR="001455EC" w:rsidRPr="00CE71A7">
        <w:t>y</w:t>
      </w:r>
      <w:r w:rsidRPr="00CE71A7">
        <w:t xml:space="preserve"> soportes de información.</w:t>
      </w:r>
    </w:p>
    <w:p w14:paraId="04B24004" w14:textId="77777777" w:rsidR="00CE71A7" w:rsidRDefault="00CE71A7" w:rsidP="00CE71A7">
      <w:pPr>
        <w:spacing w:line="360" w:lineRule="auto"/>
        <w:rPr>
          <w:rFonts w:ascii="Arial" w:hAnsi="Arial" w:cs="Arial"/>
        </w:rPr>
      </w:pPr>
    </w:p>
    <w:p w14:paraId="6322DC31" w14:textId="4C1652A0" w:rsidR="00C07437" w:rsidRPr="00401EF6" w:rsidRDefault="004B365D" w:rsidP="00C07437">
      <w:r>
        <w:t>El área de CSI de la UGEL Ferreñafe no cuenta con controles pertinentes para la protección de sus activos, es por ello que se ha decidido escoger l</w:t>
      </w:r>
      <w:r w:rsidR="003E6C3D">
        <w:t>as salvaguardas</w:t>
      </w:r>
      <w:r>
        <w:t xml:space="preserve"> </w:t>
      </w:r>
      <w:r w:rsidR="000B31D7">
        <w:t>más</w:t>
      </w:r>
      <w:r>
        <w:t xml:space="preserve"> relevantes del </w:t>
      </w:r>
      <w:r w:rsidR="000B31D7">
        <w:t>catálogo</w:t>
      </w:r>
      <w:r>
        <w:t xml:space="preserve"> de elementos de MAGERIT para su uso </w:t>
      </w:r>
      <w:r w:rsidR="000B31D7">
        <w:t>específico</w:t>
      </w:r>
      <w:r>
        <w:t xml:space="preserve"> en cada uno de los </w:t>
      </w:r>
      <w:r w:rsidR="003E6C3D">
        <w:t>tipos de activos mencionados anteriormente. Estos son:</w:t>
      </w:r>
      <w:r w:rsidR="007A7A1E">
        <w:t xml:space="preserve"> </w:t>
      </w:r>
    </w:p>
    <w:p w14:paraId="691E73DF" w14:textId="23A2705E" w:rsidR="00C07437" w:rsidRPr="00C07437" w:rsidRDefault="00C07437" w:rsidP="00C07437">
      <w:pPr>
        <w:pStyle w:val="TitulodeTablas"/>
      </w:pPr>
      <w:bookmarkStart w:id="163" w:name="_Toc17194191"/>
      <w:r w:rsidRPr="00C07437">
        <w:t xml:space="preserve">Tabla </w:t>
      </w:r>
      <w:r w:rsidRPr="00C07437">
        <w:fldChar w:fldCharType="begin"/>
      </w:r>
      <w:r w:rsidRPr="00C07437">
        <w:instrText xml:space="preserve"> SEQ Tabla \* ARABIC </w:instrText>
      </w:r>
      <w:r w:rsidRPr="00C07437">
        <w:fldChar w:fldCharType="separate"/>
      </w:r>
      <w:r w:rsidR="0033291A">
        <w:rPr>
          <w:noProof/>
        </w:rPr>
        <w:t>65</w:t>
      </w:r>
      <w:r w:rsidRPr="00C07437">
        <w:fldChar w:fldCharType="end"/>
      </w:r>
      <w:r w:rsidRPr="00C07437">
        <w:br/>
        <w:t>Salvaguardas más relevantes</w:t>
      </w:r>
      <w:bookmarkEnd w:id="163"/>
    </w:p>
    <w:tbl>
      <w:tblPr>
        <w:tblStyle w:val="TablasAPA2019"/>
        <w:tblpPr w:leftFromText="141" w:rightFromText="141" w:vertAnchor="text" w:horzAnchor="margin" w:tblpXSpec="center" w:tblpY="287"/>
        <w:tblW w:w="9498" w:type="dxa"/>
        <w:tblLook w:val="04A0" w:firstRow="1" w:lastRow="0" w:firstColumn="1" w:lastColumn="0" w:noHBand="0" w:noVBand="1"/>
      </w:tblPr>
      <w:tblGrid>
        <w:gridCol w:w="562"/>
        <w:gridCol w:w="4111"/>
        <w:gridCol w:w="1559"/>
        <w:gridCol w:w="3266"/>
      </w:tblGrid>
      <w:tr w:rsidR="00940CBC" w14:paraId="04996025" w14:textId="77777777" w:rsidTr="00CA2D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346A8DCB" w14:textId="77777777" w:rsidR="00940CBC" w:rsidRPr="004130B2" w:rsidRDefault="00940CBC" w:rsidP="00401EF6">
            <w:pPr>
              <w:spacing w:line="360" w:lineRule="auto"/>
              <w:ind w:firstLine="0"/>
              <w:jc w:val="center"/>
              <w:rPr>
                <w:rFonts w:ascii="Arial" w:hAnsi="Arial" w:cs="Arial"/>
                <w:b/>
                <w:sz w:val="20"/>
              </w:rPr>
            </w:pPr>
            <w:proofErr w:type="spellStart"/>
            <w:r w:rsidRPr="004130B2">
              <w:rPr>
                <w:rFonts w:ascii="Arial" w:hAnsi="Arial" w:cs="Arial"/>
                <w:b/>
                <w:sz w:val="20"/>
              </w:rPr>
              <w:t>N°</w:t>
            </w:r>
            <w:proofErr w:type="spellEnd"/>
          </w:p>
        </w:tc>
        <w:tc>
          <w:tcPr>
            <w:tcW w:w="4111" w:type="dxa"/>
          </w:tcPr>
          <w:p w14:paraId="76CE6568" w14:textId="04584F49" w:rsidR="00940CBC" w:rsidRPr="004130B2" w:rsidRDefault="00940CBC" w:rsidP="00401EF6">
            <w:pPr>
              <w:spacing w:line="360" w:lineRule="auto"/>
              <w:ind w:firstLine="0"/>
              <w:cnfStyle w:val="100000000000" w:firstRow="1" w:lastRow="0" w:firstColumn="0" w:lastColumn="0" w:oddVBand="0" w:evenVBand="0" w:oddHBand="0" w:evenHBand="0" w:firstRowFirstColumn="0" w:firstRowLastColumn="0" w:lastRowFirstColumn="0" w:lastRowLastColumn="0"/>
              <w:rPr>
                <w:rFonts w:ascii="Arial" w:hAnsi="Arial" w:cs="Arial"/>
                <w:b/>
                <w:sz w:val="20"/>
              </w:rPr>
            </w:pPr>
            <w:r w:rsidRPr="004130B2">
              <w:rPr>
                <w:rFonts w:ascii="Arial" w:hAnsi="Arial" w:cs="Arial"/>
                <w:b/>
                <w:sz w:val="20"/>
              </w:rPr>
              <w:t>CONTROLES</w:t>
            </w:r>
          </w:p>
        </w:tc>
        <w:tc>
          <w:tcPr>
            <w:tcW w:w="1559" w:type="dxa"/>
          </w:tcPr>
          <w:p w14:paraId="67153D9E" w14:textId="4AE665A5" w:rsidR="00940CBC" w:rsidRPr="004130B2" w:rsidRDefault="00940CBC" w:rsidP="00401EF6">
            <w:pPr>
              <w:spacing w:line="360" w:lineRule="auto"/>
              <w:ind w:firstLine="0"/>
              <w:cnfStyle w:val="100000000000" w:firstRow="1" w:lastRow="0" w:firstColumn="0" w:lastColumn="0" w:oddVBand="0" w:evenVBand="0" w:oddHBand="0" w:evenHBand="0" w:firstRowFirstColumn="0" w:firstRowLastColumn="0" w:lastRowFirstColumn="0" w:lastRowLastColumn="0"/>
              <w:rPr>
                <w:rFonts w:ascii="Arial" w:hAnsi="Arial" w:cs="Arial"/>
                <w:b/>
                <w:sz w:val="20"/>
              </w:rPr>
            </w:pPr>
            <w:r w:rsidRPr="004130B2">
              <w:rPr>
                <w:rFonts w:ascii="Arial" w:hAnsi="Arial" w:cs="Arial"/>
                <w:b/>
                <w:sz w:val="20"/>
              </w:rPr>
              <w:t>CÓDIGO</w:t>
            </w:r>
          </w:p>
        </w:tc>
        <w:tc>
          <w:tcPr>
            <w:tcW w:w="3266" w:type="dxa"/>
          </w:tcPr>
          <w:p w14:paraId="34E9B389" w14:textId="03D63D08" w:rsidR="00940CBC" w:rsidRPr="004130B2" w:rsidRDefault="00940CBC" w:rsidP="00401EF6">
            <w:pPr>
              <w:spacing w:line="360" w:lineRule="auto"/>
              <w:ind w:firstLine="0"/>
              <w:cnfStyle w:val="100000000000" w:firstRow="1" w:lastRow="0" w:firstColumn="0" w:lastColumn="0" w:oddVBand="0" w:evenVBand="0" w:oddHBand="0" w:evenHBand="0" w:firstRowFirstColumn="0" w:firstRowLastColumn="0" w:lastRowFirstColumn="0" w:lastRowLastColumn="0"/>
              <w:rPr>
                <w:rFonts w:ascii="Arial" w:hAnsi="Arial" w:cs="Arial"/>
                <w:b/>
                <w:sz w:val="20"/>
              </w:rPr>
            </w:pPr>
            <w:r w:rsidRPr="004130B2">
              <w:rPr>
                <w:rFonts w:ascii="Arial" w:hAnsi="Arial" w:cs="Arial"/>
                <w:b/>
                <w:sz w:val="20"/>
              </w:rPr>
              <w:t>ACTIVOS INVOLUCRADOS</w:t>
            </w:r>
          </w:p>
        </w:tc>
      </w:tr>
      <w:tr w:rsidR="00940CBC" w14:paraId="0918D501"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0B0A28F6" w14:textId="6E431CFB" w:rsidR="00940CBC" w:rsidRPr="004130B2" w:rsidRDefault="00AC43EC" w:rsidP="00401EF6">
            <w:pPr>
              <w:spacing w:line="360" w:lineRule="auto"/>
              <w:ind w:firstLine="0"/>
              <w:jc w:val="center"/>
              <w:rPr>
                <w:rFonts w:ascii="Arial" w:hAnsi="Arial" w:cs="Arial"/>
                <w:sz w:val="20"/>
                <w:szCs w:val="20"/>
              </w:rPr>
            </w:pPr>
            <w:r w:rsidRPr="004130B2">
              <w:rPr>
                <w:rFonts w:ascii="Arial" w:hAnsi="Arial" w:cs="Arial"/>
                <w:sz w:val="20"/>
                <w:szCs w:val="20"/>
              </w:rPr>
              <w:t>1</w:t>
            </w:r>
          </w:p>
        </w:tc>
        <w:tc>
          <w:tcPr>
            <w:tcW w:w="4111" w:type="dxa"/>
          </w:tcPr>
          <w:p w14:paraId="1FD21DB7" w14:textId="44803E3E" w:rsidR="00940CBC" w:rsidRPr="004130B2" w:rsidRDefault="00940CBC"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Planificación de la continuidad de la seguridad de la información</w:t>
            </w:r>
          </w:p>
        </w:tc>
        <w:tc>
          <w:tcPr>
            <w:tcW w:w="1559" w:type="dxa"/>
          </w:tcPr>
          <w:p w14:paraId="5ACABFBC" w14:textId="023A59B7" w:rsidR="00940CBC"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C_01</w:t>
            </w:r>
          </w:p>
        </w:tc>
        <w:tc>
          <w:tcPr>
            <w:tcW w:w="3266" w:type="dxa"/>
          </w:tcPr>
          <w:p w14:paraId="08EC25E0" w14:textId="7D6C6B05" w:rsidR="00504FD1" w:rsidRPr="004130B2" w:rsidRDefault="00360AE5"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Información</w:t>
            </w:r>
            <w:r w:rsidR="00DF51A1" w:rsidRPr="004130B2">
              <w:rPr>
                <w:rFonts w:ascii="Arial" w:hAnsi="Arial" w:cs="Arial"/>
                <w:sz w:val="20"/>
                <w:szCs w:val="20"/>
              </w:rPr>
              <w:t xml:space="preserve">, </w:t>
            </w:r>
            <w:r w:rsidR="00504FD1" w:rsidRPr="004130B2">
              <w:rPr>
                <w:rFonts w:ascii="Arial" w:hAnsi="Arial" w:cs="Arial"/>
                <w:sz w:val="20"/>
                <w:szCs w:val="20"/>
              </w:rPr>
              <w:t>Software</w:t>
            </w:r>
            <w:r w:rsidR="00DF51A1" w:rsidRPr="004130B2">
              <w:rPr>
                <w:rFonts w:ascii="Arial" w:hAnsi="Arial" w:cs="Arial"/>
                <w:sz w:val="20"/>
                <w:szCs w:val="20"/>
              </w:rPr>
              <w:t xml:space="preserve">, </w:t>
            </w:r>
            <w:r w:rsidR="00504FD1" w:rsidRPr="004130B2">
              <w:rPr>
                <w:rFonts w:ascii="Arial" w:hAnsi="Arial" w:cs="Arial"/>
                <w:sz w:val="20"/>
                <w:szCs w:val="20"/>
              </w:rPr>
              <w:t>Hardware</w:t>
            </w:r>
            <w:r w:rsidR="00DF51A1" w:rsidRPr="004130B2">
              <w:rPr>
                <w:rFonts w:ascii="Arial" w:hAnsi="Arial" w:cs="Arial"/>
                <w:sz w:val="20"/>
                <w:szCs w:val="20"/>
              </w:rPr>
              <w:t xml:space="preserve">, </w:t>
            </w:r>
            <w:r w:rsidR="008A4BF2" w:rsidRPr="004130B2">
              <w:rPr>
                <w:rFonts w:ascii="Arial" w:hAnsi="Arial" w:cs="Arial"/>
                <w:sz w:val="20"/>
                <w:szCs w:val="20"/>
              </w:rPr>
              <w:t>Red</w:t>
            </w:r>
            <w:r w:rsidR="00DF51A1" w:rsidRPr="004130B2">
              <w:rPr>
                <w:rFonts w:ascii="Arial" w:hAnsi="Arial" w:cs="Arial"/>
                <w:sz w:val="20"/>
                <w:szCs w:val="20"/>
              </w:rPr>
              <w:t xml:space="preserve">, </w:t>
            </w:r>
            <w:r w:rsidR="00285EF8" w:rsidRPr="004130B2">
              <w:rPr>
                <w:rFonts w:ascii="Arial" w:hAnsi="Arial" w:cs="Arial"/>
                <w:sz w:val="20"/>
                <w:szCs w:val="20"/>
              </w:rPr>
              <w:t>Servicios</w:t>
            </w:r>
            <w:r w:rsidR="00DF51A1" w:rsidRPr="004130B2">
              <w:rPr>
                <w:rFonts w:ascii="Arial" w:hAnsi="Arial" w:cs="Arial"/>
                <w:sz w:val="20"/>
                <w:szCs w:val="20"/>
              </w:rPr>
              <w:t xml:space="preserve">, </w:t>
            </w:r>
            <w:r w:rsidR="00724815" w:rsidRPr="004130B2">
              <w:rPr>
                <w:rFonts w:ascii="Arial" w:hAnsi="Arial" w:cs="Arial"/>
                <w:sz w:val="20"/>
                <w:szCs w:val="20"/>
              </w:rPr>
              <w:t>Infraestructura</w:t>
            </w:r>
            <w:r w:rsidR="00DF51A1" w:rsidRPr="004130B2">
              <w:rPr>
                <w:rFonts w:ascii="Arial" w:hAnsi="Arial" w:cs="Arial"/>
                <w:sz w:val="20"/>
                <w:szCs w:val="20"/>
              </w:rPr>
              <w:t xml:space="preserve">, Personal </w:t>
            </w:r>
          </w:p>
          <w:p w14:paraId="2F2A695D" w14:textId="5BF96031" w:rsidR="00DF51A1" w:rsidRPr="004130B2" w:rsidRDefault="00DF51A1"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30D0FD21"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18B02E07" w14:textId="1FBBB3BC"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2</w:t>
            </w:r>
          </w:p>
        </w:tc>
        <w:tc>
          <w:tcPr>
            <w:tcW w:w="4111" w:type="dxa"/>
          </w:tcPr>
          <w:p w14:paraId="39E291E5" w14:textId="6DBDD9EC"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Protección contra amenazas externas y ambientales</w:t>
            </w:r>
          </w:p>
        </w:tc>
        <w:tc>
          <w:tcPr>
            <w:tcW w:w="1559" w:type="dxa"/>
          </w:tcPr>
          <w:p w14:paraId="4403BF61" w14:textId="2A15426C"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C_02</w:t>
            </w:r>
          </w:p>
        </w:tc>
        <w:tc>
          <w:tcPr>
            <w:tcW w:w="3266" w:type="dxa"/>
          </w:tcPr>
          <w:p w14:paraId="4CBEDEE5" w14:textId="77777777" w:rsidR="00DF51A1" w:rsidRPr="004130B2" w:rsidRDefault="00DF51A1"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Software, Hardware, Red, Servicios, Infraestructura, Personal </w:t>
            </w:r>
          </w:p>
          <w:p w14:paraId="5ED1C720" w14:textId="034CAAF8" w:rsidR="00DF51A1" w:rsidRPr="004130B2" w:rsidRDefault="00DF51A1"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72C9024E"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5C8BA10B" w14:textId="7EEAF228"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3</w:t>
            </w:r>
          </w:p>
        </w:tc>
        <w:tc>
          <w:tcPr>
            <w:tcW w:w="4111" w:type="dxa"/>
          </w:tcPr>
          <w:p w14:paraId="73AE1CD4" w14:textId="03298F62"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Reporte de eventos de seguridad de la información</w:t>
            </w:r>
          </w:p>
        </w:tc>
        <w:tc>
          <w:tcPr>
            <w:tcW w:w="1559" w:type="dxa"/>
          </w:tcPr>
          <w:p w14:paraId="7994D830" w14:textId="3DA4C9DA"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C_03</w:t>
            </w:r>
          </w:p>
        </w:tc>
        <w:tc>
          <w:tcPr>
            <w:tcW w:w="3266" w:type="dxa"/>
          </w:tcPr>
          <w:p w14:paraId="5179D227" w14:textId="73ED43CC" w:rsidR="00DF51A1" w:rsidRPr="004130B2" w:rsidRDefault="00DF51A1"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Hardware, Servicios </w:t>
            </w:r>
          </w:p>
          <w:p w14:paraId="5E36AE49" w14:textId="696579D9" w:rsidR="00DF51A1" w:rsidRPr="004130B2" w:rsidRDefault="00DF51A1"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329FA5BF"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246A57BC" w14:textId="1658F7F2"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4</w:t>
            </w:r>
          </w:p>
        </w:tc>
        <w:tc>
          <w:tcPr>
            <w:tcW w:w="4111" w:type="dxa"/>
          </w:tcPr>
          <w:p w14:paraId="1EB48245" w14:textId="1D69EA09"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Gestión de las vulnerabilidades técnicas</w:t>
            </w:r>
          </w:p>
        </w:tc>
        <w:tc>
          <w:tcPr>
            <w:tcW w:w="1559" w:type="dxa"/>
          </w:tcPr>
          <w:p w14:paraId="0DF642AC" w14:textId="415315FF"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C_04</w:t>
            </w:r>
          </w:p>
        </w:tc>
        <w:tc>
          <w:tcPr>
            <w:tcW w:w="3266" w:type="dxa"/>
          </w:tcPr>
          <w:p w14:paraId="704ECCC3" w14:textId="2EEAA090" w:rsidR="00DF51A1" w:rsidRPr="004130B2" w:rsidRDefault="00DF51A1"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Información, Software, Hardware, Red, Servicios, Infraestructura</w:t>
            </w:r>
          </w:p>
          <w:p w14:paraId="3B687D67" w14:textId="77777777"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3242CEBB"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31A6553F" w14:textId="6E2CCBDD"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5</w:t>
            </w:r>
          </w:p>
        </w:tc>
        <w:tc>
          <w:tcPr>
            <w:tcW w:w="4111" w:type="dxa"/>
          </w:tcPr>
          <w:p w14:paraId="552128F4" w14:textId="3F466858"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Toma de conciencia, educación y formación en la seguridad de la información.</w:t>
            </w:r>
          </w:p>
        </w:tc>
        <w:tc>
          <w:tcPr>
            <w:tcW w:w="1559" w:type="dxa"/>
          </w:tcPr>
          <w:p w14:paraId="742CF506" w14:textId="59F40795"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C_05</w:t>
            </w:r>
          </w:p>
        </w:tc>
        <w:tc>
          <w:tcPr>
            <w:tcW w:w="3266" w:type="dxa"/>
          </w:tcPr>
          <w:p w14:paraId="7A1E7BB7" w14:textId="6AA4688E" w:rsidR="00DF51A1" w:rsidRPr="004130B2" w:rsidRDefault="00DF51A1"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Software, Red, Servicios, Infraestructura, Personal </w:t>
            </w:r>
          </w:p>
          <w:p w14:paraId="7BC0E5F4"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2FA9D540"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4801B6F9" w14:textId="16204958"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6</w:t>
            </w:r>
          </w:p>
        </w:tc>
        <w:tc>
          <w:tcPr>
            <w:tcW w:w="4111" w:type="dxa"/>
          </w:tcPr>
          <w:p w14:paraId="04D53C89" w14:textId="5651BBFD"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Restricción de acceso a la información</w:t>
            </w:r>
          </w:p>
        </w:tc>
        <w:tc>
          <w:tcPr>
            <w:tcW w:w="1559" w:type="dxa"/>
          </w:tcPr>
          <w:p w14:paraId="03801197" w14:textId="32C20FE3"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C_06</w:t>
            </w:r>
          </w:p>
        </w:tc>
        <w:tc>
          <w:tcPr>
            <w:tcW w:w="3266" w:type="dxa"/>
          </w:tcPr>
          <w:p w14:paraId="404BF8A3" w14:textId="3E2115BD" w:rsidR="00DF51A1" w:rsidRPr="004130B2" w:rsidRDefault="00DF51A1"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Servicios, Personal </w:t>
            </w:r>
          </w:p>
          <w:p w14:paraId="632F7BB6" w14:textId="77777777" w:rsidR="00AD5D2D" w:rsidRPr="004130B2" w:rsidRDefault="00AD5D2D" w:rsidP="00401EF6">
            <w:pPr>
              <w:spacing w:line="360" w:lineRule="auto"/>
              <w:ind w:left="180"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52A07976"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2166D3D1" w14:textId="188D395A"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lastRenderedPageBreak/>
              <w:t>7</w:t>
            </w:r>
          </w:p>
        </w:tc>
        <w:tc>
          <w:tcPr>
            <w:tcW w:w="4111" w:type="dxa"/>
          </w:tcPr>
          <w:p w14:paraId="00D8AB0F" w14:textId="7183B526"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Respaldo de la información</w:t>
            </w:r>
          </w:p>
        </w:tc>
        <w:tc>
          <w:tcPr>
            <w:tcW w:w="1559" w:type="dxa"/>
          </w:tcPr>
          <w:p w14:paraId="1326FF6C" w14:textId="3F2B1588"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C_07</w:t>
            </w:r>
          </w:p>
        </w:tc>
        <w:tc>
          <w:tcPr>
            <w:tcW w:w="3266" w:type="dxa"/>
          </w:tcPr>
          <w:p w14:paraId="164BC2F0" w14:textId="694443F7" w:rsidR="00DF51A1" w:rsidRPr="004130B2" w:rsidRDefault="00DF51A1"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Red, Servicios, Infraestructura, Personal </w:t>
            </w:r>
          </w:p>
          <w:p w14:paraId="5A2182B6" w14:textId="77777777"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36D6B4AD"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4E540D2F" w14:textId="7CDDFA86"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8</w:t>
            </w:r>
          </w:p>
        </w:tc>
        <w:tc>
          <w:tcPr>
            <w:tcW w:w="4111" w:type="dxa"/>
          </w:tcPr>
          <w:p w14:paraId="098AB0F3" w14:textId="0E2C16E2"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Acuerdos de confidencialidad o de no divulgación</w:t>
            </w:r>
          </w:p>
        </w:tc>
        <w:tc>
          <w:tcPr>
            <w:tcW w:w="1559" w:type="dxa"/>
          </w:tcPr>
          <w:p w14:paraId="28B30AD5" w14:textId="75312639"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C_08</w:t>
            </w:r>
          </w:p>
        </w:tc>
        <w:tc>
          <w:tcPr>
            <w:tcW w:w="3266" w:type="dxa"/>
          </w:tcPr>
          <w:p w14:paraId="6BAA6979" w14:textId="039D43DE"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Personal </w:t>
            </w:r>
          </w:p>
          <w:p w14:paraId="77B35BD3"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593D33F9"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65DE109C" w14:textId="6AE0D5CC"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9</w:t>
            </w:r>
          </w:p>
        </w:tc>
        <w:tc>
          <w:tcPr>
            <w:tcW w:w="4111" w:type="dxa"/>
          </w:tcPr>
          <w:p w14:paraId="1330209E" w14:textId="67F2AADB"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Principio de Construcción de los Sistemas Seguros</w:t>
            </w:r>
          </w:p>
        </w:tc>
        <w:tc>
          <w:tcPr>
            <w:tcW w:w="1559" w:type="dxa"/>
          </w:tcPr>
          <w:p w14:paraId="38600F1D" w14:textId="491E4BAB"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C_09</w:t>
            </w:r>
          </w:p>
        </w:tc>
        <w:tc>
          <w:tcPr>
            <w:tcW w:w="3266" w:type="dxa"/>
          </w:tcPr>
          <w:p w14:paraId="43414755" w14:textId="68AFB24E"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Información, Software, Red, Servicios</w:t>
            </w:r>
          </w:p>
          <w:p w14:paraId="58308A79"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1FB7B72C"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1BFFC681" w14:textId="40C93F32"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10</w:t>
            </w:r>
          </w:p>
        </w:tc>
        <w:tc>
          <w:tcPr>
            <w:tcW w:w="4111" w:type="dxa"/>
          </w:tcPr>
          <w:p w14:paraId="3E6EFDAF" w14:textId="48378CC5"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Procedimientos de control de cambios en sistemas</w:t>
            </w:r>
          </w:p>
        </w:tc>
        <w:tc>
          <w:tcPr>
            <w:tcW w:w="1559" w:type="dxa"/>
          </w:tcPr>
          <w:p w14:paraId="4306EC9A" w14:textId="16617D34"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C_10</w:t>
            </w:r>
          </w:p>
        </w:tc>
        <w:tc>
          <w:tcPr>
            <w:tcW w:w="3266" w:type="dxa"/>
          </w:tcPr>
          <w:p w14:paraId="37584B07" w14:textId="061599FC"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Red, Personal </w:t>
            </w:r>
          </w:p>
          <w:p w14:paraId="7BAFBB77"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5FBDC010"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65FADF09" w14:textId="6668A52B"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11</w:t>
            </w:r>
          </w:p>
        </w:tc>
        <w:tc>
          <w:tcPr>
            <w:tcW w:w="4111" w:type="dxa"/>
          </w:tcPr>
          <w:p w14:paraId="644B441E" w14:textId="345A2C8D"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Uso de información de autenticación secreta</w:t>
            </w:r>
          </w:p>
        </w:tc>
        <w:tc>
          <w:tcPr>
            <w:tcW w:w="1559" w:type="dxa"/>
          </w:tcPr>
          <w:p w14:paraId="368129A9" w14:textId="4AC73650"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C_11</w:t>
            </w:r>
          </w:p>
        </w:tc>
        <w:tc>
          <w:tcPr>
            <w:tcW w:w="3266" w:type="dxa"/>
          </w:tcPr>
          <w:p w14:paraId="05C10522" w14:textId="45DC5510"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Personal </w:t>
            </w:r>
          </w:p>
          <w:p w14:paraId="14280E6A"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7697483A"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0D7E1190" w14:textId="13572B61"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12</w:t>
            </w:r>
          </w:p>
        </w:tc>
        <w:tc>
          <w:tcPr>
            <w:tcW w:w="4111" w:type="dxa"/>
          </w:tcPr>
          <w:p w14:paraId="38747C6F" w14:textId="4BAF0E67"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Revisión de los derechos de acceso de usuarios</w:t>
            </w:r>
          </w:p>
        </w:tc>
        <w:tc>
          <w:tcPr>
            <w:tcW w:w="1559" w:type="dxa"/>
          </w:tcPr>
          <w:p w14:paraId="67D66DDC" w14:textId="359CBAF6"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C_12</w:t>
            </w:r>
          </w:p>
        </w:tc>
        <w:tc>
          <w:tcPr>
            <w:tcW w:w="3266" w:type="dxa"/>
          </w:tcPr>
          <w:p w14:paraId="30B823A6" w14:textId="233C732B"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Personal </w:t>
            </w:r>
          </w:p>
          <w:p w14:paraId="28419253"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7A5C871E"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24BABD40" w14:textId="1E446BBB"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13</w:t>
            </w:r>
          </w:p>
        </w:tc>
        <w:tc>
          <w:tcPr>
            <w:tcW w:w="4111" w:type="dxa"/>
          </w:tcPr>
          <w:p w14:paraId="2AFB148C" w14:textId="2AECBF4E"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Controles contra códigos maliciosos</w:t>
            </w:r>
          </w:p>
        </w:tc>
        <w:tc>
          <w:tcPr>
            <w:tcW w:w="1559" w:type="dxa"/>
          </w:tcPr>
          <w:p w14:paraId="7D4FFF98" w14:textId="01BDED59"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C_13</w:t>
            </w:r>
          </w:p>
        </w:tc>
        <w:tc>
          <w:tcPr>
            <w:tcW w:w="3266" w:type="dxa"/>
          </w:tcPr>
          <w:p w14:paraId="611B069F" w14:textId="4E56EEBB"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Software, Servicios, Personal </w:t>
            </w:r>
          </w:p>
          <w:p w14:paraId="010D6807"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686CA9FB"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4AB87B0A" w14:textId="24B7F068"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14</w:t>
            </w:r>
          </w:p>
        </w:tc>
        <w:tc>
          <w:tcPr>
            <w:tcW w:w="4111" w:type="dxa"/>
          </w:tcPr>
          <w:p w14:paraId="22551EA7" w14:textId="37A455F5"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Política de control de acceso</w:t>
            </w:r>
          </w:p>
        </w:tc>
        <w:tc>
          <w:tcPr>
            <w:tcW w:w="1559" w:type="dxa"/>
          </w:tcPr>
          <w:p w14:paraId="3685B559" w14:textId="41F9DAC4"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C_14</w:t>
            </w:r>
          </w:p>
        </w:tc>
        <w:tc>
          <w:tcPr>
            <w:tcW w:w="3266" w:type="dxa"/>
          </w:tcPr>
          <w:p w14:paraId="78116907" w14:textId="617C9F38"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Red, Personal </w:t>
            </w:r>
          </w:p>
          <w:p w14:paraId="428AF884"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32550C7D"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0925E4AF" w14:textId="5B63A164"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15</w:t>
            </w:r>
          </w:p>
        </w:tc>
        <w:tc>
          <w:tcPr>
            <w:tcW w:w="4111" w:type="dxa"/>
          </w:tcPr>
          <w:p w14:paraId="0DC2BC7C" w14:textId="55F9CFAF"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Etiquetado de la información</w:t>
            </w:r>
          </w:p>
        </w:tc>
        <w:tc>
          <w:tcPr>
            <w:tcW w:w="1559" w:type="dxa"/>
          </w:tcPr>
          <w:p w14:paraId="02C5894A" w14:textId="04470A6F"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C_15</w:t>
            </w:r>
          </w:p>
        </w:tc>
        <w:tc>
          <w:tcPr>
            <w:tcW w:w="3266" w:type="dxa"/>
          </w:tcPr>
          <w:p w14:paraId="04F50036" w14:textId="4615DB6D"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Información, Personal </w:t>
            </w:r>
          </w:p>
          <w:p w14:paraId="6F307DBF"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04FCEAF5"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17167B9A" w14:textId="082F1A93"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16</w:t>
            </w:r>
          </w:p>
        </w:tc>
        <w:tc>
          <w:tcPr>
            <w:tcW w:w="4111" w:type="dxa"/>
          </w:tcPr>
          <w:p w14:paraId="549087E1" w14:textId="79A76614"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Prueba de aceptación de sistemas</w:t>
            </w:r>
          </w:p>
        </w:tc>
        <w:tc>
          <w:tcPr>
            <w:tcW w:w="1559" w:type="dxa"/>
          </w:tcPr>
          <w:p w14:paraId="47B9A0C6" w14:textId="1396AD98"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C_16</w:t>
            </w:r>
          </w:p>
        </w:tc>
        <w:tc>
          <w:tcPr>
            <w:tcW w:w="3266" w:type="dxa"/>
          </w:tcPr>
          <w:p w14:paraId="4F8FCD32" w14:textId="0A1393D5"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Software</w:t>
            </w:r>
          </w:p>
          <w:p w14:paraId="3759A432" w14:textId="77777777" w:rsidR="00AD5D2D" w:rsidRPr="004130B2" w:rsidRDefault="00AD5D2D" w:rsidP="00401EF6">
            <w:pPr>
              <w:spacing w:line="360" w:lineRule="auto"/>
              <w:ind w:left="180"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3DADAA37"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03CCEACF" w14:textId="39980E43"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17</w:t>
            </w:r>
          </w:p>
        </w:tc>
        <w:tc>
          <w:tcPr>
            <w:tcW w:w="4111" w:type="dxa"/>
          </w:tcPr>
          <w:p w14:paraId="6758C10B" w14:textId="56BF14E3"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Mantenimiento de los equipos</w:t>
            </w:r>
          </w:p>
        </w:tc>
        <w:tc>
          <w:tcPr>
            <w:tcW w:w="1559" w:type="dxa"/>
          </w:tcPr>
          <w:p w14:paraId="52F2A587" w14:textId="66706FC6"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C_17</w:t>
            </w:r>
          </w:p>
        </w:tc>
        <w:tc>
          <w:tcPr>
            <w:tcW w:w="3266" w:type="dxa"/>
          </w:tcPr>
          <w:p w14:paraId="2C1AFF43" w14:textId="6B552B04"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Software, Hardware, Red, Servicios</w:t>
            </w:r>
          </w:p>
          <w:p w14:paraId="41C5006A" w14:textId="77777777"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3A57700B"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4A67D34D" w14:textId="4393F84A"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18</w:t>
            </w:r>
          </w:p>
        </w:tc>
        <w:tc>
          <w:tcPr>
            <w:tcW w:w="4111" w:type="dxa"/>
          </w:tcPr>
          <w:p w14:paraId="0C220A37" w14:textId="6F4C6811"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Acceso a redes y a servicios en red</w:t>
            </w:r>
          </w:p>
        </w:tc>
        <w:tc>
          <w:tcPr>
            <w:tcW w:w="1559" w:type="dxa"/>
          </w:tcPr>
          <w:p w14:paraId="10EEA046" w14:textId="5CDB9EF5"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C_18</w:t>
            </w:r>
          </w:p>
        </w:tc>
        <w:tc>
          <w:tcPr>
            <w:tcW w:w="3266" w:type="dxa"/>
          </w:tcPr>
          <w:p w14:paraId="3D6034FC" w14:textId="5D7D8F2E"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Software</w:t>
            </w:r>
          </w:p>
          <w:p w14:paraId="2D874B10"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77FEC2B9"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4772178F" w14:textId="56E8858F"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19</w:t>
            </w:r>
          </w:p>
        </w:tc>
        <w:tc>
          <w:tcPr>
            <w:tcW w:w="4111" w:type="dxa"/>
          </w:tcPr>
          <w:p w14:paraId="7EFEA050" w14:textId="79211941"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Uso de programas utilitarios privilegiados</w:t>
            </w:r>
          </w:p>
        </w:tc>
        <w:tc>
          <w:tcPr>
            <w:tcW w:w="1559" w:type="dxa"/>
          </w:tcPr>
          <w:p w14:paraId="09591553" w14:textId="5738C7C0"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w:t>
            </w:r>
            <w:r w:rsidR="00BB2594" w:rsidRPr="004130B2">
              <w:rPr>
                <w:rFonts w:ascii="Arial" w:hAnsi="Arial" w:cs="Arial"/>
                <w:sz w:val="20"/>
                <w:szCs w:val="20"/>
              </w:rPr>
              <w:t>19</w:t>
            </w:r>
          </w:p>
        </w:tc>
        <w:tc>
          <w:tcPr>
            <w:tcW w:w="3266" w:type="dxa"/>
          </w:tcPr>
          <w:p w14:paraId="34EABFDC" w14:textId="20061E1B"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Software </w:t>
            </w:r>
          </w:p>
          <w:p w14:paraId="3993D929"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0E2B067F"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03812254" w14:textId="2E7A341A"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20</w:t>
            </w:r>
          </w:p>
        </w:tc>
        <w:tc>
          <w:tcPr>
            <w:tcW w:w="4111" w:type="dxa"/>
          </w:tcPr>
          <w:p w14:paraId="0C0EB262" w14:textId="5876D3E6"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Seguridad de los servicios de red</w:t>
            </w:r>
          </w:p>
        </w:tc>
        <w:tc>
          <w:tcPr>
            <w:tcW w:w="1559" w:type="dxa"/>
          </w:tcPr>
          <w:p w14:paraId="2ADE001E" w14:textId="2044EB69"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w:t>
            </w:r>
            <w:r w:rsidR="00BB2594" w:rsidRPr="004130B2">
              <w:rPr>
                <w:rFonts w:ascii="Arial" w:hAnsi="Arial" w:cs="Arial"/>
                <w:sz w:val="20"/>
                <w:szCs w:val="20"/>
              </w:rPr>
              <w:t>20</w:t>
            </w:r>
          </w:p>
        </w:tc>
        <w:tc>
          <w:tcPr>
            <w:tcW w:w="3266" w:type="dxa"/>
          </w:tcPr>
          <w:p w14:paraId="25BDB938" w14:textId="1C758498"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Software, Red, Servicios</w:t>
            </w:r>
          </w:p>
          <w:p w14:paraId="21B74050" w14:textId="77777777" w:rsidR="00AD5D2D" w:rsidRPr="004130B2" w:rsidRDefault="00AD5D2D" w:rsidP="00401EF6">
            <w:pPr>
              <w:pStyle w:val="Prrafodelista"/>
              <w:spacing w:line="360" w:lineRule="auto"/>
              <w:ind w:left="464"/>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68989059"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23A4E9EA" w14:textId="6A23CFA3"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21</w:t>
            </w:r>
          </w:p>
        </w:tc>
        <w:tc>
          <w:tcPr>
            <w:tcW w:w="4111" w:type="dxa"/>
          </w:tcPr>
          <w:p w14:paraId="08AE7D32" w14:textId="164C5712"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Inventario de activos</w:t>
            </w:r>
          </w:p>
        </w:tc>
        <w:tc>
          <w:tcPr>
            <w:tcW w:w="1559" w:type="dxa"/>
          </w:tcPr>
          <w:p w14:paraId="290589B5" w14:textId="1D68D6A5"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w:t>
            </w:r>
            <w:r w:rsidR="00BB2594" w:rsidRPr="004130B2">
              <w:rPr>
                <w:rFonts w:ascii="Arial" w:hAnsi="Arial" w:cs="Arial"/>
                <w:sz w:val="20"/>
                <w:szCs w:val="20"/>
              </w:rPr>
              <w:t>21</w:t>
            </w:r>
          </w:p>
        </w:tc>
        <w:tc>
          <w:tcPr>
            <w:tcW w:w="3266" w:type="dxa"/>
          </w:tcPr>
          <w:p w14:paraId="636C75A9" w14:textId="34128956"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Hardware, Red</w:t>
            </w:r>
          </w:p>
          <w:p w14:paraId="5480B47A" w14:textId="77777777"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4447D03D"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3FE692FA" w14:textId="384D8EA9"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22</w:t>
            </w:r>
          </w:p>
        </w:tc>
        <w:tc>
          <w:tcPr>
            <w:tcW w:w="4111" w:type="dxa"/>
          </w:tcPr>
          <w:p w14:paraId="0BA16933" w14:textId="1150DDD8"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Uso aceptable de los activos</w:t>
            </w:r>
          </w:p>
        </w:tc>
        <w:tc>
          <w:tcPr>
            <w:tcW w:w="1559" w:type="dxa"/>
          </w:tcPr>
          <w:p w14:paraId="4A4D7DFA" w14:textId="22D74AAF"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w:t>
            </w:r>
            <w:r w:rsidR="00BB2594" w:rsidRPr="004130B2">
              <w:rPr>
                <w:rFonts w:ascii="Arial" w:hAnsi="Arial" w:cs="Arial"/>
                <w:sz w:val="20"/>
                <w:szCs w:val="20"/>
              </w:rPr>
              <w:t>22</w:t>
            </w:r>
          </w:p>
        </w:tc>
        <w:tc>
          <w:tcPr>
            <w:tcW w:w="3266" w:type="dxa"/>
          </w:tcPr>
          <w:p w14:paraId="462B7618" w14:textId="0BC959CE"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Hardware</w:t>
            </w:r>
          </w:p>
          <w:p w14:paraId="19E6BF5B" w14:textId="77777777"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011DEFB7"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51A116A2" w14:textId="0CFA93D9"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lastRenderedPageBreak/>
              <w:t>23</w:t>
            </w:r>
          </w:p>
        </w:tc>
        <w:tc>
          <w:tcPr>
            <w:tcW w:w="4111" w:type="dxa"/>
          </w:tcPr>
          <w:p w14:paraId="2BEE2596" w14:textId="791B8AC3"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Seguridad de oficinas, recintos e instalaciones.</w:t>
            </w:r>
          </w:p>
        </w:tc>
        <w:tc>
          <w:tcPr>
            <w:tcW w:w="1559" w:type="dxa"/>
          </w:tcPr>
          <w:p w14:paraId="6A24B213" w14:textId="0DFE5DE1"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w:t>
            </w:r>
            <w:r w:rsidR="00BB2594" w:rsidRPr="004130B2">
              <w:rPr>
                <w:rFonts w:ascii="Arial" w:hAnsi="Arial" w:cs="Arial"/>
                <w:sz w:val="20"/>
                <w:szCs w:val="20"/>
              </w:rPr>
              <w:t>23</w:t>
            </w:r>
          </w:p>
        </w:tc>
        <w:tc>
          <w:tcPr>
            <w:tcW w:w="3266" w:type="dxa"/>
          </w:tcPr>
          <w:p w14:paraId="4686FD6A" w14:textId="4F66ABFA"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 xml:space="preserve">Hardware, Servicios </w:t>
            </w:r>
          </w:p>
          <w:p w14:paraId="1CD060CA" w14:textId="77777777"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r w:rsidR="00AD5D2D" w14:paraId="28420CE3" w14:textId="77777777" w:rsidTr="00CA2D53">
        <w:tc>
          <w:tcPr>
            <w:cnfStyle w:val="001000000000" w:firstRow="0" w:lastRow="0" w:firstColumn="1" w:lastColumn="0" w:oddVBand="0" w:evenVBand="0" w:oddHBand="0" w:evenHBand="0" w:firstRowFirstColumn="0" w:firstRowLastColumn="0" w:lastRowFirstColumn="0" w:lastRowLastColumn="0"/>
            <w:tcW w:w="562" w:type="dxa"/>
          </w:tcPr>
          <w:p w14:paraId="2AF8B24E" w14:textId="101708F9" w:rsidR="00AD5D2D" w:rsidRPr="004130B2" w:rsidRDefault="00AD5D2D" w:rsidP="00401EF6">
            <w:pPr>
              <w:spacing w:line="360" w:lineRule="auto"/>
              <w:ind w:firstLine="0"/>
              <w:jc w:val="center"/>
              <w:rPr>
                <w:rFonts w:ascii="Arial" w:hAnsi="Arial" w:cs="Arial"/>
                <w:sz w:val="20"/>
                <w:szCs w:val="20"/>
              </w:rPr>
            </w:pPr>
            <w:r w:rsidRPr="004130B2">
              <w:rPr>
                <w:rFonts w:ascii="Arial" w:hAnsi="Arial" w:cs="Arial"/>
                <w:sz w:val="20"/>
                <w:szCs w:val="20"/>
              </w:rPr>
              <w:t>24</w:t>
            </w:r>
          </w:p>
        </w:tc>
        <w:tc>
          <w:tcPr>
            <w:tcW w:w="4111" w:type="dxa"/>
          </w:tcPr>
          <w:p w14:paraId="21DD2411" w14:textId="241D7138"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Controles de acceso físicos</w:t>
            </w:r>
          </w:p>
        </w:tc>
        <w:tc>
          <w:tcPr>
            <w:tcW w:w="1559" w:type="dxa"/>
          </w:tcPr>
          <w:p w14:paraId="3BBD6FD3" w14:textId="58FF6594"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C_</w:t>
            </w:r>
            <w:r w:rsidR="00BB2594" w:rsidRPr="004130B2">
              <w:rPr>
                <w:rFonts w:ascii="Arial" w:hAnsi="Arial" w:cs="Arial"/>
                <w:sz w:val="20"/>
                <w:szCs w:val="20"/>
              </w:rPr>
              <w:t>24</w:t>
            </w:r>
          </w:p>
        </w:tc>
        <w:tc>
          <w:tcPr>
            <w:tcW w:w="3266" w:type="dxa"/>
          </w:tcPr>
          <w:p w14:paraId="30E084DE" w14:textId="49EA8C2C" w:rsidR="004130B2" w:rsidRPr="004130B2" w:rsidRDefault="004130B2"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4130B2">
              <w:rPr>
                <w:rFonts w:ascii="Arial" w:hAnsi="Arial" w:cs="Arial"/>
                <w:sz w:val="20"/>
                <w:szCs w:val="20"/>
              </w:rPr>
              <w:t>Hardware</w:t>
            </w:r>
          </w:p>
          <w:p w14:paraId="6D77CEB6" w14:textId="77777777" w:rsidR="00AD5D2D" w:rsidRPr="004130B2" w:rsidRDefault="00AD5D2D" w:rsidP="00401EF6">
            <w:pPr>
              <w:spacing w:line="360" w:lineRule="auto"/>
              <w:ind w:firstLine="0"/>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p>
        </w:tc>
      </w:tr>
    </w:tbl>
    <w:p w14:paraId="415BF4FF" w14:textId="77777777" w:rsidR="00CA2D53" w:rsidRDefault="00CA2D53" w:rsidP="00CA2D53">
      <w:pPr>
        <w:pStyle w:val="NotasTablas"/>
      </w:pPr>
      <w:r>
        <w:t>D</w:t>
      </w:r>
      <w:r w:rsidRPr="008826F6">
        <w:t xml:space="preserve">atos obtenidos </w:t>
      </w:r>
      <w:r>
        <w:t>del análisis documental en</w:t>
      </w:r>
      <w:r w:rsidRPr="008826F6">
        <w:t xml:space="preserve"> </w:t>
      </w:r>
      <w:r>
        <w:t xml:space="preserve">el </w:t>
      </w:r>
      <w:r w:rsidRPr="008826F6">
        <w:t>área de CSI-UGEL-FERREÑAFE</w:t>
      </w:r>
      <w:r>
        <w:t xml:space="preserve"> (Fuente: Elaboración propia)</w:t>
      </w:r>
    </w:p>
    <w:p w14:paraId="7E5AB3AB" w14:textId="18B277A3" w:rsidR="00CF4D0B" w:rsidRPr="00CE71A7" w:rsidRDefault="00CF4D0B" w:rsidP="00E750C8">
      <w:pPr>
        <w:spacing w:line="360" w:lineRule="auto"/>
        <w:ind w:firstLine="0"/>
        <w:rPr>
          <w:rFonts w:ascii="Arial" w:hAnsi="Arial" w:cs="Arial"/>
        </w:rPr>
      </w:pPr>
    </w:p>
    <w:p w14:paraId="17A7FEAA" w14:textId="01E6393A" w:rsidR="00435076" w:rsidRDefault="00435076" w:rsidP="00401EF6">
      <w:r w:rsidRPr="00435076">
        <w:t>Todos los sistemas informáticos del</w:t>
      </w:r>
      <w:r>
        <w:t xml:space="preserve"> área del centro de sistemas de información de la SEDE UGEL – Ferreñafe</w:t>
      </w:r>
      <w:r w:rsidRPr="00435076">
        <w:t xml:space="preserve"> están expuestos a grandes riesgos</w:t>
      </w:r>
      <w:r>
        <w:t xml:space="preserve"> como daños físicos y lógicos (</w:t>
      </w:r>
      <w:r w:rsidRPr="00435076">
        <w:t>virus informático,</w:t>
      </w:r>
      <w:r>
        <w:t xml:space="preserve"> hacking,</w:t>
      </w:r>
      <w:r w:rsidRPr="00435076">
        <w:t xml:space="preserve"> </w:t>
      </w:r>
      <w:r w:rsidR="0097676A" w:rsidRPr="00435076">
        <w:t>etc.</w:t>
      </w:r>
      <w:r>
        <w:t>)</w:t>
      </w:r>
      <w:r w:rsidRPr="00435076">
        <w:t xml:space="preserve">. Así como el cableado eléctrico, telefonía y redes de transmisión de datos no </w:t>
      </w:r>
      <w:r>
        <w:t>cumplen los protocolos de seguridad requeridos para el cableado estructurado de telecomunicaciones.</w:t>
      </w:r>
    </w:p>
    <w:p w14:paraId="3E25956F" w14:textId="77777777" w:rsidR="00435076" w:rsidRDefault="00435076" w:rsidP="00401EF6"/>
    <w:p w14:paraId="338F50CE" w14:textId="238D692F" w:rsidR="004D75C3" w:rsidRDefault="00435076" w:rsidP="00401EF6">
      <w:r w:rsidRPr="00435076">
        <w:t xml:space="preserve">A </w:t>
      </w:r>
      <w:r w:rsidR="0097676A" w:rsidRPr="00435076">
        <w:t>continuación,</w:t>
      </w:r>
      <w:r w:rsidRPr="00435076">
        <w:t xml:space="preserve"> se presenta una lista detallada, previa evaluación de los posibles riesgos potenciales y no potenciales que podrían presentarse en </w:t>
      </w:r>
      <w:r w:rsidR="0097676A">
        <w:t>dentro del área CENTRO DE SISTEMAS DE INFORMACION (CSI), así co</w:t>
      </w:r>
      <w:r w:rsidR="00427276">
        <w:t xml:space="preserve">mo de </w:t>
      </w:r>
      <w:r w:rsidRPr="00435076">
        <w:t>otras áreas</w:t>
      </w:r>
      <w:r w:rsidR="006A10F3">
        <w:t xml:space="preserve"> de la U</w:t>
      </w:r>
      <w:r w:rsidR="00427276">
        <w:t xml:space="preserve">GEL - </w:t>
      </w:r>
      <w:r w:rsidR="009C119D">
        <w:t>Ferreñafe,</w:t>
      </w:r>
      <w:r w:rsidRPr="00435076">
        <w:t xml:space="preserve"> asimismo se </w:t>
      </w:r>
      <w:r w:rsidR="00427276">
        <w:t>menciona</w:t>
      </w:r>
      <w:r w:rsidRPr="00435076">
        <w:t xml:space="preserve"> </w:t>
      </w:r>
      <w:r w:rsidR="00427276">
        <w:t>salvaguardas</w:t>
      </w:r>
      <w:r w:rsidRPr="00435076">
        <w:t xml:space="preserve"> para cada caso:</w:t>
      </w:r>
    </w:p>
    <w:p w14:paraId="5A7851BF" w14:textId="4014C70E" w:rsidR="00B238C2" w:rsidRDefault="00B238C2" w:rsidP="00B238C2">
      <w:pPr>
        <w:spacing w:line="360" w:lineRule="auto"/>
        <w:ind w:firstLine="0"/>
        <w:jc w:val="both"/>
        <w:rPr>
          <w:rFonts w:ascii="Arial" w:hAnsi="Arial" w:cs="Arial"/>
        </w:rPr>
      </w:pPr>
    </w:p>
    <w:p w14:paraId="004CDC04" w14:textId="01A2155C" w:rsidR="00401EF6" w:rsidRPr="00401EF6" w:rsidRDefault="00401EF6" w:rsidP="00401EF6">
      <w:pPr>
        <w:pStyle w:val="TitulodeTablas"/>
      </w:pPr>
      <w:bookmarkStart w:id="164" w:name="_Toc17194192"/>
      <w:r w:rsidRPr="00401EF6">
        <w:t xml:space="preserve">Tabla </w:t>
      </w:r>
      <w:r w:rsidRPr="00401EF6">
        <w:fldChar w:fldCharType="begin"/>
      </w:r>
      <w:r w:rsidRPr="00401EF6">
        <w:instrText xml:space="preserve"> SEQ Tabla \* ARABIC </w:instrText>
      </w:r>
      <w:r w:rsidRPr="00401EF6">
        <w:fldChar w:fldCharType="separate"/>
      </w:r>
      <w:r w:rsidR="0033291A">
        <w:rPr>
          <w:noProof/>
        </w:rPr>
        <w:t>66</w:t>
      </w:r>
      <w:r w:rsidRPr="00401EF6">
        <w:fldChar w:fldCharType="end"/>
      </w:r>
      <w:r w:rsidRPr="00401EF6">
        <w:br/>
      </w:r>
      <w:r w:rsidR="00C07437">
        <w:t>R</w:t>
      </w:r>
      <w:r w:rsidRPr="00401EF6">
        <w:t>iesgos potenciales</w:t>
      </w:r>
      <w:bookmarkEnd w:id="164"/>
    </w:p>
    <w:tbl>
      <w:tblPr>
        <w:tblStyle w:val="TablasAPA2019"/>
        <w:tblW w:w="0" w:type="auto"/>
        <w:tblLook w:val="04A0" w:firstRow="1" w:lastRow="0" w:firstColumn="1" w:lastColumn="0" w:noHBand="0" w:noVBand="1"/>
      </w:tblPr>
      <w:tblGrid>
        <w:gridCol w:w="4661"/>
        <w:gridCol w:w="4661"/>
      </w:tblGrid>
      <w:tr w:rsidR="007C0676" w:rsidRPr="00401EF6" w14:paraId="4B1A8F97" w14:textId="77777777" w:rsidTr="00401E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2" w:type="dxa"/>
            <w:gridSpan w:val="2"/>
          </w:tcPr>
          <w:p w14:paraId="292D54CA" w14:textId="26094ABB" w:rsidR="007C0676" w:rsidRPr="00401EF6" w:rsidRDefault="00DE232B" w:rsidP="00DE232B">
            <w:pPr>
              <w:spacing w:line="360" w:lineRule="auto"/>
              <w:ind w:firstLine="0"/>
              <w:jc w:val="center"/>
              <w:rPr>
                <w:rFonts w:cs="Times New Roman"/>
              </w:rPr>
            </w:pPr>
            <w:r w:rsidRPr="00401EF6">
              <w:rPr>
                <w:rFonts w:cs="Times New Roman"/>
                <w:sz w:val="28"/>
              </w:rPr>
              <w:t>RIESGOS POTENCIALES</w:t>
            </w:r>
          </w:p>
        </w:tc>
      </w:tr>
      <w:tr w:rsidR="007C0676" w:rsidRPr="00401EF6" w14:paraId="7117DE96"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55037543" w14:textId="1FDD322A" w:rsidR="007C0676" w:rsidRPr="00401EF6" w:rsidRDefault="00DE232B" w:rsidP="00DE232B">
            <w:pPr>
              <w:spacing w:line="360" w:lineRule="auto"/>
              <w:ind w:firstLine="0"/>
              <w:jc w:val="center"/>
              <w:rPr>
                <w:rFonts w:cs="Times New Roman"/>
              </w:rPr>
            </w:pPr>
            <w:r w:rsidRPr="00401EF6">
              <w:rPr>
                <w:rFonts w:cs="Times New Roman"/>
              </w:rPr>
              <w:t>RIESGO</w:t>
            </w:r>
          </w:p>
        </w:tc>
        <w:tc>
          <w:tcPr>
            <w:tcW w:w="4661" w:type="dxa"/>
          </w:tcPr>
          <w:p w14:paraId="00B66A47" w14:textId="26307680" w:rsidR="007C0676" w:rsidRPr="00401EF6" w:rsidRDefault="00DE232B" w:rsidP="00DE232B">
            <w:pPr>
              <w:spacing w:line="360" w:lineRule="auto"/>
              <w:ind w:firstLine="0"/>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SOLUCIÓNES</w:t>
            </w:r>
          </w:p>
        </w:tc>
      </w:tr>
      <w:tr w:rsidR="007C0676" w:rsidRPr="00401EF6" w14:paraId="69292C4C"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2F691547" w14:textId="224E3315" w:rsidR="00DE232B" w:rsidRPr="00401EF6" w:rsidRDefault="00DE232B" w:rsidP="00DE232B">
            <w:pPr>
              <w:spacing w:line="360" w:lineRule="auto"/>
              <w:ind w:firstLine="0"/>
              <w:jc w:val="both"/>
              <w:rPr>
                <w:rFonts w:cs="Times New Roman"/>
              </w:rPr>
            </w:pPr>
            <w:r w:rsidRPr="00401EF6">
              <w:rPr>
                <w:rFonts w:cs="Times New Roman"/>
              </w:rPr>
              <w:t>1. Destrucción total o parcial del área de sistemas de información de la SEDE UGEL – Ferreñafe, por desastres naturales o causados por la negligencia del hombre: inundaciones, terremotos, incendios, etc.</w:t>
            </w:r>
          </w:p>
          <w:p w14:paraId="3BC3148F" w14:textId="70EE6E8E" w:rsidR="00DE232B" w:rsidRPr="00401EF6" w:rsidRDefault="00DE232B" w:rsidP="00B238C2">
            <w:pPr>
              <w:spacing w:line="360" w:lineRule="auto"/>
              <w:ind w:firstLine="0"/>
              <w:jc w:val="both"/>
              <w:rPr>
                <w:rFonts w:cs="Times New Roman"/>
              </w:rPr>
            </w:pPr>
          </w:p>
        </w:tc>
        <w:tc>
          <w:tcPr>
            <w:tcW w:w="4661" w:type="dxa"/>
          </w:tcPr>
          <w:p w14:paraId="1B24C9E6" w14:textId="3500ED4F" w:rsidR="007C0676" w:rsidRPr="00401EF6" w:rsidRDefault="00837EF3" w:rsidP="002C71A6">
            <w:pPr>
              <w:pStyle w:val="Prrafodelista"/>
              <w:numPr>
                <w:ilvl w:val="0"/>
                <w:numId w:val="60"/>
              </w:numPr>
              <w:spacing w:line="360" w:lineRule="auto"/>
              <w:ind w:left="334" w:hanging="244"/>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Mantener cubierto </w:t>
            </w:r>
            <w:r w:rsidR="0057667C" w:rsidRPr="00401EF6">
              <w:rPr>
                <w:rFonts w:cs="Times New Roman"/>
              </w:rPr>
              <w:t xml:space="preserve">bajo </w:t>
            </w:r>
            <w:r w:rsidR="001D3A07" w:rsidRPr="00401EF6">
              <w:rPr>
                <w:rFonts w:cs="Times New Roman"/>
              </w:rPr>
              <w:t>cajas fuertes de seguridad, el</w:t>
            </w:r>
            <w:r w:rsidRPr="00401EF6">
              <w:rPr>
                <w:rFonts w:cs="Times New Roman"/>
              </w:rPr>
              <w:t xml:space="preserve"> stock de material técnico para todo el año, (</w:t>
            </w:r>
            <w:r w:rsidR="00335431" w:rsidRPr="00401EF6">
              <w:rPr>
                <w:rFonts w:cs="Times New Roman"/>
              </w:rPr>
              <w:t>CD</w:t>
            </w:r>
            <w:r w:rsidRPr="00401EF6">
              <w:rPr>
                <w:rFonts w:cs="Times New Roman"/>
              </w:rPr>
              <w:t xml:space="preserve">, </w:t>
            </w:r>
            <w:r w:rsidR="00335431" w:rsidRPr="00401EF6">
              <w:rPr>
                <w:rFonts w:cs="Times New Roman"/>
              </w:rPr>
              <w:t>DVD</w:t>
            </w:r>
            <w:r w:rsidRPr="00401EF6">
              <w:rPr>
                <w:rFonts w:cs="Times New Roman"/>
              </w:rPr>
              <w:t>, Discos Duros externos de gran capacidad, memorias USB, otros insumos acordes a la tecnología existente).</w:t>
            </w:r>
          </w:p>
          <w:p w14:paraId="45F87EE7" w14:textId="664E3CEF" w:rsidR="00837EF3" w:rsidRPr="00401EF6" w:rsidRDefault="00837EF3" w:rsidP="002C71A6">
            <w:pPr>
              <w:pStyle w:val="Prrafodelista"/>
              <w:numPr>
                <w:ilvl w:val="0"/>
                <w:numId w:val="60"/>
              </w:numPr>
              <w:spacing w:line="360" w:lineRule="auto"/>
              <w:ind w:left="334" w:hanging="244"/>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Realizar copias de seguridad de los diversos sistemas informático diariamente, </w:t>
            </w:r>
            <w:r w:rsidRPr="00401EF6">
              <w:rPr>
                <w:rFonts w:cs="Times New Roman"/>
              </w:rPr>
              <w:lastRenderedPageBreak/>
              <w:t>debiendo preservar una copia en caja fuerte y otra en alguna entidad de almacenamiento de la localidad.</w:t>
            </w:r>
          </w:p>
        </w:tc>
      </w:tr>
      <w:tr w:rsidR="007C0676" w:rsidRPr="00401EF6" w14:paraId="1AAC0126"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6B954B47" w14:textId="40169ADA" w:rsidR="007C0676" w:rsidRPr="00401EF6" w:rsidRDefault="001D3A07" w:rsidP="00B238C2">
            <w:pPr>
              <w:spacing w:line="360" w:lineRule="auto"/>
              <w:ind w:firstLine="0"/>
              <w:jc w:val="both"/>
              <w:rPr>
                <w:rFonts w:cs="Times New Roman"/>
              </w:rPr>
            </w:pPr>
            <w:r w:rsidRPr="00401EF6">
              <w:rPr>
                <w:rFonts w:cs="Times New Roman"/>
              </w:rPr>
              <w:lastRenderedPageBreak/>
              <w:t>2. Apagones del fluido eléctrico desde la misma planta de servicios eléctricos u otras averías externas.</w:t>
            </w:r>
          </w:p>
        </w:tc>
        <w:tc>
          <w:tcPr>
            <w:tcW w:w="4661" w:type="dxa"/>
          </w:tcPr>
          <w:p w14:paraId="5975E3AB" w14:textId="6036AAED" w:rsidR="007C0676" w:rsidRPr="00401EF6" w:rsidRDefault="001D3A07" w:rsidP="002C71A6">
            <w:pPr>
              <w:pStyle w:val="Prrafodelista"/>
              <w:numPr>
                <w:ilvl w:val="0"/>
                <w:numId w:val="61"/>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Contar con un generador de luz y uno</w:t>
            </w:r>
            <w:r w:rsidR="00254B58">
              <w:rPr>
                <w:rFonts w:cs="Times New Roman"/>
              </w:rPr>
              <w:t xml:space="preserve"> o</w:t>
            </w:r>
            <w:r w:rsidRPr="00401EF6">
              <w:rPr>
                <w:rFonts w:cs="Times New Roman"/>
              </w:rPr>
              <w:t xml:space="preserve"> varios UPS en óptimas condiciones, para poder continuar brindando el servicio informático a los usuarios de la sede, en caso de pérdida de información se recuperará a partir de los </w:t>
            </w:r>
            <w:proofErr w:type="spellStart"/>
            <w:r w:rsidRPr="00401EF6">
              <w:rPr>
                <w:rFonts w:cs="Times New Roman"/>
              </w:rPr>
              <w:t>backups</w:t>
            </w:r>
            <w:proofErr w:type="spellEnd"/>
            <w:r w:rsidRPr="00401EF6">
              <w:rPr>
                <w:rFonts w:cs="Times New Roman"/>
              </w:rPr>
              <w:t>.</w:t>
            </w:r>
          </w:p>
        </w:tc>
      </w:tr>
      <w:tr w:rsidR="007C0676" w:rsidRPr="00401EF6" w14:paraId="1AEECC34"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53B4C31B" w14:textId="308B36E5" w:rsidR="007C0676" w:rsidRPr="00401EF6" w:rsidRDefault="00335431" w:rsidP="00335431">
            <w:pPr>
              <w:spacing w:line="360" w:lineRule="auto"/>
              <w:ind w:firstLine="0"/>
              <w:jc w:val="both"/>
              <w:rPr>
                <w:rFonts w:cs="Times New Roman"/>
              </w:rPr>
            </w:pPr>
            <w:r w:rsidRPr="00401EF6">
              <w:rPr>
                <w:rFonts w:cs="Times New Roman"/>
              </w:rPr>
              <w:t>3. Cableado eléctrico, tendido a la intemperie por los techos y paredes de esta sede, lo cual genera interrupciones y/o interferencias en la transmisión de datos</w:t>
            </w:r>
          </w:p>
        </w:tc>
        <w:tc>
          <w:tcPr>
            <w:tcW w:w="4661" w:type="dxa"/>
          </w:tcPr>
          <w:p w14:paraId="58ADB468" w14:textId="61B18930" w:rsidR="007C0676" w:rsidRPr="00401EF6" w:rsidRDefault="00335431" w:rsidP="002C71A6">
            <w:pPr>
              <w:pStyle w:val="Prrafodelista"/>
              <w:numPr>
                <w:ilvl w:val="0"/>
                <w:numId w:val="61"/>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Revisión y evaluación total del actual sistema eléctrico </w:t>
            </w:r>
            <w:r w:rsidR="006439CA" w:rsidRPr="00401EF6">
              <w:rPr>
                <w:rFonts w:cs="Times New Roman"/>
              </w:rPr>
              <w:t>de la sede UGEL- FERREÑAFE</w:t>
            </w:r>
            <w:r w:rsidRPr="00401EF6">
              <w:rPr>
                <w:rFonts w:cs="Times New Roman"/>
              </w:rPr>
              <w:t xml:space="preserve">, por parte del personal electricista </w:t>
            </w:r>
            <w:r w:rsidR="006439CA" w:rsidRPr="00401EF6">
              <w:rPr>
                <w:rFonts w:cs="Times New Roman"/>
              </w:rPr>
              <w:t>que se debe contratar</w:t>
            </w:r>
            <w:r w:rsidRPr="00401EF6">
              <w:rPr>
                <w:rFonts w:cs="Times New Roman"/>
              </w:rPr>
              <w:t xml:space="preserve"> y proponer una inmediata solución, recomendándose que el nuevo tendido de cable se implemente en el interior de las estructuras del edificio o en su defecto mediante canaletas para protegerlo y evitar las interferencias eléctricas.</w:t>
            </w:r>
          </w:p>
        </w:tc>
      </w:tr>
      <w:tr w:rsidR="007C0676" w:rsidRPr="00401EF6" w14:paraId="0BB591A3"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561CB93C" w14:textId="730830D9" w:rsidR="007C0676" w:rsidRPr="00401EF6" w:rsidRDefault="00AD6C73" w:rsidP="00B238C2">
            <w:pPr>
              <w:spacing w:line="360" w:lineRule="auto"/>
              <w:ind w:firstLine="0"/>
              <w:jc w:val="both"/>
              <w:rPr>
                <w:rFonts w:cs="Times New Roman"/>
              </w:rPr>
            </w:pPr>
            <w:r w:rsidRPr="00401EF6">
              <w:rPr>
                <w:rFonts w:cs="Times New Roman"/>
              </w:rPr>
              <w:t>4. Pérdida de Información automatizada (robos), por personas mal intencionadas.</w:t>
            </w:r>
          </w:p>
        </w:tc>
        <w:tc>
          <w:tcPr>
            <w:tcW w:w="4661" w:type="dxa"/>
          </w:tcPr>
          <w:p w14:paraId="3D4D01E9" w14:textId="77777777" w:rsidR="007C0676" w:rsidRPr="00401EF6" w:rsidRDefault="00AD6C73" w:rsidP="002C71A6">
            <w:pPr>
              <w:pStyle w:val="Prrafodelista"/>
              <w:numPr>
                <w:ilvl w:val="0"/>
                <w:numId w:val="61"/>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Restaurar la información a partir de los </w:t>
            </w:r>
            <w:proofErr w:type="spellStart"/>
            <w:r w:rsidRPr="00401EF6">
              <w:rPr>
                <w:rFonts w:cs="Times New Roman"/>
              </w:rPr>
              <w:t>backups</w:t>
            </w:r>
            <w:proofErr w:type="spellEnd"/>
            <w:r w:rsidRPr="00401EF6">
              <w:rPr>
                <w:rFonts w:cs="Times New Roman"/>
              </w:rPr>
              <w:t xml:space="preserve"> existentes en los archivos, caja fuerte o entidades de almacenamiento.</w:t>
            </w:r>
          </w:p>
          <w:p w14:paraId="08BA8CF1" w14:textId="77777777" w:rsidR="008A423D" w:rsidRPr="00401EF6" w:rsidRDefault="00245374" w:rsidP="002C71A6">
            <w:pPr>
              <w:pStyle w:val="Prrafodelista"/>
              <w:numPr>
                <w:ilvl w:val="0"/>
                <w:numId w:val="61"/>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Iniciar una investigación interna exhaustiva a los administradores de servidores y/</w:t>
            </w:r>
            <w:proofErr w:type="spellStart"/>
            <w:r w:rsidRPr="00401EF6">
              <w:rPr>
                <w:rFonts w:cs="Times New Roman"/>
              </w:rPr>
              <w:t>o</w:t>
            </w:r>
            <w:proofErr w:type="spellEnd"/>
            <w:r w:rsidRPr="00401EF6">
              <w:rPr>
                <w:rFonts w:cs="Times New Roman"/>
              </w:rPr>
              <w:t xml:space="preserve"> operadores de PC.</w:t>
            </w:r>
          </w:p>
          <w:p w14:paraId="26FB248A" w14:textId="0C9AE30B" w:rsidR="00245374" w:rsidRPr="00401EF6" w:rsidRDefault="00245374" w:rsidP="002C71A6">
            <w:pPr>
              <w:pStyle w:val="Prrafodelista"/>
              <w:numPr>
                <w:ilvl w:val="0"/>
                <w:numId w:val="61"/>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Formular la denuncia correspondiente ante el órgano policial correspondiente a fin de deslindar responsabilidades.</w:t>
            </w:r>
          </w:p>
        </w:tc>
      </w:tr>
      <w:tr w:rsidR="007C0676" w:rsidRPr="00401EF6" w14:paraId="65AB937B"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4FA0C2FA" w14:textId="660057D7" w:rsidR="007C0676" w:rsidRPr="00401EF6" w:rsidRDefault="00245374" w:rsidP="002C71A6">
            <w:pPr>
              <w:pStyle w:val="Prrafodelista"/>
              <w:numPr>
                <w:ilvl w:val="0"/>
                <w:numId w:val="45"/>
              </w:numPr>
              <w:spacing w:line="360" w:lineRule="auto"/>
              <w:ind w:left="447"/>
              <w:jc w:val="both"/>
              <w:rPr>
                <w:rFonts w:cs="Times New Roman"/>
              </w:rPr>
            </w:pPr>
            <w:r w:rsidRPr="00401EF6">
              <w:rPr>
                <w:rFonts w:cs="Times New Roman"/>
              </w:rPr>
              <w:t xml:space="preserve">Contagio de la Información automatizada (virus informático), transmitido por el mal </w:t>
            </w:r>
            <w:r w:rsidRPr="00401EF6">
              <w:rPr>
                <w:rFonts w:cs="Times New Roman"/>
              </w:rPr>
              <w:lastRenderedPageBreak/>
              <w:t>uso de Internet u otros medios magnéticos de transporte de información.</w:t>
            </w:r>
          </w:p>
        </w:tc>
        <w:tc>
          <w:tcPr>
            <w:tcW w:w="4661" w:type="dxa"/>
          </w:tcPr>
          <w:p w14:paraId="2C652838" w14:textId="77777777" w:rsidR="007C0676" w:rsidRPr="00401EF6" w:rsidRDefault="00245374" w:rsidP="002C71A6">
            <w:pPr>
              <w:pStyle w:val="Prrafodelista"/>
              <w:numPr>
                <w:ilvl w:val="0"/>
                <w:numId w:val="62"/>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lastRenderedPageBreak/>
              <w:t xml:space="preserve">Restaurar la información a partir de los </w:t>
            </w:r>
            <w:proofErr w:type="spellStart"/>
            <w:r w:rsidRPr="00401EF6">
              <w:rPr>
                <w:rFonts w:cs="Times New Roman"/>
              </w:rPr>
              <w:t>backups</w:t>
            </w:r>
            <w:proofErr w:type="spellEnd"/>
            <w:r w:rsidRPr="00401EF6">
              <w:rPr>
                <w:rFonts w:cs="Times New Roman"/>
              </w:rPr>
              <w:t xml:space="preserve"> existentes en los archivos, caja fuerte o entidades de almacenamiento.</w:t>
            </w:r>
          </w:p>
          <w:p w14:paraId="05CCA037" w14:textId="77777777" w:rsidR="00245374" w:rsidRPr="00401EF6" w:rsidRDefault="00245374" w:rsidP="002C71A6">
            <w:pPr>
              <w:pStyle w:val="Prrafodelista"/>
              <w:numPr>
                <w:ilvl w:val="0"/>
                <w:numId w:val="62"/>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lastRenderedPageBreak/>
              <w:t>Identificar a los usuarios que generan este daño innecesario a sus equipos informáticos, para capacitarlos en el uso del Software Antivirus.</w:t>
            </w:r>
          </w:p>
          <w:p w14:paraId="1AF67DFD" w14:textId="17A5DC8B" w:rsidR="00D55235" w:rsidRPr="00401EF6" w:rsidRDefault="00B2444E" w:rsidP="002C71A6">
            <w:pPr>
              <w:pStyle w:val="Prrafodelista"/>
              <w:numPr>
                <w:ilvl w:val="0"/>
                <w:numId w:val="62"/>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Restringir el uso de dispositivos magnéticos que no sean verificados por </w:t>
            </w:r>
            <w:r w:rsidR="00043BDF">
              <w:rPr>
                <w:rFonts w:cs="Times New Roman"/>
              </w:rPr>
              <w:t xml:space="preserve">el área </w:t>
            </w:r>
            <w:r w:rsidR="00043BDF" w:rsidRPr="00401EF6">
              <w:rPr>
                <w:rFonts w:cs="Times New Roman"/>
              </w:rPr>
              <w:t>correspondiente</w:t>
            </w:r>
            <w:r w:rsidR="00043BDF">
              <w:rPr>
                <w:rFonts w:cs="Times New Roman"/>
              </w:rPr>
              <w:t xml:space="preserve"> y </w:t>
            </w:r>
            <w:r w:rsidRPr="00401EF6">
              <w:rPr>
                <w:rFonts w:cs="Times New Roman"/>
              </w:rPr>
              <w:t>otorguen autorización de su uso.</w:t>
            </w:r>
          </w:p>
          <w:p w14:paraId="6564C377" w14:textId="43D68DC5" w:rsidR="00B2444E" w:rsidRPr="00401EF6" w:rsidRDefault="00D55235" w:rsidP="002C71A6">
            <w:pPr>
              <w:pStyle w:val="Prrafodelista"/>
              <w:numPr>
                <w:ilvl w:val="0"/>
                <w:numId w:val="62"/>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Implementar un </w:t>
            </w:r>
            <w:r w:rsidR="00045420" w:rsidRPr="00401EF6">
              <w:rPr>
                <w:rFonts w:cs="Times New Roman"/>
              </w:rPr>
              <w:t>Fireworks</w:t>
            </w:r>
            <w:r w:rsidR="00B2444E" w:rsidRPr="00401EF6">
              <w:rPr>
                <w:rFonts w:cs="Times New Roman"/>
              </w:rPr>
              <w:t xml:space="preserve"> </w:t>
            </w:r>
            <w:r w:rsidRPr="00401EF6">
              <w:rPr>
                <w:rFonts w:cs="Times New Roman"/>
              </w:rPr>
              <w:t xml:space="preserve">para restringir servicios ajenos a la institución </w:t>
            </w:r>
            <w:r w:rsidR="00B2444E" w:rsidRPr="00401EF6">
              <w:rPr>
                <w:rFonts w:cs="Times New Roman"/>
              </w:rPr>
              <w:t xml:space="preserve"> </w:t>
            </w:r>
          </w:p>
        </w:tc>
      </w:tr>
      <w:tr w:rsidR="007C0676" w:rsidRPr="00401EF6" w14:paraId="7A76FE3F"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0245BB11" w14:textId="7BF2D293" w:rsidR="007C0676" w:rsidRPr="00401EF6" w:rsidRDefault="0011047F" w:rsidP="002C71A6">
            <w:pPr>
              <w:pStyle w:val="Prrafodelista"/>
              <w:numPr>
                <w:ilvl w:val="0"/>
                <w:numId w:val="45"/>
              </w:numPr>
              <w:spacing w:line="360" w:lineRule="auto"/>
              <w:ind w:left="447" w:hanging="425"/>
              <w:jc w:val="both"/>
              <w:rPr>
                <w:rFonts w:cs="Times New Roman"/>
              </w:rPr>
            </w:pPr>
            <w:r w:rsidRPr="00401EF6">
              <w:rPr>
                <w:rFonts w:cs="Times New Roman"/>
              </w:rPr>
              <w:lastRenderedPageBreak/>
              <w:t>Protestas</w:t>
            </w:r>
            <w:r w:rsidR="00571AE2" w:rsidRPr="00401EF6">
              <w:rPr>
                <w:rFonts w:cs="Times New Roman"/>
              </w:rPr>
              <w:t xml:space="preserve"> o huelgas por</w:t>
            </w:r>
            <w:r w:rsidRPr="00401EF6">
              <w:rPr>
                <w:rFonts w:cs="Times New Roman"/>
              </w:rPr>
              <w:t xml:space="preserve"> docentes y directores (toma de local).</w:t>
            </w:r>
          </w:p>
        </w:tc>
        <w:tc>
          <w:tcPr>
            <w:tcW w:w="4661" w:type="dxa"/>
          </w:tcPr>
          <w:p w14:paraId="4826256F" w14:textId="40CC7212" w:rsidR="007C0676" w:rsidRPr="00401EF6" w:rsidRDefault="0011047F" w:rsidP="002C71A6">
            <w:pPr>
              <w:pStyle w:val="Prrafodelista"/>
              <w:numPr>
                <w:ilvl w:val="0"/>
                <w:numId w:val="63"/>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El personal técnico y/o profesional no debe estar involucrado en las huelgas debido a que el servicio que realiza </w:t>
            </w:r>
            <w:r w:rsidR="00571AE2" w:rsidRPr="00401EF6">
              <w:rPr>
                <w:rFonts w:cs="Times New Roman"/>
              </w:rPr>
              <w:t>está</w:t>
            </w:r>
            <w:r w:rsidRPr="00401EF6">
              <w:rPr>
                <w:rFonts w:cs="Times New Roman"/>
              </w:rPr>
              <w:t xml:space="preserve"> orientado a brindar soporte tecnológico a los administrados de esta </w:t>
            </w:r>
            <w:r w:rsidR="00571AE2" w:rsidRPr="00401EF6">
              <w:rPr>
                <w:rFonts w:cs="Times New Roman"/>
              </w:rPr>
              <w:t>sede.</w:t>
            </w:r>
          </w:p>
        </w:tc>
      </w:tr>
      <w:tr w:rsidR="00CF0590" w:rsidRPr="00401EF6" w14:paraId="1E8D36E5" w14:textId="77777777" w:rsidTr="00401EF6">
        <w:tc>
          <w:tcPr>
            <w:cnfStyle w:val="001000000000" w:firstRow="0" w:lastRow="0" w:firstColumn="1" w:lastColumn="0" w:oddVBand="0" w:evenVBand="0" w:oddHBand="0" w:evenHBand="0" w:firstRowFirstColumn="0" w:firstRowLastColumn="0" w:lastRowFirstColumn="0" w:lastRowLastColumn="0"/>
            <w:tcW w:w="9322" w:type="dxa"/>
            <w:gridSpan w:val="2"/>
          </w:tcPr>
          <w:p w14:paraId="3CDA521F" w14:textId="68E312AA" w:rsidR="00CF0590" w:rsidRPr="00401EF6" w:rsidRDefault="00CF0590" w:rsidP="00CF0590">
            <w:pPr>
              <w:pStyle w:val="Prrafodelista"/>
              <w:spacing w:line="360" w:lineRule="auto"/>
              <w:ind w:left="476"/>
              <w:jc w:val="center"/>
              <w:rPr>
                <w:rFonts w:cs="Times New Roman"/>
              </w:rPr>
            </w:pPr>
            <w:r w:rsidRPr="00401EF6">
              <w:rPr>
                <w:rFonts w:cs="Times New Roman"/>
              </w:rPr>
              <w:t>RIESGOS NO POTENCIALES</w:t>
            </w:r>
          </w:p>
        </w:tc>
      </w:tr>
      <w:tr w:rsidR="00A7023D" w:rsidRPr="00401EF6" w14:paraId="6D79014B"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44DC4E77" w14:textId="0B4C8B20" w:rsidR="00A7023D" w:rsidRPr="00401EF6" w:rsidRDefault="003753B8" w:rsidP="00B238C2">
            <w:pPr>
              <w:spacing w:line="360" w:lineRule="auto"/>
              <w:ind w:firstLine="0"/>
              <w:jc w:val="both"/>
              <w:rPr>
                <w:rFonts w:cs="Times New Roman"/>
              </w:rPr>
            </w:pPr>
            <w:r w:rsidRPr="00401EF6">
              <w:rPr>
                <w:rFonts w:cs="Times New Roman"/>
              </w:rPr>
              <w:t>Errores de mantenimiento / actualización de programas (software)</w:t>
            </w:r>
          </w:p>
        </w:tc>
        <w:tc>
          <w:tcPr>
            <w:tcW w:w="4661" w:type="dxa"/>
          </w:tcPr>
          <w:p w14:paraId="52BB109C" w14:textId="66183744" w:rsidR="00A7023D" w:rsidRPr="00401EF6" w:rsidRDefault="001F1347" w:rsidP="002C71A6">
            <w:pPr>
              <w:pStyle w:val="Prrafodelista"/>
              <w:numPr>
                <w:ilvl w:val="0"/>
                <w:numId w:val="63"/>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Programar </w:t>
            </w:r>
            <w:r w:rsidR="00F40763" w:rsidRPr="00401EF6">
              <w:rPr>
                <w:rFonts w:cs="Times New Roman"/>
              </w:rPr>
              <w:t>al servidor de dominio para bloquear las actualizaciones en los clientes Windows.</w:t>
            </w:r>
          </w:p>
        </w:tc>
      </w:tr>
      <w:tr w:rsidR="00A7023D" w:rsidRPr="00401EF6" w14:paraId="1EE03D6E"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02FD57DF" w14:textId="09A12A76" w:rsidR="00A7023D" w:rsidRPr="00401EF6" w:rsidRDefault="003753B8" w:rsidP="00B238C2">
            <w:pPr>
              <w:spacing w:line="360" w:lineRule="auto"/>
              <w:ind w:firstLine="0"/>
              <w:jc w:val="both"/>
              <w:rPr>
                <w:rFonts w:cs="Times New Roman"/>
              </w:rPr>
            </w:pPr>
            <w:r w:rsidRPr="00401EF6">
              <w:rPr>
                <w:rFonts w:cs="Times New Roman"/>
              </w:rPr>
              <w:t>Errores de mantenimiento / actualización de equipos (hardware)</w:t>
            </w:r>
          </w:p>
        </w:tc>
        <w:tc>
          <w:tcPr>
            <w:tcW w:w="4661" w:type="dxa"/>
          </w:tcPr>
          <w:p w14:paraId="4C20BC2F" w14:textId="3AC49339" w:rsidR="00A7023D" w:rsidRPr="00401EF6" w:rsidRDefault="00F40763" w:rsidP="002C71A6">
            <w:pPr>
              <w:pStyle w:val="Prrafodelista"/>
              <w:numPr>
                <w:ilvl w:val="0"/>
                <w:numId w:val="63"/>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Realizar inspecciones diarias y verificar con los usuarios el correcto funcionamiento.</w:t>
            </w:r>
          </w:p>
        </w:tc>
      </w:tr>
      <w:tr w:rsidR="00A7023D" w:rsidRPr="00401EF6" w14:paraId="05EB788E"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3170CE97" w14:textId="57F5465F" w:rsidR="00A7023D" w:rsidRPr="00401EF6" w:rsidRDefault="003753B8" w:rsidP="00B238C2">
            <w:pPr>
              <w:spacing w:line="360" w:lineRule="auto"/>
              <w:ind w:firstLine="0"/>
              <w:jc w:val="both"/>
              <w:rPr>
                <w:rFonts w:cs="Times New Roman"/>
              </w:rPr>
            </w:pPr>
            <w:r w:rsidRPr="00401EF6">
              <w:rPr>
                <w:rFonts w:cs="Times New Roman"/>
              </w:rPr>
              <w:t>Manipulación de programas</w:t>
            </w:r>
          </w:p>
        </w:tc>
        <w:tc>
          <w:tcPr>
            <w:tcW w:w="4661" w:type="dxa"/>
          </w:tcPr>
          <w:p w14:paraId="4FB24AC6" w14:textId="2A6C94D4" w:rsidR="00A7023D" w:rsidRPr="00401EF6" w:rsidRDefault="00982E12" w:rsidP="002C71A6">
            <w:pPr>
              <w:pStyle w:val="Prrafodelista"/>
              <w:numPr>
                <w:ilvl w:val="0"/>
                <w:numId w:val="63"/>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Generar cuentas de usuario y </w:t>
            </w:r>
            <w:proofErr w:type="spellStart"/>
            <w:r w:rsidRPr="00401EF6">
              <w:rPr>
                <w:rFonts w:cs="Times New Roman"/>
              </w:rPr>
              <w:t>passwords</w:t>
            </w:r>
            <w:proofErr w:type="spellEnd"/>
            <w:r w:rsidRPr="00401EF6">
              <w:rPr>
                <w:rFonts w:cs="Times New Roman"/>
              </w:rPr>
              <w:t xml:space="preserve"> para cada una de los equipos dentro del dominio.</w:t>
            </w:r>
          </w:p>
        </w:tc>
      </w:tr>
      <w:tr w:rsidR="00A7023D" w:rsidRPr="00401EF6" w14:paraId="774CCAAA"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6C788D7A" w14:textId="1972D6B9" w:rsidR="00A7023D" w:rsidRPr="00401EF6" w:rsidRDefault="003753B8" w:rsidP="00B238C2">
            <w:pPr>
              <w:spacing w:line="360" w:lineRule="auto"/>
              <w:ind w:firstLine="0"/>
              <w:jc w:val="both"/>
              <w:rPr>
                <w:rFonts w:cs="Times New Roman"/>
              </w:rPr>
            </w:pPr>
            <w:r w:rsidRPr="00401EF6">
              <w:rPr>
                <w:rFonts w:cs="Times New Roman"/>
              </w:rPr>
              <w:t>Manipulación de los equipos</w:t>
            </w:r>
          </w:p>
        </w:tc>
        <w:tc>
          <w:tcPr>
            <w:tcW w:w="4661" w:type="dxa"/>
          </w:tcPr>
          <w:p w14:paraId="67D87D53" w14:textId="37C510A6" w:rsidR="00A7023D" w:rsidRPr="00401EF6" w:rsidRDefault="00982E12" w:rsidP="002C71A6">
            <w:pPr>
              <w:pStyle w:val="Prrafodelista"/>
              <w:numPr>
                <w:ilvl w:val="0"/>
                <w:numId w:val="63"/>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El usuario tendrá que ingresar con usuario propio y no con el usuario del equipo.</w:t>
            </w:r>
          </w:p>
        </w:tc>
      </w:tr>
      <w:tr w:rsidR="003753B8" w:rsidRPr="00401EF6" w14:paraId="3A65F279"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477A02BB" w14:textId="67E95240" w:rsidR="003753B8" w:rsidRPr="00401EF6" w:rsidRDefault="003753B8" w:rsidP="00B238C2">
            <w:pPr>
              <w:spacing w:line="360" w:lineRule="auto"/>
              <w:ind w:firstLine="0"/>
              <w:jc w:val="both"/>
              <w:rPr>
                <w:rFonts w:cs="Times New Roman"/>
              </w:rPr>
            </w:pPr>
            <w:r w:rsidRPr="00401EF6">
              <w:rPr>
                <w:rFonts w:cs="Times New Roman"/>
              </w:rPr>
              <w:t>Caída del sistema por agotamiento de recursos</w:t>
            </w:r>
          </w:p>
        </w:tc>
        <w:tc>
          <w:tcPr>
            <w:tcW w:w="4661" w:type="dxa"/>
          </w:tcPr>
          <w:p w14:paraId="7AD771B8" w14:textId="77777777" w:rsidR="003753B8" w:rsidRPr="00401EF6" w:rsidRDefault="00B0583F" w:rsidP="002C71A6">
            <w:pPr>
              <w:pStyle w:val="Prrafodelista"/>
              <w:numPr>
                <w:ilvl w:val="0"/>
                <w:numId w:val="63"/>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Dedicar una línea </w:t>
            </w:r>
            <w:r w:rsidR="00FE569C" w:rsidRPr="00401EF6">
              <w:rPr>
                <w:rFonts w:cs="Times New Roman"/>
              </w:rPr>
              <w:t xml:space="preserve">de </w:t>
            </w:r>
            <w:r w:rsidRPr="00401EF6">
              <w:rPr>
                <w:rFonts w:cs="Times New Roman"/>
              </w:rPr>
              <w:t xml:space="preserve">internet </w:t>
            </w:r>
            <w:r w:rsidR="00FE569C" w:rsidRPr="00401EF6">
              <w:rPr>
                <w:rFonts w:cs="Times New Roman"/>
              </w:rPr>
              <w:t xml:space="preserve">solo para los usuarios de abastecimientos, recursos </w:t>
            </w:r>
            <w:r w:rsidR="00FE569C" w:rsidRPr="00401EF6">
              <w:rPr>
                <w:rFonts w:cs="Times New Roman"/>
              </w:rPr>
              <w:lastRenderedPageBreak/>
              <w:t xml:space="preserve">humanos, DGI que usan </w:t>
            </w:r>
            <w:proofErr w:type="spellStart"/>
            <w:r w:rsidR="00FE569C" w:rsidRPr="00401EF6">
              <w:rPr>
                <w:rFonts w:cs="Times New Roman"/>
              </w:rPr>
              <w:t>siga_mef</w:t>
            </w:r>
            <w:proofErr w:type="spellEnd"/>
            <w:r w:rsidR="00FE569C" w:rsidRPr="00401EF6">
              <w:rPr>
                <w:rFonts w:cs="Times New Roman"/>
              </w:rPr>
              <w:t xml:space="preserve">, </w:t>
            </w:r>
            <w:proofErr w:type="spellStart"/>
            <w:r w:rsidR="00FE569C" w:rsidRPr="00401EF6">
              <w:rPr>
                <w:rFonts w:cs="Times New Roman"/>
              </w:rPr>
              <w:t>siaf_mef</w:t>
            </w:r>
            <w:proofErr w:type="spellEnd"/>
            <w:r w:rsidR="00A249FD" w:rsidRPr="00401EF6">
              <w:rPr>
                <w:rFonts w:cs="Times New Roman"/>
              </w:rPr>
              <w:t>.</w:t>
            </w:r>
          </w:p>
          <w:p w14:paraId="2EC799D9" w14:textId="1ED0DEB2" w:rsidR="00A249FD" w:rsidRPr="00401EF6" w:rsidRDefault="00A249FD" w:rsidP="00A249FD">
            <w:pPr>
              <w:spacing w:line="360" w:lineRule="auto"/>
              <w:ind w:left="116" w:firstLine="0"/>
              <w:jc w:val="both"/>
              <w:cnfStyle w:val="000000000000" w:firstRow="0" w:lastRow="0" w:firstColumn="0" w:lastColumn="0" w:oddVBand="0" w:evenVBand="0" w:oddHBand="0" w:evenHBand="0" w:firstRowFirstColumn="0" w:firstRowLastColumn="0" w:lastRowFirstColumn="0" w:lastRowLastColumn="0"/>
              <w:rPr>
                <w:rFonts w:cs="Times New Roman"/>
              </w:rPr>
            </w:pPr>
          </w:p>
        </w:tc>
      </w:tr>
      <w:tr w:rsidR="003753B8" w:rsidRPr="00401EF6" w14:paraId="7F7B16A0"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52885ACA" w14:textId="0365121C" w:rsidR="003753B8" w:rsidRPr="00401EF6" w:rsidRDefault="003753B8" w:rsidP="00B238C2">
            <w:pPr>
              <w:spacing w:line="360" w:lineRule="auto"/>
              <w:ind w:firstLine="0"/>
              <w:jc w:val="both"/>
              <w:rPr>
                <w:rFonts w:cs="Times New Roman"/>
              </w:rPr>
            </w:pPr>
            <w:r w:rsidRPr="00401EF6">
              <w:rPr>
                <w:rFonts w:cs="Times New Roman"/>
              </w:rPr>
              <w:lastRenderedPageBreak/>
              <w:t>Modificación deliberada de la información</w:t>
            </w:r>
          </w:p>
        </w:tc>
        <w:tc>
          <w:tcPr>
            <w:tcW w:w="4661" w:type="dxa"/>
          </w:tcPr>
          <w:p w14:paraId="540FDC16" w14:textId="195EBAE4" w:rsidR="003753B8" w:rsidRPr="00401EF6" w:rsidRDefault="008D327E" w:rsidP="002C71A6">
            <w:pPr>
              <w:pStyle w:val="Prrafodelista"/>
              <w:numPr>
                <w:ilvl w:val="0"/>
                <w:numId w:val="63"/>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 xml:space="preserve">Usuarios con cuentas y </w:t>
            </w:r>
            <w:proofErr w:type="spellStart"/>
            <w:r w:rsidRPr="00401EF6">
              <w:rPr>
                <w:rFonts w:cs="Times New Roman"/>
              </w:rPr>
              <w:t>passwords</w:t>
            </w:r>
            <w:proofErr w:type="spellEnd"/>
            <w:r w:rsidRPr="00401EF6">
              <w:rPr>
                <w:rFonts w:cs="Times New Roman"/>
              </w:rPr>
              <w:t xml:space="preserve"> </w:t>
            </w:r>
            <w:r w:rsidR="00DE7A4E" w:rsidRPr="00401EF6">
              <w:rPr>
                <w:rFonts w:cs="Times New Roman"/>
              </w:rPr>
              <w:t>seguros (</w:t>
            </w:r>
            <w:r w:rsidRPr="00401EF6">
              <w:rPr>
                <w:rFonts w:cs="Times New Roman"/>
              </w:rPr>
              <w:t>claves deben contener 8 caracteres mínimo, un carácter en mayúscula, un carácter en minúscula, y números.</w:t>
            </w:r>
          </w:p>
        </w:tc>
      </w:tr>
      <w:tr w:rsidR="003753B8" w:rsidRPr="00401EF6" w14:paraId="31801C5C"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1E830557" w14:textId="2EA3C86D" w:rsidR="003753B8" w:rsidRPr="00401EF6" w:rsidRDefault="003753B8" w:rsidP="00B238C2">
            <w:pPr>
              <w:spacing w:line="360" w:lineRule="auto"/>
              <w:ind w:firstLine="0"/>
              <w:jc w:val="both"/>
              <w:rPr>
                <w:rFonts w:cs="Times New Roman"/>
              </w:rPr>
            </w:pPr>
            <w:r w:rsidRPr="00401EF6">
              <w:rPr>
                <w:rFonts w:cs="Times New Roman"/>
              </w:rPr>
              <w:t>Divulgación de información</w:t>
            </w:r>
          </w:p>
        </w:tc>
        <w:tc>
          <w:tcPr>
            <w:tcW w:w="4661" w:type="dxa"/>
          </w:tcPr>
          <w:p w14:paraId="237097E6" w14:textId="78E00971" w:rsidR="003753B8" w:rsidRPr="00401EF6" w:rsidRDefault="00DE7A4E" w:rsidP="002C71A6">
            <w:pPr>
              <w:pStyle w:val="Prrafodelista"/>
              <w:numPr>
                <w:ilvl w:val="0"/>
                <w:numId w:val="63"/>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Otorgar privilegios solo a personal asignado de cada área de la sede UGEL-FERREÑAFE</w:t>
            </w:r>
          </w:p>
        </w:tc>
      </w:tr>
      <w:tr w:rsidR="003753B8" w:rsidRPr="00401EF6" w14:paraId="3B1FEDEF" w14:textId="77777777" w:rsidTr="00401EF6">
        <w:tc>
          <w:tcPr>
            <w:cnfStyle w:val="001000000000" w:firstRow="0" w:lastRow="0" w:firstColumn="1" w:lastColumn="0" w:oddVBand="0" w:evenVBand="0" w:oddHBand="0" w:evenHBand="0" w:firstRowFirstColumn="0" w:firstRowLastColumn="0" w:lastRowFirstColumn="0" w:lastRowLastColumn="0"/>
            <w:tcW w:w="4661" w:type="dxa"/>
          </w:tcPr>
          <w:p w14:paraId="18766B83" w14:textId="231BE06F" w:rsidR="003753B8" w:rsidRPr="00401EF6" w:rsidRDefault="003753B8" w:rsidP="00B238C2">
            <w:pPr>
              <w:spacing w:line="360" w:lineRule="auto"/>
              <w:ind w:firstLine="0"/>
              <w:jc w:val="both"/>
              <w:rPr>
                <w:rFonts w:cs="Times New Roman"/>
              </w:rPr>
            </w:pPr>
            <w:r w:rsidRPr="00401EF6">
              <w:rPr>
                <w:rFonts w:cs="Times New Roman"/>
              </w:rPr>
              <w:t>Contaminación electromagnética</w:t>
            </w:r>
          </w:p>
        </w:tc>
        <w:tc>
          <w:tcPr>
            <w:tcW w:w="4661" w:type="dxa"/>
          </w:tcPr>
          <w:p w14:paraId="12073F9C" w14:textId="4E05EEDF" w:rsidR="003753B8" w:rsidRPr="00401EF6" w:rsidRDefault="00DE7A4E" w:rsidP="002C71A6">
            <w:pPr>
              <w:pStyle w:val="Prrafodelista"/>
              <w:numPr>
                <w:ilvl w:val="0"/>
                <w:numId w:val="63"/>
              </w:numPr>
              <w:spacing w:line="360" w:lineRule="auto"/>
              <w:ind w:left="476"/>
              <w:jc w:val="both"/>
              <w:cnfStyle w:val="000000000000" w:firstRow="0" w:lastRow="0" w:firstColumn="0" w:lastColumn="0" w:oddVBand="0" w:evenVBand="0" w:oddHBand="0" w:evenHBand="0" w:firstRowFirstColumn="0" w:firstRowLastColumn="0" w:lastRowFirstColumn="0" w:lastRowLastColumn="0"/>
              <w:rPr>
                <w:rFonts w:cs="Times New Roman"/>
              </w:rPr>
            </w:pPr>
            <w:r w:rsidRPr="00401EF6">
              <w:rPr>
                <w:rFonts w:cs="Times New Roman"/>
              </w:rPr>
              <w:t>Acceso autorizado</w:t>
            </w:r>
            <w:r w:rsidR="00213BF8" w:rsidRPr="00401EF6">
              <w:rPr>
                <w:rFonts w:cs="Times New Roman"/>
              </w:rPr>
              <w:t>,</w:t>
            </w:r>
            <w:r w:rsidRPr="00401EF6">
              <w:rPr>
                <w:rFonts w:cs="Times New Roman"/>
              </w:rPr>
              <w:t xml:space="preserve"> hacia el área donde se encuentran los equipos informáticos.</w:t>
            </w:r>
          </w:p>
        </w:tc>
      </w:tr>
    </w:tbl>
    <w:p w14:paraId="1FC116C3" w14:textId="77777777" w:rsidR="00140C7C" w:rsidRDefault="00140C7C" w:rsidP="00140C7C">
      <w:pPr>
        <w:pStyle w:val="NotasTablas"/>
      </w:pPr>
      <w:r>
        <w:t>D</w:t>
      </w:r>
      <w:r w:rsidRPr="008826F6">
        <w:t xml:space="preserve">atos obtenidos </w:t>
      </w:r>
      <w:r>
        <w:t>del análisis documental en</w:t>
      </w:r>
      <w:r w:rsidRPr="008826F6">
        <w:t xml:space="preserve"> </w:t>
      </w:r>
      <w:r>
        <w:t xml:space="preserve">el </w:t>
      </w:r>
      <w:r w:rsidRPr="008826F6">
        <w:t>área de CSI-UGEL-FERREÑAFE</w:t>
      </w:r>
      <w:r>
        <w:t xml:space="preserve"> (Fuente: Elaboración propia)</w:t>
      </w:r>
    </w:p>
    <w:p w14:paraId="6D2E51B6" w14:textId="77777777" w:rsidR="004D75C3" w:rsidRPr="00300DEE" w:rsidRDefault="004D75C3" w:rsidP="00300DEE">
      <w:pPr>
        <w:spacing w:line="360" w:lineRule="auto"/>
        <w:ind w:firstLine="0"/>
        <w:rPr>
          <w:rFonts w:ascii="Arial" w:hAnsi="Arial" w:cs="Arial"/>
        </w:rPr>
      </w:pPr>
    </w:p>
    <w:p w14:paraId="4A77004D" w14:textId="496748B6" w:rsidR="007B7542" w:rsidRPr="0079498E" w:rsidRDefault="0079498E" w:rsidP="0079498E">
      <w:pPr>
        <w:pStyle w:val="Ttulo1"/>
        <w:numPr>
          <w:ilvl w:val="0"/>
          <w:numId w:val="66"/>
        </w:numPr>
      </w:pPr>
      <w:bookmarkStart w:id="165" w:name="_Toc21996844"/>
      <w:bookmarkStart w:id="166" w:name="_Hlk15850826"/>
      <w:r w:rsidRPr="0079498E">
        <w:t>Discusión</w:t>
      </w:r>
      <w:bookmarkEnd w:id="165"/>
    </w:p>
    <w:bookmarkEnd w:id="166"/>
    <w:p w14:paraId="6D2A17E2" w14:textId="77777777" w:rsidR="005F7BB3" w:rsidRDefault="005F7BB3" w:rsidP="005F7BB3">
      <w:pPr>
        <w:ind w:firstLine="0"/>
      </w:pPr>
      <w:r w:rsidRPr="00595186">
        <w:rPr>
          <w:b/>
          <w:bCs/>
        </w:rPr>
        <w:t>Objetivo 1:</w:t>
      </w:r>
      <w:r w:rsidRPr="003A2317">
        <w:t xml:space="preserve"> Realizar un análisis inicial sobre la seguridad de la información en el área del centro de sistemas de información de la UGEL-FERREÑAFE en el periodo 2018.</w:t>
      </w:r>
    </w:p>
    <w:p w14:paraId="02E339E8" w14:textId="77777777" w:rsidR="005F7BB3" w:rsidRDefault="005F7BB3" w:rsidP="005F7BB3">
      <w:pPr>
        <w:ind w:firstLine="0"/>
      </w:pPr>
      <w:r>
        <w:t>Resultado:</w:t>
      </w:r>
    </w:p>
    <w:p w14:paraId="6231360C" w14:textId="77777777" w:rsidR="005F7BB3" w:rsidRDefault="005F7BB3" w:rsidP="005F7BB3">
      <w:pPr>
        <w:pStyle w:val="Prrafodelista"/>
        <w:numPr>
          <w:ilvl w:val="0"/>
          <w:numId w:val="73"/>
        </w:numPr>
      </w:pPr>
      <w:r w:rsidRPr="00AC174F">
        <w:rPr>
          <w:b/>
          <w:bCs/>
        </w:rPr>
        <w:t>Existencia de normas, manuales, políticas o documentación de soporte tecnológico en general:</w:t>
      </w:r>
      <w:r>
        <w:t xml:space="preserve"> Después de haber aplicado una encuesta a</w:t>
      </w:r>
      <w:r w:rsidRPr="00682A19">
        <w:t xml:space="preserve"> 23 personas (funcionarios, trabajadores y practicantes) de la unidad de gestión educativa local (UGEL)</w:t>
      </w:r>
      <w:r>
        <w:t xml:space="preserve"> – </w:t>
      </w:r>
      <w:r w:rsidRPr="00682A19">
        <w:t>Ferreñafe</w:t>
      </w:r>
      <w:r>
        <w:t xml:space="preserve"> se verifico que, si existen normas legales impuestas por el estado pero que no son aplicadas en la institución, por lo tanto, no cumplen con la NTP-ISO 27001 y en consecuencia este indicador cuenta con un porcentaje del 0% el cual se sugiere que este al 100%.</w:t>
      </w:r>
    </w:p>
    <w:p w14:paraId="14F3501E" w14:textId="77777777" w:rsidR="005F7BB3" w:rsidRPr="009E1AC1" w:rsidRDefault="005F7BB3" w:rsidP="005F7BB3">
      <w:pPr>
        <w:pStyle w:val="Prrafodelista"/>
        <w:numPr>
          <w:ilvl w:val="0"/>
          <w:numId w:val="73"/>
        </w:numPr>
        <w:rPr>
          <w:b/>
          <w:bCs/>
        </w:rPr>
      </w:pPr>
      <w:r w:rsidRPr="00AC174F">
        <w:rPr>
          <w:b/>
          <w:bCs/>
        </w:rPr>
        <w:lastRenderedPageBreak/>
        <w:t>Capacitaciones sobre el plan de contingencia y temas a fines:</w:t>
      </w:r>
      <w:r>
        <w:rPr>
          <w:b/>
          <w:bCs/>
        </w:rPr>
        <w:t xml:space="preserve"> </w:t>
      </w:r>
      <w:r>
        <w:t xml:space="preserve">Al realizar la encuesta pudimos obtener datos importantes los cuales nos indicaban que un 57% del personal de la </w:t>
      </w:r>
      <w:proofErr w:type="spellStart"/>
      <w:r>
        <w:t>Ugel</w:t>
      </w:r>
      <w:proofErr w:type="spellEnd"/>
      <w:r>
        <w:t xml:space="preserve"> – Ferreñafe no </w:t>
      </w:r>
      <w:proofErr w:type="spellStart"/>
      <w:r>
        <w:t>a</w:t>
      </w:r>
      <w:proofErr w:type="spellEnd"/>
      <w:r>
        <w:t xml:space="preserve"> sido capacitado sobre temas de relacionados seguridad de la información, lo cual se sugiere que este indicador cuente con un porcentaje del 70%.</w:t>
      </w:r>
    </w:p>
    <w:p w14:paraId="55554CA3" w14:textId="77777777" w:rsidR="005F7BB3" w:rsidRPr="0066699C" w:rsidRDefault="005F7BB3" w:rsidP="005F7BB3">
      <w:pPr>
        <w:pStyle w:val="Prrafodelista"/>
        <w:numPr>
          <w:ilvl w:val="0"/>
          <w:numId w:val="73"/>
        </w:numPr>
        <w:rPr>
          <w:b/>
          <w:bCs/>
        </w:rPr>
      </w:pPr>
      <w:r w:rsidRPr="00E4412E">
        <w:rPr>
          <w:b/>
          <w:bCs/>
        </w:rPr>
        <w:t>Existencia de Personal y métodos de divulgación para el plan contingencia</w:t>
      </w:r>
      <w:r>
        <w:rPr>
          <w:b/>
          <w:bCs/>
        </w:rPr>
        <w:t xml:space="preserve">: </w:t>
      </w:r>
      <w:r>
        <w:t xml:space="preserve">De la encuesta se observó que el 48% de los encuestados desconoce la existencia de personal y métodos </w:t>
      </w:r>
      <w:r w:rsidRPr="005336B9">
        <w:t xml:space="preserve">de divulgación </w:t>
      </w:r>
      <w:r>
        <w:t>de los planes de contingencia, además un 83% nunca se le hizo entrega de estos documentos, lo cual es alarmante. Se sugieren que este indicador este al 100%.</w:t>
      </w:r>
    </w:p>
    <w:p w14:paraId="4469FCD4" w14:textId="77777777" w:rsidR="005F7BB3" w:rsidRDefault="005F7BB3" w:rsidP="005F7BB3">
      <w:pPr>
        <w:pStyle w:val="Prrafodelista"/>
        <w:numPr>
          <w:ilvl w:val="0"/>
          <w:numId w:val="73"/>
        </w:numPr>
        <w:rPr>
          <w:b/>
          <w:bCs/>
        </w:rPr>
      </w:pPr>
      <w:r w:rsidRPr="00E4412E">
        <w:rPr>
          <w:b/>
          <w:bCs/>
        </w:rPr>
        <w:t>Existencia de personal para atender y corregir los incidentes</w:t>
      </w:r>
      <w:r>
        <w:rPr>
          <w:b/>
          <w:bCs/>
        </w:rPr>
        <w:t xml:space="preserve"> </w:t>
      </w:r>
      <w:r w:rsidRPr="0056677F">
        <w:rPr>
          <w:b/>
          <w:bCs/>
        </w:rPr>
        <w:t>ocasionados por las amenazas de la seguridad de la información</w:t>
      </w:r>
      <w:r>
        <w:rPr>
          <w:b/>
          <w:bCs/>
        </w:rPr>
        <w:t xml:space="preserve">: </w:t>
      </w:r>
      <w:r>
        <w:t xml:space="preserve">Al realizarse la encuesta, un 87% de los encuestados mencionaron que la </w:t>
      </w:r>
      <w:proofErr w:type="spellStart"/>
      <w:r>
        <w:t>Ugel</w:t>
      </w:r>
      <w:proofErr w:type="spellEnd"/>
      <w:r>
        <w:t xml:space="preserve"> – Ferreñafe si cuenta con personal calificado para atender y corregir los incidentes de la seguridad de la información, por tanto, este indicador si cuenta con un buen porcentaje, se sugiere que tenga un porcentaje del 95%. </w:t>
      </w:r>
    </w:p>
    <w:p w14:paraId="31153545" w14:textId="77777777" w:rsidR="005F7BB3" w:rsidRDefault="005F7BB3" w:rsidP="005F7BB3">
      <w:pPr>
        <w:pStyle w:val="Prrafodelista"/>
        <w:numPr>
          <w:ilvl w:val="0"/>
          <w:numId w:val="73"/>
        </w:numPr>
        <w:rPr>
          <w:b/>
          <w:bCs/>
        </w:rPr>
      </w:pPr>
      <w:r w:rsidRPr="00E4412E">
        <w:rPr>
          <w:b/>
          <w:bCs/>
        </w:rPr>
        <w:t>Existencia de medios o métodos de respaldo para la recuperación de la información</w:t>
      </w:r>
      <w:r w:rsidRPr="00AC174F">
        <w:rPr>
          <w:b/>
          <w:bCs/>
        </w:rPr>
        <w:t>:</w:t>
      </w:r>
      <w:r>
        <w:rPr>
          <w:b/>
          <w:bCs/>
        </w:rPr>
        <w:t xml:space="preserve"> </w:t>
      </w:r>
      <w:r>
        <w:t xml:space="preserve">Al realizar la encuesta pudimos obtener datos importantes los cuales nos indicaban que un 0% de la información de la </w:t>
      </w:r>
      <w:proofErr w:type="spellStart"/>
      <w:r>
        <w:t>Ugel</w:t>
      </w:r>
      <w:proofErr w:type="spellEnd"/>
      <w:r>
        <w:t xml:space="preserve"> – Ferreñafe no cuenta con medios ni métodos de respaldo, lo cual se sugiere que este indicador cuente con un porcentaje del 80%.</w:t>
      </w:r>
    </w:p>
    <w:p w14:paraId="15A97342" w14:textId="77777777" w:rsidR="005F7BB3" w:rsidRDefault="005F7BB3" w:rsidP="005F7BB3">
      <w:pPr>
        <w:pStyle w:val="Prrafodelista"/>
        <w:numPr>
          <w:ilvl w:val="0"/>
          <w:numId w:val="73"/>
        </w:numPr>
        <w:rPr>
          <w:b/>
          <w:bCs/>
        </w:rPr>
      </w:pPr>
      <w:r w:rsidRPr="00E4412E">
        <w:rPr>
          <w:b/>
          <w:bCs/>
        </w:rPr>
        <w:t>Monitoreo y evaluación de procesos de contingencia y restauración</w:t>
      </w:r>
      <w:r>
        <w:rPr>
          <w:b/>
          <w:bCs/>
        </w:rPr>
        <w:t xml:space="preserve">: </w:t>
      </w:r>
      <w:r>
        <w:t xml:space="preserve">Al realizarse la encuesta, un 15% de los encuestados mencionaron que la </w:t>
      </w:r>
      <w:proofErr w:type="spellStart"/>
      <w:r>
        <w:t>Ugel</w:t>
      </w:r>
      <w:proofErr w:type="spellEnd"/>
      <w:r>
        <w:t xml:space="preserve"> – Ferreñafe debe realizar monitoreo y evaluación de los procesos de contingencia en sistemas de información, por tanto, este indicador se sugiere que tenga un porcentaje del 75%.</w:t>
      </w:r>
    </w:p>
    <w:p w14:paraId="20B760A1" w14:textId="77777777" w:rsidR="005F7BB3" w:rsidRPr="00E863E5" w:rsidRDefault="005F7BB3" w:rsidP="005F7BB3">
      <w:pPr>
        <w:pStyle w:val="Prrafodelista"/>
        <w:numPr>
          <w:ilvl w:val="0"/>
          <w:numId w:val="73"/>
        </w:numPr>
        <w:rPr>
          <w:b/>
          <w:bCs/>
        </w:rPr>
      </w:pPr>
      <w:r w:rsidRPr="00E4412E">
        <w:rPr>
          <w:b/>
          <w:bCs/>
        </w:rPr>
        <w:lastRenderedPageBreak/>
        <w:t>Comunicación inmediata y/o anticipada a los clientes, operarios y directivos sobre siniestros presentados</w:t>
      </w:r>
      <w:r>
        <w:rPr>
          <w:b/>
          <w:bCs/>
        </w:rPr>
        <w:t xml:space="preserve">: </w:t>
      </w:r>
      <w:r>
        <w:t>De la encuesta se observó que el 50% de los encuestados fue atendido inmediatamente por personal del CSI ante los siniestros ocurridos. Se sugieren que este indicador este al 100%.</w:t>
      </w:r>
    </w:p>
    <w:p w14:paraId="3602B610" w14:textId="77777777" w:rsidR="005F7BB3" w:rsidRPr="00610426" w:rsidRDefault="005F7BB3" w:rsidP="005F7BB3">
      <w:pPr>
        <w:pStyle w:val="Prrafodelista"/>
        <w:numPr>
          <w:ilvl w:val="0"/>
          <w:numId w:val="73"/>
        </w:numPr>
        <w:rPr>
          <w:b/>
          <w:bCs/>
        </w:rPr>
      </w:pPr>
      <w:r w:rsidRPr="00610426">
        <w:rPr>
          <w:b/>
          <w:bCs/>
        </w:rPr>
        <w:t xml:space="preserve">Grado de satisfacción ante el tratamiento de los riesgos identificados: </w:t>
      </w:r>
      <w:r w:rsidRPr="00610426">
        <w:t xml:space="preserve">De la encuesta se observó que el </w:t>
      </w:r>
      <w:r>
        <w:t>48</w:t>
      </w:r>
      <w:r w:rsidRPr="00610426">
        <w:t xml:space="preserve">% de los encuestados </w:t>
      </w:r>
      <w:r>
        <w:t>se sienten insatisfechos y neutrales con el método de tratamientos de los riesgos de la seguridad de la información.</w:t>
      </w:r>
      <w:r w:rsidRPr="00610426">
        <w:t xml:space="preserve"> Se sugieren que este indicador este al </w:t>
      </w:r>
      <w:r>
        <w:t>10</w:t>
      </w:r>
      <w:r w:rsidRPr="00610426">
        <w:t>%.</w:t>
      </w:r>
    </w:p>
    <w:p w14:paraId="210F58C9" w14:textId="77777777" w:rsidR="005F7BB3" w:rsidRDefault="005F7BB3" w:rsidP="005F7BB3">
      <w:pPr>
        <w:ind w:firstLine="0"/>
        <w:rPr>
          <w:bCs/>
        </w:rPr>
      </w:pPr>
      <w:r w:rsidRPr="00595186">
        <w:rPr>
          <w:b/>
          <w:bCs/>
        </w:rPr>
        <w:t>Objetivo 2:</w:t>
      </w:r>
      <w:r>
        <w:t xml:space="preserve"> </w:t>
      </w:r>
      <w:r w:rsidRPr="003A2317">
        <w:t xml:space="preserve"> </w:t>
      </w:r>
      <w:r w:rsidRPr="00FC4F15">
        <w:rPr>
          <w:bCs/>
        </w:rPr>
        <w:t>Definir una nueva metodología de gestión de riesgos que sirva como herramienta de apoyo para el área del centro de sistemas de información de la UGEL-FERREÑAFE en el periodo 2018.</w:t>
      </w:r>
    </w:p>
    <w:p w14:paraId="64CDC9BE" w14:textId="77777777" w:rsidR="005F7BB3" w:rsidRDefault="005F7BB3" w:rsidP="005F7BB3">
      <w:pPr>
        <w:ind w:firstLine="0"/>
      </w:pPr>
      <w:r>
        <w:t>Resultado:</w:t>
      </w:r>
    </w:p>
    <w:p w14:paraId="45C17D1A" w14:textId="77777777" w:rsidR="005F7BB3" w:rsidRDefault="005F7BB3" w:rsidP="005F7BB3">
      <w:pPr>
        <w:pStyle w:val="Prrafodelista"/>
        <w:numPr>
          <w:ilvl w:val="0"/>
          <w:numId w:val="74"/>
        </w:numPr>
      </w:pPr>
      <w:r w:rsidRPr="00AC174F">
        <w:rPr>
          <w:b/>
          <w:bCs/>
        </w:rPr>
        <w:t>Existencia de normas, manuales, políticas o documentación de soporte tecnológico en general:</w:t>
      </w:r>
      <w:r>
        <w:t xml:space="preserve"> Después de haber aplicado una encuesta a</w:t>
      </w:r>
      <w:r w:rsidRPr="00682A19">
        <w:t xml:space="preserve"> 23 personas (funcionarios, trabajadores y practicantes) de la unidad de gestión educativa local (UGEL)</w:t>
      </w:r>
      <w:r>
        <w:t xml:space="preserve"> – </w:t>
      </w:r>
      <w:r w:rsidRPr="00682A19">
        <w:t>Ferreñafe</w:t>
      </w:r>
      <w:r>
        <w:t xml:space="preserve"> se verifico que, si existen normas legales impuestas por el estado pero que no son aplicadas en la institución, por lo tanto, no cumplen con la NTP-ISO 27001 y en consecuencia este indicador cuenta con un porcentaje del 0% el cual se sugiere que este al 100%.</w:t>
      </w:r>
    </w:p>
    <w:p w14:paraId="2AE92AAF" w14:textId="77777777" w:rsidR="005F7BB3" w:rsidRPr="00653051" w:rsidRDefault="005F7BB3" w:rsidP="005F7BB3">
      <w:pPr>
        <w:ind w:firstLine="0"/>
      </w:pPr>
    </w:p>
    <w:p w14:paraId="4E17460D" w14:textId="77777777" w:rsidR="005F7BB3" w:rsidRDefault="005F7BB3" w:rsidP="005F7BB3">
      <w:pPr>
        <w:ind w:firstLine="0"/>
      </w:pPr>
      <w:r w:rsidRPr="00595186">
        <w:rPr>
          <w:b/>
          <w:bCs/>
        </w:rPr>
        <w:t>Objetivo 3:</w:t>
      </w:r>
      <w:r>
        <w:t xml:space="preserve"> </w:t>
      </w:r>
      <w:r w:rsidRPr="00653051">
        <w:t>Realizar un análisis y gestión de Riesgos para la seguridad de la información en el área del centro de sistemas de información de la UGEL-FERREÑAFE en el periodo 2018.</w:t>
      </w:r>
    </w:p>
    <w:p w14:paraId="6DE74FB0" w14:textId="2F88A998" w:rsidR="005F7BB3" w:rsidRDefault="005F7BB3" w:rsidP="005F7BB3">
      <w:pPr>
        <w:ind w:firstLine="0"/>
      </w:pPr>
      <w:r w:rsidRPr="00E863E5">
        <w:lastRenderedPageBreak/>
        <w:t xml:space="preserve">Para el desarrollo del análisis se nos brindó un documento el cual </w:t>
      </w:r>
      <w:r>
        <w:t xml:space="preserve">listaba los activos con los que contaba el área de CSI, los cuales fueron valorados de acuerdo a las dimensiones de seguridad y se pudo obtener los activos de mayor importancia, luego se recurrió al juicio de expertos donde el responsable del área de CSI lleno un formulario para la valoración de las amenazas por activos donde se </w:t>
      </w:r>
      <w:r w:rsidR="004B4FCB">
        <w:t>determinó</w:t>
      </w:r>
      <w:r>
        <w:t xml:space="preserve"> que los activos se encontraban expuestos a </w:t>
      </w:r>
      <w:r w:rsidRPr="008D2E4B">
        <w:t>Condiciones inadecuadas de temperatura o humedad</w:t>
      </w:r>
      <w:r>
        <w:t xml:space="preserve"> y </w:t>
      </w:r>
      <w:r w:rsidRPr="008D2E4B">
        <w:t>Corte del suministro eléctrico</w:t>
      </w:r>
      <w:r>
        <w:t xml:space="preserve">, son los más críticos.   </w:t>
      </w:r>
    </w:p>
    <w:p w14:paraId="5DE91383" w14:textId="77777777" w:rsidR="005F7BB3" w:rsidRDefault="005F7BB3" w:rsidP="005F7BB3">
      <w:pPr>
        <w:ind w:firstLine="0"/>
      </w:pPr>
      <w:r w:rsidRPr="00595186">
        <w:rPr>
          <w:b/>
          <w:bCs/>
        </w:rPr>
        <w:t>Objetivo 4:</w:t>
      </w:r>
      <w:r>
        <w:t xml:space="preserve"> </w:t>
      </w:r>
      <w:r w:rsidRPr="00F302C6">
        <w:rPr>
          <w:bCs/>
        </w:rPr>
        <w:t>Seleccionar una estructura de plan de contingencia para la seguridad de la información en el área del centro de sistemas de información de la UGEL-FERREÑAFE en el periodo 2018</w:t>
      </w:r>
      <w:r>
        <w:t xml:space="preserve"> </w:t>
      </w:r>
    </w:p>
    <w:p w14:paraId="6F175B96" w14:textId="68BB8C09" w:rsidR="00636711" w:rsidRDefault="005F7BB3" w:rsidP="005F7BB3">
      <w:r>
        <w:t xml:space="preserve">De acuerdo a la encuesta y el análisis realizado en el centro de sistema de la información, se </w:t>
      </w:r>
      <w:r w:rsidR="00946F84">
        <w:t>está</w:t>
      </w:r>
      <w:r>
        <w:t xml:space="preserve"> diseñando una estructura de plan de contingencia para la seguridad de la información que sirva de apoyo en la toma de decisiones para mantener protegida</w:t>
      </w:r>
      <w:r w:rsidR="00CD7765">
        <w:t xml:space="preserve"> </w:t>
      </w:r>
      <w:r w:rsidR="00CD7765" w:rsidRPr="00CD7765">
        <w:t>los activos de la información, ya que el estudio realizado determino que la metodología de tratamiento de riesgos de la información aplicada en el área no es eficiente.</w:t>
      </w:r>
    </w:p>
    <w:p w14:paraId="7599E824" w14:textId="7AAADD9B" w:rsidR="000B4C1A" w:rsidRPr="00CF53B2" w:rsidRDefault="0079498E" w:rsidP="000B4C1A">
      <w:pPr>
        <w:pStyle w:val="Ttulo1"/>
        <w:numPr>
          <w:ilvl w:val="0"/>
          <w:numId w:val="66"/>
        </w:numPr>
      </w:pPr>
      <w:bookmarkStart w:id="167" w:name="_Toc21996845"/>
      <w:r w:rsidRPr="00CF53B2">
        <w:t>Conclusiones</w:t>
      </w:r>
      <w:bookmarkEnd w:id="167"/>
    </w:p>
    <w:p w14:paraId="4EF6CDC5" w14:textId="06B2DD9C" w:rsidR="00EF54BF" w:rsidRPr="00B85BAD" w:rsidRDefault="000B4C1A" w:rsidP="00B85BAD">
      <w:pPr>
        <w:pStyle w:val="Prrafodelista"/>
        <w:numPr>
          <w:ilvl w:val="0"/>
          <w:numId w:val="68"/>
        </w:numPr>
        <w:rPr>
          <w:bCs/>
        </w:rPr>
      </w:pPr>
      <w:r w:rsidRPr="00B85BAD">
        <w:rPr>
          <w:bCs/>
        </w:rPr>
        <w:t>De acuerdo a nuestras encuetas aplicadas al área del Centro de Sistemas Información en l</w:t>
      </w:r>
      <w:r w:rsidR="005015A0" w:rsidRPr="00B85BAD">
        <w:rPr>
          <w:bCs/>
        </w:rPr>
        <w:t>a Unidad de gestión educativa local (UGEL) - Ferreñafe,</w:t>
      </w:r>
      <w:r w:rsidRPr="00B85BAD">
        <w:rPr>
          <w:bCs/>
        </w:rPr>
        <w:t xml:space="preserve"> se pudo concluir que la entidad no </w:t>
      </w:r>
      <w:r w:rsidR="00043BDF" w:rsidRPr="00B85BAD">
        <w:rPr>
          <w:bCs/>
        </w:rPr>
        <w:t>está</w:t>
      </w:r>
      <w:r w:rsidRPr="00B85BAD">
        <w:rPr>
          <w:bCs/>
        </w:rPr>
        <w:t xml:space="preserve"> preparada para cualquier evento que ponga en riesgo la seguridad de la información de sus </w:t>
      </w:r>
      <w:r w:rsidR="0006313E" w:rsidRPr="00B85BAD">
        <w:rPr>
          <w:bCs/>
        </w:rPr>
        <w:t>activos. Hace</w:t>
      </w:r>
      <w:r w:rsidR="00ED2291" w:rsidRPr="00B85BAD">
        <w:rPr>
          <w:bCs/>
        </w:rPr>
        <w:t xml:space="preserve"> falta de evaluaciones semanales o diarias de </w:t>
      </w:r>
      <w:r w:rsidR="00EF54BF" w:rsidRPr="00B85BAD">
        <w:rPr>
          <w:bCs/>
        </w:rPr>
        <w:t>los riesgos y su impacto sobre los activos de información, y los que soportan a estos.</w:t>
      </w:r>
    </w:p>
    <w:p w14:paraId="6D40DB40" w14:textId="72F73842" w:rsidR="007776F3" w:rsidRPr="00B85BAD" w:rsidRDefault="007776F3" w:rsidP="00B85BAD">
      <w:pPr>
        <w:pStyle w:val="Prrafodelista"/>
        <w:numPr>
          <w:ilvl w:val="0"/>
          <w:numId w:val="68"/>
        </w:numPr>
        <w:rPr>
          <w:bCs/>
        </w:rPr>
      </w:pPr>
      <w:r w:rsidRPr="00B85BAD">
        <w:rPr>
          <w:bCs/>
        </w:rPr>
        <w:t xml:space="preserve">Se </w:t>
      </w:r>
      <w:r w:rsidR="00EF54BF" w:rsidRPr="00B85BAD">
        <w:rPr>
          <w:bCs/>
        </w:rPr>
        <w:t>evidenci</w:t>
      </w:r>
      <w:r w:rsidR="00ED2291" w:rsidRPr="00B85BAD">
        <w:rPr>
          <w:bCs/>
        </w:rPr>
        <w:t>a</w:t>
      </w:r>
      <w:r w:rsidR="00EF54BF" w:rsidRPr="00B85BAD">
        <w:rPr>
          <w:bCs/>
        </w:rPr>
        <w:t xml:space="preserve"> que</w:t>
      </w:r>
      <w:r w:rsidR="0006313E" w:rsidRPr="00B85BAD">
        <w:rPr>
          <w:bCs/>
        </w:rPr>
        <w:t xml:space="preserve"> en la sede UGEL-FERREÑAFE en el área de CSI</w:t>
      </w:r>
      <w:r w:rsidR="00EF54BF" w:rsidRPr="00B85BAD">
        <w:rPr>
          <w:bCs/>
        </w:rPr>
        <w:t xml:space="preserve"> no existe</w:t>
      </w:r>
      <w:r w:rsidR="00ED2291" w:rsidRPr="00B85BAD">
        <w:rPr>
          <w:bCs/>
        </w:rPr>
        <w:t>n</w:t>
      </w:r>
      <w:r w:rsidR="00EF54BF" w:rsidRPr="00B85BAD">
        <w:rPr>
          <w:bCs/>
        </w:rPr>
        <w:t xml:space="preserve"> norma</w:t>
      </w:r>
      <w:r w:rsidR="00ED2291" w:rsidRPr="00B85BAD">
        <w:rPr>
          <w:bCs/>
        </w:rPr>
        <w:t>s</w:t>
      </w:r>
      <w:r w:rsidR="0006313E" w:rsidRPr="00B85BAD">
        <w:rPr>
          <w:bCs/>
        </w:rPr>
        <w:t>, metodologías</w:t>
      </w:r>
      <w:r w:rsidR="00EF54BF" w:rsidRPr="00B85BAD">
        <w:rPr>
          <w:bCs/>
        </w:rPr>
        <w:t xml:space="preserve"> o guía</w:t>
      </w:r>
      <w:r w:rsidR="00ED2291" w:rsidRPr="00B85BAD">
        <w:rPr>
          <w:bCs/>
        </w:rPr>
        <w:t>s</w:t>
      </w:r>
      <w:r w:rsidR="00EF54BF" w:rsidRPr="00B85BAD">
        <w:rPr>
          <w:bCs/>
        </w:rPr>
        <w:t xml:space="preserve"> de buenas prácticas para mantener </w:t>
      </w:r>
      <w:r w:rsidR="00ED2291" w:rsidRPr="00B85BAD">
        <w:rPr>
          <w:bCs/>
        </w:rPr>
        <w:t>protegida</w:t>
      </w:r>
      <w:r w:rsidR="00EF54BF" w:rsidRPr="00B85BAD">
        <w:rPr>
          <w:bCs/>
        </w:rPr>
        <w:t xml:space="preserve"> la información</w:t>
      </w:r>
      <w:r w:rsidR="0006313E" w:rsidRPr="00B85BAD">
        <w:rPr>
          <w:bCs/>
        </w:rPr>
        <w:t xml:space="preserve"> o poder reaccionar ante alguna incidencia suscitada</w:t>
      </w:r>
      <w:r w:rsidR="00EF54BF" w:rsidRPr="00B85BAD">
        <w:rPr>
          <w:bCs/>
        </w:rPr>
        <w:t>.</w:t>
      </w:r>
    </w:p>
    <w:p w14:paraId="598EF660" w14:textId="35C128D9" w:rsidR="00EF54BF" w:rsidRPr="00B85BAD" w:rsidRDefault="0006313E" w:rsidP="00B85BAD">
      <w:pPr>
        <w:pStyle w:val="Prrafodelista"/>
        <w:numPr>
          <w:ilvl w:val="0"/>
          <w:numId w:val="68"/>
        </w:numPr>
        <w:rPr>
          <w:bCs/>
        </w:rPr>
      </w:pPr>
      <w:r w:rsidRPr="00B85BAD">
        <w:rPr>
          <w:bCs/>
        </w:rPr>
        <w:lastRenderedPageBreak/>
        <w:t>También se</w:t>
      </w:r>
      <w:r w:rsidR="00EF54BF" w:rsidRPr="00B85BAD">
        <w:rPr>
          <w:bCs/>
        </w:rPr>
        <w:t xml:space="preserve"> evidencia</w:t>
      </w:r>
      <w:r w:rsidRPr="00B85BAD">
        <w:rPr>
          <w:bCs/>
        </w:rPr>
        <w:t xml:space="preserve"> que nunca se realizó ningún análisis y gestión de riesgos para mantener protegida los activos de información. </w:t>
      </w:r>
      <w:r w:rsidR="00EF54BF" w:rsidRPr="00B85BAD">
        <w:rPr>
          <w:bCs/>
        </w:rPr>
        <w:t xml:space="preserve">Se concluye también que por falta presupuesto y ubicación temporal no se pueden tomar medidas o normas para la estructuración e instalación de dispositivos de red local </w:t>
      </w:r>
      <w:r w:rsidR="00694A34" w:rsidRPr="00B85BAD">
        <w:rPr>
          <w:bCs/>
        </w:rPr>
        <w:t>y electricidad.</w:t>
      </w:r>
    </w:p>
    <w:p w14:paraId="4D75059F" w14:textId="0933504D" w:rsidR="00EF54BF" w:rsidRPr="00B85BAD" w:rsidRDefault="00694A34" w:rsidP="00B85BAD">
      <w:pPr>
        <w:pStyle w:val="Prrafodelista"/>
        <w:numPr>
          <w:ilvl w:val="0"/>
          <w:numId w:val="68"/>
        </w:numPr>
        <w:rPr>
          <w:rFonts w:ascii="Arial" w:hAnsi="Arial" w:cs="Arial"/>
          <w:sz w:val="22"/>
        </w:rPr>
      </w:pPr>
      <w:r w:rsidRPr="00B85BAD">
        <w:rPr>
          <w:bCs/>
        </w:rPr>
        <w:t xml:space="preserve">Se evidencia también </w:t>
      </w:r>
      <w:r w:rsidR="0006313E" w:rsidRPr="00B85BAD">
        <w:rPr>
          <w:bCs/>
        </w:rPr>
        <w:t xml:space="preserve">que </w:t>
      </w:r>
      <w:r w:rsidR="00275C57" w:rsidRPr="00B85BAD">
        <w:rPr>
          <w:bCs/>
        </w:rPr>
        <w:t>aún</w:t>
      </w:r>
      <w:r w:rsidR="0006313E" w:rsidRPr="00B85BAD">
        <w:rPr>
          <w:bCs/>
        </w:rPr>
        <w:t xml:space="preserve"> no inician el estudio para elaborar un plan de contingencia para la gestión de los riesgos </w:t>
      </w:r>
      <w:r w:rsidR="00275C57" w:rsidRPr="00B85BAD">
        <w:rPr>
          <w:bCs/>
        </w:rPr>
        <w:t xml:space="preserve">de la seguridad de la información para el área del centro de sistemas de información (CSI); </w:t>
      </w:r>
      <w:r w:rsidRPr="00B85BAD">
        <w:rPr>
          <w:bCs/>
        </w:rPr>
        <w:t>la demanda de ocurrencias o incidencias, diariamente es elevada por lo cual el personal asignado muchas veces se demora más de lo debido y</w:t>
      </w:r>
      <w:r w:rsidRPr="00B85BAD">
        <w:rPr>
          <w:rFonts w:ascii="Arial" w:hAnsi="Arial" w:cs="Arial"/>
          <w:sz w:val="22"/>
        </w:rPr>
        <w:t xml:space="preserve"> esto genera que las actividades y procesos sean interrumpidos.</w:t>
      </w:r>
      <w:r w:rsidR="00275C57" w:rsidRPr="00B85BAD">
        <w:rPr>
          <w:rFonts w:ascii="Arial" w:hAnsi="Arial" w:cs="Arial"/>
          <w:sz w:val="22"/>
        </w:rPr>
        <w:t xml:space="preserve"> </w:t>
      </w:r>
      <w:r w:rsidRPr="00B85BAD">
        <w:rPr>
          <w:rFonts w:ascii="Arial" w:hAnsi="Arial" w:cs="Arial"/>
          <w:sz w:val="22"/>
        </w:rPr>
        <w:t>No cuenta con cámaras de seguridad en toda la sede y en especial el área de CSI, la cual contiene los servidores (SIGA</w:t>
      </w:r>
      <w:r w:rsidR="00275C57" w:rsidRPr="00B85BAD">
        <w:rPr>
          <w:rFonts w:ascii="Arial" w:hAnsi="Arial" w:cs="Arial"/>
          <w:sz w:val="22"/>
        </w:rPr>
        <w:t xml:space="preserve">, </w:t>
      </w:r>
      <w:r w:rsidR="00B85BAD" w:rsidRPr="00B85BAD">
        <w:rPr>
          <w:rFonts w:ascii="Arial" w:hAnsi="Arial" w:cs="Arial"/>
          <w:sz w:val="22"/>
        </w:rPr>
        <w:t>SIAF, LEGIX</w:t>
      </w:r>
      <w:r w:rsidR="00275C57" w:rsidRPr="00B85BAD">
        <w:rPr>
          <w:rFonts w:ascii="Arial" w:hAnsi="Arial" w:cs="Arial"/>
          <w:sz w:val="22"/>
        </w:rPr>
        <w:t>, NEXUS,</w:t>
      </w:r>
      <w:r w:rsidR="00ED2291" w:rsidRPr="00B85BAD">
        <w:rPr>
          <w:rFonts w:ascii="Arial" w:hAnsi="Arial" w:cs="Arial"/>
          <w:sz w:val="22"/>
        </w:rPr>
        <w:t xml:space="preserve"> etc.</w:t>
      </w:r>
      <w:r w:rsidRPr="00B85BAD">
        <w:rPr>
          <w:rFonts w:ascii="Arial" w:hAnsi="Arial" w:cs="Arial"/>
          <w:sz w:val="22"/>
        </w:rPr>
        <w:t xml:space="preserve">). </w:t>
      </w:r>
    </w:p>
    <w:p w14:paraId="1D65807A" w14:textId="77777777" w:rsidR="00ED2291" w:rsidRPr="00ED2291" w:rsidRDefault="00ED2291" w:rsidP="00ED2291">
      <w:pPr>
        <w:spacing w:line="360" w:lineRule="auto"/>
        <w:ind w:left="360" w:firstLine="0"/>
        <w:rPr>
          <w:rFonts w:ascii="Arial" w:hAnsi="Arial" w:cs="Arial"/>
          <w:sz w:val="22"/>
        </w:rPr>
      </w:pPr>
    </w:p>
    <w:p w14:paraId="59FE8862" w14:textId="7101AD7B" w:rsidR="007776F3" w:rsidRPr="0079498E" w:rsidRDefault="0079498E" w:rsidP="0079498E">
      <w:pPr>
        <w:pStyle w:val="Ttulo1"/>
        <w:numPr>
          <w:ilvl w:val="0"/>
          <w:numId w:val="66"/>
        </w:numPr>
      </w:pPr>
      <w:bookmarkStart w:id="168" w:name="_Toc21996846"/>
      <w:r w:rsidRPr="0079498E">
        <w:t>Recomendaciones</w:t>
      </w:r>
      <w:bookmarkEnd w:id="168"/>
    </w:p>
    <w:p w14:paraId="14C2FD0F" w14:textId="77777777" w:rsidR="00B36066" w:rsidRDefault="00B36066" w:rsidP="00B306DF">
      <w:pPr>
        <w:pStyle w:val="Prrafodelista"/>
        <w:numPr>
          <w:ilvl w:val="0"/>
          <w:numId w:val="70"/>
        </w:numPr>
      </w:pPr>
      <w:r w:rsidRPr="00B36066">
        <w:t>El presente Plan de Contingencias debe ser aprobado por Resolución de</w:t>
      </w:r>
      <w:r>
        <w:t>l gobierno regional de Lambayeque y la UGEL</w:t>
      </w:r>
      <w:r w:rsidRPr="00B36066">
        <w:t xml:space="preserve"> con la finalidad de poder realizar las pruebas y aplicaciones correspondientes.</w:t>
      </w:r>
    </w:p>
    <w:p w14:paraId="1772D9AE" w14:textId="77777777" w:rsidR="00B36066" w:rsidRDefault="00B36066" w:rsidP="00B306DF">
      <w:pPr>
        <w:pStyle w:val="Prrafodelista"/>
        <w:numPr>
          <w:ilvl w:val="0"/>
          <w:numId w:val="70"/>
        </w:numPr>
      </w:pPr>
      <w:r>
        <w:t>Se recomienda realizar evaluaciones diarias o semanales de cada sistema de información con la finalidad de prevenir fallos.</w:t>
      </w:r>
    </w:p>
    <w:p w14:paraId="2C15A8A7" w14:textId="77777777" w:rsidR="00B36066" w:rsidRDefault="00B36066" w:rsidP="00B306DF">
      <w:pPr>
        <w:pStyle w:val="Prrafodelista"/>
        <w:numPr>
          <w:ilvl w:val="0"/>
          <w:numId w:val="70"/>
        </w:numPr>
      </w:pPr>
      <w:r>
        <w:t>Se recomienda hacer capacitaciones a todas las áreas sobre temas relacionados a gestión de riesgos y seguridad de la información en general.</w:t>
      </w:r>
    </w:p>
    <w:p w14:paraId="55F3CA3C" w14:textId="77777777" w:rsidR="00B36066" w:rsidRDefault="00B36066" w:rsidP="00B306DF">
      <w:pPr>
        <w:pStyle w:val="Prrafodelista"/>
        <w:numPr>
          <w:ilvl w:val="0"/>
          <w:numId w:val="70"/>
        </w:numPr>
      </w:pPr>
      <w:r w:rsidRPr="00B36066">
        <w:t>Solicitar el presupuesto necesario</w:t>
      </w:r>
      <w:r>
        <w:t xml:space="preserve"> a las altas entidades del estado</w:t>
      </w:r>
      <w:r w:rsidRPr="00B36066">
        <w:t>, para poder desarrollar el Plan de Contingencias</w:t>
      </w:r>
      <w:r>
        <w:t>.</w:t>
      </w:r>
    </w:p>
    <w:p w14:paraId="04A24926" w14:textId="77777777" w:rsidR="00B36066" w:rsidRDefault="00B36066" w:rsidP="00B306DF">
      <w:pPr>
        <w:pStyle w:val="Prrafodelista"/>
        <w:numPr>
          <w:ilvl w:val="0"/>
          <w:numId w:val="70"/>
        </w:numPr>
      </w:pPr>
      <w:r>
        <w:t>Se recomienda reestructurar las instalaciones de electricidad y las redes de comunicación de toda la UGEL – Ferreñafe.</w:t>
      </w:r>
    </w:p>
    <w:p w14:paraId="60DCF91D" w14:textId="77777777" w:rsidR="00B36066" w:rsidRDefault="00E6063C" w:rsidP="00B306DF">
      <w:pPr>
        <w:pStyle w:val="Prrafodelista"/>
        <w:numPr>
          <w:ilvl w:val="0"/>
          <w:numId w:val="70"/>
        </w:numPr>
      </w:pPr>
      <w:r>
        <w:lastRenderedPageBreak/>
        <w:t>Se recomienda reubicar el servidor en un ambiente adecuado y con acceso a solo personal autorizado.</w:t>
      </w:r>
    </w:p>
    <w:p w14:paraId="184DC439" w14:textId="27E58382" w:rsidR="00B414A9" w:rsidRDefault="00E6063C" w:rsidP="00B306DF">
      <w:pPr>
        <w:pStyle w:val="Prrafodelista"/>
        <w:numPr>
          <w:ilvl w:val="0"/>
          <w:numId w:val="70"/>
        </w:numPr>
      </w:pPr>
      <w:r>
        <w:t>Se recomienda la adquisición de dispositivos de almacen</w:t>
      </w:r>
      <w:r w:rsidR="005B7889">
        <w:t xml:space="preserve">amiento interno para hacer </w:t>
      </w:r>
      <w:proofErr w:type="spellStart"/>
      <w:r w:rsidR="005B7889">
        <w:t>back</w:t>
      </w:r>
      <w:r>
        <w:t>ups</w:t>
      </w:r>
      <w:proofErr w:type="spellEnd"/>
      <w:r>
        <w:t xml:space="preserve"> de los sistemas </w:t>
      </w:r>
      <w:r w:rsidR="00B414A9">
        <w:t>operativos</w:t>
      </w:r>
      <w:r w:rsidR="005B7889">
        <w:t xml:space="preserve">, </w:t>
      </w:r>
      <w:proofErr w:type="spellStart"/>
      <w:r w:rsidR="005B7889">
        <w:t>back</w:t>
      </w:r>
      <w:r>
        <w:t>ups</w:t>
      </w:r>
      <w:proofErr w:type="spellEnd"/>
      <w:r>
        <w:t xml:space="preserve"> de softw</w:t>
      </w:r>
      <w:r w:rsidR="005B7889">
        <w:t xml:space="preserve">ares de escritorios y web, </w:t>
      </w:r>
      <w:proofErr w:type="spellStart"/>
      <w:r w:rsidR="005B7889">
        <w:t>back</w:t>
      </w:r>
      <w:r>
        <w:t>ups</w:t>
      </w:r>
      <w:proofErr w:type="spellEnd"/>
      <w:r>
        <w:t xml:space="preserve"> de base de datos </w:t>
      </w:r>
      <w:r w:rsidR="00B414A9">
        <w:t>y toda información en general.</w:t>
      </w:r>
    </w:p>
    <w:p w14:paraId="7A6D8DC1" w14:textId="77777777" w:rsidR="00E6063C" w:rsidRPr="00B36066" w:rsidRDefault="00B414A9" w:rsidP="00B306DF">
      <w:pPr>
        <w:pStyle w:val="Prrafodelista"/>
        <w:numPr>
          <w:ilvl w:val="0"/>
          <w:numId w:val="70"/>
        </w:numPr>
      </w:pPr>
      <w:r>
        <w:t>Se recomienda la adquisición de cámaras de seguridad e instalación en zonas o puntos estratégicos de toda la UGEL.</w:t>
      </w:r>
    </w:p>
    <w:p w14:paraId="57E41727" w14:textId="77777777" w:rsidR="00B36066" w:rsidRPr="00B36066" w:rsidRDefault="00B36066" w:rsidP="00B36066">
      <w:pPr>
        <w:spacing w:line="360" w:lineRule="auto"/>
        <w:rPr>
          <w:rFonts w:ascii="Arial" w:hAnsi="Arial" w:cs="Arial"/>
          <w:sz w:val="22"/>
        </w:rPr>
      </w:pPr>
    </w:p>
    <w:bookmarkStart w:id="169" w:name="_Toc21996847" w:displacedByCustomXml="next"/>
    <w:sdt>
      <w:sdtPr>
        <w:rPr>
          <w:rFonts w:asciiTheme="minorHAnsi" w:eastAsiaTheme="minorEastAsia" w:hAnsiTheme="minorHAnsi" w:cstheme="minorBidi"/>
          <w:b w:val="0"/>
          <w:bCs w:val="0"/>
          <w:lang w:val="es-ES"/>
        </w:rPr>
        <w:id w:val="-1372073541"/>
        <w:docPartObj>
          <w:docPartGallery w:val="Bibliographies"/>
          <w:docPartUnique/>
        </w:docPartObj>
      </w:sdtPr>
      <w:sdtEndPr>
        <w:rPr>
          <w:rFonts w:ascii="Times New Roman" w:hAnsi="Times New Roman"/>
          <w:lang w:val="es-PE"/>
        </w:rPr>
      </w:sdtEndPr>
      <w:sdtContent>
        <w:p w14:paraId="64591EB0" w14:textId="42EB0670" w:rsidR="00330DEE" w:rsidRPr="00330DEE" w:rsidRDefault="0079498E" w:rsidP="0079498E">
          <w:pPr>
            <w:pStyle w:val="Ttulo1"/>
            <w:numPr>
              <w:ilvl w:val="0"/>
              <w:numId w:val="66"/>
            </w:numPr>
            <w:spacing w:line="360" w:lineRule="auto"/>
            <w:rPr>
              <w:rFonts w:ascii="Arial" w:eastAsia="Arial" w:hAnsi="Arial" w:cs="Arial"/>
              <w:sz w:val="22"/>
              <w:szCs w:val="22"/>
            </w:rPr>
          </w:pPr>
          <w:r w:rsidRPr="0079498E">
            <w:t>Referencias Bibliográficas</w:t>
          </w:r>
          <w:bookmarkEnd w:id="169"/>
        </w:p>
        <w:sdt>
          <w:sdtPr>
            <w:id w:val="111145805"/>
            <w:bibliography/>
          </w:sdtPr>
          <w:sdtEndPr/>
          <w:sdtContent>
            <w:p w14:paraId="66805787" w14:textId="77777777" w:rsidR="008C6DF4" w:rsidRDefault="00330DEE" w:rsidP="008C6DF4">
              <w:pPr>
                <w:pStyle w:val="Bibliografa"/>
                <w:rPr>
                  <w:noProof/>
                </w:rPr>
              </w:pPr>
              <w:r w:rsidRPr="00330DEE">
                <w:rPr>
                  <w:rFonts w:ascii="Arial" w:hAnsi="Arial" w:cs="Arial"/>
                  <w:sz w:val="22"/>
                </w:rPr>
                <w:fldChar w:fldCharType="begin"/>
              </w:r>
              <w:r w:rsidRPr="00330DEE">
                <w:rPr>
                  <w:rFonts w:ascii="Arial" w:hAnsi="Arial" w:cs="Arial"/>
                  <w:sz w:val="22"/>
                </w:rPr>
                <w:instrText>BIBLIOGRAPHY</w:instrText>
              </w:r>
              <w:r w:rsidRPr="00330DEE">
                <w:rPr>
                  <w:rFonts w:ascii="Arial" w:hAnsi="Arial" w:cs="Arial"/>
                  <w:sz w:val="22"/>
                </w:rPr>
                <w:fldChar w:fldCharType="separate"/>
              </w:r>
              <w:r w:rsidR="008C6DF4">
                <w:rPr>
                  <w:noProof/>
                </w:rPr>
                <w:t>Acosta Ramirez, H. A. (MAYO de 2017). DISEÑO DE UN PLAN DE CONTINGENCIA DEL SISTEMA DE INFORMACIÓN PARA LA ENTIDAD ITRC. BOGOTA, COLOMBIA.</w:t>
              </w:r>
            </w:p>
            <w:p w14:paraId="64AAC47C" w14:textId="77777777" w:rsidR="008C6DF4" w:rsidRDefault="008C6DF4" w:rsidP="008C6DF4">
              <w:pPr>
                <w:pStyle w:val="Bibliografa"/>
                <w:rPr>
                  <w:noProof/>
                </w:rPr>
              </w:pPr>
              <w:r>
                <w:rPr>
                  <w:noProof/>
                </w:rPr>
                <w:t xml:space="preserve">Alemán Novoa, H., &amp; Rodríguez Barrera, C. (2014). Metodologías Para el Análisis de Riesgos en los SGSi. </w:t>
              </w:r>
              <w:r>
                <w:rPr>
                  <w:i/>
                  <w:iCs/>
                  <w:noProof/>
                </w:rPr>
                <w:t>Revista Especializada en Ingeniería</w:t>
              </w:r>
              <w:r>
                <w:rPr>
                  <w:noProof/>
                </w:rPr>
                <w:t>, 14.</w:t>
              </w:r>
            </w:p>
            <w:p w14:paraId="0640BF36" w14:textId="77777777" w:rsidR="008C6DF4" w:rsidRDefault="008C6DF4" w:rsidP="008C6DF4">
              <w:pPr>
                <w:pStyle w:val="Bibliografa"/>
                <w:rPr>
                  <w:noProof/>
                </w:rPr>
              </w:pPr>
              <w:r>
                <w:rPr>
                  <w:noProof/>
                </w:rPr>
                <w:t xml:space="preserve">Arroyo Fuentes, A. C. (2016). </w:t>
              </w:r>
              <w:r>
                <w:rPr>
                  <w:i/>
                  <w:iCs/>
                  <w:noProof/>
                </w:rPr>
                <w:t>CONOCIMIENTO DIGITAL</w:t>
              </w:r>
              <w:r>
                <w:rPr>
                  <w:noProof/>
                </w:rPr>
                <w:t>. Obtenido de CONOCIMIENTO DIGITAL: https://grupo4herramientasinformatica.blogspot.pe/2016/03/la-seguridad-informatica.html</w:t>
              </w:r>
            </w:p>
            <w:p w14:paraId="7CF43F40" w14:textId="77777777" w:rsidR="008C6DF4" w:rsidRDefault="008C6DF4" w:rsidP="008C6DF4">
              <w:pPr>
                <w:pStyle w:val="Bibliografa"/>
                <w:rPr>
                  <w:noProof/>
                </w:rPr>
              </w:pPr>
              <w:r>
                <w:rPr>
                  <w:noProof/>
                </w:rPr>
                <w:t xml:space="preserve">Asociación Española de la Calidad. (2018). </w:t>
              </w:r>
              <w:r>
                <w:rPr>
                  <w:i/>
                  <w:iCs/>
                  <w:noProof/>
                </w:rPr>
                <w:t>AEC</w:t>
              </w:r>
              <w:r>
                <w:rPr>
                  <w:noProof/>
                </w:rPr>
                <w:t>. Obtenido de AEC: https://www.aec.es/web/guest/centro-conocimiento/seguridad-de-la-informacion</w:t>
              </w:r>
            </w:p>
            <w:p w14:paraId="412B62C6" w14:textId="77777777" w:rsidR="008C6DF4" w:rsidRDefault="008C6DF4" w:rsidP="008C6DF4">
              <w:pPr>
                <w:pStyle w:val="Bibliografa"/>
                <w:rPr>
                  <w:noProof/>
                </w:rPr>
              </w:pPr>
              <w:r>
                <w:rPr>
                  <w:noProof/>
                </w:rPr>
                <w:t xml:space="preserve">Barrantes Porras, C. E., &amp; Hugo Herrera, J. R. (2012). </w:t>
              </w:r>
              <w:r>
                <w:rPr>
                  <w:i/>
                  <w:iCs/>
                  <w:noProof/>
                </w:rPr>
                <w:t>DISEÑO E IMPLEMENTACIÓN DE UN SISTEMA DE GESTIÓN DE SEGURIDAD DE INFORMACIÓN EN PROCESOS TECNOLÓGICOS.</w:t>
              </w:r>
              <w:r>
                <w:rPr>
                  <w:noProof/>
                </w:rPr>
                <w:t xml:space="preserve"> LIMA.</w:t>
              </w:r>
            </w:p>
            <w:p w14:paraId="38792EC1" w14:textId="77777777" w:rsidR="008C6DF4" w:rsidRDefault="008C6DF4" w:rsidP="008C6DF4">
              <w:pPr>
                <w:pStyle w:val="Bibliografa"/>
                <w:rPr>
                  <w:noProof/>
                </w:rPr>
              </w:pPr>
              <w:r>
                <w:rPr>
                  <w:noProof/>
                </w:rPr>
                <w:t>Calderon Romero, V. G. (2017). PLAN DE CONTINGENCIA PARA EL DEPARTAMENTO DE SISTEMAS DE LA EMPRESA RAMON &amp; ROMERO COMPUTADORAS Y SUMINISTROS DE LA CIUDAD DE QUEVEDO. Ambato, Ecuador.</w:t>
              </w:r>
            </w:p>
            <w:p w14:paraId="1C038060" w14:textId="77777777" w:rsidR="008C6DF4" w:rsidRDefault="008C6DF4" w:rsidP="008C6DF4">
              <w:pPr>
                <w:pStyle w:val="Bibliografa"/>
                <w:rPr>
                  <w:noProof/>
                </w:rPr>
              </w:pPr>
              <w:r>
                <w:rPr>
                  <w:noProof/>
                </w:rPr>
                <w:lastRenderedPageBreak/>
                <w:t>Carrasco Ramírez, F. A. (2015). DESARROLLO E IMPLANTACIÓN DE UN PLAN DE CONTINGENCIA INFORMÁTICA PARA LA DIRECCIÓN DE TECNOLOGÍAS DE LA INFORMACIÓN DE LA PONTIFICIA UNIVERSIDAD CATÓLICA DEL ECUADOR SEDE SANTO DOMINGO. Guayaquil, Ecuador.</w:t>
              </w:r>
            </w:p>
            <w:p w14:paraId="4D60A9AF" w14:textId="77777777" w:rsidR="008C6DF4" w:rsidRDefault="008C6DF4" w:rsidP="008C6DF4">
              <w:pPr>
                <w:pStyle w:val="Bibliografa"/>
                <w:rPr>
                  <w:noProof/>
                </w:rPr>
              </w:pPr>
              <w:r>
                <w:rPr>
                  <w:noProof/>
                </w:rPr>
                <w:t xml:space="preserve">Castro Quinde, C. (2014). </w:t>
              </w:r>
              <w:r>
                <w:rPr>
                  <w:i/>
                  <w:iCs/>
                  <w:noProof/>
                </w:rPr>
                <w:t>ELABORACIÓN DE UN SISTEMA DE GESTIÓN DE SEGURIDAD DE LA INFORMACIÓN (SGSI) PARA LA EMPRESA RADICAL CIA. LTDA. EN LA CIUDAD DE QUITO PARA EL AÑO 2014.</w:t>
              </w:r>
              <w:r>
                <w:rPr>
                  <w:noProof/>
                </w:rPr>
                <w:t xml:space="preserve"> QUITO.</w:t>
              </w:r>
            </w:p>
            <w:p w14:paraId="105A6B01" w14:textId="77777777" w:rsidR="008C6DF4" w:rsidRDefault="008C6DF4" w:rsidP="008C6DF4">
              <w:pPr>
                <w:pStyle w:val="Bibliografa"/>
                <w:rPr>
                  <w:noProof/>
                </w:rPr>
              </w:pPr>
              <w:r>
                <w:rPr>
                  <w:noProof/>
                </w:rPr>
                <w:t xml:space="preserve">DEPARTAMENTO ADMINISTRATIVO DE LA FUNCIÓN PÚBLICA (DAFP). (setiembre de 2011). </w:t>
              </w:r>
              <w:r>
                <w:rPr>
                  <w:i/>
                  <w:iCs/>
                  <w:noProof/>
                </w:rPr>
                <w:t>Guía para la administración del riesgo.</w:t>
              </w:r>
              <w:r>
                <w:rPr>
                  <w:noProof/>
                </w:rPr>
                <w:t xml:space="preserve"> Obtenido de http://www.funcionpublica.gov.co/documents/418537/506911/1592.pdf/73e5a159-2d8f-41aa-8182-eb99e8c4f3ba</w:t>
              </w:r>
            </w:p>
            <w:p w14:paraId="77C7C353" w14:textId="77777777" w:rsidR="008C6DF4" w:rsidRDefault="008C6DF4" w:rsidP="008C6DF4">
              <w:pPr>
                <w:pStyle w:val="Bibliografa"/>
                <w:rPr>
                  <w:noProof/>
                </w:rPr>
              </w:pPr>
              <w:r>
                <w:rPr>
                  <w:noProof/>
                </w:rPr>
                <w:t xml:space="preserve">Dirección General de Modernización Administrativa, Procedimientos e Impulso de la Administración Electrónica. (2012). </w:t>
              </w:r>
              <w:r>
                <w:rPr>
                  <w:i/>
                  <w:iCs/>
                  <w:noProof/>
                </w:rPr>
                <w:t>MAGERIT – versión 3.0.</w:t>
              </w:r>
              <w:r>
                <w:rPr>
                  <w:noProof/>
                </w:rPr>
                <w:t xml:space="preserve"> MADRID: © Ministerio de Hacienda y Administraciones Públicas.</w:t>
              </w:r>
            </w:p>
            <w:p w14:paraId="459D4FAC" w14:textId="77777777" w:rsidR="008C6DF4" w:rsidRDefault="008C6DF4" w:rsidP="008C6DF4">
              <w:pPr>
                <w:pStyle w:val="Bibliografa"/>
                <w:rPr>
                  <w:noProof/>
                </w:rPr>
              </w:pPr>
              <w:r>
                <w:rPr>
                  <w:noProof/>
                </w:rPr>
                <w:t xml:space="preserve">DUQUE OCHOA, B. R. (16 de noviembre de 2016). </w:t>
              </w:r>
              <w:r>
                <w:rPr>
                  <w:i/>
                  <w:iCs/>
                  <w:noProof/>
                </w:rPr>
                <w:t>METODOLOGIAS DE GESTION DE RIESGOS</w:t>
              </w:r>
              <w:r>
                <w:rPr>
                  <w:noProof/>
                </w:rPr>
                <w:t>. Obtenido de goconqr: https://www.goconqr.com/p/7003627-metodologias-de-gestion-de-riesgos--octave--magerit--dafp--mind_maps</w:t>
              </w:r>
            </w:p>
            <w:p w14:paraId="3F065187" w14:textId="77777777" w:rsidR="008C6DF4" w:rsidRDefault="008C6DF4" w:rsidP="008C6DF4">
              <w:pPr>
                <w:pStyle w:val="Bibliografa"/>
                <w:rPr>
                  <w:noProof/>
                </w:rPr>
              </w:pPr>
              <w:r>
                <w:rPr>
                  <w:noProof/>
                </w:rPr>
                <w:t xml:space="preserve">Duque Ochoa, B. R., &amp; Hernán Gómez, C. (2010). </w:t>
              </w:r>
              <w:r>
                <w:rPr>
                  <w:i/>
                  <w:iCs/>
                  <w:noProof/>
                </w:rPr>
                <w:t>METODOLOGIAS DE GESTION DE RIESGOS.</w:t>
              </w:r>
              <w:r>
                <w:rPr>
                  <w:noProof/>
                </w:rPr>
                <w:t xml:space="preserve"> </w:t>
              </w:r>
            </w:p>
            <w:p w14:paraId="70726BED" w14:textId="77777777" w:rsidR="008C6DF4" w:rsidRDefault="008C6DF4" w:rsidP="008C6DF4">
              <w:pPr>
                <w:pStyle w:val="Bibliografa"/>
                <w:rPr>
                  <w:noProof/>
                </w:rPr>
              </w:pPr>
              <w:r>
                <w:rPr>
                  <w:noProof/>
                </w:rPr>
                <w:t xml:space="preserve">Erb, M. (2005). </w:t>
              </w:r>
              <w:r>
                <w:rPr>
                  <w:i/>
                  <w:iCs/>
                  <w:noProof/>
                </w:rPr>
                <w:t>Gestión de Riesgo en la Seguridad Informática</w:t>
              </w:r>
              <w:r>
                <w:rPr>
                  <w:noProof/>
                </w:rPr>
                <w:t>. Obtenido de https://protejete.wordpress.com/gdr_principal/seguridad_informacion_proteccion/</w:t>
              </w:r>
            </w:p>
            <w:p w14:paraId="70A352AA" w14:textId="77777777" w:rsidR="008C6DF4" w:rsidRDefault="008C6DF4" w:rsidP="008C6DF4">
              <w:pPr>
                <w:pStyle w:val="Bibliografa"/>
                <w:rPr>
                  <w:noProof/>
                </w:rPr>
              </w:pPr>
              <w:r>
                <w:rPr>
                  <w:noProof/>
                </w:rPr>
                <w:t xml:space="preserve">Gamonal, J. A. (2017). </w:t>
              </w:r>
              <w:r>
                <w:rPr>
                  <w:i/>
                  <w:iCs/>
                  <w:noProof/>
                </w:rPr>
                <w:t>PLAN DE CONTINGENCIA DE SISTEMAS DE INFORMACION.</w:t>
              </w:r>
              <w:r>
                <w:rPr>
                  <w:noProof/>
                </w:rPr>
                <w:t xml:space="preserve"> CHICLAYO: MPDCH.</w:t>
              </w:r>
            </w:p>
            <w:p w14:paraId="44A72F6E" w14:textId="77777777" w:rsidR="008C6DF4" w:rsidRDefault="008C6DF4" w:rsidP="008C6DF4">
              <w:pPr>
                <w:pStyle w:val="Bibliografa"/>
                <w:rPr>
                  <w:noProof/>
                </w:rPr>
              </w:pPr>
              <w:r>
                <w:rPr>
                  <w:noProof/>
                </w:rPr>
                <w:lastRenderedPageBreak/>
                <w:t xml:space="preserve">Gerencia de Tecnología de la Información y Estadística. (2017). </w:t>
              </w:r>
              <w:r>
                <w:rPr>
                  <w:i/>
                  <w:iCs/>
                  <w:noProof/>
                </w:rPr>
                <w:t>Plan de Contingencia de Sistemas de Información.</w:t>
              </w:r>
              <w:r>
                <w:rPr>
                  <w:noProof/>
                </w:rPr>
                <w:t xml:space="preserve"> Chiclayo.</w:t>
              </w:r>
            </w:p>
            <w:p w14:paraId="5CD3698C" w14:textId="77777777" w:rsidR="008C6DF4" w:rsidRDefault="008C6DF4" w:rsidP="008C6DF4">
              <w:pPr>
                <w:pStyle w:val="Bibliografa"/>
                <w:rPr>
                  <w:noProof/>
                </w:rPr>
              </w:pPr>
              <w:r>
                <w:rPr>
                  <w:noProof/>
                </w:rPr>
                <w:t xml:space="preserve">Gobierno de España. (2012). </w:t>
              </w:r>
              <w:r>
                <w:rPr>
                  <w:i/>
                  <w:iCs/>
                  <w:noProof/>
                </w:rPr>
                <w:t>Portal administración electrónica .</w:t>
              </w:r>
              <w:r>
                <w:rPr>
                  <w:noProof/>
                </w:rPr>
                <w:t xml:space="preserve"> Obtenido de https://administracionelectronica.gob.es/pae_Home/pae_Documentacion/pae_Metodolog/pae_Magerit.html#.WzDzNlVKjIU</w:t>
              </w:r>
            </w:p>
            <w:p w14:paraId="358510DA" w14:textId="77777777" w:rsidR="008C6DF4" w:rsidRDefault="008C6DF4" w:rsidP="008C6DF4">
              <w:pPr>
                <w:pStyle w:val="Bibliografa"/>
                <w:rPr>
                  <w:noProof/>
                </w:rPr>
              </w:pPr>
              <w:r>
                <w:rPr>
                  <w:noProof/>
                </w:rPr>
                <w:t xml:space="preserve">Heredia Diaz, D. E. (02 de agosto de 2017). </w:t>
              </w:r>
              <w:r>
                <w:rPr>
                  <w:i/>
                  <w:iCs/>
                  <w:noProof/>
                </w:rPr>
                <w:t>ANÁLISIS DE RIESGO</w:t>
              </w:r>
              <w:r>
                <w:rPr>
                  <w:noProof/>
                </w:rPr>
                <w:t>. Obtenido de http://analisisderiesgocensa.blogspot.com</w:t>
              </w:r>
            </w:p>
            <w:p w14:paraId="4CE451BD" w14:textId="77777777" w:rsidR="008C6DF4" w:rsidRDefault="008C6DF4" w:rsidP="008C6DF4">
              <w:pPr>
                <w:pStyle w:val="Bibliografa"/>
                <w:rPr>
                  <w:noProof/>
                </w:rPr>
              </w:pPr>
              <w:r>
                <w:rPr>
                  <w:noProof/>
                </w:rPr>
                <w:t>Herrera Piscoya, F. R., &amp; Campos Pérez, Y. Z. (2012). Modelo automatizado para la gestion de la seguridad de la información de las universidades. Trujillo, La Libertad, Perú.</w:t>
              </w:r>
            </w:p>
            <w:p w14:paraId="6E2091A1" w14:textId="77777777" w:rsidR="008C6DF4" w:rsidRDefault="008C6DF4" w:rsidP="008C6DF4">
              <w:pPr>
                <w:pStyle w:val="Bibliografa"/>
                <w:rPr>
                  <w:noProof/>
                </w:rPr>
              </w:pPr>
              <w:r>
                <w:rPr>
                  <w:noProof/>
                </w:rPr>
                <w:t xml:space="preserve">Hina Luz, G. R. (10 de marzo de 2014). </w:t>
              </w:r>
              <w:r>
                <w:rPr>
                  <w:i/>
                  <w:iCs/>
                  <w:noProof/>
                </w:rPr>
                <w:t>Metodologias Riesgo y Control Informatico</w:t>
              </w:r>
              <w:r>
                <w:rPr>
                  <w:noProof/>
                </w:rPr>
                <w:t>. Obtenido de http://hinaluz.blogspot.com/2014/03/metodologias-en-riesgo-y-control.html</w:t>
              </w:r>
            </w:p>
            <w:p w14:paraId="727FC2C0" w14:textId="77777777" w:rsidR="008C6DF4" w:rsidRDefault="008C6DF4" w:rsidP="008C6DF4">
              <w:pPr>
                <w:pStyle w:val="Bibliografa"/>
                <w:rPr>
                  <w:noProof/>
                </w:rPr>
              </w:pPr>
              <w:r>
                <w:rPr>
                  <w:noProof/>
                </w:rPr>
                <w:t>INSTITUTO DEL MAR PERUANO. (2012-2015). PLAN DE CONTINGENCIA INFORMÁTICO 2012-2015 . 80.</w:t>
              </w:r>
            </w:p>
            <w:p w14:paraId="2A5F23EE" w14:textId="77777777" w:rsidR="008C6DF4" w:rsidRDefault="008C6DF4" w:rsidP="008C6DF4">
              <w:pPr>
                <w:pStyle w:val="Bibliografa"/>
                <w:rPr>
                  <w:noProof/>
                </w:rPr>
              </w:pPr>
              <w:r>
                <w:rPr>
                  <w:noProof/>
                </w:rPr>
                <w:t xml:space="preserve">INTECO. (2010). </w:t>
              </w:r>
              <w:r>
                <w:rPr>
                  <w:i/>
                  <w:iCs/>
                  <w:noProof/>
                </w:rPr>
                <w:t>CURSO DE SISTEMAS DE GESTIÓN DE LA SEGURIDAD DE LA INFORMACIÓN SEGÚN LA NORMA UNE-ISO/IEC 27000.</w:t>
              </w:r>
              <w:r>
                <w:rPr>
                  <w:noProof/>
                </w:rPr>
                <w:t xml:space="preserve"> ESPAÑA.</w:t>
              </w:r>
            </w:p>
            <w:p w14:paraId="1EF235C2" w14:textId="77777777" w:rsidR="008C6DF4" w:rsidRDefault="008C6DF4" w:rsidP="008C6DF4">
              <w:pPr>
                <w:pStyle w:val="Bibliografa"/>
                <w:rPr>
                  <w:noProof/>
                </w:rPr>
              </w:pPr>
              <w:r>
                <w:rPr>
                  <w:noProof/>
                </w:rPr>
                <w:t xml:space="preserve">ISACA. (2012). </w:t>
              </w:r>
              <w:r>
                <w:rPr>
                  <w:i/>
                  <w:iCs/>
                  <w:noProof/>
                </w:rPr>
                <w:t>COBIT 5.</w:t>
              </w:r>
              <w:r>
                <w:rPr>
                  <w:noProof/>
                </w:rPr>
                <w:t xml:space="preserve"> MADRID: ISACA®.</w:t>
              </w:r>
            </w:p>
            <w:p w14:paraId="4D051437" w14:textId="77777777" w:rsidR="008C6DF4" w:rsidRDefault="008C6DF4" w:rsidP="008C6DF4">
              <w:pPr>
                <w:pStyle w:val="Bibliografa"/>
                <w:rPr>
                  <w:noProof/>
                </w:rPr>
              </w:pPr>
              <w:r>
                <w:rPr>
                  <w:noProof/>
                </w:rPr>
                <w:t xml:space="preserve">IT VDELGADO. (5 de MARZO de 2013). </w:t>
              </w:r>
              <w:r>
                <w:rPr>
                  <w:i/>
                  <w:iCs/>
                  <w:noProof/>
                </w:rPr>
                <w:t xml:space="preserve">GUIA PARA ELABORAR UN PLAN DE CONTINGENCIA INFORMATICO </w:t>
              </w:r>
              <w:r>
                <w:rPr>
                  <w:noProof/>
                </w:rPr>
                <w:t>. Obtenido de https://victdelr.wordpress.com/</w:t>
              </w:r>
            </w:p>
            <w:p w14:paraId="56E5596C" w14:textId="77777777" w:rsidR="008C6DF4" w:rsidRDefault="008C6DF4" w:rsidP="008C6DF4">
              <w:pPr>
                <w:pStyle w:val="Bibliografa"/>
                <w:rPr>
                  <w:noProof/>
                </w:rPr>
              </w:pPr>
              <w:r>
                <w:rPr>
                  <w:noProof/>
                </w:rPr>
                <w:t>Ladines Garcés, K. S. (2017). PLAN INFORMÁTICO DE CONTINGENCIA PARA LA SEGURIDAD DE LA INFORMACIÓN DEL DEPARTAMENTO DE TIC DE LA PUCESE. ESMERALDAS, ECUADOR.</w:t>
              </w:r>
            </w:p>
            <w:p w14:paraId="37A45D1A" w14:textId="77777777" w:rsidR="008C6DF4" w:rsidRDefault="008C6DF4" w:rsidP="008C6DF4">
              <w:pPr>
                <w:pStyle w:val="Bibliografa"/>
                <w:rPr>
                  <w:noProof/>
                </w:rPr>
              </w:pPr>
              <w:r>
                <w:rPr>
                  <w:noProof/>
                </w:rPr>
                <w:lastRenderedPageBreak/>
                <w:t>Leon Lopez, D. R. (2007). PLAN DE CONTINGENCIA PARA EL ARCHIVO DE LA UNIVERSIDAD DE LA SALLE COMO PARTE DE LA IMPLANTACION DEL SISTEMA INTEGRADO DE CONSERVACIÓN. Bogota.</w:t>
              </w:r>
            </w:p>
            <w:p w14:paraId="37947242" w14:textId="77777777" w:rsidR="008C6DF4" w:rsidRDefault="008C6DF4" w:rsidP="008C6DF4">
              <w:pPr>
                <w:pStyle w:val="Bibliografa"/>
                <w:rPr>
                  <w:noProof/>
                </w:rPr>
              </w:pPr>
              <w:r>
                <w:rPr>
                  <w:noProof/>
                </w:rPr>
                <w:t>Libro electronico de seguridad e informatica y criptografia. (1 de marzo de 2006).</w:t>
              </w:r>
            </w:p>
            <w:p w14:paraId="54F01036" w14:textId="77777777" w:rsidR="008C6DF4" w:rsidRDefault="008C6DF4" w:rsidP="008C6DF4">
              <w:pPr>
                <w:pStyle w:val="Bibliografa"/>
                <w:rPr>
                  <w:noProof/>
                </w:rPr>
              </w:pPr>
              <w:r>
                <w:rPr>
                  <w:noProof/>
                </w:rPr>
                <w:t>Palacios Pacheco, R. A., &amp; Quiroz Carranza, J. D. (setiembre de 2013). PLAN DE CONTINGENCIA DE LOS EQUIPOS Y SISTEMAS INFORMÁTICOS EN EL GOBIERNO AUTÓNOMO DESCENTRALIZADO MUNICIPAL DEL CANTÓN JUNÍN. Calceta, Ecuador.</w:t>
              </w:r>
            </w:p>
            <w:p w14:paraId="18AAD757" w14:textId="77777777" w:rsidR="008C6DF4" w:rsidRDefault="008C6DF4" w:rsidP="008C6DF4">
              <w:pPr>
                <w:pStyle w:val="Bibliografa"/>
                <w:rPr>
                  <w:noProof/>
                </w:rPr>
              </w:pPr>
              <w:r>
                <w:rPr>
                  <w:noProof/>
                </w:rPr>
                <w:t xml:space="preserve">Poveda. (2011). </w:t>
              </w:r>
              <w:r>
                <w:rPr>
                  <w:i/>
                  <w:iCs/>
                  <w:noProof/>
                </w:rPr>
                <w:t>Auditoria Informatica.</w:t>
              </w:r>
              <w:r>
                <w:rPr>
                  <w:noProof/>
                </w:rPr>
                <w:t xml:space="preserve"> Lima: UNI-NORTE.</w:t>
              </w:r>
            </w:p>
            <w:p w14:paraId="6D13D169" w14:textId="77777777" w:rsidR="008C6DF4" w:rsidRDefault="008C6DF4" w:rsidP="008C6DF4">
              <w:pPr>
                <w:pStyle w:val="Bibliografa"/>
                <w:rPr>
                  <w:noProof/>
                </w:rPr>
              </w:pPr>
              <w:r>
                <w:rPr>
                  <w:noProof/>
                </w:rPr>
                <w:t xml:space="preserve">RÍOS HUÉRCANO, S. (2017). </w:t>
              </w:r>
              <w:r>
                <w:rPr>
                  <w:i/>
                  <w:iCs/>
                  <w:noProof/>
                </w:rPr>
                <w:t>ITIL V3.</w:t>
              </w:r>
              <w:r>
                <w:rPr>
                  <w:noProof/>
                </w:rPr>
                <w:t xml:space="preserve"> SEBILLA: Creative Commons.</w:t>
              </w:r>
            </w:p>
            <w:p w14:paraId="2C559AD0" w14:textId="77777777" w:rsidR="008C6DF4" w:rsidRDefault="008C6DF4" w:rsidP="008C6DF4">
              <w:pPr>
                <w:pStyle w:val="Bibliografa"/>
                <w:rPr>
                  <w:noProof/>
                </w:rPr>
              </w:pPr>
              <w:r>
                <w:rPr>
                  <w:noProof/>
                </w:rPr>
                <w:t xml:space="preserve">Tarrillo Clavo, E. A., &amp; Correa Cubas, J. C. (2015). </w:t>
              </w:r>
              <w:r>
                <w:rPr>
                  <w:i/>
                  <w:iCs/>
                  <w:noProof/>
                </w:rPr>
                <w:t>METODOLOGÍA PARA UN SISTEMA DE GESTION DE LA SEGURIDAD DE LA INFORMACIÓN BASADO EN LA NORMA TÉCNICA PERUANA NTP- 17799 EN LA ADMINISTRACION DELA MUNICIPALIDAD DISTRITAL DE LAMBAYEQUE SETIEMBRE 2013- FEBRERO 2014.</w:t>
              </w:r>
              <w:r>
                <w:rPr>
                  <w:noProof/>
                </w:rPr>
                <w:t xml:space="preserve"> LAMBAYEQUE.</w:t>
              </w:r>
            </w:p>
            <w:p w14:paraId="6B20E62A" w14:textId="77777777" w:rsidR="008C6DF4" w:rsidRDefault="008C6DF4" w:rsidP="008C6DF4">
              <w:pPr>
                <w:pStyle w:val="Bibliografa"/>
                <w:rPr>
                  <w:noProof/>
                </w:rPr>
              </w:pPr>
              <w:r>
                <w:rPr>
                  <w:noProof/>
                </w:rPr>
                <w:t xml:space="preserve">UNIVERSIDAD TECNICA DE COTOPAXI. (2015). </w:t>
              </w:r>
              <w:r>
                <w:rPr>
                  <w:i/>
                  <w:iCs/>
                  <w:noProof/>
                </w:rPr>
                <w:t>UNIVERSIDAD TECNICA DE COTOPAXI.</w:t>
              </w:r>
              <w:r>
                <w:rPr>
                  <w:noProof/>
                </w:rPr>
                <w:t xml:space="preserve"> Obtenido de http://repositorio.utc.edu.ec/bitstream/27000/536/1/T-UTC-1052%281%29.pdf</w:t>
              </w:r>
            </w:p>
            <w:p w14:paraId="682AD9D5" w14:textId="77777777" w:rsidR="008C6DF4" w:rsidRDefault="008C6DF4" w:rsidP="008C6DF4">
              <w:pPr>
                <w:pStyle w:val="Bibliografa"/>
                <w:rPr>
                  <w:noProof/>
                </w:rPr>
              </w:pPr>
              <w:r>
                <w:rPr>
                  <w:noProof/>
                </w:rPr>
                <w:t>Verdú Fernández, J. I. (14 de octubre de 2015). PLAN DE CONTINGENCIA DE TECNOLOGIAS DE LA INFORMACIÓN EN ENTORNOS DISTRIBUIDOS. Leganés, España.</w:t>
              </w:r>
            </w:p>
            <w:p w14:paraId="4EF3B4E4" w14:textId="77777777" w:rsidR="008C6DF4" w:rsidRDefault="008C6DF4" w:rsidP="008C6DF4">
              <w:pPr>
                <w:pStyle w:val="Bibliografa"/>
                <w:rPr>
                  <w:noProof/>
                </w:rPr>
              </w:pPr>
              <w:r>
                <w:rPr>
                  <w:noProof/>
                </w:rPr>
                <w:t xml:space="preserve">Voutssas M., J. (06 de abril de 2010). </w:t>
              </w:r>
              <w:r>
                <w:rPr>
                  <w:i/>
                  <w:iCs/>
                  <w:noProof/>
                </w:rPr>
                <w:t>Preservación documental digital y seguridad informática</w:t>
              </w:r>
              <w:r>
                <w:rPr>
                  <w:noProof/>
                </w:rPr>
                <w:t>. Obtenido de http://www.scielo.org.mx/scielo.php?script=sci_arttext&amp;pid=S0187-358X2010000100008</w:t>
              </w:r>
            </w:p>
            <w:p w14:paraId="5E53C9BA" w14:textId="6C5CFAC6" w:rsidR="001D0366" w:rsidRDefault="00330DEE" w:rsidP="008C6DF4">
              <w:pPr>
                <w:spacing w:line="360" w:lineRule="auto"/>
                <w:ind w:firstLine="0"/>
              </w:pPr>
              <w:r w:rsidRPr="00330DEE">
                <w:rPr>
                  <w:rFonts w:ascii="Arial" w:hAnsi="Arial" w:cs="Arial"/>
                  <w:b/>
                  <w:bCs/>
                  <w:sz w:val="22"/>
                </w:rPr>
                <w:lastRenderedPageBreak/>
                <w:fldChar w:fldCharType="end"/>
              </w:r>
            </w:p>
          </w:sdtContent>
        </w:sdt>
      </w:sdtContent>
    </w:sdt>
    <w:p w14:paraId="6E83214E" w14:textId="77777777" w:rsidR="001D0366" w:rsidRPr="001D0366" w:rsidRDefault="001D0366" w:rsidP="001D0366"/>
    <w:p w14:paraId="61B163E5" w14:textId="66BB6DFD" w:rsidR="00B414A9" w:rsidRPr="00B414A9" w:rsidRDefault="0079498E" w:rsidP="001D0366">
      <w:pPr>
        <w:pStyle w:val="Ttulo1"/>
        <w:numPr>
          <w:ilvl w:val="0"/>
          <w:numId w:val="66"/>
        </w:numPr>
      </w:pPr>
      <w:bookmarkStart w:id="170" w:name="_Toc21996848"/>
      <w:r w:rsidRPr="0079498E">
        <w:t>Anexos</w:t>
      </w:r>
      <w:bookmarkEnd w:id="170"/>
    </w:p>
    <w:p w14:paraId="6D5238F5" w14:textId="029C45F5" w:rsidR="00330DEE" w:rsidRPr="001D0366" w:rsidRDefault="00330DEE" w:rsidP="001D0366">
      <w:pPr>
        <w:pStyle w:val="Ttulo2"/>
      </w:pPr>
      <w:bookmarkStart w:id="171" w:name="_Toc21996849"/>
      <w:r w:rsidRPr="001D0366">
        <w:t>A01: Organigrama de UGEL – Ferreñafe</w:t>
      </w:r>
      <w:r w:rsidR="00B414A9" w:rsidRPr="001D0366">
        <w:t xml:space="preserve"> y gobierno regional Lambayeque</w:t>
      </w:r>
      <w:bookmarkEnd w:id="171"/>
      <w:r w:rsidR="00B414A9" w:rsidRPr="001D0366">
        <w:t xml:space="preserve"> </w:t>
      </w:r>
    </w:p>
    <w:p w14:paraId="065FF702" w14:textId="77777777" w:rsidR="00330DEE" w:rsidRDefault="00330DEE" w:rsidP="00330DEE">
      <w:pPr>
        <w:ind w:firstLine="0"/>
        <w:jc w:val="center"/>
      </w:pPr>
      <w:r>
        <w:rPr>
          <w:noProof/>
          <w:lang w:eastAsia="es-PE"/>
        </w:rPr>
        <w:drawing>
          <wp:inline distT="0" distB="0" distL="0" distR="0" wp14:anchorId="78DFBB02" wp14:editId="3A162BAC">
            <wp:extent cx="5124450" cy="3031505"/>
            <wp:effectExtent l="19050" t="19050" r="19050" b="165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1837" t="27134" r="21845" b="19341"/>
                    <a:stretch/>
                  </pic:blipFill>
                  <pic:spPr bwMode="auto">
                    <a:xfrm>
                      <a:off x="0" y="0"/>
                      <a:ext cx="5149882" cy="304655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5D54BE24" w14:textId="62FC8D4F" w:rsidR="00B414A9" w:rsidRDefault="00B414A9" w:rsidP="00F67F86">
      <w:pPr>
        <w:ind w:firstLine="0"/>
        <w:jc w:val="center"/>
      </w:pPr>
      <w:r>
        <w:rPr>
          <w:noProof/>
          <w:lang w:eastAsia="es-PE"/>
        </w:rPr>
        <w:lastRenderedPageBreak/>
        <w:drawing>
          <wp:inline distT="0" distB="0" distL="0" distR="0" wp14:anchorId="7F962758" wp14:editId="3E704E35">
            <wp:extent cx="5925820" cy="3812000"/>
            <wp:effectExtent l="19050" t="19050" r="17780" b="17145"/>
            <wp:docPr id="1" name="Imagen 1" descr="https://siga.regionlambayeque.gob.pe/docs/imgfckeditor18/organigra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iga.regionlambayeque.gob.pe/docs/imgfckeditor18/organigrama(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25820" cy="3812000"/>
                    </a:xfrm>
                    <a:prstGeom prst="rect">
                      <a:avLst/>
                    </a:prstGeom>
                    <a:noFill/>
                    <a:ln>
                      <a:solidFill>
                        <a:schemeClr val="accent1"/>
                      </a:solidFill>
                    </a:ln>
                  </pic:spPr>
                </pic:pic>
              </a:graphicData>
            </a:graphic>
          </wp:inline>
        </w:drawing>
      </w:r>
    </w:p>
    <w:p w14:paraId="170F4FC9" w14:textId="28618E1D" w:rsidR="00723665" w:rsidRPr="001D0366" w:rsidRDefault="00723665" w:rsidP="001D0366">
      <w:pPr>
        <w:pStyle w:val="Ttulo2"/>
      </w:pPr>
      <w:bookmarkStart w:id="172" w:name="_Toc21996850"/>
      <w:r w:rsidRPr="001D0366">
        <w:t>A02: Población y muestra de estudio</w:t>
      </w:r>
      <w:bookmarkEnd w:id="172"/>
    </w:p>
    <w:tbl>
      <w:tblPr>
        <w:tblStyle w:val="TablasAPA2019"/>
        <w:tblW w:w="9396" w:type="dxa"/>
        <w:tblLook w:val="04A0" w:firstRow="1" w:lastRow="0" w:firstColumn="1" w:lastColumn="0" w:noHBand="0" w:noVBand="1"/>
      </w:tblPr>
      <w:tblGrid>
        <w:gridCol w:w="4702"/>
        <w:gridCol w:w="4694"/>
      </w:tblGrid>
      <w:tr w:rsidR="00723665" w14:paraId="4F50E2DD" w14:textId="77777777" w:rsidTr="006640C4">
        <w:trPr>
          <w:cnfStyle w:val="100000000000" w:firstRow="1" w:lastRow="0" w:firstColumn="0" w:lastColumn="0" w:oddVBand="0" w:evenVBand="0" w:oddHBand="0"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4702" w:type="dxa"/>
          </w:tcPr>
          <w:p w14:paraId="417495C1" w14:textId="77777777" w:rsidR="00723665" w:rsidRDefault="00723665" w:rsidP="00B45C37">
            <w:pPr>
              <w:spacing w:line="360" w:lineRule="auto"/>
              <w:jc w:val="center"/>
              <w:rPr>
                <w:rFonts w:ascii="Arial" w:hAnsi="Arial" w:cs="Arial"/>
              </w:rPr>
            </w:pPr>
            <w:r>
              <w:rPr>
                <w:rFonts w:ascii="Arial" w:hAnsi="Arial" w:cs="Arial"/>
              </w:rPr>
              <w:t xml:space="preserve">POBLACIÓN </w:t>
            </w:r>
          </w:p>
        </w:tc>
        <w:tc>
          <w:tcPr>
            <w:tcW w:w="4694" w:type="dxa"/>
          </w:tcPr>
          <w:p w14:paraId="30A1EEBF" w14:textId="77777777" w:rsidR="00723665" w:rsidRDefault="00723665" w:rsidP="00B45C37">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DESCRIPCIÓN</w:t>
            </w:r>
          </w:p>
        </w:tc>
      </w:tr>
      <w:tr w:rsidR="00723665" w14:paraId="62458646" w14:textId="77777777" w:rsidTr="006640C4">
        <w:trPr>
          <w:trHeight w:val="776"/>
        </w:trPr>
        <w:tc>
          <w:tcPr>
            <w:cnfStyle w:val="001000000000" w:firstRow="0" w:lastRow="0" w:firstColumn="1" w:lastColumn="0" w:oddVBand="0" w:evenVBand="0" w:oddHBand="0" w:evenHBand="0" w:firstRowFirstColumn="0" w:firstRowLastColumn="0" w:lastRowFirstColumn="0" w:lastRowLastColumn="0"/>
            <w:tcW w:w="4702" w:type="dxa"/>
          </w:tcPr>
          <w:p w14:paraId="6D1C0B14" w14:textId="77777777" w:rsidR="00723665" w:rsidRPr="00B57DF9" w:rsidRDefault="00723665" w:rsidP="002C71A6">
            <w:pPr>
              <w:pStyle w:val="Prrafodelista"/>
              <w:numPr>
                <w:ilvl w:val="0"/>
                <w:numId w:val="28"/>
              </w:numPr>
              <w:spacing w:line="360" w:lineRule="auto"/>
              <w:rPr>
                <w:rFonts w:ascii="Arial" w:hAnsi="Arial" w:cs="Arial"/>
              </w:rPr>
            </w:pPr>
            <w:r w:rsidRPr="00B57DF9">
              <w:rPr>
                <w:rFonts w:ascii="Arial" w:hAnsi="Arial" w:cs="Arial"/>
              </w:rPr>
              <w:t xml:space="preserve">José Isaac iberos </w:t>
            </w:r>
            <w:proofErr w:type="spellStart"/>
            <w:r>
              <w:rPr>
                <w:rFonts w:ascii="Arial" w:hAnsi="Arial" w:cs="Arial"/>
              </w:rPr>
              <w:t>Chumioque</w:t>
            </w:r>
            <w:proofErr w:type="spellEnd"/>
          </w:p>
        </w:tc>
        <w:tc>
          <w:tcPr>
            <w:tcW w:w="4694" w:type="dxa"/>
          </w:tcPr>
          <w:p w14:paraId="67E1F374"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Especialista del Centro de sistemas de información (CSI)</w:t>
            </w:r>
          </w:p>
        </w:tc>
      </w:tr>
      <w:tr w:rsidR="00723665" w14:paraId="59DBAB6C"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203D232B" w14:textId="77777777"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t>Gabriela Clemencia Diaz Zurita</w:t>
            </w:r>
          </w:p>
        </w:tc>
        <w:tc>
          <w:tcPr>
            <w:tcW w:w="4694" w:type="dxa"/>
          </w:tcPr>
          <w:p w14:paraId="647AE623"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Imagen Institucional</w:t>
            </w:r>
          </w:p>
        </w:tc>
      </w:tr>
      <w:tr w:rsidR="00723665" w14:paraId="7700C98D"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5B4C3EDA"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 xml:space="preserve">Roxana Vásquez Parraguez </w:t>
            </w:r>
          </w:p>
        </w:tc>
        <w:tc>
          <w:tcPr>
            <w:tcW w:w="4694" w:type="dxa"/>
          </w:tcPr>
          <w:p w14:paraId="17140B43"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Practicante de área de CSI</w:t>
            </w:r>
          </w:p>
        </w:tc>
      </w:tr>
      <w:tr w:rsidR="00723665" w14:paraId="59A4763A"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7441199C"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 xml:space="preserve">Ismael Delgado Flores </w:t>
            </w:r>
          </w:p>
        </w:tc>
        <w:tc>
          <w:tcPr>
            <w:tcW w:w="4694" w:type="dxa"/>
          </w:tcPr>
          <w:p w14:paraId="00806B63" w14:textId="61A271A0" w:rsidR="00723665" w:rsidRDefault="001F4EB7"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Asistente</w:t>
            </w:r>
            <w:r w:rsidR="00723665">
              <w:rPr>
                <w:rFonts w:ascii="Arial" w:hAnsi="Arial" w:cs="Arial"/>
              </w:rPr>
              <w:t xml:space="preserve"> de</w:t>
            </w:r>
            <w:r>
              <w:rPr>
                <w:rFonts w:ascii="Arial" w:hAnsi="Arial" w:cs="Arial"/>
              </w:rPr>
              <w:t>l</w:t>
            </w:r>
            <w:r w:rsidR="00723665">
              <w:rPr>
                <w:rFonts w:ascii="Arial" w:hAnsi="Arial" w:cs="Arial"/>
              </w:rPr>
              <w:t xml:space="preserve"> área de CSI</w:t>
            </w:r>
          </w:p>
        </w:tc>
      </w:tr>
      <w:tr w:rsidR="00723665" w14:paraId="49AFFF54"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155870EE" w14:textId="77777777"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t>Javier Puelles Gasco</w:t>
            </w:r>
          </w:p>
        </w:tc>
        <w:tc>
          <w:tcPr>
            <w:tcW w:w="4694" w:type="dxa"/>
          </w:tcPr>
          <w:p w14:paraId="7CF121F0"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Responsable de almacén</w:t>
            </w:r>
          </w:p>
        </w:tc>
      </w:tr>
      <w:tr w:rsidR="00723665" w14:paraId="2BC3490D"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7FE31F31" w14:textId="77777777"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t xml:space="preserve">Azucena </w:t>
            </w:r>
            <w:proofErr w:type="spellStart"/>
            <w:r>
              <w:rPr>
                <w:rFonts w:ascii="Arial" w:hAnsi="Arial" w:cs="Arial"/>
              </w:rPr>
              <w:t>Chicoma</w:t>
            </w:r>
            <w:proofErr w:type="spellEnd"/>
            <w:r>
              <w:rPr>
                <w:rFonts w:ascii="Arial" w:hAnsi="Arial" w:cs="Arial"/>
              </w:rPr>
              <w:t xml:space="preserve"> Niño</w:t>
            </w:r>
          </w:p>
        </w:tc>
        <w:tc>
          <w:tcPr>
            <w:tcW w:w="4694" w:type="dxa"/>
          </w:tcPr>
          <w:p w14:paraId="4730874C"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Jefa del Área de Administración</w:t>
            </w:r>
          </w:p>
        </w:tc>
      </w:tr>
      <w:tr w:rsidR="00723665" w14:paraId="76C2FF8A" w14:textId="77777777" w:rsidTr="006640C4">
        <w:trPr>
          <w:trHeight w:val="776"/>
        </w:trPr>
        <w:tc>
          <w:tcPr>
            <w:cnfStyle w:val="001000000000" w:firstRow="0" w:lastRow="0" w:firstColumn="1" w:lastColumn="0" w:oddVBand="0" w:evenVBand="0" w:oddHBand="0" w:evenHBand="0" w:firstRowFirstColumn="0" w:firstRowLastColumn="0" w:lastRowFirstColumn="0" w:lastRowLastColumn="0"/>
            <w:tcW w:w="4702" w:type="dxa"/>
          </w:tcPr>
          <w:p w14:paraId="7DD63469" w14:textId="3FA2B009"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t xml:space="preserve">Luis </w:t>
            </w:r>
            <w:r w:rsidR="005B7889">
              <w:rPr>
                <w:rFonts w:ascii="Arial" w:hAnsi="Arial" w:cs="Arial"/>
              </w:rPr>
              <w:t>Pulidora</w:t>
            </w:r>
            <w:r>
              <w:rPr>
                <w:rFonts w:ascii="Arial" w:hAnsi="Arial" w:cs="Arial"/>
              </w:rPr>
              <w:t xml:space="preserve"> Cabrejos Figueroa</w:t>
            </w:r>
          </w:p>
        </w:tc>
        <w:tc>
          <w:tcPr>
            <w:tcW w:w="4694" w:type="dxa"/>
          </w:tcPr>
          <w:p w14:paraId="1DA5A54B" w14:textId="5FC468F9"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Responsable de </w:t>
            </w:r>
            <w:r w:rsidR="00542D0B">
              <w:rPr>
                <w:rFonts w:ascii="Arial" w:hAnsi="Arial" w:cs="Arial"/>
              </w:rPr>
              <w:t>trámite</w:t>
            </w:r>
            <w:r>
              <w:rPr>
                <w:rFonts w:ascii="Arial" w:hAnsi="Arial" w:cs="Arial"/>
              </w:rPr>
              <w:t xml:space="preserve"> Documentario y archivo.</w:t>
            </w:r>
          </w:p>
        </w:tc>
      </w:tr>
      <w:tr w:rsidR="00723665" w14:paraId="4073DCEA"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31D25469" w14:textId="77777777"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t xml:space="preserve">Juan Carlos Muro </w:t>
            </w:r>
            <w:proofErr w:type="spellStart"/>
            <w:r>
              <w:rPr>
                <w:rFonts w:ascii="Arial" w:hAnsi="Arial" w:cs="Arial"/>
              </w:rPr>
              <w:t>Brenis</w:t>
            </w:r>
            <w:proofErr w:type="spellEnd"/>
          </w:p>
        </w:tc>
        <w:tc>
          <w:tcPr>
            <w:tcW w:w="4694" w:type="dxa"/>
          </w:tcPr>
          <w:p w14:paraId="6CFCFC9C"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Responsable de sistemas Nexus y siga</w:t>
            </w:r>
          </w:p>
        </w:tc>
      </w:tr>
      <w:tr w:rsidR="00723665" w14:paraId="042DF492"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37EEDABE" w14:textId="77777777"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t>Rosa Paiva Cruz Quesquén</w:t>
            </w:r>
          </w:p>
        </w:tc>
        <w:tc>
          <w:tcPr>
            <w:tcW w:w="4694" w:type="dxa"/>
          </w:tcPr>
          <w:p w14:paraId="614A8DC7"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Responsable de Licencia</w:t>
            </w:r>
          </w:p>
        </w:tc>
      </w:tr>
      <w:tr w:rsidR="00723665" w14:paraId="6083CF1B"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720C4061" w14:textId="77777777"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t>Gloria Elizabeth Jiménez Pérez</w:t>
            </w:r>
          </w:p>
        </w:tc>
        <w:tc>
          <w:tcPr>
            <w:tcW w:w="4694" w:type="dxa"/>
          </w:tcPr>
          <w:p w14:paraId="5B0EC40B"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Directora UGEL-FERREÑAFE</w:t>
            </w:r>
          </w:p>
        </w:tc>
      </w:tr>
      <w:tr w:rsidR="00723665" w14:paraId="0F22F897"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3BAD3B57" w14:textId="77777777"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t>María Elena Cotrina Cabrera</w:t>
            </w:r>
          </w:p>
        </w:tc>
        <w:tc>
          <w:tcPr>
            <w:tcW w:w="4694" w:type="dxa"/>
          </w:tcPr>
          <w:p w14:paraId="7FCA4E18"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Jefa de gestión pedagógica</w:t>
            </w:r>
          </w:p>
        </w:tc>
      </w:tr>
      <w:tr w:rsidR="00723665" w14:paraId="127CB05F"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4BA774B9" w14:textId="77777777"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lastRenderedPageBreak/>
              <w:t>José Jesús Ipanaque Casanova</w:t>
            </w:r>
          </w:p>
        </w:tc>
        <w:tc>
          <w:tcPr>
            <w:tcW w:w="4694" w:type="dxa"/>
          </w:tcPr>
          <w:p w14:paraId="7235BC10"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Jefe de Gestión Institucional</w:t>
            </w:r>
          </w:p>
        </w:tc>
      </w:tr>
      <w:tr w:rsidR="00723665" w14:paraId="2CB35B1C" w14:textId="77777777" w:rsidTr="006640C4">
        <w:trPr>
          <w:trHeight w:val="388"/>
        </w:trPr>
        <w:tc>
          <w:tcPr>
            <w:cnfStyle w:val="001000000000" w:firstRow="0" w:lastRow="0" w:firstColumn="1" w:lastColumn="0" w:oddVBand="0" w:evenVBand="0" w:oddHBand="0" w:evenHBand="0" w:firstRowFirstColumn="0" w:firstRowLastColumn="0" w:lastRowFirstColumn="0" w:lastRowLastColumn="0"/>
            <w:tcW w:w="4702" w:type="dxa"/>
          </w:tcPr>
          <w:p w14:paraId="5486D80B" w14:textId="77777777"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t>Wilson Erwin Romero Torres</w:t>
            </w:r>
          </w:p>
        </w:tc>
        <w:tc>
          <w:tcPr>
            <w:tcW w:w="4694" w:type="dxa"/>
          </w:tcPr>
          <w:p w14:paraId="541B0C4A"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Especialista de Abastecimiento</w:t>
            </w:r>
          </w:p>
        </w:tc>
      </w:tr>
      <w:tr w:rsidR="00723665" w14:paraId="2B556A39" w14:textId="77777777" w:rsidTr="006640C4">
        <w:trPr>
          <w:trHeight w:val="372"/>
        </w:trPr>
        <w:tc>
          <w:tcPr>
            <w:cnfStyle w:val="001000000000" w:firstRow="0" w:lastRow="0" w:firstColumn="1" w:lastColumn="0" w:oddVBand="0" w:evenVBand="0" w:oddHBand="0" w:evenHBand="0" w:firstRowFirstColumn="0" w:firstRowLastColumn="0" w:lastRowFirstColumn="0" w:lastRowLastColumn="0"/>
            <w:tcW w:w="4702" w:type="dxa"/>
          </w:tcPr>
          <w:p w14:paraId="77BB0E0C" w14:textId="77777777" w:rsidR="00723665" w:rsidRPr="00B57DF9" w:rsidRDefault="00723665" w:rsidP="002C71A6">
            <w:pPr>
              <w:pStyle w:val="Prrafodelista"/>
              <w:numPr>
                <w:ilvl w:val="0"/>
                <w:numId w:val="28"/>
              </w:numPr>
              <w:spacing w:line="360" w:lineRule="auto"/>
              <w:rPr>
                <w:rFonts w:ascii="Arial" w:hAnsi="Arial" w:cs="Arial"/>
              </w:rPr>
            </w:pPr>
            <w:r>
              <w:rPr>
                <w:rFonts w:ascii="Arial" w:hAnsi="Arial" w:cs="Arial"/>
              </w:rPr>
              <w:t>Dennise Cristina Piscoya Castro</w:t>
            </w:r>
          </w:p>
        </w:tc>
        <w:tc>
          <w:tcPr>
            <w:tcW w:w="4694" w:type="dxa"/>
          </w:tcPr>
          <w:p w14:paraId="5E16CA22"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Especialista en tesorería</w:t>
            </w:r>
          </w:p>
        </w:tc>
      </w:tr>
      <w:tr w:rsidR="00723665" w14:paraId="52A5442B" w14:textId="77777777" w:rsidTr="006640C4">
        <w:trPr>
          <w:trHeight w:val="372"/>
        </w:trPr>
        <w:tc>
          <w:tcPr>
            <w:cnfStyle w:val="001000000000" w:firstRow="0" w:lastRow="0" w:firstColumn="1" w:lastColumn="0" w:oddVBand="0" w:evenVBand="0" w:oddHBand="0" w:evenHBand="0" w:firstRowFirstColumn="0" w:firstRowLastColumn="0" w:lastRowFirstColumn="0" w:lastRowLastColumn="0"/>
            <w:tcW w:w="4702" w:type="dxa"/>
          </w:tcPr>
          <w:p w14:paraId="06D8C774"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 xml:space="preserve">Gustavo Adolfo </w:t>
            </w:r>
            <w:proofErr w:type="spellStart"/>
            <w:r>
              <w:rPr>
                <w:rFonts w:ascii="Arial" w:hAnsi="Arial" w:cs="Arial"/>
              </w:rPr>
              <w:t>Cobeñas</w:t>
            </w:r>
            <w:proofErr w:type="spellEnd"/>
            <w:r>
              <w:rPr>
                <w:rFonts w:ascii="Arial" w:hAnsi="Arial" w:cs="Arial"/>
              </w:rPr>
              <w:t xml:space="preserve"> Carrasco</w:t>
            </w:r>
          </w:p>
        </w:tc>
        <w:tc>
          <w:tcPr>
            <w:tcW w:w="4694" w:type="dxa"/>
          </w:tcPr>
          <w:p w14:paraId="45687034"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Responsable de Pensiones</w:t>
            </w:r>
          </w:p>
        </w:tc>
      </w:tr>
      <w:tr w:rsidR="00723665" w14:paraId="5ED9BE71" w14:textId="77777777" w:rsidTr="006640C4">
        <w:trPr>
          <w:trHeight w:val="372"/>
        </w:trPr>
        <w:tc>
          <w:tcPr>
            <w:cnfStyle w:val="001000000000" w:firstRow="0" w:lastRow="0" w:firstColumn="1" w:lastColumn="0" w:oddVBand="0" w:evenVBand="0" w:oddHBand="0" w:evenHBand="0" w:firstRowFirstColumn="0" w:firstRowLastColumn="0" w:lastRowFirstColumn="0" w:lastRowLastColumn="0"/>
            <w:tcW w:w="4702" w:type="dxa"/>
          </w:tcPr>
          <w:p w14:paraId="29351830"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Cintia Karen Larrea Mantilla</w:t>
            </w:r>
          </w:p>
        </w:tc>
        <w:tc>
          <w:tcPr>
            <w:tcW w:w="4694" w:type="dxa"/>
          </w:tcPr>
          <w:p w14:paraId="74EDB8DC"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Especialista en planillas</w:t>
            </w:r>
          </w:p>
        </w:tc>
      </w:tr>
      <w:tr w:rsidR="00723665" w14:paraId="4953C643" w14:textId="77777777" w:rsidTr="006640C4">
        <w:trPr>
          <w:trHeight w:val="372"/>
        </w:trPr>
        <w:tc>
          <w:tcPr>
            <w:cnfStyle w:val="001000000000" w:firstRow="0" w:lastRow="0" w:firstColumn="1" w:lastColumn="0" w:oddVBand="0" w:evenVBand="0" w:oddHBand="0" w:evenHBand="0" w:firstRowFirstColumn="0" w:firstRowLastColumn="0" w:lastRowFirstColumn="0" w:lastRowLastColumn="0"/>
            <w:tcW w:w="4702" w:type="dxa"/>
          </w:tcPr>
          <w:p w14:paraId="626BCBE4"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 xml:space="preserve">Jorge Luis García </w:t>
            </w:r>
            <w:proofErr w:type="spellStart"/>
            <w:r>
              <w:rPr>
                <w:rFonts w:ascii="Arial" w:hAnsi="Arial" w:cs="Arial"/>
              </w:rPr>
              <w:t>Manayalle</w:t>
            </w:r>
            <w:proofErr w:type="spellEnd"/>
          </w:p>
        </w:tc>
        <w:tc>
          <w:tcPr>
            <w:tcW w:w="4694" w:type="dxa"/>
          </w:tcPr>
          <w:p w14:paraId="5C79D7AC"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Especialista en Abastecimiento</w:t>
            </w:r>
          </w:p>
        </w:tc>
      </w:tr>
      <w:tr w:rsidR="00723665" w14:paraId="5A1779D3" w14:textId="77777777" w:rsidTr="006640C4">
        <w:trPr>
          <w:trHeight w:val="372"/>
        </w:trPr>
        <w:tc>
          <w:tcPr>
            <w:cnfStyle w:val="001000000000" w:firstRow="0" w:lastRow="0" w:firstColumn="1" w:lastColumn="0" w:oddVBand="0" w:evenVBand="0" w:oddHBand="0" w:evenHBand="0" w:firstRowFirstColumn="0" w:firstRowLastColumn="0" w:lastRowFirstColumn="0" w:lastRowLastColumn="0"/>
            <w:tcW w:w="4702" w:type="dxa"/>
          </w:tcPr>
          <w:p w14:paraId="2DE9DDF2"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Florencia Paola Cabrejos Carlos</w:t>
            </w:r>
          </w:p>
        </w:tc>
        <w:tc>
          <w:tcPr>
            <w:tcW w:w="4694" w:type="dxa"/>
          </w:tcPr>
          <w:p w14:paraId="7FF44C13"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Responsable en Planificación</w:t>
            </w:r>
          </w:p>
        </w:tc>
      </w:tr>
      <w:tr w:rsidR="00723665" w14:paraId="61B52DAE" w14:textId="77777777" w:rsidTr="006640C4">
        <w:trPr>
          <w:trHeight w:val="372"/>
        </w:trPr>
        <w:tc>
          <w:tcPr>
            <w:cnfStyle w:val="001000000000" w:firstRow="0" w:lastRow="0" w:firstColumn="1" w:lastColumn="0" w:oddVBand="0" w:evenVBand="0" w:oddHBand="0" w:evenHBand="0" w:firstRowFirstColumn="0" w:firstRowLastColumn="0" w:lastRowFirstColumn="0" w:lastRowLastColumn="0"/>
            <w:tcW w:w="4702" w:type="dxa"/>
          </w:tcPr>
          <w:p w14:paraId="51A9767B"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 xml:space="preserve">Alejandro Sánchez </w:t>
            </w:r>
            <w:proofErr w:type="spellStart"/>
            <w:r>
              <w:rPr>
                <w:rFonts w:ascii="Arial" w:hAnsi="Arial" w:cs="Arial"/>
              </w:rPr>
              <w:t>Purihuaman</w:t>
            </w:r>
            <w:proofErr w:type="spellEnd"/>
          </w:p>
        </w:tc>
        <w:tc>
          <w:tcPr>
            <w:tcW w:w="4694" w:type="dxa"/>
          </w:tcPr>
          <w:p w14:paraId="6D333CEC"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Especialista de Contabilidad</w:t>
            </w:r>
          </w:p>
        </w:tc>
      </w:tr>
      <w:tr w:rsidR="00723665" w14:paraId="2B78A151" w14:textId="77777777" w:rsidTr="006640C4">
        <w:trPr>
          <w:trHeight w:val="372"/>
        </w:trPr>
        <w:tc>
          <w:tcPr>
            <w:cnfStyle w:val="001000000000" w:firstRow="0" w:lastRow="0" w:firstColumn="1" w:lastColumn="0" w:oddVBand="0" w:evenVBand="0" w:oddHBand="0" w:evenHBand="0" w:firstRowFirstColumn="0" w:firstRowLastColumn="0" w:lastRowFirstColumn="0" w:lastRowLastColumn="0"/>
            <w:tcW w:w="4702" w:type="dxa"/>
          </w:tcPr>
          <w:p w14:paraId="7EA66777"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 xml:space="preserve">Cesar Rolando Guerra Hoyos </w:t>
            </w:r>
          </w:p>
        </w:tc>
        <w:tc>
          <w:tcPr>
            <w:tcW w:w="4694" w:type="dxa"/>
          </w:tcPr>
          <w:p w14:paraId="50DC38B7"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Especialista Recaudaciones </w:t>
            </w:r>
          </w:p>
        </w:tc>
      </w:tr>
      <w:tr w:rsidR="00723665" w14:paraId="44BAEB50" w14:textId="77777777" w:rsidTr="006640C4">
        <w:trPr>
          <w:trHeight w:val="372"/>
        </w:trPr>
        <w:tc>
          <w:tcPr>
            <w:cnfStyle w:val="001000000000" w:firstRow="0" w:lastRow="0" w:firstColumn="1" w:lastColumn="0" w:oddVBand="0" w:evenVBand="0" w:oddHBand="0" w:evenHBand="0" w:firstRowFirstColumn="0" w:firstRowLastColumn="0" w:lastRowFirstColumn="0" w:lastRowLastColumn="0"/>
            <w:tcW w:w="4702" w:type="dxa"/>
          </w:tcPr>
          <w:p w14:paraId="4DD17C4A"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 xml:space="preserve">Jorge Gilberto </w:t>
            </w:r>
            <w:proofErr w:type="spellStart"/>
            <w:r>
              <w:rPr>
                <w:rFonts w:ascii="Arial" w:hAnsi="Arial" w:cs="Arial"/>
              </w:rPr>
              <w:t>Cosusol</w:t>
            </w:r>
            <w:proofErr w:type="spellEnd"/>
            <w:r>
              <w:rPr>
                <w:rFonts w:ascii="Arial" w:hAnsi="Arial" w:cs="Arial"/>
              </w:rPr>
              <w:t xml:space="preserve"> Acosta</w:t>
            </w:r>
          </w:p>
        </w:tc>
        <w:tc>
          <w:tcPr>
            <w:tcW w:w="4694" w:type="dxa"/>
          </w:tcPr>
          <w:p w14:paraId="7899F0E1"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Especialista en Asesoría Jurídica</w:t>
            </w:r>
          </w:p>
        </w:tc>
      </w:tr>
      <w:tr w:rsidR="00723665" w14:paraId="3F15246F" w14:textId="77777777" w:rsidTr="006640C4">
        <w:trPr>
          <w:trHeight w:val="372"/>
        </w:trPr>
        <w:tc>
          <w:tcPr>
            <w:cnfStyle w:val="001000000000" w:firstRow="0" w:lastRow="0" w:firstColumn="1" w:lastColumn="0" w:oddVBand="0" w:evenVBand="0" w:oddHBand="0" w:evenHBand="0" w:firstRowFirstColumn="0" w:firstRowLastColumn="0" w:lastRowFirstColumn="0" w:lastRowLastColumn="0"/>
            <w:tcW w:w="4702" w:type="dxa"/>
          </w:tcPr>
          <w:p w14:paraId="51E23467"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Wilhelm Edward Zevallos Nevado</w:t>
            </w:r>
          </w:p>
        </w:tc>
        <w:tc>
          <w:tcPr>
            <w:tcW w:w="4694" w:type="dxa"/>
          </w:tcPr>
          <w:p w14:paraId="6E01332D" w14:textId="77777777" w:rsidR="00723665" w:rsidRDefault="00723665" w:rsidP="00B45C3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 xml:space="preserve">Asesor de escalafón </w:t>
            </w:r>
          </w:p>
        </w:tc>
      </w:tr>
      <w:tr w:rsidR="00723665" w14:paraId="5BA8AF9F" w14:textId="77777777" w:rsidTr="006640C4">
        <w:trPr>
          <w:trHeight w:val="372"/>
        </w:trPr>
        <w:tc>
          <w:tcPr>
            <w:cnfStyle w:val="001000000000" w:firstRow="0" w:lastRow="0" w:firstColumn="1" w:lastColumn="0" w:oddVBand="0" w:evenVBand="0" w:oddHBand="0" w:evenHBand="0" w:firstRowFirstColumn="0" w:firstRowLastColumn="0" w:lastRowFirstColumn="0" w:lastRowLastColumn="0"/>
            <w:tcW w:w="4702" w:type="dxa"/>
          </w:tcPr>
          <w:p w14:paraId="29237D22" w14:textId="77777777" w:rsidR="00723665" w:rsidRDefault="00723665" w:rsidP="002C71A6">
            <w:pPr>
              <w:pStyle w:val="Prrafodelista"/>
              <w:numPr>
                <w:ilvl w:val="0"/>
                <w:numId w:val="28"/>
              </w:numPr>
              <w:spacing w:line="360" w:lineRule="auto"/>
              <w:rPr>
                <w:rFonts w:ascii="Arial" w:hAnsi="Arial" w:cs="Arial"/>
              </w:rPr>
            </w:pPr>
            <w:r>
              <w:rPr>
                <w:rFonts w:ascii="Arial" w:hAnsi="Arial" w:cs="Arial"/>
              </w:rPr>
              <w:t xml:space="preserve">Cristina Espinoza Céspedes </w:t>
            </w:r>
          </w:p>
        </w:tc>
        <w:tc>
          <w:tcPr>
            <w:tcW w:w="4694" w:type="dxa"/>
          </w:tcPr>
          <w:p w14:paraId="51844DC7" w14:textId="77777777" w:rsidR="00723665" w:rsidRDefault="00723665" w:rsidP="00B45C37">
            <w:pPr>
              <w:keepNext/>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Control de asistencia – RRHH</w:t>
            </w:r>
          </w:p>
        </w:tc>
      </w:tr>
    </w:tbl>
    <w:p w14:paraId="7713AE24" w14:textId="4AC22F33" w:rsidR="00723665" w:rsidRDefault="006640C4" w:rsidP="006640C4">
      <w:pPr>
        <w:pStyle w:val="NotasTablas"/>
      </w:pPr>
      <w:r>
        <w:t>D</w:t>
      </w:r>
      <w:r w:rsidRPr="008826F6">
        <w:t xml:space="preserve">atos obtenidos </w:t>
      </w:r>
      <w:r>
        <w:t>del análisis documental en</w:t>
      </w:r>
      <w:r w:rsidRPr="008826F6">
        <w:t xml:space="preserve"> </w:t>
      </w:r>
      <w:r>
        <w:t xml:space="preserve">el </w:t>
      </w:r>
      <w:r w:rsidRPr="008826F6">
        <w:t>área de CSI-UGEL-FERREÑAFE</w:t>
      </w:r>
      <w:r>
        <w:t xml:space="preserve"> (Fuente: Elaboración propia)</w:t>
      </w:r>
    </w:p>
    <w:p w14:paraId="033AF015" w14:textId="64A6743F" w:rsidR="0069151F" w:rsidRPr="001D0366" w:rsidRDefault="0069151F" w:rsidP="001D0366">
      <w:pPr>
        <w:pStyle w:val="Ttulo2"/>
      </w:pPr>
      <w:bookmarkStart w:id="173" w:name="_Toc21996851"/>
      <w:r w:rsidRPr="001D0366">
        <w:lastRenderedPageBreak/>
        <w:t>A03: Encuesta sobre el plan de contingencia aplicada a los funcionarios y trabajadores de la UGEL – Ferreñafe</w:t>
      </w:r>
      <w:bookmarkEnd w:id="173"/>
    </w:p>
    <w:p w14:paraId="0718F4A7" w14:textId="1C6C195A" w:rsidR="00D24A19" w:rsidRDefault="001D0366" w:rsidP="00DE0F47">
      <w:pPr>
        <w:ind w:firstLine="0"/>
        <w:jc w:val="center"/>
      </w:pPr>
      <w:r>
        <w:rPr>
          <w:noProof/>
          <w:lang w:eastAsia="es-PE"/>
        </w:rPr>
        <w:drawing>
          <wp:inline distT="0" distB="0" distL="0" distR="0" wp14:anchorId="75752F2D" wp14:editId="4762A80E">
            <wp:extent cx="5247640" cy="74485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ncuesta001.jpg"/>
                    <pic:cNvPicPr/>
                  </pic:nvPicPr>
                  <pic:blipFill rotWithShape="1">
                    <a:blip r:embed="rId56" cstate="print">
                      <a:extLst>
                        <a:ext uri="{28A0092B-C50C-407E-A947-70E740481C1C}">
                          <a14:useLocalDpi xmlns:a14="http://schemas.microsoft.com/office/drawing/2010/main" val="0"/>
                        </a:ext>
                      </a:extLst>
                    </a:blip>
                    <a:srcRect r="3048"/>
                    <a:stretch/>
                  </pic:blipFill>
                  <pic:spPr bwMode="auto">
                    <a:xfrm>
                      <a:off x="0" y="0"/>
                      <a:ext cx="5247640" cy="7448550"/>
                    </a:xfrm>
                    <a:prstGeom prst="rect">
                      <a:avLst/>
                    </a:prstGeom>
                    <a:ln>
                      <a:noFill/>
                    </a:ln>
                    <a:extLst>
                      <a:ext uri="{53640926-AAD7-44D8-BBD7-CCE9431645EC}">
                        <a14:shadowObscured xmlns:a14="http://schemas.microsoft.com/office/drawing/2010/main"/>
                      </a:ext>
                    </a:extLst>
                  </pic:spPr>
                </pic:pic>
              </a:graphicData>
            </a:graphic>
          </wp:inline>
        </w:drawing>
      </w:r>
    </w:p>
    <w:p w14:paraId="4D19160F" w14:textId="7E53D9CD" w:rsidR="00D24A19" w:rsidRDefault="00D24A19" w:rsidP="001D0366">
      <w:pPr>
        <w:ind w:firstLine="0"/>
        <w:jc w:val="center"/>
      </w:pPr>
      <w:r>
        <w:rPr>
          <w:noProof/>
          <w:lang w:eastAsia="es-PE"/>
        </w:rPr>
        <w:lastRenderedPageBreak/>
        <w:drawing>
          <wp:inline distT="0" distB="0" distL="0" distR="0" wp14:anchorId="2CD80450" wp14:editId="76E43B5D">
            <wp:extent cx="5753819" cy="815403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ncuesta002.jpg"/>
                    <pic:cNvPicPr/>
                  </pic:nvPicPr>
                  <pic:blipFill rotWithShape="1">
                    <a:blip r:embed="rId57" cstate="print">
                      <a:extLst>
                        <a:ext uri="{28A0092B-C50C-407E-A947-70E740481C1C}">
                          <a14:useLocalDpi xmlns:a14="http://schemas.microsoft.com/office/drawing/2010/main" val="0"/>
                        </a:ext>
                      </a:extLst>
                    </a:blip>
                    <a:srcRect r="2903"/>
                    <a:stretch/>
                  </pic:blipFill>
                  <pic:spPr bwMode="auto">
                    <a:xfrm>
                      <a:off x="0" y="0"/>
                      <a:ext cx="5753819" cy="8154035"/>
                    </a:xfrm>
                    <a:prstGeom prst="rect">
                      <a:avLst/>
                    </a:prstGeom>
                    <a:ln>
                      <a:noFill/>
                    </a:ln>
                    <a:extLst>
                      <a:ext uri="{53640926-AAD7-44D8-BBD7-CCE9431645EC}">
                        <a14:shadowObscured xmlns:a14="http://schemas.microsoft.com/office/drawing/2010/main"/>
                      </a:ext>
                    </a:extLst>
                  </pic:spPr>
                </pic:pic>
              </a:graphicData>
            </a:graphic>
          </wp:inline>
        </w:drawing>
      </w:r>
    </w:p>
    <w:p w14:paraId="59C9F7B4" w14:textId="2ED5F7B4" w:rsidR="000D752B" w:rsidRDefault="00D24A19" w:rsidP="001D0366">
      <w:pPr>
        <w:ind w:firstLine="0"/>
        <w:jc w:val="center"/>
      </w:pPr>
      <w:r>
        <w:rPr>
          <w:noProof/>
          <w:lang w:eastAsia="es-PE"/>
        </w:rPr>
        <w:lastRenderedPageBreak/>
        <w:drawing>
          <wp:inline distT="0" distB="0" distL="0" distR="0" wp14:anchorId="4EEFF872" wp14:editId="0F318352">
            <wp:extent cx="5771072" cy="8154035"/>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cuesta003.jpg"/>
                    <pic:cNvPicPr/>
                  </pic:nvPicPr>
                  <pic:blipFill rotWithShape="1">
                    <a:blip r:embed="rId58" cstate="print">
                      <a:extLst>
                        <a:ext uri="{28A0092B-C50C-407E-A947-70E740481C1C}">
                          <a14:useLocalDpi xmlns:a14="http://schemas.microsoft.com/office/drawing/2010/main" val="0"/>
                        </a:ext>
                      </a:extLst>
                    </a:blip>
                    <a:srcRect r="2611"/>
                    <a:stretch/>
                  </pic:blipFill>
                  <pic:spPr bwMode="auto">
                    <a:xfrm>
                      <a:off x="0" y="0"/>
                      <a:ext cx="5771072" cy="8154035"/>
                    </a:xfrm>
                    <a:prstGeom prst="rect">
                      <a:avLst/>
                    </a:prstGeom>
                    <a:ln>
                      <a:noFill/>
                    </a:ln>
                    <a:extLst>
                      <a:ext uri="{53640926-AAD7-44D8-BBD7-CCE9431645EC}">
                        <a14:shadowObscured xmlns:a14="http://schemas.microsoft.com/office/drawing/2010/main"/>
                      </a:ext>
                    </a:extLst>
                  </pic:spPr>
                </pic:pic>
              </a:graphicData>
            </a:graphic>
          </wp:inline>
        </w:drawing>
      </w:r>
    </w:p>
    <w:p w14:paraId="4E50FDB6" w14:textId="4CEA01A6" w:rsidR="00F70A2D" w:rsidRPr="001D0366" w:rsidRDefault="00216B4D" w:rsidP="001D0366">
      <w:pPr>
        <w:pStyle w:val="Ttulo2"/>
      </w:pPr>
      <w:bookmarkStart w:id="174" w:name="_Toc21996852"/>
      <w:r w:rsidRPr="001D0366">
        <w:lastRenderedPageBreak/>
        <w:t xml:space="preserve">A04: </w:t>
      </w:r>
      <w:r w:rsidR="00F67F86" w:rsidRPr="001D0366">
        <w:t>Encuesta para la valoración de activos del área de CSI de UGEL – Ferreñafe</w:t>
      </w:r>
      <w:bookmarkEnd w:id="174"/>
    </w:p>
    <w:p w14:paraId="61D6C6C1" w14:textId="5FB0929A" w:rsidR="00216B4D" w:rsidRDefault="00F70A2D" w:rsidP="001D0366">
      <w:pPr>
        <w:ind w:firstLine="0"/>
        <w:jc w:val="center"/>
      </w:pPr>
      <w:r>
        <w:rPr>
          <w:b/>
          <w:bCs/>
          <w:noProof/>
          <w:lang w:eastAsia="es-PE"/>
        </w:rPr>
        <w:drawing>
          <wp:inline distT="0" distB="0" distL="0" distR="0" wp14:anchorId="4457168A" wp14:editId="2A5A27AB">
            <wp:extent cx="5652185" cy="7777508"/>
            <wp:effectExtent l="0" t="0" r="571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ncuesta_activos00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54277" cy="7780387"/>
                    </a:xfrm>
                    <a:prstGeom prst="rect">
                      <a:avLst/>
                    </a:prstGeom>
                  </pic:spPr>
                </pic:pic>
              </a:graphicData>
            </a:graphic>
          </wp:inline>
        </w:drawing>
      </w:r>
    </w:p>
    <w:p w14:paraId="303B85AB" w14:textId="13F502BA" w:rsidR="00216B4D" w:rsidRDefault="00216B4D" w:rsidP="001D0366">
      <w:pPr>
        <w:ind w:firstLine="0"/>
        <w:jc w:val="center"/>
      </w:pPr>
      <w:r>
        <w:rPr>
          <w:noProof/>
          <w:lang w:eastAsia="es-PE"/>
        </w:rPr>
        <w:lastRenderedPageBreak/>
        <w:drawing>
          <wp:inline distT="0" distB="0" distL="0" distR="0" wp14:anchorId="6565F363" wp14:editId="03CFABB2">
            <wp:extent cx="5925820" cy="815403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ncuesta_activos002.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25820" cy="8154035"/>
                    </a:xfrm>
                    <a:prstGeom prst="rect">
                      <a:avLst/>
                    </a:prstGeom>
                  </pic:spPr>
                </pic:pic>
              </a:graphicData>
            </a:graphic>
          </wp:inline>
        </w:drawing>
      </w:r>
    </w:p>
    <w:p w14:paraId="790CF06D" w14:textId="37F05717" w:rsidR="00E057B8" w:rsidRPr="001D0366" w:rsidRDefault="00E057B8" w:rsidP="001D0366">
      <w:pPr>
        <w:pStyle w:val="Ttulo2"/>
      </w:pPr>
      <w:bookmarkStart w:id="175" w:name="_Toc21996853"/>
      <w:r w:rsidRPr="001D0366">
        <w:lastRenderedPageBreak/>
        <w:t>A05: Encuesta para la valoración de amenazas del área de CSI de UGEL – Ferreñafe</w:t>
      </w:r>
      <w:bookmarkEnd w:id="175"/>
    </w:p>
    <w:p w14:paraId="0F675C78" w14:textId="6D951978" w:rsidR="00E057B8" w:rsidRPr="00E057B8" w:rsidRDefault="00A07EC7" w:rsidP="001D0366">
      <w:pPr>
        <w:ind w:firstLine="0"/>
        <w:jc w:val="center"/>
      </w:pPr>
      <w:r>
        <w:rPr>
          <w:noProof/>
          <w:lang w:eastAsia="es-PE"/>
        </w:rPr>
        <w:drawing>
          <wp:inline distT="0" distB="0" distL="0" distR="0" wp14:anchorId="5C90F164" wp14:editId="38BE0A12">
            <wp:extent cx="5642012" cy="7763510"/>
            <wp:effectExtent l="0" t="0" r="0" b="889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encuesta_amenaza001.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42925" cy="7764766"/>
                    </a:xfrm>
                    <a:prstGeom prst="rect">
                      <a:avLst/>
                    </a:prstGeom>
                  </pic:spPr>
                </pic:pic>
              </a:graphicData>
            </a:graphic>
          </wp:inline>
        </w:drawing>
      </w:r>
    </w:p>
    <w:p w14:paraId="41CC41DD" w14:textId="0BFF14FF" w:rsidR="00A07EC7" w:rsidRDefault="00A07EC7" w:rsidP="00E057B8">
      <w:pPr>
        <w:ind w:firstLine="0"/>
        <w:rPr>
          <w:rFonts w:ascii="Arial" w:eastAsiaTheme="majorEastAsia" w:hAnsi="Arial" w:cs="Arial"/>
          <w:b/>
          <w:bCs/>
          <w:sz w:val="22"/>
        </w:rPr>
      </w:pPr>
      <w:r>
        <w:rPr>
          <w:rFonts w:ascii="Arial" w:eastAsiaTheme="majorEastAsia" w:hAnsi="Arial" w:cs="Arial"/>
          <w:b/>
          <w:bCs/>
          <w:noProof/>
          <w:sz w:val="22"/>
          <w:lang w:eastAsia="es-PE"/>
        </w:rPr>
        <w:lastRenderedPageBreak/>
        <w:drawing>
          <wp:inline distT="0" distB="0" distL="0" distR="0" wp14:anchorId="22C7C283" wp14:editId="101563AD">
            <wp:extent cx="5925820" cy="815403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ncuesta_amenaza00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25820" cy="8154035"/>
                    </a:xfrm>
                    <a:prstGeom prst="rect">
                      <a:avLst/>
                    </a:prstGeom>
                  </pic:spPr>
                </pic:pic>
              </a:graphicData>
            </a:graphic>
          </wp:inline>
        </w:drawing>
      </w:r>
    </w:p>
    <w:p w14:paraId="4BAC0A9C" w14:textId="53D52C9D" w:rsidR="00A07EC7" w:rsidRDefault="00A07EC7" w:rsidP="00E057B8">
      <w:pPr>
        <w:ind w:firstLine="0"/>
        <w:rPr>
          <w:rFonts w:ascii="Arial" w:eastAsiaTheme="majorEastAsia" w:hAnsi="Arial" w:cs="Arial"/>
          <w:b/>
          <w:bCs/>
          <w:sz w:val="22"/>
        </w:rPr>
      </w:pPr>
      <w:r>
        <w:rPr>
          <w:rFonts w:ascii="Arial" w:eastAsiaTheme="majorEastAsia" w:hAnsi="Arial" w:cs="Arial"/>
          <w:b/>
          <w:bCs/>
          <w:noProof/>
          <w:sz w:val="22"/>
          <w:lang w:eastAsia="es-PE"/>
        </w:rPr>
        <w:lastRenderedPageBreak/>
        <w:drawing>
          <wp:inline distT="0" distB="0" distL="0" distR="0" wp14:anchorId="7134D9E0" wp14:editId="20685499">
            <wp:extent cx="5925820" cy="815403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encuesta_amenaza00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25820" cy="8154035"/>
                    </a:xfrm>
                    <a:prstGeom prst="rect">
                      <a:avLst/>
                    </a:prstGeom>
                  </pic:spPr>
                </pic:pic>
              </a:graphicData>
            </a:graphic>
          </wp:inline>
        </w:drawing>
      </w:r>
    </w:p>
    <w:p w14:paraId="342CECF9" w14:textId="6663E4D4" w:rsidR="00607137" w:rsidRDefault="00A07EC7" w:rsidP="00607137">
      <w:pPr>
        <w:ind w:firstLine="0"/>
        <w:rPr>
          <w:rFonts w:ascii="Arial" w:eastAsiaTheme="majorEastAsia" w:hAnsi="Arial" w:cs="Arial"/>
          <w:b/>
          <w:bCs/>
          <w:sz w:val="22"/>
        </w:rPr>
      </w:pPr>
      <w:r>
        <w:rPr>
          <w:rFonts w:ascii="Arial" w:eastAsiaTheme="majorEastAsia" w:hAnsi="Arial" w:cs="Arial"/>
          <w:b/>
          <w:bCs/>
          <w:noProof/>
          <w:sz w:val="22"/>
          <w:lang w:eastAsia="es-PE"/>
        </w:rPr>
        <w:lastRenderedPageBreak/>
        <w:drawing>
          <wp:inline distT="0" distB="0" distL="0" distR="0" wp14:anchorId="2AF6161F" wp14:editId="0FE5143A">
            <wp:extent cx="5925820" cy="815403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encuesta_amenaza00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25820" cy="8154035"/>
                    </a:xfrm>
                    <a:prstGeom prst="rect">
                      <a:avLst/>
                    </a:prstGeom>
                  </pic:spPr>
                </pic:pic>
              </a:graphicData>
            </a:graphic>
          </wp:inline>
        </w:drawing>
      </w:r>
    </w:p>
    <w:p w14:paraId="40D0B199" w14:textId="33E71B95" w:rsidR="00607137" w:rsidRPr="00607137" w:rsidRDefault="00607137" w:rsidP="001D0366">
      <w:pPr>
        <w:pStyle w:val="Ttulo2"/>
      </w:pPr>
      <w:bookmarkStart w:id="176" w:name="_Toc21996854"/>
      <w:r w:rsidRPr="001D0366">
        <w:lastRenderedPageBreak/>
        <w:t>A06: Encuesta para la valoración del nivel de criticidad de los activos del área de CSI de UGEL – Ferreñafe</w:t>
      </w:r>
      <w:bookmarkEnd w:id="176"/>
    </w:p>
    <w:p w14:paraId="2E672CD1" w14:textId="2DBD2D43" w:rsidR="00607137" w:rsidRDefault="00607137" w:rsidP="001D0366">
      <w:pPr>
        <w:ind w:firstLine="0"/>
        <w:jc w:val="center"/>
        <w:rPr>
          <w:rFonts w:ascii="Arial" w:eastAsiaTheme="majorEastAsia" w:hAnsi="Arial" w:cs="Arial"/>
          <w:b/>
          <w:bCs/>
          <w:sz w:val="22"/>
        </w:rPr>
      </w:pPr>
      <w:r>
        <w:rPr>
          <w:rFonts w:ascii="Arial" w:eastAsiaTheme="majorEastAsia" w:hAnsi="Arial" w:cs="Arial"/>
          <w:b/>
          <w:bCs/>
          <w:noProof/>
          <w:sz w:val="22"/>
          <w:lang w:eastAsia="es-PE"/>
        </w:rPr>
        <w:drawing>
          <wp:inline distT="0" distB="0" distL="0" distR="0" wp14:anchorId="00ED6C06" wp14:editId="69185315">
            <wp:extent cx="5417735" cy="74549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ncuesta_criticidad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24115" cy="7463679"/>
                    </a:xfrm>
                    <a:prstGeom prst="rect">
                      <a:avLst/>
                    </a:prstGeom>
                  </pic:spPr>
                </pic:pic>
              </a:graphicData>
            </a:graphic>
          </wp:inline>
        </w:drawing>
      </w:r>
    </w:p>
    <w:p w14:paraId="522144C1" w14:textId="4D7E30D1" w:rsidR="00607137" w:rsidRDefault="00607137" w:rsidP="00E057B8">
      <w:pPr>
        <w:ind w:firstLine="0"/>
        <w:rPr>
          <w:rFonts w:ascii="Arial" w:eastAsiaTheme="majorEastAsia" w:hAnsi="Arial" w:cs="Arial"/>
          <w:b/>
          <w:bCs/>
          <w:sz w:val="22"/>
        </w:rPr>
      </w:pPr>
      <w:r>
        <w:rPr>
          <w:rFonts w:ascii="Arial" w:eastAsiaTheme="majorEastAsia" w:hAnsi="Arial" w:cs="Arial"/>
          <w:b/>
          <w:bCs/>
          <w:noProof/>
          <w:sz w:val="22"/>
          <w:lang w:eastAsia="es-PE"/>
        </w:rPr>
        <w:lastRenderedPageBreak/>
        <w:drawing>
          <wp:inline distT="0" distB="0" distL="0" distR="0" wp14:anchorId="04F80397" wp14:editId="4676A406">
            <wp:extent cx="5925820" cy="815403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encuesta_criticidad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25820" cy="8154035"/>
                    </a:xfrm>
                    <a:prstGeom prst="rect">
                      <a:avLst/>
                    </a:prstGeom>
                  </pic:spPr>
                </pic:pic>
              </a:graphicData>
            </a:graphic>
          </wp:inline>
        </w:drawing>
      </w:r>
    </w:p>
    <w:p w14:paraId="64B007E9" w14:textId="63F45CE2" w:rsidR="00155D32" w:rsidRDefault="00155D32" w:rsidP="00155D32">
      <w:pPr>
        <w:pStyle w:val="Ttulo2"/>
      </w:pPr>
      <w:bookmarkStart w:id="177" w:name="_Toc21996855"/>
      <w:r>
        <w:lastRenderedPageBreak/>
        <w:t>A07: Instrumento de validación por juicio de expertos</w:t>
      </w:r>
      <w:bookmarkEnd w:id="177"/>
    </w:p>
    <w:tbl>
      <w:tblPr>
        <w:tblStyle w:val="Tablaconcuadrcula"/>
        <w:tblW w:w="0" w:type="auto"/>
        <w:tblLook w:val="04A0" w:firstRow="1" w:lastRow="0" w:firstColumn="1" w:lastColumn="0" w:noHBand="0" w:noVBand="1"/>
      </w:tblPr>
      <w:tblGrid>
        <w:gridCol w:w="704"/>
        <w:gridCol w:w="3686"/>
        <w:gridCol w:w="4438"/>
      </w:tblGrid>
      <w:tr w:rsidR="00155D32" w:rsidRPr="00155D32" w14:paraId="07D3D751" w14:textId="77777777" w:rsidTr="00155D32">
        <w:tc>
          <w:tcPr>
            <w:tcW w:w="704" w:type="dxa"/>
            <w:vAlign w:val="center"/>
          </w:tcPr>
          <w:p w14:paraId="76D53986" w14:textId="77777777" w:rsidR="00155D32" w:rsidRPr="00155D32" w:rsidRDefault="00155D32" w:rsidP="00B306DF">
            <w:r w:rsidRPr="00155D32">
              <w:t>1.</w:t>
            </w:r>
          </w:p>
        </w:tc>
        <w:tc>
          <w:tcPr>
            <w:tcW w:w="3686" w:type="dxa"/>
          </w:tcPr>
          <w:p w14:paraId="6D0CAFCE" w14:textId="77777777" w:rsidR="00155D32" w:rsidRPr="00155D32" w:rsidRDefault="00155D32" w:rsidP="00B306DF">
            <w:r w:rsidRPr="00155D32">
              <w:t>NOMBRE DEL JUEZ</w:t>
            </w:r>
          </w:p>
        </w:tc>
        <w:tc>
          <w:tcPr>
            <w:tcW w:w="4438" w:type="dxa"/>
          </w:tcPr>
          <w:p w14:paraId="606B7E44" w14:textId="77777777" w:rsidR="00155D32" w:rsidRPr="00155D32" w:rsidRDefault="00155D32" w:rsidP="00B306DF"/>
          <w:p w14:paraId="1AC161DB" w14:textId="6CA065BA" w:rsidR="00155D32" w:rsidRPr="00155D32" w:rsidRDefault="00155D32" w:rsidP="00B306DF"/>
        </w:tc>
      </w:tr>
      <w:tr w:rsidR="00155D32" w:rsidRPr="00155D32" w14:paraId="2F5643D7" w14:textId="77777777" w:rsidTr="00155D32">
        <w:tc>
          <w:tcPr>
            <w:tcW w:w="704" w:type="dxa"/>
            <w:vMerge w:val="restart"/>
            <w:vAlign w:val="center"/>
          </w:tcPr>
          <w:p w14:paraId="64F80036" w14:textId="77777777" w:rsidR="00155D32" w:rsidRPr="00155D32" w:rsidRDefault="00155D32" w:rsidP="00B306DF">
            <w:r w:rsidRPr="00155D32">
              <w:t>2.</w:t>
            </w:r>
          </w:p>
        </w:tc>
        <w:tc>
          <w:tcPr>
            <w:tcW w:w="3686" w:type="dxa"/>
          </w:tcPr>
          <w:p w14:paraId="192D03E4" w14:textId="77777777" w:rsidR="00155D32" w:rsidRPr="00155D32" w:rsidRDefault="00155D32" w:rsidP="00B306DF">
            <w:r w:rsidRPr="00155D32">
              <w:t>PROFESION</w:t>
            </w:r>
          </w:p>
        </w:tc>
        <w:tc>
          <w:tcPr>
            <w:tcW w:w="4438" w:type="dxa"/>
          </w:tcPr>
          <w:p w14:paraId="6FF53B57" w14:textId="77777777" w:rsidR="00155D32" w:rsidRPr="00155D32" w:rsidRDefault="00155D32" w:rsidP="00B306DF"/>
          <w:p w14:paraId="6EFB075C" w14:textId="16D7CD8C" w:rsidR="00155D32" w:rsidRPr="00155D32" w:rsidRDefault="00155D32" w:rsidP="00B306DF"/>
        </w:tc>
      </w:tr>
      <w:tr w:rsidR="00155D32" w:rsidRPr="00155D32" w14:paraId="1C6BA2E0" w14:textId="77777777" w:rsidTr="00155D32">
        <w:tc>
          <w:tcPr>
            <w:tcW w:w="704" w:type="dxa"/>
            <w:vMerge/>
          </w:tcPr>
          <w:p w14:paraId="1B756CD8" w14:textId="77777777" w:rsidR="00155D32" w:rsidRPr="00155D32" w:rsidRDefault="00155D32" w:rsidP="00B306DF"/>
        </w:tc>
        <w:tc>
          <w:tcPr>
            <w:tcW w:w="3686" w:type="dxa"/>
          </w:tcPr>
          <w:p w14:paraId="02DD56DD" w14:textId="77777777" w:rsidR="00155D32" w:rsidRPr="00155D32" w:rsidRDefault="00155D32" w:rsidP="00B306DF">
            <w:r w:rsidRPr="00155D32">
              <w:t>ESPECIALIDAD</w:t>
            </w:r>
          </w:p>
        </w:tc>
        <w:tc>
          <w:tcPr>
            <w:tcW w:w="4438" w:type="dxa"/>
          </w:tcPr>
          <w:p w14:paraId="45F55E47" w14:textId="77777777" w:rsidR="00155D32" w:rsidRPr="00155D32" w:rsidRDefault="00155D32" w:rsidP="00B306DF"/>
          <w:p w14:paraId="005A1F33" w14:textId="2DF25D63" w:rsidR="00155D32" w:rsidRPr="00155D32" w:rsidRDefault="00155D32" w:rsidP="00B306DF"/>
        </w:tc>
      </w:tr>
      <w:tr w:rsidR="00155D32" w:rsidRPr="00155D32" w14:paraId="3E243B37" w14:textId="77777777" w:rsidTr="00155D32">
        <w:tc>
          <w:tcPr>
            <w:tcW w:w="704" w:type="dxa"/>
            <w:vMerge/>
          </w:tcPr>
          <w:p w14:paraId="68543074" w14:textId="77777777" w:rsidR="00155D32" w:rsidRPr="00155D32" w:rsidRDefault="00155D32" w:rsidP="00B306DF"/>
        </w:tc>
        <w:tc>
          <w:tcPr>
            <w:tcW w:w="3686" w:type="dxa"/>
          </w:tcPr>
          <w:p w14:paraId="00D3ADDB" w14:textId="77777777" w:rsidR="00155D32" w:rsidRPr="00155D32" w:rsidRDefault="00155D32" w:rsidP="00B306DF">
            <w:r w:rsidRPr="00155D32">
              <w:t>GRADO ACADEMICO</w:t>
            </w:r>
          </w:p>
        </w:tc>
        <w:tc>
          <w:tcPr>
            <w:tcW w:w="4438" w:type="dxa"/>
          </w:tcPr>
          <w:p w14:paraId="28140F53" w14:textId="77777777" w:rsidR="00155D32" w:rsidRPr="00155D32" w:rsidRDefault="00155D32" w:rsidP="00B306DF"/>
          <w:p w14:paraId="53C16A9F" w14:textId="712EB649" w:rsidR="00155D32" w:rsidRPr="00155D32" w:rsidRDefault="00155D32" w:rsidP="00B306DF"/>
        </w:tc>
      </w:tr>
      <w:tr w:rsidR="00155D32" w:rsidRPr="00155D32" w14:paraId="174476A5" w14:textId="77777777" w:rsidTr="00155D32">
        <w:tc>
          <w:tcPr>
            <w:tcW w:w="704" w:type="dxa"/>
            <w:vMerge/>
          </w:tcPr>
          <w:p w14:paraId="0F00900A" w14:textId="77777777" w:rsidR="00155D32" w:rsidRPr="00155D32" w:rsidRDefault="00155D32" w:rsidP="00B306DF"/>
        </w:tc>
        <w:tc>
          <w:tcPr>
            <w:tcW w:w="3686" w:type="dxa"/>
          </w:tcPr>
          <w:p w14:paraId="23A2880E" w14:textId="77777777" w:rsidR="00155D32" w:rsidRPr="00155D32" w:rsidRDefault="00155D32" w:rsidP="00B306DF">
            <w:r w:rsidRPr="00155D32">
              <w:t>EXPERIENCIA PROFESIONAL</w:t>
            </w:r>
          </w:p>
        </w:tc>
        <w:tc>
          <w:tcPr>
            <w:tcW w:w="4438" w:type="dxa"/>
          </w:tcPr>
          <w:p w14:paraId="27AFE020" w14:textId="77777777" w:rsidR="00155D32" w:rsidRPr="00155D32" w:rsidRDefault="00155D32" w:rsidP="00B306DF"/>
          <w:p w14:paraId="2D4A524F" w14:textId="249C9FEC" w:rsidR="00155D32" w:rsidRPr="00155D32" w:rsidRDefault="00155D32" w:rsidP="00B306DF"/>
        </w:tc>
      </w:tr>
      <w:tr w:rsidR="00155D32" w:rsidRPr="00155D32" w14:paraId="5A1E202C" w14:textId="77777777" w:rsidTr="00155D32">
        <w:tc>
          <w:tcPr>
            <w:tcW w:w="704" w:type="dxa"/>
            <w:vMerge/>
          </w:tcPr>
          <w:p w14:paraId="38885888" w14:textId="77777777" w:rsidR="00155D32" w:rsidRPr="00155D32" w:rsidRDefault="00155D32" w:rsidP="00B306DF"/>
        </w:tc>
        <w:tc>
          <w:tcPr>
            <w:tcW w:w="3686" w:type="dxa"/>
          </w:tcPr>
          <w:p w14:paraId="61B922E9" w14:textId="77777777" w:rsidR="00155D32" w:rsidRPr="00155D32" w:rsidRDefault="00155D32" w:rsidP="00B306DF">
            <w:r w:rsidRPr="00155D32">
              <w:t>CARGO</w:t>
            </w:r>
          </w:p>
        </w:tc>
        <w:tc>
          <w:tcPr>
            <w:tcW w:w="4438" w:type="dxa"/>
          </w:tcPr>
          <w:p w14:paraId="2E93CDE4" w14:textId="77777777" w:rsidR="00155D32" w:rsidRPr="00155D32" w:rsidRDefault="00155D32" w:rsidP="00B306DF"/>
          <w:p w14:paraId="167D25C1" w14:textId="2135F8BA" w:rsidR="00155D32" w:rsidRPr="00155D32" w:rsidRDefault="00155D32" w:rsidP="00B306DF"/>
        </w:tc>
      </w:tr>
      <w:tr w:rsidR="00155D32" w:rsidRPr="00155D32" w14:paraId="368E17B1" w14:textId="77777777" w:rsidTr="00AC6779">
        <w:tc>
          <w:tcPr>
            <w:tcW w:w="8828" w:type="dxa"/>
            <w:gridSpan w:val="3"/>
          </w:tcPr>
          <w:p w14:paraId="50C527A0" w14:textId="30E74829" w:rsidR="00155D32" w:rsidRPr="00155D32" w:rsidRDefault="00155D32" w:rsidP="00B306DF">
            <w:r w:rsidRPr="00155D32">
              <w:t xml:space="preserve">TITULO DE INVESTIGACION: </w:t>
            </w:r>
            <w:r w:rsidR="008C6DF4" w:rsidRPr="008C6DF4">
              <w:t>Diseño del plan de contingencia como herramienta para gestionar riesgos de la seguridad de la información en el área del centro de sistemas de información de la UGEL-Ferreñafe en el periodo 2018</w:t>
            </w:r>
          </w:p>
        </w:tc>
      </w:tr>
      <w:tr w:rsidR="00155D32" w:rsidRPr="00155D32" w14:paraId="349B97BA" w14:textId="77777777" w:rsidTr="00AC6779">
        <w:tc>
          <w:tcPr>
            <w:tcW w:w="8828" w:type="dxa"/>
            <w:gridSpan w:val="3"/>
            <w:vAlign w:val="center"/>
          </w:tcPr>
          <w:p w14:paraId="042FB0BB" w14:textId="77777777" w:rsidR="00155D32" w:rsidRPr="00155D32" w:rsidRDefault="00155D32" w:rsidP="00B306DF">
            <w:r w:rsidRPr="00155D32">
              <w:t>3. DATOS DE TESISTAS</w:t>
            </w:r>
          </w:p>
        </w:tc>
      </w:tr>
      <w:tr w:rsidR="00155D32" w:rsidRPr="00155D32" w14:paraId="7CC2A2CB" w14:textId="77777777" w:rsidTr="00155D32">
        <w:tc>
          <w:tcPr>
            <w:tcW w:w="4390" w:type="dxa"/>
            <w:gridSpan w:val="2"/>
          </w:tcPr>
          <w:p w14:paraId="50189156" w14:textId="50DD15E5" w:rsidR="00155D32" w:rsidRPr="00155D32" w:rsidRDefault="00155D32" w:rsidP="00B306DF">
            <w:r w:rsidRPr="00155D32">
              <w:t>3.1 APELLIDOS</w:t>
            </w:r>
            <w:r>
              <w:t xml:space="preserve"> Y </w:t>
            </w:r>
            <w:r w:rsidRPr="00155D32">
              <w:t xml:space="preserve">NOMBRES </w:t>
            </w:r>
          </w:p>
        </w:tc>
        <w:tc>
          <w:tcPr>
            <w:tcW w:w="4438" w:type="dxa"/>
          </w:tcPr>
          <w:p w14:paraId="7B63495E" w14:textId="77777777" w:rsidR="00155D32" w:rsidRPr="00155D32" w:rsidRDefault="00155D32" w:rsidP="00B306DF">
            <w:r w:rsidRPr="00155D32">
              <w:t xml:space="preserve">GONZALES SOSA HENRY JESÚS </w:t>
            </w:r>
          </w:p>
          <w:p w14:paraId="14E80C75" w14:textId="2B028BB1" w:rsidR="00155D32" w:rsidRPr="00155D32" w:rsidRDefault="00155D32" w:rsidP="00B306DF">
            <w:r w:rsidRPr="00155D32">
              <w:t>DELGADO FLORES ISMAEL</w:t>
            </w:r>
          </w:p>
          <w:p w14:paraId="107DD1FE" w14:textId="77777777" w:rsidR="00155D32" w:rsidRDefault="00155D32" w:rsidP="00B306DF"/>
          <w:p w14:paraId="598C771E" w14:textId="3D0F56B2" w:rsidR="00155D32" w:rsidRPr="00155D32" w:rsidRDefault="00155D32" w:rsidP="00B306DF"/>
        </w:tc>
      </w:tr>
      <w:tr w:rsidR="00155D32" w:rsidRPr="00155D32" w14:paraId="011A9EEC" w14:textId="77777777" w:rsidTr="00155D32">
        <w:tc>
          <w:tcPr>
            <w:tcW w:w="4390" w:type="dxa"/>
            <w:gridSpan w:val="2"/>
          </w:tcPr>
          <w:p w14:paraId="51EC5156" w14:textId="77777777" w:rsidR="00155D32" w:rsidRPr="00155D32" w:rsidRDefault="00155D32" w:rsidP="00B306DF">
            <w:r w:rsidRPr="00155D32">
              <w:t xml:space="preserve">3.2 CARRERA PROFESIONAL </w:t>
            </w:r>
          </w:p>
        </w:tc>
        <w:tc>
          <w:tcPr>
            <w:tcW w:w="4438" w:type="dxa"/>
          </w:tcPr>
          <w:p w14:paraId="2261B9D2" w14:textId="289DE94A" w:rsidR="00155D32" w:rsidRPr="00155D32" w:rsidRDefault="00155D32" w:rsidP="00B306DF">
            <w:r w:rsidRPr="00155D32">
              <w:t>INGENIER</w:t>
            </w:r>
            <w:r w:rsidR="008C6DF4">
              <w:t>Í</w:t>
            </w:r>
            <w:r w:rsidRPr="00155D32">
              <w:t>A DE SISTEMAS</w:t>
            </w:r>
          </w:p>
          <w:p w14:paraId="71F9395D" w14:textId="2532A146" w:rsidR="00155D32" w:rsidRPr="00155D32" w:rsidRDefault="00155D32" w:rsidP="00B306DF"/>
        </w:tc>
      </w:tr>
      <w:tr w:rsidR="00155D32" w:rsidRPr="00155D32" w14:paraId="05101F1F" w14:textId="77777777" w:rsidTr="00AC6779">
        <w:tc>
          <w:tcPr>
            <w:tcW w:w="8828" w:type="dxa"/>
            <w:gridSpan w:val="3"/>
          </w:tcPr>
          <w:p w14:paraId="754F7A34" w14:textId="77777777" w:rsidR="00155D32" w:rsidRPr="00155D32" w:rsidRDefault="00155D32" w:rsidP="00B306DF">
            <w:r w:rsidRPr="00155D32">
              <w:t>4. INSTRUMENTO EVALUADO:</w:t>
            </w:r>
          </w:p>
        </w:tc>
      </w:tr>
      <w:tr w:rsidR="00155D32" w:rsidRPr="00155D32" w14:paraId="607F2185" w14:textId="77777777" w:rsidTr="00AC6779">
        <w:tc>
          <w:tcPr>
            <w:tcW w:w="8828" w:type="dxa"/>
            <w:gridSpan w:val="3"/>
          </w:tcPr>
          <w:p w14:paraId="56869B70" w14:textId="77777777" w:rsidR="00155D32" w:rsidRPr="00155D32" w:rsidRDefault="00155D32" w:rsidP="00B306DF">
            <w:r w:rsidRPr="00155D32">
              <w:t>ENTREVISTA (   )</w:t>
            </w:r>
          </w:p>
          <w:p w14:paraId="0505F3DA" w14:textId="7EE5A085" w:rsidR="00155D32" w:rsidRPr="00155D32" w:rsidRDefault="00155D32" w:rsidP="00B306DF">
            <w:r w:rsidRPr="00155D32">
              <w:t xml:space="preserve">CUESTINARIO ( </w:t>
            </w:r>
            <w:r>
              <w:t>X</w:t>
            </w:r>
            <w:r w:rsidRPr="00155D32">
              <w:t xml:space="preserve"> )</w:t>
            </w:r>
          </w:p>
          <w:p w14:paraId="5068B5B4" w14:textId="77777777" w:rsidR="00155D32" w:rsidRPr="00155D32" w:rsidRDefault="00155D32" w:rsidP="00B306DF">
            <w:r w:rsidRPr="00155D32">
              <w:t>LISTA DE COTEJO (   )</w:t>
            </w:r>
          </w:p>
          <w:p w14:paraId="5C0FAD7B" w14:textId="77777777" w:rsidR="00155D32" w:rsidRPr="00155D32" w:rsidRDefault="00155D32" w:rsidP="00B306DF">
            <w:r w:rsidRPr="00155D32">
              <w:t>DIARIO DE CAMPO (    )</w:t>
            </w:r>
          </w:p>
        </w:tc>
      </w:tr>
      <w:tr w:rsidR="00155D32" w:rsidRPr="00155D32" w14:paraId="165FCD16" w14:textId="77777777" w:rsidTr="00AC6779">
        <w:tc>
          <w:tcPr>
            <w:tcW w:w="8828" w:type="dxa"/>
            <w:gridSpan w:val="3"/>
          </w:tcPr>
          <w:p w14:paraId="41761B35" w14:textId="77777777" w:rsidR="00155D32" w:rsidRDefault="00155D32" w:rsidP="00B306DF">
            <w:r w:rsidRPr="00155D32">
              <w:t xml:space="preserve">A continuación, se le presentan los indicadores en forma de preguntas o propuestas para que Ud. los evalué marcando con un aspa (X) </w:t>
            </w:r>
          </w:p>
          <w:p w14:paraId="0835E35B" w14:textId="2B10E035" w:rsidR="00155D32" w:rsidRPr="00155D32" w:rsidRDefault="00155D32" w:rsidP="00B306DF"/>
        </w:tc>
      </w:tr>
      <w:tr w:rsidR="00155D32" w:rsidRPr="00155D32" w14:paraId="472A39E6" w14:textId="77777777" w:rsidTr="00AC6779">
        <w:tc>
          <w:tcPr>
            <w:tcW w:w="8828" w:type="dxa"/>
            <w:gridSpan w:val="3"/>
          </w:tcPr>
          <w:p w14:paraId="744B9337" w14:textId="724F9676" w:rsidR="00155D32" w:rsidRPr="00155D32" w:rsidRDefault="00155D32" w:rsidP="00B306DF">
            <w:r w:rsidRPr="00155D32">
              <w:t>CO</w:t>
            </w:r>
            <w:r w:rsidR="000015FB">
              <w:t>MEN</w:t>
            </w:r>
            <w:r w:rsidRPr="00155D32">
              <w:t>TARIOS GENERALES</w:t>
            </w:r>
          </w:p>
          <w:p w14:paraId="125B9719" w14:textId="77777777" w:rsidR="00155D32" w:rsidRPr="00155D32" w:rsidRDefault="00155D32" w:rsidP="00B306DF"/>
          <w:p w14:paraId="161B0E34" w14:textId="77777777" w:rsidR="00155D32" w:rsidRPr="00155D32" w:rsidRDefault="00155D32" w:rsidP="00B306DF">
            <w:pPr>
              <w:ind w:firstLine="0"/>
            </w:pPr>
          </w:p>
          <w:p w14:paraId="26FCB14A" w14:textId="77777777" w:rsidR="00155D32" w:rsidRPr="00155D32" w:rsidRDefault="00155D32" w:rsidP="00B306DF"/>
        </w:tc>
      </w:tr>
      <w:tr w:rsidR="00155D32" w:rsidRPr="00155D32" w14:paraId="6914176F" w14:textId="77777777" w:rsidTr="00AC6779">
        <w:tc>
          <w:tcPr>
            <w:tcW w:w="8828" w:type="dxa"/>
            <w:gridSpan w:val="3"/>
          </w:tcPr>
          <w:p w14:paraId="39FC1A7A" w14:textId="77777777" w:rsidR="00155D32" w:rsidRPr="00155D32" w:rsidRDefault="00155D32" w:rsidP="00B306DF">
            <w:r w:rsidRPr="00155D32">
              <w:t>OBSERVACIONES:</w:t>
            </w:r>
          </w:p>
          <w:p w14:paraId="17907FB5" w14:textId="77777777" w:rsidR="00155D32" w:rsidRPr="00155D32" w:rsidRDefault="00155D32" w:rsidP="00B306DF"/>
          <w:p w14:paraId="1D7FFDE0" w14:textId="77777777" w:rsidR="00155D32" w:rsidRPr="00155D32" w:rsidRDefault="00155D32" w:rsidP="00B306DF"/>
          <w:p w14:paraId="523B39EA" w14:textId="77777777" w:rsidR="00155D32" w:rsidRPr="00155D32" w:rsidRDefault="00155D32" w:rsidP="00B306DF">
            <w:pPr>
              <w:ind w:firstLine="0"/>
            </w:pPr>
          </w:p>
          <w:p w14:paraId="4529A10C" w14:textId="77777777" w:rsidR="00155D32" w:rsidRPr="00155D32" w:rsidRDefault="00155D32" w:rsidP="00B306DF">
            <w:pPr>
              <w:ind w:firstLine="0"/>
            </w:pPr>
          </w:p>
        </w:tc>
      </w:tr>
    </w:tbl>
    <w:p w14:paraId="73C36BF1" w14:textId="77777777" w:rsidR="00155D32" w:rsidRDefault="00155D32" w:rsidP="00155D32">
      <w:pPr>
        <w:ind w:firstLine="0"/>
        <w:rPr>
          <w:rFonts w:eastAsiaTheme="majorEastAsia" w:cstheme="majorBidi"/>
          <w:b/>
          <w:bCs/>
        </w:rPr>
      </w:pPr>
    </w:p>
    <w:p w14:paraId="6D7EA7D4" w14:textId="77777777" w:rsidR="00155D32" w:rsidRPr="00155D32" w:rsidRDefault="00155D32" w:rsidP="00155D32">
      <w:pPr>
        <w:jc w:val="center"/>
        <w:rPr>
          <w:sz w:val="22"/>
          <w:szCs w:val="22"/>
        </w:rPr>
      </w:pPr>
      <w:r w:rsidRPr="00155D32">
        <w:rPr>
          <w:sz w:val="22"/>
          <w:szCs w:val="22"/>
        </w:rPr>
        <w:t>____________________________________</w:t>
      </w:r>
    </w:p>
    <w:p w14:paraId="3D291E5D" w14:textId="6AE7C13B" w:rsidR="00155D32" w:rsidRPr="00B306DF" w:rsidRDefault="00155D32" w:rsidP="00B306DF">
      <w:pPr>
        <w:jc w:val="center"/>
        <w:rPr>
          <w:sz w:val="22"/>
          <w:szCs w:val="22"/>
        </w:rPr>
      </w:pPr>
      <w:r w:rsidRPr="00155D32">
        <w:rPr>
          <w:sz w:val="22"/>
          <w:szCs w:val="22"/>
        </w:rPr>
        <w:t>JUEZ EXPERTO</w:t>
      </w:r>
    </w:p>
    <w:p w14:paraId="7FE6D091" w14:textId="5B28FC8D" w:rsidR="00DE0F47" w:rsidRPr="001D0366" w:rsidRDefault="001D0366" w:rsidP="001D0366">
      <w:pPr>
        <w:pStyle w:val="Ttulo2"/>
      </w:pPr>
      <w:bookmarkStart w:id="178" w:name="_Toc21996856"/>
      <w:r w:rsidRPr="001D0366">
        <w:lastRenderedPageBreak/>
        <w:t>A0</w:t>
      </w:r>
      <w:r w:rsidR="00155D32">
        <w:t>8</w:t>
      </w:r>
      <w:r w:rsidRPr="001D0366">
        <w:t xml:space="preserve">: Carta </w:t>
      </w:r>
      <w:r>
        <w:t>d</w:t>
      </w:r>
      <w:r w:rsidRPr="001D0366">
        <w:t>e Presentación</w:t>
      </w:r>
      <w:bookmarkEnd w:id="178"/>
      <w:r w:rsidRPr="001D0366">
        <w:t xml:space="preserve"> </w:t>
      </w:r>
    </w:p>
    <w:p w14:paraId="0232E2B9" w14:textId="737B4FC6" w:rsidR="00DE0F47" w:rsidRDefault="00DE0F47" w:rsidP="001D0366">
      <w:pPr>
        <w:ind w:firstLine="0"/>
        <w:jc w:val="center"/>
      </w:pPr>
      <w:r>
        <w:rPr>
          <w:noProof/>
          <w:lang w:eastAsia="es-PE"/>
        </w:rPr>
        <w:drawing>
          <wp:inline distT="0" distB="0" distL="0" distR="0" wp14:anchorId="540F24DF" wp14:editId="1EDB53AC">
            <wp:extent cx="5543550" cy="7830416"/>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RTA DE PRESENTACION001.jpg"/>
                    <pic:cNvPicPr/>
                  </pic:nvPicPr>
                  <pic:blipFill rotWithShape="1">
                    <a:blip r:embed="rId67" cstate="print">
                      <a:extLst>
                        <a:ext uri="{28A0092B-C50C-407E-A947-70E740481C1C}">
                          <a14:useLocalDpi xmlns:a14="http://schemas.microsoft.com/office/drawing/2010/main" val="0"/>
                        </a:ext>
                      </a:extLst>
                    </a:blip>
                    <a:srcRect r="2585"/>
                    <a:stretch/>
                  </pic:blipFill>
                  <pic:spPr bwMode="auto">
                    <a:xfrm>
                      <a:off x="0" y="0"/>
                      <a:ext cx="5551028" cy="7840979"/>
                    </a:xfrm>
                    <a:prstGeom prst="rect">
                      <a:avLst/>
                    </a:prstGeom>
                    <a:ln>
                      <a:noFill/>
                    </a:ln>
                    <a:extLst>
                      <a:ext uri="{53640926-AAD7-44D8-BBD7-CCE9431645EC}">
                        <a14:shadowObscured xmlns:a14="http://schemas.microsoft.com/office/drawing/2010/main"/>
                      </a:ext>
                    </a:extLst>
                  </pic:spPr>
                </pic:pic>
              </a:graphicData>
            </a:graphic>
          </wp:inline>
        </w:drawing>
      </w:r>
    </w:p>
    <w:p w14:paraId="71A6967B" w14:textId="4B3E5533" w:rsidR="00042145" w:rsidRDefault="00042145" w:rsidP="00042145">
      <w:pPr>
        <w:pStyle w:val="Ttulo2"/>
      </w:pPr>
      <w:bookmarkStart w:id="179" w:name="_Toc21996857"/>
      <w:r w:rsidRPr="003C2337">
        <w:lastRenderedPageBreak/>
        <w:t>A</w:t>
      </w:r>
      <w:r>
        <w:t>09</w:t>
      </w:r>
      <w:r w:rsidRPr="003C2337">
        <w:t xml:space="preserve">: </w:t>
      </w:r>
      <w:r>
        <w:t>Evidencias</w:t>
      </w:r>
      <w:bookmarkEnd w:id="179"/>
    </w:p>
    <w:p w14:paraId="31576CB5" w14:textId="11804D55" w:rsidR="00042145" w:rsidRDefault="00042145" w:rsidP="00042145">
      <w:pPr>
        <w:jc w:val="center"/>
      </w:pPr>
      <w:r>
        <w:rPr>
          <w:noProof/>
          <w:lang w:eastAsia="es-PE"/>
        </w:rPr>
        <w:drawing>
          <wp:inline distT="0" distB="0" distL="0" distR="0" wp14:anchorId="329B8AF4" wp14:editId="5F8C6A67">
            <wp:extent cx="3609975" cy="2030609"/>
            <wp:effectExtent l="0" t="0" r="0" b="8255"/>
            <wp:docPr id="4" name="Imagen 4" descr="https://scontent.flim5-2.fna.fbcdn.net/v/t1.15752-9/46511382_2355607447814907_633965635637870592_n.jpg?_nc_cat=101&amp;_nc_ht=scontent.flim5-2.fna&amp;oh=55fd4a3a3ba0a3231824d3f1d69d3255&amp;oe=5C7C86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lim5-2.fna.fbcdn.net/v/t1.15752-9/46511382_2355607447814907_633965635637870592_n.jpg?_nc_cat=101&amp;_nc_ht=scontent.flim5-2.fna&amp;oh=55fd4a3a3ba0a3231824d3f1d69d3255&amp;oe=5C7C869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25476" cy="2039328"/>
                    </a:xfrm>
                    <a:prstGeom prst="rect">
                      <a:avLst/>
                    </a:prstGeom>
                    <a:noFill/>
                    <a:ln>
                      <a:noFill/>
                    </a:ln>
                    <a:effectLst/>
                  </pic:spPr>
                </pic:pic>
              </a:graphicData>
            </a:graphic>
          </wp:inline>
        </w:drawing>
      </w:r>
      <w:r>
        <w:rPr>
          <w:noProof/>
          <w:lang w:eastAsia="es-PE"/>
        </w:rPr>
        <w:drawing>
          <wp:inline distT="0" distB="0" distL="0" distR="0" wp14:anchorId="4EC63834" wp14:editId="2566F490">
            <wp:extent cx="2867025" cy="3111402"/>
            <wp:effectExtent l="0" t="0" r="0" b="0"/>
            <wp:docPr id="6" name="Imagen 6" descr="https://scontent.flim5-3.fna.fbcdn.net/v/t1.15752-9/46519635_375225716548288_1244019435992252416_n.jpg?_nc_cat=105&amp;_nc_ht=scontent.flim5-3.fna&amp;oh=0ca32e5340b9a1b65b386ef2bb059dc4&amp;oe=5C77B4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lim5-3.fna.fbcdn.net/v/t1.15752-9/46519635_375225716548288_1244019435992252416_n.jpg?_nc_cat=105&amp;_nc_ht=scontent.flim5-3.fna&amp;oh=0ca32e5340b9a1b65b386ef2bb059dc4&amp;oe=5C77B40C"/>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82490" cy="3128185"/>
                    </a:xfrm>
                    <a:prstGeom prst="rect">
                      <a:avLst/>
                    </a:prstGeom>
                    <a:noFill/>
                    <a:ln>
                      <a:noFill/>
                    </a:ln>
                    <a:effectLst/>
                  </pic:spPr>
                </pic:pic>
              </a:graphicData>
            </a:graphic>
          </wp:inline>
        </w:drawing>
      </w:r>
      <w:r w:rsidR="0044437B">
        <w:t xml:space="preserve">   </w:t>
      </w:r>
      <w:r>
        <w:rPr>
          <w:noProof/>
          <w:lang w:eastAsia="es-PE"/>
        </w:rPr>
        <w:drawing>
          <wp:inline distT="0" distB="0" distL="0" distR="0" wp14:anchorId="71974C3E" wp14:editId="466E7F75">
            <wp:extent cx="2743443" cy="3103880"/>
            <wp:effectExtent l="0" t="0" r="0" b="1270"/>
            <wp:docPr id="5" name="Imagen 5" descr="https://scontent.flim5-4.fna.fbcdn.net/v/t1.15752-9/46485604_361043567808655_6899856285190062080_n.jpg?_nc_cat=108&amp;_nc_ht=scontent.flim5-4.fna&amp;oh=27a3cda1885c634760477f74897edb3e&amp;oe=5C78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lim5-4.fna.fbcdn.net/v/t1.15752-9/46485604_361043567808655_6899856285190062080_n.jpg?_nc_cat=108&amp;_nc_ht=scontent.flim5-4.fna&amp;oh=27a3cda1885c634760477f74897edb3e&amp;oe=5C78102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57805" cy="3120129"/>
                    </a:xfrm>
                    <a:prstGeom prst="rect">
                      <a:avLst/>
                    </a:prstGeom>
                    <a:noFill/>
                    <a:ln>
                      <a:noFill/>
                    </a:ln>
                    <a:effectLst/>
                  </pic:spPr>
                </pic:pic>
              </a:graphicData>
            </a:graphic>
          </wp:inline>
        </w:drawing>
      </w:r>
    </w:p>
    <w:p w14:paraId="296F6F37" w14:textId="6CFCD096" w:rsidR="005A3FBA" w:rsidRDefault="0044437B" w:rsidP="005A3FBA">
      <w:pPr>
        <w:jc w:val="center"/>
      </w:pPr>
      <w:r>
        <w:rPr>
          <w:noProof/>
          <w:lang w:eastAsia="es-PE"/>
        </w:rPr>
        <w:drawing>
          <wp:inline distT="0" distB="0" distL="0" distR="0" wp14:anchorId="0092ECAE" wp14:editId="2122462D">
            <wp:extent cx="3887305" cy="2186609"/>
            <wp:effectExtent l="0" t="0" r="0" b="4445"/>
            <wp:docPr id="2" name="Imagen 2" descr="https://scontent.flim5-1.fna.fbcdn.net/v/t1.15752-9/46495731_327687188013183_2401231217790812160_n.jpg?_nc_cat=111&amp;_nc_ht=scontent.flim5-1.fna&amp;oh=be8dc56c3f4cb6a897d996d9c0d4dbdf&amp;oe=5CAEB5B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content.flim5-1.fna.fbcdn.net/v/t1.15752-9/46495731_327687188013183_2401231217790812160_n.jpg?_nc_cat=111&amp;_nc_ht=scontent.flim5-1.fna&amp;oh=be8dc56c3f4cb6a897d996d9c0d4dbdf&amp;oe=5CAEB5B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904289" cy="2196162"/>
                    </a:xfrm>
                    <a:prstGeom prst="rect">
                      <a:avLst/>
                    </a:prstGeom>
                    <a:noFill/>
                    <a:ln>
                      <a:noFill/>
                    </a:ln>
                    <a:effectLst/>
                  </pic:spPr>
                </pic:pic>
              </a:graphicData>
            </a:graphic>
          </wp:inline>
        </w:drawing>
      </w:r>
    </w:p>
    <w:p w14:paraId="26A5BB65" w14:textId="7A54DD73" w:rsidR="00D63593" w:rsidRDefault="00D63593" w:rsidP="00D63593">
      <w:pPr>
        <w:jc w:val="center"/>
      </w:pPr>
      <w:r>
        <w:rPr>
          <w:noProof/>
          <w:lang w:eastAsia="es-PE"/>
        </w:rPr>
        <w:lastRenderedPageBreak/>
        <w:drawing>
          <wp:inline distT="0" distB="0" distL="0" distR="0" wp14:anchorId="21B479AB" wp14:editId="23AC57BC">
            <wp:extent cx="2686050" cy="2610247"/>
            <wp:effectExtent l="0" t="0" r="0" b="0"/>
            <wp:docPr id="29" name="Imagen 29" descr="https://scontent.ftru2-1.fna.fbcdn.net/v/t1.15752-9/47097573_386494452088211_9208427307306319872_n.jpg?_nc_cat=108&amp;_nc_ht=scontent.ftru2-1.fna&amp;oh=134bf001590454269ed419bca5240dcf&amp;oe=5CA414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ftru2-1.fna.fbcdn.net/v/t1.15752-9/47097573_386494452088211_9208427307306319872_n.jpg?_nc_cat=108&amp;_nc_ht=scontent.ftru2-1.fna&amp;oh=134bf001590454269ed419bca5240dcf&amp;oe=5CA4141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89771" cy="2613863"/>
                    </a:xfrm>
                    <a:prstGeom prst="rect">
                      <a:avLst/>
                    </a:prstGeom>
                    <a:noFill/>
                    <a:ln>
                      <a:noFill/>
                    </a:ln>
                    <a:effectLst/>
                  </pic:spPr>
                </pic:pic>
              </a:graphicData>
            </a:graphic>
          </wp:inline>
        </w:drawing>
      </w:r>
      <w:r>
        <w:t xml:space="preserve">    </w:t>
      </w:r>
      <w:r w:rsidR="0044437B">
        <w:rPr>
          <w:noProof/>
          <w:lang w:eastAsia="es-PE"/>
        </w:rPr>
        <w:drawing>
          <wp:inline distT="0" distB="0" distL="0" distR="0" wp14:anchorId="497FF091" wp14:editId="43DB5695">
            <wp:extent cx="2817509" cy="2705100"/>
            <wp:effectExtent l="0" t="0" r="1905" b="0"/>
            <wp:docPr id="9" name="Imagen 9" descr="https://scontent.flim5-2.fna.fbcdn.net/v/t1.15752-9/46636031_254130315242139_2649077785984761856_n.jpg?_nc_cat=100&amp;_nc_ht=scontent.flim5-2.fna&amp;oh=1077a588d9babae82bea5dfe59aa25cb&amp;oe=5CB0E8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flim5-2.fna.fbcdn.net/v/t1.15752-9/46636031_254130315242139_2649077785984761856_n.jpg?_nc_cat=100&amp;_nc_ht=scontent.flim5-2.fna&amp;oh=1077a588d9babae82bea5dfe59aa25cb&amp;oe=5CB0E84B"/>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36923" cy="2723740"/>
                    </a:xfrm>
                    <a:prstGeom prst="rect">
                      <a:avLst/>
                    </a:prstGeom>
                    <a:noFill/>
                    <a:ln>
                      <a:noFill/>
                    </a:ln>
                    <a:effectLst/>
                  </pic:spPr>
                </pic:pic>
              </a:graphicData>
            </a:graphic>
          </wp:inline>
        </w:drawing>
      </w:r>
    </w:p>
    <w:p w14:paraId="5CB04727" w14:textId="329C56A8" w:rsidR="00042145" w:rsidRDefault="0044437B" w:rsidP="00D63593">
      <w:r>
        <w:rPr>
          <w:noProof/>
          <w:lang w:eastAsia="es-PE"/>
        </w:rPr>
        <w:drawing>
          <wp:inline distT="0" distB="0" distL="0" distR="0" wp14:anchorId="746B34B5" wp14:editId="4DC7E2CC">
            <wp:extent cx="2533650" cy="2555749"/>
            <wp:effectExtent l="0" t="0" r="0" b="0"/>
            <wp:docPr id="27" name="Imagen 27" descr="https://scontent.ftru2-2.fna.fbcdn.net/v/t1.15752-9/46952321_2180503068871875_2699594147643260928_n.jpg?_nc_cat=103&amp;_nc_ht=scontent.ftru2-2.fna&amp;oh=635dd7f74dbdc5fc980f27a888725a5e&amp;oe=5C64E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tru2-2.fna.fbcdn.net/v/t1.15752-9/46952321_2180503068871875_2699594147643260928_n.jpg?_nc_cat=103&amp;_nc_ht=scontent.ftru2-2.fna&amp;oh=635dd7f74dbdc5fc980f27a888725a5e&amp;oe=5C64E50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37864" cy="2560000"/>
                    </a:xfrm>
                    <a:prstGeom prst="rect">
                      <a:avLst/>
                    </a:prstGeom>
                    <a:noFill/>
                    <a:ln>
                      <a:noFill/>
                    </a:ln>
                    <a:effectLst/>
                  </pic:spPr>
                </pic:pic>
              </a:graphicData>
            </a:graphic>
          </wp:inline>
        </w:drawing>
      </w:r>
      <w:r w:rsidR="00D63593">
        <w:t xml:space="preserve">   </w:t>
      </w:r>
      <w:r w:rsidR="00D63593">
        <w:rPr>
          <w:noProof/>
          <w:lang w:eastAsia="es-PE"/>
        </w:rPr>
        <w:drawing>
          <wp:inline distT="0" distB="0" distL="0" distR="0" wp14:anchorId="4DCC63A1" wp14:editId="692E3150">
            <wp:extent cx="3105150" cy="2588042"/>
            <wp:effectExtent l="0" t="0" r="0" b="3175"/>
            <wp:docPr id="37" name="Imagen 37" descr="https://scontent.ftru2-1.fna.fbcdn.net/v/t1.15752-9/47324499_289100561738313_6502356748412649472_n.jpg?_nc_cat=109&amp;_nc_ht=scontent.ftru2-1.fna&amp;oh=008f827ff76e024e9edfd77a85a953c3&amp;oe=5CAF1D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ftru2-1.fna.fbcdn.net/v/t1.15752-9/47324499_289100561738313_6502356748412649472_n.jpg?_nc_cat=109&amp;_nc_ht=scontent.ftru2-1.fna&amp;oh=008f827ff76e024e9edfd77a85a953c3&amp;oe=5CAF1D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15990" cy="2597076"/>
                    </a:xfrm>
                    <a:prstGeom prst="rect">
                      <a:avLst/>
                    </a:prstGeom>
                    <a:noFill/>
                    <a:ln>
                      <a:noFill/>
                    </a:ln>
                    <a:effectLst/>
                  </pic:spPr>
                </pic:pic>
              </a:graphicData>
            </a:graphic>
          </wp:inline>
        </w:drawing>
      </w:r>
    </w:p>
    <w:p w14:paraId="32B53AFB" w14:textId="77777777" w:rsidR="00D63593" w:rsidRDefault="00D63593" w:rsidP="00D63593"/>
    <w:p w14:paraId="31566536" w14:textId="32C5191A" w:rsidR="000D752B" w:rsidRPr="003C2337" w:rsidRDefault="000D752B" w:rsidP="003C2337">
      <w:pPr>
        <w:pStyle w:val="Ttulo2"/>
      </w:pPr>
      <w:bookmarkStart w:id="180" w:name="_Toc21996858"/>
      <w:r w:rsidRPr="003C2337">
        <w:t>A</w:t>
      </w:r>
      <w:r w:rsidR="00042145">
        <w:t>10</w:t>
      </w:r>
      <w:r w:rsidRPr="003C2337">
        <w:t xml:space="preserve">: </w:t>
      </w:r>
      <w:r w:rsidR="003C2337" w:rsidRPr="003C2337">
        <w:t xml:space="preserve">Cronograma </w:t>
      </w:r>
      <w:r w:rsidR="003C2337">
        <w:t>d</w:t>
      </w:r>
      <w:r w:rsidR="003C2337" w:rsidRPr="003C2337">
        <w:t>e Actividades</w:t>
      </w:r>
      <w:bookmarkEnd w:id="180"/>
    </w:p>
    <w:tbl>
      <w:tblPr>
        <w:tblStyle w:val="TablasAPA2019"/>
        <w:tblW w:w="10348" w:type="dxa"/>
        <w:jc w:val="center"/>
        <w:tblLayout w:type="fixed"/>
        <w:tblLook w:val="04A0" w:firstRow="1" w:lastRow="0" w:firstColumn="1" w:lastColumn="0" w:noHBand="0" w:noVBand="1"/>
      </w:tblPr>
      <w:tblGrid>
        <w:gridCol w:w="2127"/>
        <w:gridCol w:w="1191"/>
        <w:gridCol w:w="907"/>
        <w:gridCol w:w="907"/>
        <w:gridCol w:w="907"/>
        <w:gridCol w:w="907"/>
        <w:gridCol w:w="907"/>
        <w:gridCol w:w="907"/>
        <w:gridCol w:w="907"/>
        <w:gridCol w:w="681"/>
      </w:tblGrid>
      <w:tr w:rsidR="000D752B" w:rsidRPr="003C2337" w14:paraId="184F8E6B" w14:textId="77777777" w:rsidTr="003C233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vMerge w:val="restart"/>
          </w:tcPr>
          <w:p w14:paraId="5A75902C" w14:textId="77777777" w:rsidR="000D752B" w:rsidRPr="003C2337" w:rsidRDefault="000D752B" w:rsidP="00331668">
            <w:pPr>
              <w:ind w:firstLine="0"/>
              <w:jc w:val="center"/>
              <w:rPr>
                <w:rFonts w:eastAsia="Calibri" w:cs="Times New Roman"/>
                <w:kern w:val="0"/>
                <w:sz w:val="18"/>
                <w:szCs w:val="18"/>
                <w:lang w:eastAsia="en-US"/>
              </w:rPr>
            </w:pPr>
            <w:r w:rsidRPr="003C2337">
              <w:rPr>
                <w:rFonts w:eastAsia="Calibri" w:cs="Times New Roman"/>
                <w:kern w:val="0"/>
                <w:sz w:val="18"/>
                <w:szCs w:val="18"/>
                <w:lang w:eastAsia="en-US"/>
              </w:rPr>
              <w:t>ACTIVIDADES</w:t>
            </w:r>
          </w:p>
        </w:tc>
        <w:tc>
          <w:tcPr>
            <w:tcW w:w="8221" w:type="dxa"/>
            <w:gridSpan w:val="9"/>
          </w:tcPr>
          <w:p w14:paraId="6B28D3BB" w14:textId="6FA93ADA" w:rsidR="000D752B" w:rsidRPr="003C2337" w:rsidRDefault="000D752B" w:rsidP="00331668">
            <w:pPr>
              <w:ind w:firstLine="0"/>
              <w:cnfStyle w:val="100000000000" w:firstRow="1"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2018</w:t>
            </w:r>
          </w:p>
        </w:tc>
      </w:tr>
      <w:tr w:rsidR="000D752B" w:rsidRPr="003C2337" w14:paraId="0E911226"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vMerge/>
          </w:tcPr>
          <w:p w14:paraId="3F175E7C" w14:textId="77777777" w:rsidR="000D752B" w:rsidRPr="003C2337" w:rsidRDefault="000D752B" w:rsidP="00331668">
            <w:pPr>
              <w:ind w:firstLine="0"/>
              <w:jc w:val="center"/>
              <w:rPr>
                <w:rFonts w:eastAsia="Calibri" w:cs="Times New Roman"/>
                <w:kern w:val="0"/>
                <w:sz w:val="18"/>
                <w:szCs w:val="18"/>
                <w:lang w:eastAsia="en-US"/>
              </w:rPr>
            </w:pPr>
          </w:p>
        </w:tc>
        <w:tc>
          <w:tcPr>
            <w:tcW w:w="1191" w:type="dxa"/>
          </w:tcPr>
          <w:p w14:paraId="7E909D0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ABRIL</w:t>
            </w:r>
          </w:p>
        </w:tc>
        <w:tc>
          <w:tcPr>
            <w:tcW w:w="907" w:type="dxa"/>
          </w:tcPr>
          <w:p w14:paraId="0CE5EC0B"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MAYO</w:t>
            </w:r>
          </w:p>
        </w:tc>
        <w:tc>
          <w:tcPr>
            <w:tcW w:w="907" w:type="dxa"/>
          </w:tcPr>
          <w:p w14:paraId="6B9D204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JUNIO</w:t>
            </w:r>
          </w:p>
        </w:tc>
        <w:tc>
          <w:tcPr>
            <w:tcW w:w="907" w:type="dxa"/>
          </w:tcPr>
          <w:p w14:paraId="05EB8203"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JULIO</w:t>
            </w:r>
          </w:p>
        </w:tc>
        <w:tc>
          <w:tcPr>
            <w:tcW w:w="907" w:type="dxa"/>
          </w:tcPr>
          <w:p w14:paraId="36E74E4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AGOSTO</w:t>
            </w:r>
          </w:p>
        </w:tc>
        <w:tc>
          <w:tcPr>
            <w:tcW w:w="907" w:type="dxa"/>
          </w:tcPr>
          <w:p w14:paraId="62B30BE7"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SETIEM.</w:t>
            </w:r>
          </w:p>
        </w:tc>
        <w:tc>
          <w:tcPr>
            <w:tcW w:w="907" w:type="dxa"/>
          </w:tcPr>
          <w:p w14:paraId="09DC7E67"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OCTUB.</w:t>
            </w:r>
          </w:p>
        </w:tc>
        <w:tc>
          <w:tcPr>
            <w:tcW w:w="907" w:type="dxa"/>
          </w:tcPr>
          <w:p w14:paraId="6AE9F4F4"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NOVIEM.</w:t>
            </w:r>
          </w:p>
        </w:tc>
        <w:tc>
          <w:tcPr>
            <w:tcW w:w="681" w:type="dxa"/>
          </w:tcPr>
          <w:p w14:paraId="2C67360B"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DICIEM.</w:t>
            </w:r>
          </w:p>
        </w:tc>
      </w:tr>
      <w:tr w:rsidR="000D752B" w:rsidRPr="003C2337" w14:paraId="51F1FD95"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6E720096"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FASE PRELIMINAR</w:t>
            </w:r>
          </w:p>
        </w:tc>
        <w:tc>
          <w:tcPr>
            <w:tcW w:w="1191" w:type="dxa"/>
          </w:tcPr>
          <w:p w14:paraId="268D70F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1B33213A"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38E66B8"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907609B"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B120A41" w14:textId="5C902DA6"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E202153"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1AB527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4871C28"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2E501994"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3B631F40"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4B9A2D85"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Revisión Bibliográfica</w:t>
            </w:r>
          </w:p>
        </w:tc>
        <w:tc>
          <w:tcPr>
            <w:tcW w:w="1191" w:type="dxa"/>
          </w:tcPr>
          <w:p w14:paraId="74D132D6"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18982EAF"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143BBA1"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3E81D0FA"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53AD73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D5F555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D5A9858"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37932D5A"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243FB72E"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1CBE8D85"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64B2B549"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Muestreo piloto</w:t>
            </w:r>
          </w:p>
        </w:tc>
        <w:tc>
          <w:tcPr>
            <w:tcW w:w="1191" w:type="dxa"/>
          </w:tcPr>
          <w:p w14:paraId="36E1A5F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09A88C3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216BB4C"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D1C0C61"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813C0CE"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8D850F6"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DA6DB1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752ECBA7"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1F47B384"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1724BA06"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5547F47E"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Elaboración del Proyecto</w:t>
            </w:r>
          </w:p>
        </w:tc>
        <w:tc>
          <w:tcPr>
            <w:tcW w:w="1191" w:type="dxa"/>
          </w:tcPr>
          <w:p w14:paraId="447B630F"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C9415C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68138F1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51662AFE"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78C3BD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39E0CB0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7FDA75AE"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7AE18ABF"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3994A903"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173088F7"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77013B2A"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Presentación del Proyecto</w:t>
            </w:r>
          </w:p>
        </w:tc>
        <w:tc>
          <w:tcPr>
            <w:tcW w:w="1191" w:type="dxa"/>
          </w:tcPr>
          <w:p w14:paraId="0547A2F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8427B3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97E0FBA"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142E1A21"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7AD295F"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91902FE"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F94B02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7637896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4B9E690A"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5A45FE41"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3C032786"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Implementación</w:t>
            </w:r>
          </w:p>
        </w:tc>
        <w:tc>
          <w:tcPr>
            <w:tcW w:w="1191" w:type="dxa"/>
          </w:tcPr>
          <w:p w14:paraId="6010179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465185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564062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394C7DE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687C7B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204759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01F1237"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30AC051"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6E80B253"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6AA1D586"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4A37F73A" w14:textId="54C4CB30" w:rsidR="000D752B" w:rsidRPr="003C2337" w:rsidRDefault="005969B5"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 xml:space="preserve"> </w:t>
            </w:r>
          </w:p>
        </w:tc>
        <w:tc>
          <w:tcPr>
            <w:tcW w:w="1191" w:type="dxa"/>
          </w:tcPr>
          <w:p w14:paraId="60145053"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65A5B58"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36EF49E"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62AB2D5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BF71136"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305C1DB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8EC8178"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42FB4D6"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353919DC"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1B3A4169"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5D897641"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Recolección de la muestra</w:t>
            </w:r>
          </w:p>
        </w:tc>
        <w:tc>
          <w:tcPr>
            <w:tcW w:w="1191" w:type="dxa"/>
          </w:tcPr>
          <w:p w14:paraId="7D8A902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7C806C6"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FB8AA2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4A656ECB"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3058318C"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2718C7E"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927A64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1239A5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6DE592B6"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72A16F10"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24EC2533"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Procesamiento de la muestra</w:t>
            </w:r>
          </w:p>
        </w:tc>
        <w:tc>
          <w:tcPr>
            <w:tcW w:w="1191" w:type="dxa"/>
          </w:tcPr>
          <w:p w14:paraId="125BD70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85484D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D797537"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0792868A"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B40218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652A67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BC7D63A"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C724A1C"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3791E23F"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29C0E605"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362EB365"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Registro de datos</w:t>
            </w:r>
          </w:p>
        </w:tc>
        <w:tc>
          <w:tcPr>
            <w:tcW w:w="1191" w:type="dxa"/>
          </w:tcPr>
          <w:p w14:paraId="38A509D3"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E76BF37"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C92797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3A4ADE4A"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53E93B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CB60E0E"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F45ED8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8B52D1B"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799023F8"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7352BB46"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68450A48"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lastRenderedPageBreak/>
              <w:t>Análisis estadístico</w:t>
            </w:r>
          </w:p>
        </w:tc>
        <w:tc>
          <w:tcPr>
            <w:tcW w:w="1191" w:type="dxa"/>
          </w:tcPr>
          <w:p w14:paraId="3BA85C66"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4ED92A4"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91F726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76747E34"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E1A983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D4E2B4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ADE3C27"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AB647F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0DF461A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6898E5D3"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47E75F72"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FASE COMUNICACIÓN</w:t>
            </w:r>
          </w:p>
        </w:tc>
        <w:tc>
          <w:tcPr>
            <w:tcW w:w="1191" w:type="dxa"/>
          </w:tcPr>
          <w:p w14:paraId="12456B5D"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C34853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5E630F8"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7AF16C36"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AD156D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BFC6BDC"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DC2D241"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608E0DA"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5DA6F1D8"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2FF7E045"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4CB5C13E"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Análisis e interpretación</w:t>
            </w:r>
          </w:p>
        </w:tc>
        <w:tc>
          <w:tcPr>
            <w:tcW w:w="1191" w:type="dxa"/>
          </w:tcPr>
          <w:p w14:paraId="73C34F7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6CBC62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727D4B7C"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4BC5D047"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7ED413EC"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90D46A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7D5C9A08"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48E208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3B831CE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094D47F3"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53638C8F"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Elaboración del informe</w:t>
            </w:r>
          </w:p>
        </w:tc>
        <w:tc>
          <w:tcPr>
            <w:tcW w:w="1191" w:type="dxa"/>
          </w:tcPr>
          <w:p w14:paraId="2D142D7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7A209D5E"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042245F"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147A28DB"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2D7E12F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58A9F9B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0BDE1B4E"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62CA44CB"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04BE0833"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323227ED"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74CDEA53"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Presentación</w:t>
            </w:r>
          </w:p>
        </w:tc>
        <w:tc>
          <w:tcPr>
            <w:tcW w:w="1191" w:type="dxa"/>
          </w:tcPr>
          <w:p w14:paraId="1AA3631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91C7931"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462038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F2D0FE7"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5EC7F8EB"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38A52DB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33D74688"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907" w:type="dxa"/>
          </w:tcPr>
          <w:p w14:paraId="64B997B6"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681" w:type="dxa"/>
          </w:tcPr>
          <w:p w14:paraId="3EFE05D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r>
      <w:tr w:rsidR="000D752B" w:rsidRPr="003C2337" w14:paraId="26CD325C"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49327262" w14:textId="77777777" w:rsidR="000D752B" w:rsidRPr="003C2337" w:rsidRDefault="000D752B" w:rsidP="00331668">
            <w:pPr>
              <w:ind w:firstLine="0"/>
              <w:jc w:val="both"/>
              <w:rPr>
                <w:rFonts w:eastAsia="Calibri" w:cs="Times New Roman"/>
                <w:kern w:val="0"/>
                <w:sz w:val="18"/>
                <w:szCs w:val="18"/>
                <w:lang w:eastAsia="en-US"/>
              </w:rPr>
            </w:pPr>
            <w:r w:rsidRPr="003C2337">
              <w:rPr>
                <w:rFonts w:eastAsia="Calibri" w:cs="Times New Roman"/>
                <w:kern w:val="0"/>
                <w:sz w:val="18"/>
                <w:szCs w:val="18"/>
                <w:lang w:eastAsia="en-US"/>
              </w:rPr>
              <w:t>Publicación</w:t>
            </w:r>
          </w:p>
        </w:tc>
        <w:tc>
          <w:tcPr>
            <w:tcW w:w="1191" w:type="dxa"/>
          </w:tcPr>
          <w:p w14:paraId="2F5AF7CA"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4FE0C039"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7C3B1B4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2917092"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0985081"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0E5538F0"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76761205"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p>
        </w:tc>
        <w:tc>
          <w:tcPr>
            <w:tcW w:w="907" w:type="dxa"/>
          </w:tcPr>
          <w:p w14:paraId="2A9E4AEB"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c>
          <w:tcPr>
            <w:tcW w:w="681" w:type="dxa"/>
          </w:tcPr>
          <w:p w14:paraId="15ACF204" w14:textId="77777777" w:rsidR="000D752B" w:rsidRPr="003C2337" w:rsidRDefault="000D752B" w:rsidP="00331668">
            <w:pPr>
              <w:ind w:firstLine="0"/>
              <w:cnfStyle w:val="000000000000" w:firstRow="0" w:lastRow="0" w:firstColumn="0" w:lastColumn="0" w:oddVBand="0" w:evenVBand="0" w:oddHBand="0" w:evenHBand="0" w:firstRowFirstColumn="0" w:firstRowLastColumn="0" w:lastRowFirstColumn="0" w:lastRowLastColumn="0"/>
              <w:rPr>
                <w:rFonts w:eastAsia="Calibri" w:cs="Times New Roman"/>
                <w:kern w:val="0"/>
                <w:sz w:val="18"/>
                <w:szCs w:val="18"/>
                <w:lang w:eastAsia="en-US"/>
              </w:rPr>
            </w:pPr>
            <w:r w:rsidRPr="003C2337">
              <w:rPr>
                <w:rFonts w:eastAsia="Calibri" w:cs="Times New Roman"/>
                <w:kern w:val="0"/>
                <w:sz w:val="18"/>
                <w:szCs w:val="18"/>
                <w:lang w:eastAsia="en-US"/>
              </w:rPr>
              <w:t>X</w:t>
            </w:r>
          </w:p>
        </w:tc>
      </w:tr>
    </w:tbl>
    <w:p w14:paraId="2911C206" w14:textId="77777777" w:rsidR="000D752B" w:rsidRDefault="000D752B" w:rsidP="000D752B">
      <w:pPr>
        <w:ind w:firstLine="0"/>
        <w:rPr>
          <w:rFonts w:ascii="Arial" w:hAnsi="Arial" w:cs="Arial"/>
          <w:sz w:val="22"/>
        </w:rPr>
      </w:pPr>
    </w:p>
    <w:p w14:paraId="294D286A" w14:textId="41575BAC" w:rsidR="000D752B" w:rsidRPr="003C2337" w:rsidRDefault="000D752B" w:rsidP="003C2337">
      <w:pPr>
        <w:pStyle w:val="Ttulo2"/>
      </w:pPr>
      <w:bookmarkStart w:id="181" w:name="_Toc21996859"/>
      <w:r w:rsidRPr="003C2337">
        <w:t>A</w:t>
      </w:r>
      <w:r w:rsidR="00155D32">
        <w:t>1</w:t>
      </w:r>
      <w:r w:rsidR="00042145">
        <w:t>1</w:t>
      </w:r>
      <w:r w:rsidRPr="003C2337">
        <w:t xml:space="preserve">: </w:t>
      </w:r>
      <w:r w:rsidR="003C2337" w:rsidRPr="003C2337">
        <w:t>Presupuesto</w:t>
      </w:r>
      <w:bookmarkEnd w:id="181"/>
    </w:p>
    <w:tbl>
      <w:tblPr>
        <w:tblStyle w:val="TablasAPA2019"/>
        <w:tblW w:w="0" w:type="auto"/>
        <w:jc w:val="center"/>
        <w:tblLook w:val="04A0" w:firstRow="1" w:lastRow="0" w:firstColumn="1" w:lastColumn="0" w:noHBand="0" w:noVBand="1"/>
      </w:tblPr>
      <w:tblGrid>
        <w:gridCol w:w="784"/>
        <w:gridCol w:w="1317"/>
        <w:gridCol w:w="3379"/>
        <w:gridCol w:w="1636"/>
      </w:tblGrid>
      <w:tr w:rsidR="000D752B" w14:paraId="0EFFCC7F" w14:textId="77777777" w:rsidTr="003C2337">
        <w:trPr>
          <w:cnfStyle w:val="100000000000" w:firstRow="1" w:lastRow="0" w:firstColumn="0" w:lastColumn="0" w:oddVBand="0" w:evenVBand="0" w:oddHBand="0" w:evenHBand="0" w:firstRowFirstColumn="0" w:firstRowLastColumn="0" w:lastRowFirstColumn="0" w:lastRowLastColumn="0"/>
          <w:trHeight w:val="236"/>
          <w:jc w:val="center"/>
        </w:trPr>
        <w:tc>
          <w:tcPr>
            <w:cnfStyle w:val="001000000000" w:firstRow="0" w:lastRow="0" w:firstColumn="1" w:lastColumn="0" w:oddVBand="0" w:evenVBand="0" w:oddHBand="0" w:evenHBand="0" w:firstRowFirstColumn="0" w:firstRowLastColumn="0" w:lastRowFirstColumn="0" w:lastRowLastColumn="0"/>
            <w:tcW w:w="784" w:type="dxa"/>
          </w:tcPr>
          <w:p w14:paraId="101421E2" w14:textId="77777777" w:rsidR="000D752B" w:rsidRPr="004325F0" w:rsidRDefault="000D752B" w:rsidP="00331668">
            <w:pPr>
              <w:pStyle w:val="Prrafodelista"/>
              <w:ind w:left="0"/>
              <w:jc w:val="both"/>
              <w:rPr>
                <w:b/>
                <w:sz w:val="20"/>
                <w:szCs w:val="20"/>
              </w:rPr>
            </w:pPr>
          </w:p>
        </w:tc>
        <w:tc>
          <w:tcPr>
            <w:tcW w:w="1317" w:type="dxa"/>
          </w:tcPr>
          <w:p w14:paraId="6F64977E" w14:textId="77777777" w:rsidR="000D752B" w:rsidRPr="004325F0" w:rsidRDefault="000D752B" w:rsidP="00331668">
            <w:pPr>
              <w:pStyle w:val="Prrafodelista"/>
              <w:ind w:left="0"/>
              <w:jc w:val="both"/>
              <w:cnfStyle w:val="100000000000" w:firstRow="1" w:lastRow="0" w:firstColumn="0" w:lastColumn="0" w:oddVBand="0" w:evenVBand="0" w:oddHBand="0" w:evenHBand="0" w:firstRowFirstColumn="0" w:firstRowLastColumn="0" w:lastRowFirstColumn="0" w:lastRowLastColumn="0"/>
              <w:rPr>
                <w:b/>
                <w:sz w:val="20"/>
                <w:szCs w:val="20"/>
              </w:rPr>
            </w:pPr>
            <w:r w:rsidRPr="004325F0">
              <w:rPr>
                <w:b/>
                <w:sz w:val="20"/>
                <w:szCs w:val="20"/>
              </w:rPr>
              <w:t>BIENES</w:t>
            </w:r>
          </w:p>
        </w:tc>
        <w:tc>
          <w:tcPr>
            <w:tcW w:w="3379" w:type="dxa"/>
          </w:tcPr>
          <w:p w14:paraId="0114A60D" w14:textId="77777777" w:rsidR="000D752B" w:rsidRPr="004325F0" w:rsidRDefault="000D752B" w:rsidP="00331668">
            <w:pPr>
              <w:pStyle w:val="Prrafodelista"/>
              <w:ind w:left="0"/>
              <w:jc w:val="both"/>
              <w:cnfStyle w:val="100000000000" w:firstRow="1" w:lastRow="0" w:firstColumn="0" w:lastColumn="0" w:oddVBand="0" w:evenVBand="0" w:oddHBand="0" w:evenHBand="0" w:firstRowFirstColumn="0" w:firstRowLastColumn="0" w:lastRowFirstColumn="0" w:lastRowLastColumn="0"/>
              <w:rPr>
                <w:sz w:val="20"/>
                <w:szCs w:val="20"/>
              </w:rPr>
            </w:pPr>
          </w:p>
        </w:tc>
        <w:tc>
          <w:tcPr>
            <w:tcW w:w="1636" w:type="dxa"/>
          </w:tcPr>
          <w:p w14:paraId="1032FC25" w14:textId="77777777" w:rsidR="000D752B" w:rsidRPr="004325F0" w:rsidRDefault="000D752B" w:rsidP="00331668">
            <w:pPr>
              <w:pStyle w:val="Prrafodelista"/>
              <w:ind w:left="0"/>
              <w:jc w:val="right"/>
              <w:cnfStyle w:val="100000000000" w:firstRow="1" w:lastRow="0" w:firstColumn="0" w:lastColumn="0" w:oddVBand="0" w:evenVBand="0" w:oddHBand="0" w:evenHBand="0" w:firstRowFirstColumn="0" w:firstRowLastColumn="0" w:lastRowFirstColumn="0" w:lastRowLastColumn="0"/>
              <w:rPr>
                <w:sz w:val="20"/>
                <w:szCs w:val="20"/>
              </w:rPr>
            </w:pPr>
            <w:r w:rsidRPr="004325F0">
              <w:rPr>
                <w:sz w:val="20"/>
                <w:szCs w:val="20"/>
              </w:rPr>
              <w:t xml:space="preserve">S/. </w:t>
            </w:r>
            <w:r>
              <w:rPr>
                <w:sz w:val="20"/>
                <w:szCs w:val="20"/>
              </w:rPr>
              <w:t>5</w:t>
            </w:r>
            <w:r w:rsidRPr="004325F0">
              <w:rPr>
                <w:sz w:val="20"/>
                <w:szCs w:val="20"/>
              </w:rPr>
              <w:t>00,00</w:t>
            </w:r>
          </w:p>
        </w:tc>
      </w:tr>
      <w:tr w:rsidR="000D752B" w14:paraId="19C2548C" w14:textId="77777777" w:rsidTr="003C2337">
        <w:trPr>
          <w:trHeight w:val="224"/>
          <w:jc w:val="center"/>
        </w:trPr>
        <w:tc>
          <w:tcPr>
            <w:cnfStyle w:val="001000000000" w:firstRow="0" w:lastRow="0" w:firstColumn="1" w:lastColumn="0" w:oddVBand="0" w:evenVBand="0" w:oddHBand="0" w:evenHBand="0" w:firstRowFirstColumn="0" w:firstRowLastColumn="0" w:lastRowFirstColumn="0" w:lastRowLastColumn="0"/>
            <w:tcW w:w="784" w:type="dxa"/>
          </w:tcPr>
          <w:p w14:paraId="0654D3D5" w14:textId="77777777" w:rsidR="000D752B" w:rsidRPr="004325F0" w:rsidRDefault="000D752B" w:rsidP="00331668">
            <w:pPr>
              <w:pStyle w:val="Prrafodelista"/>
              <w:ind w:left="0"/>
              <w:jc w:val="both"/>
              <w:rPr>
                <w:sz w:val="20"/>
                <w:szCs w:val="20"/>
              </w:rPr>
            </w:pPr>
          </w:p>
        </w:tc>
        <w:tc>
          <w:tcPr>
            <w:tcW w:w="1317" w:type="dxa"/>
          </w:tcPr>
          <w:p w14:paraId="7F4F4A3C"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3379" w:type="dxa"/>
          </w:tcPr>
          <w:p w14:paraId="1FDFDCAB"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r w:rsidRPr="004325F0">
              <w:rPr>
                <w:sz w:val="20"/>
                <w:szCs w:val="20"/>
              </w:rPr>
              <w:t>Material de Escritorio</w:t>
            </w:r>
          </w:p>
        </w:tc>
        <w:tc>
          <w:tcPr>
            <w:tcW w:w="1636" w:type="dxa"/>
          </w:tcPr>
          <w:p w14:paraId="6A214789" w14:textId="77777777" w:rsidR="000D752B" w:rsidRPr="004325F0" w:rsidRDefault="000D752B" w:rsidP="00331668">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w:t>
            </w:r>
            <w:r w:rsidRPr="004325F0">
              <w:rPr>
                <w:sz w:val="20"/>
                <w:szCs w:val="20"/>
              </w:rPr>
              <w:t>00,00</w:t>
            </w:r>
          </w:p>
        </w:tc>
      </w:tr>
      <w:tr w:rsidR="000D752B" w14:paraId="79D31E8E"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784" w:type="dxa"/>
          </w:tcPr>
          <w:p w14:paraId="4F32496A" w14:textId="77777777" w:rsidR="000D752B" w:rsidRPr="004325F0" w:rsidRDefault="000D752B" w:rsidP="00331668">
            <w:pPr>
              <w:pStyle w:val="Prrafodelista"/>
              <w:ind w:left="0"/>
              <w:jc w:val="both"/>
              <w:rPr>
                <w:sz w:val="20"/>
                <w:szCs w:val="20"/>
              </w:rPr>
            </w:pPr>
          </w:p>
        </w:tc>
        <w:tc>
          <w:tcPr>
            <w:tcW w:w="1317" w:type="dxa"/>
          </w:tcPr>
          <w:p w14:paraId="57373715"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3379" w:type="dxa"/>
          </w:tcPr>
          <w:p w14:paraId="7C48F6B8"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r w:rsidRPr="004325F0">
              <w:rPr>
                <w:sz w:val="20"/>
                <w:szCs w:val="20"/>
              </w:rPr>
              <w:t>Material Fotográfico</w:t>
            </w:r>
          </w:p>
        </w:tc>
        <w:tc>
          <w:tcPr>
            <w:tcW w:w="1636" w:type="dxa"/>
          </w:tcPr>
          <w:p w14:paraId="162DE5BC" w14:textId="77777777" w:rsidR="000D752B" w:rsidRPr="004325F0" w:rsidRDefault="000D752B" w:rsidP="00331668">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w:t>
            </w:r>
            <w:r w:rsidRPr="004325F0">
              <w:rPr>
                <w:sz w:val="20"/>
                <w:szCs w:val="20"/>
              </w:rPr>
              <w:t>00,00</w:t>
            </w:r>
          </w:p>
        </w:tc>
      </w:tr>
      <w:tr w:rsidR="000D752B" w14:paraId="62C65B3D"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784" w:type="dxa"/>
          </w:tcPr>
          <w:p w14:paraId="334835CF" w14:textId="77777777" w:rsidR="000D752B" w:rsidRPr="004325F0" w:rsidRDefault="000D752B" w:rsidP="00331668">
            <w:pPr>
              <w:pStyle w:val="Prrafodelista"/>
              <w:ind w:left="0"/>
              <w:jc w:val="both"/>
              <w:rPr>
                <w:sz w:val="20"/>
                <w:szCs w:val="20"/>
              </w:rPr>
            </w:pPr>
          </w:p>
        </w:tc>
        <w:tc>
          <w:tcPr>
            <w:tcW w:w="1317" w:type="dxa"/>
          </w:tcPr>
          <w:p w14:paraId="7445025D"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3379" w:type="dxa"/>
          </w:tcPr>
          <w:p w14:paraId="1678A485"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r w:rsidRPr="004325F0">
              <w:rPr>
                <w:sz w:val="20"/>
                <w:szCs w:val="20"/>
              </w:rPr>
              <w:t>Material de Cómputo</w:t>
            </w:r>
          </w:p>
        </w:tc>
        <w:tc>
          <w:tcPr>
            <w:tcW w:w="1636" w:type="dxa"/>
          </w:tcPr>
          <w:p w14:paraId="2D4C4A2D" w14:textId="77777777" w:rsidR="000D752B" w:rsidRPr="004325F0" w:rsidRDefault="000D752B" w:rsidP="00331668">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w:t>
            </w:r>
            <w:r w:rsidRPr="004325F0">
              <w:rPr>
                <w:sz w:val="20"/>
                <w:szCs w:val="20"/>
              </w:rPr>
              <w:t>00,00</w:t>
            </w:r>
          </w:p>
        </w:tc>
      </w:tr>
      <w:tr w:rsidR="000D752B" w14:paraId="007C633C"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784" w:type="dxa"/>
          </w:tcPr>
          <w:p w14:paraId="6EA72A85" w14:textId="77777777" w:rsidR="000D752B" w:rsidRPr="004325F0" w:rsidRDefault="000D752B" w:rsidP="00331668">
            <w:pPr>
              <w:pStyle w:val="Prrafodelista"/>
              <w:ind w:left="0"/>
              <w:jc w:val="both"/>
              <w:rPr>
                <w:b/>
                <w:sz w:val="20"/>
                <w:szCs w:val="20"/>
              </w:rPr>
            </w:pPr>
          </w:p>
        </w:tc>
        <w:tc>
          <w:tcPr>
            <w:tcW w:w="1317" w:type="dxa"/>
          </w:tcPr>
          <w:p w14:paraId="1E1717B8"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b/>
                <w:sz w:val="20"/>
                <w:szCs w:val="20"/>
              </w:rPr>
            </w:pPr>
            <w:r w:rsidRPr="004325F0">
              <w:rPr>
                <w:b/>
                <w:sz w:val="20"/>
                <w:szCs w:val="20"/>
              </w:rPr>
              <w:t>SERVICIOS</w:t>
            </w:r>
          </w:p>
        </w:tc>
        <w:tc>
          <w:tcPr>
            <w:tcW w:w="3379" w:type="dxa"/>
          </w:tcPr>
          <w:p w14:paraId="76F5BACB"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1636" w:type="dxa"/>
          </w:tcPr>
          <w:p w14:paraId="4C0BEC7D" w14:textId="77777777" w:rsidR="000D752B" w:rsidRPr="004325F0" w:rsidRDefault="000D752B" w:rsidP="00331668">
            <w:pPr>
              <w:pStyle w:val="Prrafodelista"/>
              <w:ind w:left="0"/>
              <w:jc w:val="right"/>
              <w:cnfStyle w:val="000000000000" w:firstRow="0" w:lastRow="0" w:firstColumn="0" w:lastColumn="0" w:oddVBand="0" w:evenVBand="0" w:oddHBand="0" w:evenHBand="0" w:firstRowFirstColumn="0" w:firstRowLastColumn="0" w:lastRowFirstColumn="0" w:lastRowLastColumn="0"/>
              <w:rPr>
                <w:sz w:val="20"/>
                <w:szCs w:val="20"/>
              </w:rPr>
            </w:pPr>
            <w:r w:rsidRPr="004325F0">
              <w:rPr>
                <w:sz w:val="20"/>
                <w:szCs w:val="20"/>
              </w:rPr>
              <w:t xml:space="preserve">S/. </w:t>
            </w:r>
            <w:r>
              <w:rPr>
                <w:sz w:val="20"/>
                <w:szCs w:val="20"/>
              </w:rPr>
              <w:t>29</w:t>
            </w:r>
            <w:r w:rsidRPr="004325F0">
              <w:rPr>
                <w:sz w:val="20"/>
                <w:szCs w:val="20"/>
              </w:rPr>
              <w:t>00,00</w:t>
            </w:r>
          </w:p>
        </w:tc>
      </w:tr>
      <w:tr w:rsidR="000D752B" w14:paraId="5D923012"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784" w:type="dxa"/>
          </w:tcPr>
          <w:p w14:paraId="3EF7B6E2" w14:textId="77777777" w:rsidR="000D752B" w:rsidRPr="004325F0" w:rsidRDefault="000D752B" w:rsidP="00331668">
            <w:pPr>
              <w:pStyle w:val="Prrafodelista"/>
              <w:ind w:left="0"/>
              <w:jc w:val="both"/>
              <w:rPr>
                <w:sz w:val="20"/>
                <w:szCs w:val="20"/>
              </w:rPr>
            </w:pPr>
          </w:p>
        </w:tc>
        <w:tc>
          <w:tcPr>
            <w:tcW w:w="1317" w:type="dxa"/>
          </w:tcPr>
          <w:p w14:paraId="402FDDE2"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3379" w:type="dxa"/>
          </w:tcPr>
          <w:p w14:paraId="07600DFB"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r w:rsidRPr="004325F0">
              <w:rPr>
                <w:sz w:val="20"/>
                <w:szCs w:val="20"/>
              </w:rPr>
              <w:t>Transporte y Alimentación</w:t>
            </w:r>
          </w:p>
        </w:tc>
        <w:tc>
          <w:tcPr>
            <w:tcW w:w="1636" w:type="dxa"/>
          </w:tcPr>
          <w:p w14:paraId="0B0518B9" w14:textId="77777777" w:rsidR="000D752B" w:rsidRPr="004325F0" w:rsidRDefault="000D752B" w:rsidP="00331668">
            <w:pPr>
              <w:jc w:val="right"/>
              <w:cnfStyle w:val="000000000000" w:firstRow="0" w:lastRow="0" w:firstColumn="0" w:lastColumn="0" w:oddVBand="0" w:evenVBand="0" w:oddHBand="0" w:evenHBand="0" w:firstRowFirstColumn="0" w:firstRowLastColumn="0" w:lastRowFirstColumn="0" w:lastRowLastColumn="0"/>
              <w:rPr>
                <w:sz w:val="20"/>
                <w:szCs w:val="20"/>
              </w:rPr>
            </w:pPr>
            <w:r w:rsidRPr="004325F0">
              <w:rPr>
                <w:sz w:val="20"/>
                <w:szCs w:val="20"/>
              </w:rPr>
              <w:t>2</w:t>
            </w:r>
            <w:r>
              <w:rPr>
                <w:sz w:val="20"/>
                <w:szCs w:val="20"/>
              </w:rPr>
              <w:t>0</w:t>
            </w:r>
            <w:r w:rsidRPr="004325F0">
              <w:rPr>
                <w:sz w:val="20"/>
                <w:szCs w:val="20"/>
              </w:rPr>
              <w:t>00,00</w:t>
            </w:r>
          </w:p>
        </w:tc>
      </w:tr>
      <w:tr w:rsidR="000D752B" w14:paraId="2B4228CC"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784" w:type="dxa"/>
          </w:tcPr>
          <w:p w14:paraId="4C4B0B97" w14:textId="77777777" w:rsidR="000D752B" w:rsidRPr="004325F0" w:rsidRDefault="000D752B" w:rsidP="00331668">
            <w:pPr>
              <w:pStyle w:val="Prrafodelista"/>
              <w:ind w:left="0"/>
              <w:jc w:val="both"/>
              <w:rPr>
                <w:sz w:val="20"/>
                <w:szCs w:val="20"/>
              </w:rPr>
            </w:pPr>
          </w:p>
        </w:tc>
        <w:tc>
          <w:tcPr>
            <w:tcW w:w="1317" w:type="dxa"/>
          </w:tcPr>
          <w:p w14:paraId="76086CA7"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3379" w:type="dxa"/>
          </w:tcPr>
          <w:p w14:paraId="3C3D49D7"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r w:rsidRPr="004325F0">
              <w:rPr>
                <w:sz w:val="20"/>
                <w:szCs w:val="20"/>
              </w:rPr>
              <w:t>Impresiones</w:t>
            </w:r>
          </w:p>
        </w:tc>
        <w:tc>
          <w:tcPr>
            <w:tcW w:w="1636" w:type="dxa"/>
          </w:tcPr>
          <w:p w14:paraId="16468AA9" w14:textId="77777777" w:rsidR="000D752B" w:rsidRPr="004325F0" w:rsidRDefault="000D752B" w:rsidP="00331668">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Pr="004325F0">
              <w:rPr>
                <w:sz w:val="20"/>
                <w:szCs w:val="20"/>
              </w:rPr>
              <w:t>00,00</w:t>
            </w:r>
          </w:p>
        </w:tc>
      </w:tr>
      <w:tr w:rsidR="000D752B" w14:paraId="1DCB4CB3"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784" w:type="dxa"/>
          </w:tcPr>
          <w:p w14:paraId="2423E4D1" w14:textId="77777777" w:rsidR="000D752B" w:rsidRPr="004325F0" w:rsidRDefault="000D752B" w:rsidP="00331668">
            <w:pPr>
              <w:pStyle w:val="Prrafodelista"/>
              <w:ind w:left="0"/>
              <w:jc w:val="both"/>
              <w:rPr>
                <w:sz w:val="20"/>
                <w:szCs w:val="20"/>
              </w:rPr>
            </w:pPr>
          </w:p>
        </w:tc>
        <w:tc>
          <w:tcPr>
            <w:tcW w:w="1317" w:type="dxa"/>
          </w:tcPr>
          <w:p w14:paraId="100DDD14"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3379" w:type="dxa"/>
          </w:tcPr>
          <w:p w14:paraId="7EE6EFC0"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r w:rsidRPr="004325F0">
              <w:rPr>
                <w:sz w:val="20"/>
                <w:szCs w:val="20"/>
              </w:rPr>
              <w:t>Cómputo</w:t>
            </w:r>
          </w:p>
        </w:tc>
        <w:tc>
          <w:tcPr>
            <w:tcW w:w="1636" w:type="dxa"/>
          </w:tcPr>
          <w:p w14:paraId="7C888E62" w14:textId="77777777" w:rsidR="000D752B" w:rsidRPr="004325F0" w:rsidRDefault="000D752B" w:rsidP="00331668">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Pr="004325F0">
              <w:rPr>
                <w:sz w:val="20"/>
                <w:szCs w:val="20"/>
              </w:rPr>
              <w:t>00,00</w:t>
            </w:r>
          </w:p>
        </w:tc>
      </w:tr>
      <w:tr w:rsidR="000D752B" w14:paraId="2D458A7B"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784" w:type="dxa"/>
          </w:tcPr>
          <w:p w14:paraId="1B4A35B0" w14:textId="77777777" w:rsidR="000D752B" w:rsidRPr="004325F0" w:rsidRDefault="000D752B" w:rsidP="00331668">
            <w:pPr>
              <w:pStyle w:val="Prrafodelista"/>
              <w:ind w:left="0"/>
              <w:jc w:val="both"/>
              <w:rPr>
                <w:sz w:val="20"/>
                <w:szCs w:val="20"/>
              </w:rPr>
            </w:pPr>
          </w:p>
        </w:tc>
        <w:tc>
          <w:tcPr>
            <w:tcW w:w="1317" w:type="dxa"/>
          </w:tcPr>
          <w:p w14:paraId="08FA5F6E"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3379" w:type="dxa"/>
          </w:tcPr>
          <w:p w14:paraId="082BC52C"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r w:rsidRPr="004325F0">
              <w:rPr>
                <w:sz w:val="20"/>
                <w:szCs w:val="20"/>
              </w:rPr>
              <w:t>Otros</w:t>
            </w:r>
          </w:p>
        </w:tc>
        <w:tc>
          <w:tcPr>
            <w:tcW w:w="1636" w:type="dxa"/>
          </w:tcPr>
          <w:p w14:paraId="1237E408" w14:textId="77777777" w:rsidR="000D752B" w:rsidRDefault="000D752B" w:rsidP="00331668">
            <w:pPr>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w:t>
            </w:r>
            <w:r w:rsidRPr="004325F0">
              <w:rPr>
                <w:sz w:val="20"/>
                <w:szCs w:val="20"/>
              </w:rPr>
              <w:t>00,00</w:t>
            </w:r>
          </w:p>
          <w:p w14:paraId="0533BF7B" w14:textId="77777777" w:rsidR="000D752B" w:rsidRPr="004325F0" w:rsidRDefault="000D752B" w:rsidP="00331668">
            <w:pPr>
              <w:ind w:firstLine="0"/>
              <w:cnfStyle w:val="000000000000" w:firstRow="0" w:lastRow="0" w:firstColumn="0" w:lastColumn="0" w:oddVBand="0" w:evenVBand="0" w:oddHBand="0" w:evenHBand="0" w:firstRowFirstColumn="0" w:firstRowLastColumn="0" w:lastRowFirstColumn="0" w:lastRowLastColumn="0"/>
              <w:rPr>
                <w:sz w:val="20"/>
                <w:szCs w:val="20"/>
              </w:rPr>
            </w:pPr>
          </w:p>
        </w:tc>
      </w:tr>
      <w:tr w:rsidR="000D752B" w14:paraId="53BFC630" w14:textId="77777777" w:rsidTr="003C2337">
        <w:trPr>
          <w:jc w:val="center"/>
        </w:trPr>
        <w:tc>
          <w:tcPr>
            <w:cnfStyle w:val="001000000000" w:firstRow="0" w:lastRow="0" w:firstColumn="1" w:lastColumn="0" w:oddVBand="0" w:evenVBand="0" w:oddHBand="0" w:evenHBand="0" w:firstRowFirstColumn="0" w:firstRowLastColumn="0" w:lastRowFirstColumn="0" w:lastRowLastColumn="0"/>
            <w:tcW w:w="784" w:type="dxa"/>
          </w:tcPr>
          <w:p w14:paraId="5FDE5E62" w14:textId="77777777" w:rsidR="000D752B" w:rsidRPr="004325F0" w:rsidRDefault="000D752B" w:rsidP="00331668">
            <w:pPr>
              <w:pStyle w:val="Prrafodelista"/>
              <w:ind w:left="0"/>
              <w:jc w:val="both"/>
              <w:rPr>
                <w:sz w:val="20"/>
                <w:szCs w:val="20"/>
              </w:rPr>
            </w:pPr>
          </w:p>
        </w:tc>
        <w:tc>
          <w:tcPr>
            <w:tcW w:w="1317" w:type="dxa"/>
          </w:tcPr>
          <w:p w14:paraId="70D7BD4D" w14:textId="77777777" w:rsidR="000D752B" w:rsidRPr="007771EE"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b/>
                <w:sz w:val="20"/>
                <w:szCs w:val="20"/>
              </w:rPr>
            </w:pPr>
            <w:r w:rsidRPr="007771EE">
              <w:rPr>
                <w:b/>
                <w:sz w:val="20"/>
                <w:szCs w:val="20"/>
              </w:rPr>
              <w:t>TOTAL</w:t>
            </w:r>
          </w:p>
        </w:tc>
        <w:tc>
          <w:tcPr>
            <w:tcW w:w="3379" w:type="dxa"/>
          </w:tcPr>
          <w:p w14:paraId="1F861BCD" w14:textId="77777777" w:rsidR="000D752B" w:rsidRPr="004325F0" w:rsidRDefault="000D752B" w:rsidP="00331668">
            <w:pPr>
              <w:pStyle w:val="Prrafodelista"/>
              <w:ind w:left="0"/>
              <w:jc w:val="both"/>
              <w:cnfStyle w:val="000000000000" w:firstRow="0" w:lastRow="0" w:firstColumn="0" w:lastColumn="0" w:oddVBand="0" w:evenVBand="0" w:oddHBand="0" w:evenHBand="0" w:firstRowFirstColumn="0" w:firstRowLastColumn="0" w:lastRowFirstColumn="0" w:lastRowLastColumn="0"/>
              <w:rPr>
                <w:sz w:val="20"/>
                <w:szCs w:val="20"/>
              </w:rPr>
            </w:pPr>
          </w:p>
        </w:tc>
        <w:tc>
          <w:tcPr>
            <w:tcW w:w="1636" w:type="dxa"/>
          </w:tcPr>
          <w:p w14:paraId="76E53F71" w14:textId="77777777" w:rsidR="000D752B" w:rsidRPr="004325F0" w:rsidRDefault="000D752B" w:rsidP="00331668">
            <w:pPr>
              <w:pStyle w:val="Prrafodelista"/>
              <w:ind w:left="0"/>
              <w:jc w:val="right"/>
              <w:cnfStyle w:val="000000000000" w:firstRow="0" w:lastRow="0" w:firstColumn="0" w:lastColumn="0" w:oddVBand="0" w:evenVBand="0" w:oddHBand="0" w:evenHBand="0" w:firstRowFirstColumn="0" w:firstRowLastColumn="0" w:lastRowFirstColumn="0" w:lastRowLastColumn="0"/>
              <w:rPr>
                <w:sz w:val="20"/>
                <w:szCs w:val="20"/>
              </w:rPr>
            </w:pPr>
            <w:r w:rsidRPr="004325F0">
              <w:rPr>
                <w:sz w:val="20"/>
                <w:szCs w:val="20"/>
              </w:rPr>
              <w:t xml:space="preserve">S/. </w:t>
            </w:r>
            <w:r>
              <w:rPr>
                <w:sz w:val="20"/>
                <w:szCs w:val="20"/>
              </w:rPr>
              <w:t>34</w:t>
            </w:r>
            <w:r w:rsidRPr="004325F0">
              <w:rPr>
                <w:sz w:val="20"/>
                <w:szCs w:val="20"/>
              </w:rPr>
              <w:t>00,00</w:t>
            </w:r>
          </w:p>
        </w:tc>
      </w:tr>
    </w:tbl>
    <w:p w14:paraId="7F230E41" w14:textId="77777777" w:rsidR="000D752B" w:rsidRDefault="000D752B" w:rsidP="003C2337"/>
    <w:p w14:paraId="7EE6C640" w14:textId="4AE35D23" w:rsidR="000D752B" w:rsidRPr="000A5A55" w:rsidRDefault="000D752B" w:rsidP="003C2337">
      <w:r w:rsidRPr="000A5A55">
        <w:t xml:space="preserve">Son en total la suma de: </w:t>
      </w:r>
      <w:r>
        <w:t>tres</w:t>
      </w:r>
      <w:r w:rsidRPr="000A5A55">
        <w:t xml:space="preserve"> MIL </w:t>
      </w:r>
      <w:r w:rsidR="003C2337">
        <w:t>CUATRO</w:t>
      </w:r>
      <w:r w:rsidRPr="000A5A55">
        <w:t xml:space="preserve">CIENTOS Y 00/100 SOLES (S/. </w:t>
      </w:r>
      <w:r>
        <w:t>34</w:t>
      </w:r>
      <w:r w:rsidRPr="000A5A55">
        <w:t>00,00).</w:t>
      </w:r>
    </w:p>
    <w:p w14:paraId="23461A0F" w14:textId="77777777" w:rsidR="0096596A" w:rsidRPr="0069151F" w:rsidRDefault="0096596A" w:rsidP="0069151F">
      <w:pPr>
        <w:ind w:firstLine="0"/>
      </w:pPr>
    </w:p>
    <w:sectPr w:rsidR="0096596A" w:rsidRPr="0069151F" w:rsidSect="00DA3343">
      <w:footnotePr>
        <w:pos w:val="beneathText"/>
      </w:footnotePr>
      <w:type w:val="continuous"/>
      <w:pgSz w:w="12240" w:h="15840" w:code="1"/>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EC0C4B" w14:textId="77777777" w:rsidR="008F75B6" w:rsidRDefault="008F75B6">
      <w:pPr>
        <w:spacing w:line="240" w:lineRule="auto"/>
      </w:pPr>
      <w:r>
        <w:separator/>
      </w:r>
    </w:p>
  </w:endnote>
  <w:endnote w:type="continuationSeparator" w:id="0">
    <w:p w14:paraId="7F45D874" w14:textId="77777777" w:rsidR="008F75B6" w:rsidRDefault="008F75B6">
      <w:pPr>
        <w:spacing w:line="240" w:lineRule="auto"/>
      </w:pPr>
      <w:r>
        <w:continuationSeparator/>
      </w:r>
    </w:p>
  </w:endnote>
  <w:endnote w:type="continuationNotice" w:id="1">
    <w:p w14:paraId="1B26F483" w14:textId="77777777" w:rsidR="008F75B6" w:rsidRDefault="008F75B6">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Palatino Linotype">
    <w:panose1 w:val="02040502050505030304"/>
    <w:charset w:val="00"/>
    <w:family w:val="roman"/>
    <w:pitch w:val="variable"/>
    <w:sig w:usb0="E0000287" w:usb1="40000013" w:usb2="00000000" w:usb3="00000000" w:csb0="0000019F" w:csb1="00000000"/>
  </w:font>
  <w:font w:name="Chaparral Pro Light">
    <w:altName w:val="Cambria"/>
    <w:panose1 w:val="00000000000000000000"/>
    <w:charset w:val="00"/>
    <w:family w:val="roman"/>
    <w:notTrueType/>
    <w:pitch w:val="variable"/>
    <w:sig w:usb0="00000007" w:usb1="00000001"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A35AB" w14:textId="40732284" w:rsidR="000A348C" w:rsidRDefault="000A348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3BD057E" w14:textId="77777777" w:rsidR="008F75B6" w:rsidRDefault="008F75B6">
      <w:pPr>
        <w:spacing w:line="240" w:lineRule="auto"/>
      </w:pPr>
      <w:r>
        <w:separator/>
      </w:r>
    </w:p>
  </w:footnote>
  <w:footnote w:type="continuationSeparator" w:id="0">
    <w:p w14:paraId="015C4229" w14:textId="77777777" w:rsidR="008F75B6" w:rsidRDefault="008F75B6">
      <w:pPr>
        <w:spacing w:line="240" w:lineRule="auto"/>
      </w:pPr>
      <w:r>
        <w:continuationSeparator/>
      </w:r>
    </w:p>
  </w:footnote>
  <w:footnote w:type="continuationNotice" w:id="1">
    <w:p w14:paraId="2A190D95" w14:textId="77777777" w:rsidR="008F75B6" w:rsidRDefault="008F75B6">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87755003"/>
      <w:docPartObj>
        <w:docPartGallery w:val="Page Numbers (Top of Page)"/>
        <w:docPartUnique/>
      </w:docPartObj>
    </w:sdtPr>
    <w:sdtEndPr/>
    <w:sdtContent>
      <w:p w14:paraId="7A6E8C2D" w14:textId="10A7309D" w:rsidR="008C0E67" w:rsidRDefault="008C0E67">
        <w:pPr>
          <w:pStyle w:val="Encabezado"/>
          <w:jc w:val="right"/>
        </w:pPr>
        <w:r>
          <w:fldChar w:fldCharType="begin"/>
        </w:r>
        <w:r>
          <w:instrText>PAGE   \* MERGEFORMAT</w:instrText>
        </w:r>
        <w:r>
          <w:fldChar w:fldCharType="separate"/>
        </w:r>
        <w:r>
          <w:rPr>
            <w:lang w:val="es-ES"/>
          </w:rPr>
          <w:t>2</w:t>
        </w:r>
        <w:r>
          <w:fldChar w:fldCharType="end"/>
        </w:r>
      </w:p>
    </w:sdtContent>
  </w:sdt>
  <w:p w14:paraId="6D286D5C" w14:textId="5C4F339D" w:rsidR="000A348C" w:rsidRPr="007E2AA0" w:rsidRDefault="000A348C" w:rsidP="00525BAE">
    <w:pPr>
      <w:pStyle w:val="Encabezado"/>
      <w:jc w:val="center"/>
      <w:rPr>
        <w:lang w:val="es-MX"/>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6DEB90" w14:textId="77777777" w:rsidR="000A348C" w:rsidRDefault="000A348C">
    <w:pPr>
      <w:pStyle w:val="Encabezado"/>
      <w:jc w:val="right"/>
    </w:pPr>
  </w:p>
  <w:p w14:paraId="0CF2C92F" w14:textId="77777777" w:rsidR="000A348C" w:rsidRDefault="000A348C">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50008377"/>
      <w:docPartObj>
        <w:docPartGallery w:val="Page Numbers (Top of Page)"/>
        <w:docPartUnique/>
      </w:docPartObj>
    </w:sdtPr>
    <w:sdtEndPr/>
    <w:sdtContent>
      <w:p w14:paraId="634A0DC9" w14:textId="318771DE" w:rsidR="008C0E67" w:rsidRDefault="008C0E67">
        <w:pPr>
          <w:pStyle w:val="Encabezado"/>
          <w:jc w:val="right"/>
        </w:pPr>
        <w:r>
          <w:fldChar w:fldCharType="begin"/>
        </w:r>
        <w:r>
          <w:instrText>PAGE   \* MERGEFORMAT</w:instrText>
        </w:r>
        <w:r>
          <w:fldChar w:fldCharType="separate"/>
        </w:r>
        <w:r>
          <w:rPr>
            <w:lang w:val="es-ES"/>
          </w:rPr>
          <w:t>2</w:t>
        </w:r>
        <w:r>
          <w:fldChar w:fldCharType="end"/>
        </w:r>
      </w:p>
    </w:sdtContent>
  </w:sdt>
  <w:p w14:paraId="0322AC13" w14:textId="1CFD47FF" w:rsidR="000A348C" w:rsidRPr="007E2AA0" w:rsidRDefault="000A348C" w:rsidP="00525BAE">
    <w:pPr>
      <w:pStyle w:val="Encabezado"/>
      <w:jc w:val="center"/>
      <w:rPr>
        <w:lang w:val="es-MX"/>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86129187"/>
      <w:docPartObj>
        <w:docPartGallery w:val="Page Numbers (Top of Page)"/>
        <w:docPartUnique/>
      </w:docPartObj>
    </w:sdtPr>
    <w:sdtEndPr/>
    <w:sdtContent>
      <w:p w14:paraId="08C5330D" w14:textId="77777777" w:rsidR="000A348C" w:rsidRDefault="000A348C">
        <w:pPr>
          <w:pStyle w:val="Encabezado"/>
          <w:jc w:val="right"/>
        </w:pPr>
        <w:r>
          <w:fldChar w:fldCharType="begin"/>
        </w:r>
        <w:r>
          <w:instrText>PAGE   \* MERGEFORMAT</w:instrText>
        </w:r>
        <w:r>
          <w:fldChar w:fldCharType="separate"/>
        </w:r>
        <w:r w:rsidR="005818F6" w:rsidRPr="005818F6">
          <w:rPr>
            <w:noProof/>
            <w:lang w:val="es-ES"/>
          </w:rPr>
          <w:t>3</w:t>
        </w:r>
        <w:r>
          <w:fldChar w:fldCharType="end"/>
        </w:r>
      </w:p>
    </w:sdtContent>
  </w:sdt>
  <w:p w14:paraId="104423B0" w14:textId="77777777" w:rsidR="000A348C" w:rsidRPr="007E2AA0" w:rsidRDefault="000A348C" w:rsidP="00525BAE">
    <w:pPr>
      <w:pStyle w:val="Encabezado"/>
      <w:jc w:val="center"/>
      <w:rPr>
        <w:lang w:val="es-MX"/>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ED08D94"/>
    <w:lvl w:ilvl="0">
      <w:start w:val="1"/>
      <w:numFmt w:val="decimal"/>
      <w:pStyle w:val="Listaconnmeros5"/>
      <w:lvlText w:val="%1."/>
      <w:lvlJc w:val="left"/>
      <w:pPr>
        <w:tabs>
          <w:tab w:val="num" w:pos="1080"/>
        </w:tabs>
        <w:ind w:left="1080" w:hanging="360"/>
      </w:pPr>
    </w:lvl>
  </w:abstractNum>
  <w:abstractNum w:abstractNumId="1" w15:restartNumberingAfterBreak="0">
    <w:nsid w:val="FFFFFF7D"/>
    <w:multiLevelType w:val="singleLevel"/>
    <w:tmpl w:val="3D5203EE"/>
    <w:lvl w:ilvl="0">
      <w:start w:val="1"/>
      <w:numFmt w:val="decimal"/>
      <w:pStyle w:val="Listaconnmeros4"/>
      <w:lvlText w:val="%1."/>
      <w:lvlJc w:val="left"/>
      <w:pPr>
        <w:tabs>
          <w:tab w:val="num" w:pos="1440"/>
        </w:tabs>
        <w:ind w:left="1440" w:hanging="360"/>
      </w:pPr>
    </w:lvl>
  </w:abstractNum>
  <w:abstractNum w:abstractNumId="2" w15:restartNumberingAfterBreak="0">
    <w:nsid w:val="FFFFFF7E"/>
    <w:multiLevelType w:val="singleLevel"/>
    <w:tmpl w:val="F2DC96EC"/>
    <w:lvl w:ilvl="0">
      <w:start w:val="1"/>
      <w:numFmt w:val="decimal"/>
      <w:pStyle w:val="Listaconnmeros3"/>
      <w:lvlText w:val="%1."/>
      <w:lvlJc w:val="left"/>
      <w:pPr>
        <w:tabs>
          <w:tab w:val="num" w:pos="1080"/>
        </w:tabs>
        <w:ind w:left="1080" w:hanging="360"/>
      </w:pPr>
    </w:lvl>
  </w:abstractNum>
  <w:abstractNum w:abstractNumId="3" w15:restartNumberingAfterBreak="0">
    <w:nsid w:val="FFFFFF7F"/>
    <w:multiLevelType w:val="singleLevel"/>
    <w:tmpl w:val="94D2CA36"/>
    <w:lvl w:ilvl="0">
      <w:start w:val="1"/>
      <w:numFmt w:val="decimal"/>
      <w:pStyle w:val="Listaconnmeros2"/>
      <w:lvlText w:val="%1."/>
      <w:lvlJc w:val="left"/>
      <w:pPr>
        <w:tabs>
          <w:tab w:val="num" w:pos="720"/>
        </w:tabs>
        <w:ind w:left="720" w:hanging="360"/>
      </w:pPr>
    </w:lvl>
  </w:abstractNum>
  <w:abstractNum w:abstractNumId="4" w15:restartNumberingAfterBreak="0">
    <w:nsid w:val="FFFFFF80"/>
    <w:multiLevelType w:val="singleLevel"/>
    <w:tmpl w:val="17BCEBA6"/>
    <w:lvl w:ilvl="0">
      <w:start w:val="1"/>
      <w:numFmt w:val="bullet"/>
      <w:pStyle w:val="Listaconvietas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386FFE"/>
    <w:lvl w:ilvl="0">
      <w:start w:val="1"/>
      <w:numFmt w:val="bullet"/>
      <w:pStyle w:val="Listaconvietas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A80FE"/>
    <w:lvl w:ilvl="0">
      <w:start w:val="1"/>
      <w:numFmt w:val="bullet"/>
      <w:pStyle w:val="Listaconvietas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B08068"/>
    <w:lvl w:ilvl="0">
      <w:start w:val="1"/>
      <w:numFmt w:val="bullet"/>
      <w:pStyle w:val="Listaconvietas2"/>
      <w:lvlText w:val=""/>
      <w:lvlJc w:val="left"/>
      <w:pPr>
        <w:tabs>
          <w:tab w:val="num" w:pos="720"/>
        </w:tabs>
        <w:ind w:left="720" w:hanging="360"/>
      </w:pPr>
      <w:rPr>
        <w:rFonts w:ascii="Symbol" w:hAnsi="Symbol" w:hint="default"/>
      </w:rPr>
    </w:lvl>
  </w:abstractNum>
  <w:abstractNum w:abstractNumId="8" w15:restartNumberingAfterBreak="0">
    <w:nsid w:val="009513EC"/>
    <w:multiLevelType w:val="hybridMultilevel"/>
    <w:tmpl w:val="CF7441A8"/>
    <w:lvl w:ilvl="0" w:tplc="9A22AC48">
      <w:numFmt w:val="bullet"/>
      <w:lvlText w:val="-"/>
      <w:lvlJc w:val="left"/>
      <w:pPr>
        <w:ind w:left="1287" w:hanging="360"/>
      </w:pPr>
      <w:rPr>
        <w:rFonts w:ascii="Arial" w:eastAsia="Times New Roman" w:hAnsi="Arial" w:cs="Aria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9" w15:restartNumberingAfterBreak="0">
    <w:nsid w:val="01037868"/>
    <w:multiLevelType w:val="hybridMultilevel"/>
    <w:tmpl w:val="2A846AF0"/>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0" w15:restartNumberingAfterBreak="0">
    <w:nsid w:val="013165A2"/>
    <w:multiLevelType w:val="hybridMultilevel"/>
    <w:tmpl w:val="808C0AD8"/>
    <w:lvl w:ilvl="0" w:tplc="9A22AC48">
      <w:numFmt w:val="bullet"/>
      <w:lvlText w:val="-"/>
      <w:lvlJc w:val="left"/>
      <w:pPr>
        <w:ind w:left="1287" w:hanging="360"/>
      </w:pPr>
      <w:rPr>
        <w:rFonts w:ascii="Arial" w:eastAsia="Times New Roman" w:hAnsi="Arial" w:cs="Aria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11" w15:restartNumberingAfterBreak="0">
    <w:nsid w:val="035752E2"/>
    <w:multiLevelType w:val="hybridMultilevel"/>
    <w:tmpl w:val="023E5226"/>
    <w:lvl w:ilvl="0" w:tplc="280A000F">
      <w:start w:val="1"/>
      <w:numFmt w:val="decimal"/>
      <w:lvlText w:val="%1."/>
      <w:lvlJc w:val="left"/>
      <w:pPr>
        <w:ind w:left="720" w:hanging="360"/>
      </w:pPr>
    </w:lvl>
    <w:lvl w:ilvl="1" w:tplc="280A000F">
      <w:start w:val="1"/>
      <w:numFmt w:val="decimal"/>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12" w15:restartNumberingAfterBreak="0">
    <w:nsid w:val="05141116"/>
    <w:multiLevelType w:val="hybridMultilevel"/>
    <w:tmpl w:val="FFEC917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3" w15:restartNumberingAfterBreak="0">
    <w:nsid w:val="057F173D"/>
    <w:multiLevelType w:val="hybridMultilevel"/>
    <w:tmpl w:val="88F6B37A"/>
    <w:lvl w:ilvl="0" w:tplc="9A22AC48">
      <w:numFmt w:val="bullet"/>
      <w:lvlText w:val="-"/>
      <w:lvlJc w:val="left"/>
      <w:pPr>
        <w:ind w:left="2160" w:hanging="360"/>
      </w:pPr>
      <w:rPr>
        <w:rFonts w:ascii="Arial" w:eastAsia="Times New Roman" w:hAnsi="Arial" w:cs="Arial" w:hint="default"/>
      </w:rPr>
    </w:lvl>
    <w:lvl w:ilvl="1" w:tplc="0C0A0003">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14" w15:restartNumberingAfterBreak="0">
    <w:nsid w:val="0622067D"/>
    <w:multiLevelType w:val="multilevel"/>
    <w:tmpl w:val="079A08EC"/>
    <w:lvl w:ilvl="0">
      <w:start w:val="1"/>
      <w:numFmt w:val="decimal"/>
      <w:lvlText w:val="%1."/>
      <w:lvlJc w:val="left"/>
      <w:pPr>
        <w:ind w:left="720" w:hanging="360"/>
      </w:pPr>
      <w:rPr>
        <w:rFonts w:hint="default"/>
      </w:rPr>
    </w:lvl>
    <w:lvl w:ilvl="1">
      <w:start w:val="1"/>
      <w:numFmt w:val="decimal"/>
      <w:isLgl/>
      <w:lvlText w:val="%1.%2."/>
      <w:lvlJc w:val="left"/>
      <w:pPr>
        <w:ind w:left="2160" w:hanging="720"/>
      </w:pPr>
      <w:rPr>
        <w:rFonts w:hint="default"/>
        <w:b/>
      </w:rPr>
    </w:lvl>
    <w:lvl w:ilvl="2">
      <w:start w:val="1"/>
      <w:numFmt w:val="decimal"/>
      <w:isLgl/>
      <w:lvlText w:val="%1.%2.%3."/>
      <w:lvlJc w:val="left"/>
      <w:pPr>
        <w:ind w:left="3240" w:hanging="720"/>
      </w:pPr>
      <w:rPr>
        <w:rFonts w:hint="default"/>
      </w:rPr>
    </w:lvl>
    <w:lvl w:ilvl="3">
      <w:start w:val="1"/>
      <w:numFmt w:val="decimal"/>
      <w:isLgl/>
      <w:lvlText w:val="%1.%2.%3.%4."/>
      <w:lvlJc w:val="left"/>
      <w:pPr>
        <w:ind w:left="4680" w:hanging="108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7200" w:hanging="1440"/>
      </w:pPr>
      <w:rPr>
        <w:rFonts w:hint="default"/>
      </w:rPr>
    </w:lvl>
    <w:lvl w:ilvl="6">
      <w:start w:val="1"/>
      <w:numFmt w:val="decimal"/>
      <w:isLgl/>
      <w:lvlText w:val="%1.%2.%3.%4.%5.%6.%7."/>
      <w:lvlJc w:val="left"/>
      <w:pPr>
        <w:ind w:left="8280" w:hanging="1440"/>
      </w:pPr>
      <w:rPr>
        <w:rFonts w:hint="default"/>
      </w:rPr>
    </w:lvl>
    <w:lvl w:ilvl="7">
      <w:start w:val="1"/>
      <w:numFmt w:val="decimal"/>
      <w:isLgl/>
      <w:lvlText w:val="%1.%2.%3.%4.%5.%6.%7.%8."/>
      <w:lvlJc w:val="left"/>
      <w:pPr>
        <w:ind w:left="9720" w:hanging="1800"/>
      </w:pPr>
      <w:rPr>
        <w:rFonts w:hint="default"/>
      </w:rPr>
    </w:lvl>
    <w:lvl w:ilvl="8">
      <w:start w:val="1"/>
      <w:numFmt w:val="decimal"/>
      <w:isLgl/>
      <w:lvlText w:val="%1.%2.%3.%4.%5.%6.%7.%8.%9."/>
      <w:lvlJc w:val="left"/>
      <w:pPr>
        <w:ind w:left="11160" w:hanging="2160"/>
      </w:pPr>
      <w:rPr>
        <w:rFonts w:hint="default"/>
      </w:rPr>
    </w:lvl>
  </w:abstractNum>
  <w:abstractNum w:abstractNumId="15" w15:restartNumberingAfterBreak="0">
    <w:nsid w:val="075508A1"/>
    <w:multiLevelType w:val="hybridMultilevel"/>
    <w:tmpl w:val="82DEFCA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6" w15:restartNumberingAfterBreak="0">
    <w:nsid w:val="07627A3F"/>
    <w:multiLevelType w:val="hybridMultilevel"/>
    <w:tmpl w:val="1D20A1D0"/>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07C5522D"/>
    <w:multiLevelType w:val="hybridMultilevel"/>
    <w:tmpl w:val="844A9B7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8" w15:restartNumberingAfterBreak="0">
    <w:nsid w:val="08042E83"/>
    <w:multiLevelType w:val="hybridMultilevel"/>
    <w:tmpl w:val="4BDA52F6"/>
    <w:lvl w:ilvl="0" w:tplc="0C0A0013">
      <w:start w:val="1"/>
      <w:numFmt w:val="upperRoman"/>
      <w:lvlText w:val="%1."/>
      <w:lvlJc w:val="right"/>
      <w:pPr>
        <w:ind w:left="720" w:hanging="360"/>
      </w:pPr>
    </w:lvl>
    <w:lvl w:ilvl="1" w:tplc="1BBAF86E">
      <w:start w:val="1"/>
      <w:numFmt w:val="lowerLetter"/>
      <w:lvlText w:val="%2)"/>
      <w:lvlJc w:val="left"/>
      <w:pPr>
        <w:ind w:left="1440" w:hanging="36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0D0C4352"/>
    <w:multiLevelType w:val="hybridMultilevel"/>
    <w:tmpl w:val="AB0A207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0" w15:restartNumberingAfterBreak="0">
    <w:nsid w:val="0DA11E88"/>
    <w:multiLevelType w:val="hybridMultilevel"/>
    <w:tmpl w:val="164A9472"/>
    <w:lvl w:ilvl="0" w:tplc="63F08A82">
      <w:start w:val="2"/>
      <w:numFmt w:val="bullet"/>
      <w:lvlText w:val="-"/>
      <w:lvlJc w:val="left"/>
      <w:pPr>
        <w:ind w:left="1004" w:hanging="360"/>
      </w:pPr>
      <w:rPr>
        <w:rFonts w:ascii="Times New Roman" w:eastAsia="Times New Roman" w:hAnsi="Times New Roman" w:cs="Times New Roman"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21" w15:restartNumberingAfterBreak="0">
    <w:nsid w:val="10390F6E"/>
    <w:multiLevelType w:val="hybridMultilevel"/>
    <w:tmpl w:val="557CDDEE"/>
    <w:lvl w:ilvl="0" w:tplc="9A22AC48">
      <w:numFmt w:val="bullet"/>
      <w:lvlText w:val="-"/>
      <w:lvlJc w:val="left"/>
      <w:pPr>
        <w:ind w:left="2160" w:hanging="360"/>
      </w:pPr>
      <w:rPr>
        <w:rFonts w:ascii="Arial" w:eastAsia="Times New Roman" w:hAnsi="Arial" w:cs="Arial" w:hint="default"/>
      </w:rPr>
    </w:lvl>
    <w:lvl w:ilvl="1" w:tplc="280A0003" w:tentative="1">
      <w:start w:val="1"/>
      <w:numFmt w:val="bullet"/>
      <w:lvlText w:val="o"/>
      <w:lvlJc w:val="left"/>
      <w:pPr>
        <w:ind w:left="2880" w:hanging="360"/>
      </w:pPr>
      <w:rPr>
        <w:rFonts w:ascii="Courier New" w:hAnsi="Courier New" w:cs="Courier New" w:hint="default"/>
      </w:rPr>
    </w:lvl>
    <w:lvl w:ilvl="2" w:tplc="280A0005" w:tentative="1">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22" w15:restartNumberingAfterBreak="0">
    <w:nsid w:val="11D00F19"/>
    <w:multiLevelType w:val="hybridMultilevel"/>
    <w:tmpl w:val="E7A8AF78"/>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3" w15:restartNumberingAfterBreak="0">
    <w:nsid w:val="12434635"/>
    <w:multiLevelType w:val="hybridMultilevel"/>
    <w:tmpl w:val="3C2CEDA6"/>
    <w:lvl w:ilvl="0" w:tplc="3C12D3E4">
      <w:start w:val="1"/>
      <w:numFmt w:val="bullet"/>
      <w:lvlText w:val="-"/>
      <w:lvlJc w:val="left"/>
      <w:pPr>
        <w:ind w:left="720" w:hanging="360"/>
      </w:pPr>
      <w:rPr>
        <w:rFonts w:ascii="Times New Roman" w:eastAsiaTheme="minorEastAsia"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4" w15:restartNumberingAfterBreak="0">
    <w:nsid w:val="12D64A7D"/>
    <w:multiLevelType w:val="hybridMultilevel"/>
    <w:tmpl w:val="D5A6CDFA"/>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5" w15:restartNumberingAfterBreak="0">
    <w:nsid w:val="134023B2"/>
    <w:multiLevelType w:val="hybridMultilevel"/>
    <w:tmpl w:val="413AA7C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6" w15:restartNumberingAfterBreak="0">
    <w:nsid w:val="13832ACA"/>
    <w:multiLevelType w:val="hybridMultilevel"/>
    <w:tmpl w:val="660E86FA"/>
    <w:lvl w:ilvl="0" w:tplc="280A000F">
      <w:start w:val="1"/>
      <w:numFmt w:val="decimal"/>
      <w:lvlText w:val="%1."/>
      <w:lvlJc w:val="left"/>
      <w:pPr>
        <w:ind w:left="720" w:hanging="360"/>
      </w:p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7" w15:restartNumberingAfterBreak="0">
    <w:nsid w:val="16EF0383"/>
    <w:multiLevelType w:val="hybridMultilevel"/>
    <w:tmpl w:val="C248B77C"/>
    <w:lvl w:ilvl="0" w:tplc="3C12D3E4">
      <w:start w:val="1"/>
      <w:numFmt w:val="bullet"/>
      <w:lvlText w:val="-"/>
      <w:lvlJc w:val="left"/>
      <w:pPr>
        <w:ind w:left="720" w:hanging="360"/>
      </w:pPr>
      <w:rPr>
        <w:rFonts w:ascii="Times New Roman" w:eastAsiaTheme="minorEastAsia"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15:restartNumberingAfterBreak="0">
    <w:nsid w:val="17740051"/>
    <w:multiLevelType w:val="multilevel"/>
    <w:tmpl w:val="D6201374"/>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187446A9"/>
    <w:multiLevelType w:val="hybridMultilevel"/>
    <w:tmpl w:val="39003676"/>
    <w:lvl w:ilvl="0" w:tplc="280A000F">
      <w:start w:val="1"/>
      <w:numFmt w:val="decimal"/>
      <w:lvlText w:val="%1."/>
      <w:lvlJc w:val="left"/>
      <w:pPr>
        <w:ind w:left="720" w:hanging="360"/>
      </w:pPr>
    </w:lvl>
    <w:lvl w:ilvl="1" w:tplc="6B2E6342">
      <w:start w:val="1"/>
      <w:numFmt w:val="decimal"/>
      <w:lvlText w:val="%2."/>
      <w:lvlJc w:val="left"/>
      <w:pPr>
        <w:ind w:left="1440" w:hanging="360"/>
      </w:pPr>
      <w:rPr>
        <w:rFonts w:ascii="Arial" w:eastAsiaTheme="minorEastAsia" w:hAnsi="Arial" w:cs="Arial"/>
      </w:rPr>
    </w:lvl>
    <w:lvl w:ilvl="2" w:tplc="973677F4">
      <w:start w:val="1"/>
      <w:numFmt w:val="upperLetter"/>
      <w:lvlText w:val="%3."/>
      <w:lvlJc w:val="left"/>
      <w:pPr>
        <w:ind w:left="2340" w:hanging="360"/>
      </w:pPr>
      <w:rPr>
        <w:rFonts w:hint="default"/>
      </w:r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0" w15:restartNumberingAfterBreak="0">
    <w:nsid w:val="19016BF3"/>
    <w:multiLevelType w:val="hybridMultilevel"/>
    <w:tmpl w:val="4D7CE7A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1" w15:restartNumberingAfterBreak="0">
    <w:nsid w:val="1AB4128B"/>
    <w:multiLevelType w:val="hybridMultilevel"/>
    <w:tmpl w:val="0F348506"/>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2" w15:restartNumberingAfterBreak="0">
    <w:nsid w:val="1BEF592E"/>
    <w:multiLevelType w:val="hybridMultilevel"/>
    <w:tmpl w:val="E5743BC6"/>
    <w:lvl w:ilvl="0" w:tplc="280A0015">
      <w:start w:val="1"/>
      <w:numFmt w:val="upperLetter"/>
      <w:lvlText w:val="%1."/>
      <w:lvlJc w:val="left"/>
      <w:pPr>
        <w:ind w:left="1833" w:hanging="360"/>
      </w:pPr>
      <w:rPr>
        <w:rFonts w:hint="default"/>
      </w:rPr>
    </w:lvl>
    <w:lvl w:ilvl="1" w:tplc="280A0003" w:tentative="1">
      <w:start w:val="1"/>
      <w:numFmt w:val="bullet"/>
      <w:lvlText w:val="o"/>
      <w:lvlJc w:val="left"/>
      <w:pPr>
        <w:ind w:left="2553" w:hanging="360"/>
      </w:pPr>
      <w:rPr>
        <w:rFonts w:ascii="Courier New" w:hAnsi="Courier New" w:cs="Courier New" w:hint="default"/>
      </w:rPr>
    </w:lvl>
    <w:lvl w:ilvl="2" w:tplc="280A0005" w:tentative="1">
      <w:start w:val="1"/>
      <w:numFmt w:val="bullet"/>
      <w:lvlText w:val=""/>
      <w:lvlJc w:val="left"/>
      <w:pPr>
        <w:ind w:left="3273" w:hanging="360"/>
      </w:pPr>
      <w:rPr>
        <w:rFonts w:ascii="Wingdings" w:hAnsi="Wingdings" w:hint="default"/>
      </w:rPr>
    </w:lvl>
    <w:lvl w:ilvl="3" w:tplc="280A0001" w:tentative="1">
      <w:start w:val="1"/>
      <w:numFmt w:val="bullet"/>
      <w:lvlText w:val=""/>
      <w:lvlJc w:val="left"/>
      <w:pPr>
        <w:ind w:left="3993" w:hanging="360"/>
      </w:pPr>
      <w:rPr>
        <w:rFonts w:ascii="Symbol" w:hAnsi="Symbol" w:hint="default"/>
      </w:rPr>
    </w:lvl>
    <w:lvl w:ilvl="4" w:tplc="280A0003" w:tentative="1">
      <w:start w:val="1"/>
      <w:numFmt w:val="bullet"/>
      <w:lvlText w:val="o"/>
      <w:lvlJc w:val="left"/>
      <w:pPr>
        <w:ind w:left="4713" w:hanging="360"/>
      </w:pPr>
      <w:rPr>
        <w:rFonts w:ascii="Courier New" w:hAnsi="Courier New" w:cs="Courier New" w:hint="default"/>
      </w:rPr>
    </w:lvl>
    <w:lvl w:ilvl="5" w:tplc="280A0005" w:tentative="1">
      <w:start w:val="1"/>
      <w:numFmt w:val="bullet"/>
      <w:lvlText w:val=""/>
      <w:lvlJc w:val="left"/>
      <w:pPr>
        <w:ind w:left="5433" w:hanging="360"/>
      </w:pPr>
      <w:rPr>
        <w:rFonts w:ascii="Wingdings" w:hAnsi="Wingdings" w:hint="default"/>
      </w:rPr>
    </w:lvl>
    <w:lvl w:ilvl="6" w:tplc="280A0001" w:tentative="1">
      <w:start w:val="1"/>
      <w:numFmt w:val="bullet"/>
      <w:lvlText w:val=""/>
      <w:lvlJc w:val="left"/>
      <w:pPr>
        <w:ind w:left="6153" w:hanging="360"/>
      </w:pPr>
      <w:rPr>
        <w:rFonts w:ascii="Symbol" w:hAnsi="Symbol" w:hint="default"/>
      </w:rPr>
    </w:lvl>
    <w:lvl w:ilvl="7" w:tplc="280A0003" w:tentative="1">
      <w:start w:val="1"/>
      <w:numFmt w:val="bullet"/>
      <w:lvlText w:val="o"/>
      <w:lvlJc w:val="left"/>
      <w:pPr>
        <w:ind w:left="6873" w:hanging="360"/>
      </w:pPr>
      <w:rPr>
        <w:rFonts w:ascii="Courier New" w:hAnsi="Courier New" w:cs="Courier New" w:hint="default"/>
      </w:rPr>
    </w:lvl>
    <w:lvl w:ilvl="8" w:tplc="280A0005" w:tentative="1">
      <w:start w:val="1"/>
      <w:numFmt w:val="bullet"/>
      <w:lvlText w:val=""/>
      <w:lvlJc w:val="left"/>
      <w:pPr>
        <w:ind w:left="7593" w:hanging="360"/>
      </w:pPr>
      <w:rPr>
        <w:rFonts w:ascii="Wingdings" w:hAnsi="Wingdings" w:hint="default"/>
      </w:rPr>
    </w:lvl>
  </w:abstractNum>
  <w:abstractNum w:abstractNumId="33" w15:restartNumberingAfterBreak="0">
    <w:nsid w:val="238859C8"/>
    <w:multiLevelType w:val="hybridMultilevel"/>
    <w:tmpl w:val="0570FE32"/>
    <w:lvl w:ilvl="0" w:tplc="0C0A0015">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15:restartNumberingAfterBreak="0">
    <w:nsid w:val="25F8467F"/>
    <w:multiLevelType w:val="hybridMultilevel"/>
    <w:tmpl w:val="47B8DBA0"/>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5" w15:restartNumberingAfterBreak="0">
    <w:nsid w:val="28311127"/>
    <w:multiLevelType w:val="hybridMultilevel"/>
    <w:tmpl w:val="7D3A9FCE"/>
    <w:lvl w:ilvl="0" w:tplc="63F08A82">
      <w:start w:val="2"/>
      <w:numFmt w:val="bullet"/>
      <w:lvlText w:val="-"/>
      <w:lvlJc w:val="left"/>
      <w:pPr>
        <w:ind w:left="2160" w:hanging="360"/>
      </w:pPr>
      <w:rPr>
        <w:rFonts w:ascii="Times New Roman" w:eastAsia="Times New Roman" w:hAnsi="Times New Roman" w:cs="Times New Roman" w:hint="default"/>
      </w:rPr>
    </w:lvl>
    <w:lvl w:ilvl="1" w:tplc="280A0003" w:tentative="1">
      <w:start w:val="1"/>
      <w:numFmt w:val="bullet"/>
      <w:lvlText w:val="o"/>
      <w:lvlJc w:val="left"/>
      <w:pPr>
        <w:ind w:left="2880" w:hanging="360"/>
      </w:pPr>
      <w:rPr>
        <w:rFonts w:ascii="Courier New" w:hAnsi="Courier New" w:cs="Courier New" w:hint="default"/>
      </w:rPr>
    </w:lvl>
    <w:lvl w:ilvl="2" w:tplc="280A0005" w:tentative="1">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36" w15:restartNumberingAfterBreak="0">
    <w:nsid w:val="2890596C"/>
    <w:multiLevelType w:val="hybridMultilevel"/>
    <w:tmpl w:val="AF668C4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7" w15:restartNumberingAfterBreak="0">
    <w:nsid w:val="29B827A1"/>
    <w:multiLevelType w:val="hybridMultilevel"/>
    <w:tmpl w:val="1DFCC2AC"/>
    <w:lvl w:ilvl="0" w:tplc="280A0001">
      <w:start w:val="1"/>
      <w:numFmt w:val="bullet"/>
      <w:lvlText w:val=""/>
      <w:lvlJc w:val="left"/>
      <w:pPr>
        <w:ind w:left="720" w:hanging="360"/>
      </w:pPr>
      <w:rPr>
        <w:rFonts w:ascii="Symbol" w:hAnsi="Symbol"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38" w15:restartNumberingAfterBreak="0">
    <w:nsid w:val="30434193"/>
    <w:multiLevelType w:val="hybridMultilevel"/>
    <w:tmpl w:val="BB6CAC0E"/>
    <w:lvl w:ilvl="0" w:tplc="280A000F">
      <w:start w:val="1"/>
      <w:numFmt w:val="decimal"/>
      <w:lvlText w:val="%1."/>
      <w:lvlJc w:val="left"/>
      <w:pPr>
        <w:ind w:left="1004" w:hanging="360"/>
      </w:pPr>
    </w:lvl>
    <w:lvl w:ilvl="1" w:tplc="280A0019" w:tentative="1">
      <w:start w:val="1"/>
      <w:numFmt w:val="lowerLetter"/>
      <w:lvlText w:val="%2."/>
      <w:lvlJc w:val="left"/>
      <w:pPr>
        <w:ind w:left="1724" w:hanging="360"/>
      </w:pPr>
    </w:lvl>
    <w:lvl w:ilvl="2" w:tplc="280A001B" w:tentative="1">
      <w:start w:val="1"/>
      <w:numFmt w:val="lowerRoman"/>
      <w:lvlText w:val="%3."/>
      <w:lvlJc w:val="right"/>
      <w:pPr>
        <w:ind w:left="2444" w:hanging="180"/>
      </w:pPr>
    </w:lvl>
    <w:lvl w:ilvl="3" w:tplc="280A000F" w:tentative="1">
      <w:start w:val="1"/>
      <w:numFmt w:val="decimal"/>
      <w:lvlText w:val="%4."/>
      <w:lvlJc w:val="left"/>
      <w:pPr>
        <w:ind w:left="3164" w:hanging="360"/>
      </w:pPr>
    </w:lvl>
    <w:lvl w:ilvl="4" w:tplc="280A0019" w:tentative="1">
      <w:start w:val="1"/>
      <w:numFmt w:val="lowerLetter"/>
      <w:lvlText w:val="%5."/>
      <w:lvlJc w:val="left"/>
      <w:pPr>
        <w:ind w:left="3884" w:hanging="360"/>
      </w:pPr>
    </w:lvl>
    <w:lvl w:ilvl="5" w:tplc="280A001B" w:tentative="1">
      <w:start w:val="1"/>
      <w:numFmt w:val="lowerRoman"/>
      <w:lvlText w:val="%6."/>
      <w:lvlJc w:val="right"/>
      <w:pPr>
        <w:ind w:left="4604" w:hanging="180"/>
      </w:pPr>
    </w:lvl>
    <w:lvl w:ilvl="6" w:tplc="280A000F" w:tentative="1">
      <w:start w:val="1"/>
      <w:numFmt w:val="decimal"/>
      <w:lvlText w:val="%7."/>
      <w:lvlJc w:val="left"/>
      <w:pPr>
        <w:ind w:left="5324" w:hanging="360"/>
      </w:pPr>
    </w:lvl>
    <w:lvl w:ilvl="7" w:tplc="280A0019" w:tentative="1">
      <w:start w:val="1"/>
      <w:numFmt w:val="lowerLetter"/>
      <w:lvlText w:val="%8."/>
      <w:lvlJc w:val="left"/>
      <w:pPr>
        <w:ind w:left="6044" w:hanging="360"/>
      </w:pPr>
    </w:lvl>
    <w:lvl w:ilvl="8" w:tplc="280A001B" w:tentative="1">
      <w:start w:val="1"/>
      <w:numFmt w:val="lowerRoman"/>
      <w:lvlText w:val="%9."/>
      <w:lvlJc w:val="right"/>
      <w:pPr>
        <w:ind w:left="6764" w:hanging="180"/>
      </w:pPr>
    </w:lvl>
  </w:abstractNum>
  <w:abstractNum w:abstractNumId="39" w15:restartNumberingAfterBreak="0">
    <w:nsid w:val="30573BF0"/>
    <w:multiLevelType w:val="multilevel"/>
    <w:tmpl w:val="26DE608E"/>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0" w15:restartNumberingAfterBreak="0">
    <w:nsid w:val="345C6E07"/>
    <w:multiLevelType w:val="hybridMultilevel"/>
    <w:tmpl w:val="B53A26A2"/>
    <w:lvl w:ilvl="0" w:tplc="3C12D3E4">
      <w:start w:val="1"/>
      <w:numFmt w:val="bullet"/>
      <w:lvlText w:val="-"/>
      <w:lvlJc w:val="left"/>
      <w:pPr>
        <w:ind w:left="779" w:hanging="360"/>
      </w:pPr>
      <w:rPr>
        <w:rFonts w:ascii="Times New Roman" w:eastAsiaTheme="minorEastAsia" w:hAnsi="Times New Roman" w:cs="Times New Roman" w:hint="default"/>
      </w:rPr>
    </w:lvl>
    <w:lvl w:ilvl="1" w:tplc="280A0003" w:tentative="1">
      <w:start w:val="1"/>
      <w:numFmt w:val="bullet"/>
      <w:lvlText w:val="o"/>
      <w:lvlJc w:val="left"/>
      <w:pPr>
        <w:ind w:left="1499" w:hanging="360"/>
      </w:pPr>
      <w:rPr>
        <w:rFonts w:ascii="Courier New" w:hAnsi="Courier New" w:cs="Courier New" w:hint="default"/>
      </w:rPr>
    </w:lvl>
    <w:lvl w:ilvl="2" w:tplc="280A0005" w:tentative="1">
      <w:start w:val="1"/>
      <w:numFmt w:val="bullet"/>
      <w:lvlText w:val=""/>
      <w:lvlJc w:val="left"/>
      <w:pPr>
        <w:ind w:left="2219" w:hanging="360"/>
      </w:pPr>
      <w:rPr>
        <w:rFonts w:ascii="Wingdings" w:hAnsi="Wingdings" w:hint="default"/>
      </w:rPr>
    </w:lvl>
    <w:lvl w:ilvl="3" w:tplc="280A0001" w:tentative="1">
      <w:start w:val="1"/>
      <w:numFmt w:val="bullet"/>
      <w:lvlText w:val=""/>
      <w:lvlJc w:val="left"/>
      <w:pPr>
        <w:ind w:left="2939" w:hanging="360"/>
      </w:pPr>
      <w:rPr>
        <w:rFonts w:ascii="Symbol" w:hAnsi="Symbol" w:hint="default"/>
      </w:rPr>
    </w:lvl>
    <w:lvl w:ilvl="4" w:tplc="280A0003" w:tentative="1">
      <w:start w:val="1"/>
      <w:numFmt w:val="bullet"/>
      <w:lvlText w:val="o"/>
      <w:lvlJc w:val="left"/>
      <w:pPr>
        <w:ind w:left="3659" w:hanging="360"/>
      </w:pPr>
      <w:rPr>
        <w:rFonts w:ascii="Courier New" w:hAnsi="Courier New" w:cs="Courier New" w:hint="default"/>
      </w:rPr>
    </w:lvl>
    <w:lvl w:ilvl="5" w:tplc="280A0005" w:tentative="1">
      <w:start w:val="1"/>
      <w:numFmt w:val="bullet"/>
      <w:lvlText w:val=""/>
      <w:lvlJc w:val="left"/>
      <w:pPr>
        <w:ind w:left="4379" w:hanging="360"/>
      </w:pPr>
      <w:rPr>
        <w:rFonts w:ascii="Wingdings" w:hAnsi="Wingdings" w:hint="default"/>
      </w:rPr>
    </w:lvl>
    <w:lvl w:ilvl="6" w:tplc="280A0001" w:tentative="1">
      <w:start w:val="1"/>
      <w:numFmt w:val="bullet"/>
      <w:lvlText w:val=""/>
      <w:lvlJc w:val="left"/>
      <w:pPr>
        <w:ind w:left="5099" w:hanging="360"/>
      </w:pPr>
      <w:rPr>
        <w:rFonts w:ascii="Symbol" w:hAnsi="Symbol" w:hint="default"/>
      </w:rPr>
    </w:lvl>
    <w:lvl w:ilvl="7" w:tplc="280A0003" w:tentative="1">
      <w:start w:val="1"/>
      <w:numFmt w:val="bullet"/>
      <w:lvlText w:val="o"/>
      <w:lvlJc w:val="left"/>
      <w:pPr>
        <w:ind w:left="5819" w:hanging="360"/>
      </w:pPr>
      <w:rPr>
        <w:rFonts w:ascii="Courier New" w:hAnsi="Courier New" w:cs="Courier New" w:hint="default"/>
      </w:rPr>
    </w:lvl>
    <w:lvl w:ilvl="8" w:tplc="280A0005" w:tentative="1">
      <w:start w:val="1"/>
      <w:numFmt w:val="bullet"/>
      <w:lvlText w:val=""/>
      <w:lvlJc w:val="left"/>
      <w:pPr>
        <w:ind w:left="6539" w:hanging="360"/>
      </w:pPr>
      <w:rPr>
        <w:rFonts w:ascii="Wingdings" w:hAnsi="Wingdings" w:hint="default"/>
      </w:rPr>
    </w:lvl>
  </w:abstractNum>
  <w:abstractNum w:abstractNumId="41" w15:restartNumberingAfterBreak="0">
    <w:nsid w:val="36D961DE"/>
    <w:multiLevelType w:val="hybridMultilevel"/>
    <w:tmpl w:val="B9E03464"/>
    <w:lvl w:ilvl="0" w:tplc="9A22AC48">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2" w15:restartNumberingAfterBreak="0">
    <w:nsid w:val="3E4E6FEE"/>
    <w:multiLevelType w:val="multilevel"/>
    <w:tmpl w:val="8B90A6A6"/>
    <w:lvl w:ilvl="0">
      <w:start w:val="1"/>
      <w:numFmt w:val="upperRoman"/>
      <w:lvlText w:val="%1."/>
      <w:lvlJc w:val="right"/>
      <w:pPr>
        <w:ind w:left="720" w:hanging="360"/>
      </w:pPr>
      <w:rPr>
        <w:rFonts w:ascii="Times New Roman" w:hAnsi="Times New Roman" w:cs="Times New Roman"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3E702165"/>
    <w:multiLevelType w:val="hybridMultilevel"/>
    <w:tmpl w:val="D632CEC8"/>
    <w:lvl w:ilvl="0" w:tplc="9A22AC48">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4" w15:restartNumberingAfterBreak="0">
    <w:nsid w:val="3FBC4163"/>
    <w:multiLevelType w:val="hybridMultilevel"/>
    <w:tmpl w:val="5B728E9A"/>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5" w15:restartNumberingAfterBreak="0">
    <w:nsid w:val="3FCA753F"/>
    <w:multiLevelType w:val="hybridMultilevel"/>
    <w:tmpl w:val="67A458D4"/>
    <w:lvl w:ilvl="0" w:tplc="9A22AC48">
      <w:numFmt w:val="bullet"/>
      <w:lvlText w:val="-"/>
      <w:lvlJc w:val="left"/>
      <w:pPr>
        <w:ind w:left="1287" w:hanging="360"/>
      </w:pPr>
      <w:rPr>
        <w:rFonts w:ascii="Arial" w:eastAsia="Times New Roman" w:hAnsi="Arial" w:cs="Aria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46" w15:restartNumberingAfterBreak="0">
    <w:nsid w:val="46753B14"/>
    <w:multiLevelType w:val="hybridMultilevel"/>
    <w:tmpl w:val="667AEDF6"/>
    <w:lvl w:ilvl="0" w:tplc="9A22AC48">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47" w15:restartNumberingAfterBreak="0">
    <w:nsid w:val="47E568E0"/>
    <w:multiLevelType w:val="hybridMultilevel"/>
    <w:tmpl w:val="0826F56A"/>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8" w15:restartNumberingAfterBreak="0">
    <w:nsid w:val="49AD36A1"/>
    <w:multiLevelType w:val="hybridMultilevel"/>
    <w:tmpl w:val="4B4C24D8"/>
    <w:lvl w:ilvl="0" w:tplc="280A0011">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49" w15:restartNumberingAfterBreak="0">
    <w:nsid w:val="49D652F1"/>
    <w:multiLevelType w:val="hybridMultilevel"/>
    <w:tmpl w:val="3D869DF0"/>
    <w:lvl w:ilvl="0" w:tplc="3C12D3E4">
      <w:start w:val="1"/>
      <w:numFmt w:val="bullet"/>
      <w:lvlText w:val="-"/>
      <w:lvlJc w:val="left"/>
      <w:pPr>
        <w:ind w:left="720" w:hanging="360"/>
      </w:pPr>
      <w:rPr>
        <w:rFonts w:ascii="Times New Roman" w:eastAsiaTheme="minorEastAsia"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0" w15:restartNumberingAfterBreak="0">
    <w:nsid w:val="4C0E740C"/>
    <w:multiLevelType w:val="hybridMultilevel"/>
    <w:tmpl w:val="948A0EA2"/>
    <w:lvl w:ilvl="0" w:tplc="63F08A82">
      <w:start w:val="2"/>
      <w:numFmt w:val="bullet"/>
      <w:lvlText w:val="-"/>
      <w:lvlJc w:val="left"/>
      <w:pPr>
        <w:ind w:left="1058" w:hanging="360"/>
      </w:pPr>
      <w:rPr>
        <w:rFonts w:ascii="Times New Roman" w:eastAsia="Times New Roman" w:hAnsi="Times New Roman" w:cs="Times New Roman" w:hint="default"/>
      </w:rPr>
    </w:lvl>
    <w:lvl w:ilvl="1" w:tplc="280A0003" w:tentative="1">
      <w:start w:val="1"/>
      <w:numFmt w:val="bullet"/>
      <w:lvlText w:val="o"/>
      <w:lvlJc w:val="left"/>
      <w:pPr>
        <w:ind w:left="1778" w:hanging="360"/>
      </w:pPr>
      <w:rPr>
        <w:rFonts w:ascii="Courier New" w:hAnsi="Courier New" w:cs="Courier New" w:hint="default"/>
      </w:rPr>
    </w:lvl>
    <w:lvl w:ilvl="2" w:tplc="280A0005" w:tentative="1">
      <w:start w:val="1"/>
      <w:numFmt w:val="bullet"/>
      <w:lvlText w:val=""/>
      <w:lvlJc w:val="left"/>
      <w:pPr>
        <w:ind w:left="2498" w:hanging="360"/>
      </w:pPr>
      <w:rPr>
        <w:rFonts w:ascii="Wingdings" w:hAnsi="Wingdings" w:hint="default"/>
      </w:rPr>
    </w:lvl>
    <w:lvl w:ilvl="3" w:tplc="280A0001" w:tentative="1">
      <w:start w:val="1"/>
      <w:numFmt w:val="bullet"/>
      <w:lvlText w:val=""/>
      <w:lvlJc w:val="left"/>
      <w:pPr>
        <w:ind w:left="3218" w:hanging="360"/>
      </w:pPr>
      <w:rPr>
        <w:rFonts w:ascii="Symbol" w:hAnsi="Symbol" w:hint="default"/>
      </w:rPr>
    </w:lvl>
    <w:lvl w:ilvl="4" w:tplc="280A0003" w:tentative="1">
      <w:start w:val="1"/>
      <w:numFmt w:val="bullet"/>
      <w:lvlText w:val="o"/>
      <w:lvlJc w:val="left"/>
      <w:pPr>
        <w:ind w:left="3938" w:hanging="360"/>
      </w:pPr>
      <w:rPr>
        <w:rFonts w:ascii="Courier New" w:hAnsi="Courier New" w:cs="Courier New" w:hint="default"/>
      </w:rPr>
    </w:lvl>
    <w:lvl w:ilvl="5" w:tplc="280A0005" w:tentative="1">
      <w:start w:val="1"/>
      <w:numFmt w:val="bullet"/>
      <w:lvlText w:val=""/>
      <w:lvlJc w:val="left"/>
      <w:pPr>
        <w:ind w:left="4658" w:hanging="360"/>
      </w:pPr>
      <w:rPr>
        <w:rFonts w:ascii="Wingdings" w:hAnsi="Wingdings" w:hint="default"/>
      </w:rPr>
    </w:lvl>
    <w:lvl w:ilvl="6" w:tplc="280A0001" w:tentative="1">
      <w:start w:val="1"/>
      <w:numFmt w:val="bullet"/>
      <w:lvlText w:val=""/>
      <w:lvlJc w:val="left"/>
      <w:pPr>
        <w:ind w:left="5378" w:hanging="360"/>
      </w:pPr>
      <w:rPr>
        <w:rFonts w:ascii="Symbol" w:hAnsi="Symbol" w:hint="default"/>
      </w:rPr>
    </w:lvl>
    <w:lvl w:ilvl="7" w:tplc="280A0003" w:tentative="1">
      <w:start w:val="1"/>
      <w:numFmt w:val="bullet"/>
      <w:lvlText w:val="o"/>
      <w:lvlJc w:val="left"/>
      <w:pPr>
        <w:ind w:left="6098" w:hanging="360"/>
      </w:pPr>
      <w:rPr>
        <w:rFonts w:ascii="Courier New" w:hAnsi="Courier New" w:cs="Courier New" w:hint="default"/>
      </w:rPr>
    </w:lvl>
    <w:lvl w:ilvl="8" w:tplc="280A0005" w:tentative="1">
      <w:start w:val="1"/>
      <w:numFmt w:val="bullet"/>
      <w:lvlText w:val=""/>
      <w:lvlJc w:val="left"/>
      <w:pPr>
        <w:ind w:left="6818" w:hanging="360"/>
      </w:pPr>
      <w:rPr>
        <w:rFonts w:ascii="Wingdings" w:hAnsi="Wingdings" w:hint="default"/>
      </w:rPr>
    </w:lvl>
  </w:abstractNum>
  <w:abstractNum w:abstractNumId="51" w15:restartNumberingAfterBreak="0">
    <w:nsid w:val="4EDD35CB"/>
    <w:multiLevelType w:val="hybridMultilevel"/>
    <w:tmpl w:val="F864E084"/>
    <w:lvl w:ilvl="0" w:tplc="9A22AC48">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2" w15:restartNumberingAfterBreak="0">
    <w:nsid w:val="51E62AC5"/>
    <w:multiLevelType w:val="hybridMultilevel"/>
    <w:tmpl w:val="19AAF224"/>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3" w15:restartNumberingAfterBreak="0">
    <w:nsid w:val="520A1FFD"/>
    <w:multiLevelType w:val="hybridMultilevel"/>
    <w:tmpl w:val="ED402F6C"/>
    <w:lvl w:ilvl="0" w:tplc="3C12D3E4">
      <w:start w:val="1"/>
      <w:numFmt w:val="bullet"/>
      <w:lvlText w:val="-"/>
      <w:lvlJc w:val="left"/>
      <w:pPr>
        <w:ind w:left="9338" w:hanging="360"/>
      </w:pPr>
      <w:rPr>
        <w:rFonts w:ascii="Times New Roman" w:eastAsiaTheme="minorEastAsia" w:hAnsi="Times New Roman" w:cs="Times New Roman" w:hint="default"/>
      </w:rPr>
    </w:lvl>
    <w:lvl w:ilvl="1" w:tplc="280A0003" w:tentative="1">
      <w:start w:val="1"/>
      <w:numFmt w:val="bullet"/>
      <w:lvlText w:val="o"/>
      <w:lvlJc w:val="left"/>
      <w:pPr>
        <w:ind w:left="10058" w:hanging="360"/>
      </w:pPr>
      <w:rPr>
        <w:rFonts w:ascii="Courier New" w:hAnsi="Courier New" w:cs="Courier New" w:hint="default"/>
      </w:rPr>
    </w:lvl>
    <w:lvl w:ilvl="2" w:tplc="280A0005" w:tentative="1">
      <w:start w:val="1"/>
      <w:numFmt w:val="bullet"/>
      <w:lvlText w:val=""/>
      <w:lvlJc w:val="left"/>
      <w:pPr>
        <w:ind w:left="10778" w:hanging="360"/>
      </w:pPr>
      <w:rPr>
        <w:rFonts w:ascii="Wingdings" w:hAnsi="Wingdings" w:hint="default"/>
      </w:rPr>
    </w:lvl>
    <w:lvl w:ilvl="3" w:tplc="280A0001" w:tentative="1">
      <w:start w:val="1"/>
      <w:numFmt w:val="bullet"/>
      <w:lvlText w:val=""/>
      <w:lvlJc w:val="left"/>
      <w:pPr>
        <w:ind w:left="11498" w:hanging="360"/>
      </w:pPr>
      <w:rPr>
        <w:rFonts w:ascii="Symbol" w:hAnsi="Symbol" w:hint="default"/>
      </w:rPr>
    </w:lvl>
    <w:lvl w:ilvl="4" w:tplc="280A0003" w:tentative="1">
      <w:start w:val="1"/>
      <w:numFmt w:val="bullet"/>
      <w:lvlText w:val="o"/>
      <w:lvlJc w:val="left"/>
      <w:pPr>
        <w:ind w:left="12218" w:hanging="360"/>
      </w:pPr>
      <w:rPr>
        <w:rFonts w:ascii="Courier New" w:hAnsi="Courier New" w:cs="Courier New" w:hint="default"/>
      </w:rPr>
    </w:lvl>
    <w:lvl w:ilvl="5" w:tplc="280A0005" w:tentative="1">
      <w:start w:val="1"/>
      <w:numFmt w:val="bullet"/>
      <w:lvlText w:val=""/>
      <w:lvlJc w:val="left"/>
      <w:pPr>
        <w:ind w:left="12938" w:hanging="360"/>
      </w:pPr>
      <w:rPr>
        <w:rFonts w:ascii="Wingdings" w:hAnsi="Wingdings" w:hint="default"/>
      </w:rPr>
    </w:lvl>
    <w:lvl w:ilvl="6" w:tplc="280A0001" w:tentative="1">
      <w:start w:val="1"/>
      <w:numFmt w:val="bullet"/>
      <w:lvlText w:val=""/>
      <w:lvlJc w:val="left"/>
      <w:pPr>
        <w:ind w:left="13658" w:hanging="360"/>
      </w:pPr>
      <w:rPr>
        <w:rFonts w:ascii="Symbol" w:hAnsi="Symbol" w:hint="default"/>
      </w:rPr>
    </w:lvl>
    <w:lvl w:ilvl="7" w:tplc="280A0003" w:tentative="1">
      <w:start w:val="1"/>
      <w:numFmt w:val="bullet"/>
      <w:lvlText w:val="o"/>
      <w:lvlJc w:val="left"/>
      <w:pPr>
        <w:ind w:left="14378" w:hanging="360"/>
      </w:pPr>
      <w:rPr>
        <w:rFonts w:ascii="Courier New" w:hAnsi="Courier New" w:cs="Courier New" w:hint="default"/>
      </w:rPr>
    </w:lvl>
    <w:lvl w:ilvl="8" w:tplc="280A0005" w:tentative="1">
      <w:start w:val="1"/>
      <w:numFmt w:val="bullet"/>
      <w:lvlText w:val=""/>
      <w:lvlJc w:val="left"/>
      <w:pPr>
        <w:ind w:left="15098" w:hanging="360"/>
      </w:pPr>
      <w:rPr>
        <w:rFonts w:ascii="Wingdings" w:hAnsi="Wingdings" w:hint="default"/>
      </w:rPr>
    </w:lvl>
  </w:abstractNum>
  <w:abstractNum w:abstractNumId="54" w15:restartNumberingAfterBreak="0">
    <w:nsid w:val="55B965E3"/>
    <w:multiLevelType w:val="hybridMultilevel"/>
    <w:tmpl w:val="054C8C96"/>
    <w:lvl w:ilvl="0" w:tplc="280A0001">
      <w:start w:val="1"/>
      <w:numFmt w:val="bullet"/>
      <w:lvlText w:val=""/>
      <w:lvlJc w:val="left"/>
      <w:pPr>
        <w:ind w:left="1440" w:hanging="360"/>
      </w:pPr>
      <w:rPr>
        <w:rFonts w:ascii="Symbol" w:hAnsi="Symbol"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55" w15:restartNumberingAfterBreak="0">
    <w:nsid w:val="56A53BDD"/>
    <w:multiLevelType w:val="hybridMultilevel"/>
    <w:tmpl w:val="8BC8DC1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6" w15:restartNumberingAfterBreak="0">
    <w:nsid w:val="5B093871"/>
    <w:multiLevelType w:val="hybridMultilevel"/>
    <w:tmpl w:val="03ECD0BC"/>
    <w:lvl w:ilvl="0" w:tplc="3C12D3E4">
      <w:start w:val="1"/>
      <w:numFmt w:val="bullet"/>
      <w:lvlText w:val="-"/>
      <w:lvlJc w:val="left"/>
      <w:pPr>
        <w:ind w:left="720" w:hanging="360"/>
      </w:pPr>
      <w:rPr>
        <w:rFonts w:ascii="Times New Roman" w:eastAsiaTheme="minorEastAsia"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7" w15:restartNumberingAfterBreak="0">
    <w:nsid w:val="5B28518C"/>
    <w:multiLevelType w:val="hybridMultilevel"/>
    <w:tmpl w:val="AC60760E"/>
    <w:lvl w:ilvl="0" w:tplc="280A0015">
      <w:start w:val="1"/>
      <w:numFmt w:val="upp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8" w15:restartNumberingAfterBreak="0">
    <w:nsid w:val="5D9731C6"/>
    <w:multiLevelType w:val="hybridMultilevel"/>
    <w:tmpl w:val="89F0225C"/>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9" w15:restartNumberingAfterBreak="0">
    <w:nsid w:val="5DEC6D5D"/>
    <w:multiLevelType w:val="hybridMultilevel"/>
    <w:tmpl w:val="8BC8DC18"/>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0" w15:restartNumberingAfterBreak="0">
    <w:nsid w:val="5F075356"/>
    <w:multiLevelType w:val="multilevel"/>
    <w:tmpl w:val="6DF6EF6C"/>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1" w15:restartNumberingAfterBreak="0">
    <w:nsid w:val="5F674E85"/>
    <w:multiLevelType w:val="multilevel"/>
    <w:tmpl w:val="ACC6B44C"/>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615C534D"/>
    <w:multiLevelType w:val="hybridMultilevel"/>
    <w:tmpl w:val="1A5C9318"/>
    <w:lvl w:ilvl="0" w:tplc="0C0A000F">
      <w:start w:val="1"/>
      <w:numFmt w:val="decimal"/>
      <w:lvlText w:val="%1."/>
      <w:lvlJc w:val="left"/>
      <w:pPr>
        <w:ind w:left="720" w:hanging="360"/>
      </w:pPr>
      <w:rPr>
        <w:rFonts w:hint="default"/>
      </w:rPr>
    </w:lvl>
    <w:lvl w:ilvl="1" w:tplc="3B5CBD7C">
      <w:start w:val="1"/>
      <w:numFmt w:val="decimal"/>
      <w:lvlText w:val="1.%2"/>
      <w:lvlJc w:val="left"/>
      <w:pPr>
        <w:ind w:left="1440" w:hanging="360"/>
      </w:pPr>
      <w:rPr>
        <w:rFonts w:hint="default"/>
      </w:rPr>
    </w:lvl>
    <w:lvl w:ilvl="2" w:tplc="FFFFFFFF" w:tentative="1">
      <w:start w:val="1"/>
      <w:numFmt w:val="decimal"/>
      <w:lvlText w:val="1.%3"/>
      <w:lvlJc w:val="left"/>
      <w:pPr>
        <w:ind w:left="2160" w:hanging="180"/>
      </w:pPr>
    </w:lvl>
    <w:lvl w:ilvl="3" w:tplc="0C0A000F" w:tentative="1">
      <w:start w:val="1"/>
      <w:numFmt w:val="decimal"/>
      <w:lvlText w:val="%4."/>
      <w:lvlJc w:val="left"/>
      <w:pPr>
        <w:ind w:left="2880" w:hanging="360"/>
      </w:pPr>
    </w:lvl>
    <w:lvl w:ilvl="4" w:tplc="0C0A0019">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3" w15:restartNumberingAfterBreak="0">
    <w:nsid w:val="64352430"/>
    <w:multiLevelType w:val="hybridMultilevel"/>
    <w:tmpl w:val="FA680EFC"/>
    <w:lvl w:ilvl="0" w:tplc="9A22AC48">
      <w:numFmt w:val="bullet"/>
      <w:lvlText w:val="-"/>
      <w:lvlJc w:val="left"/>
      <w:pPr>
        <w:ind w:left="1287" w:hanging="360"/>
      </w:pPr>
      <w:rPr>
        <w:rFonts w:ascii="Arial" w:eastAsia="Times New Roman" w:hAnsi="Arial" w:cs="Aria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64" w15:restartNumberingAfterBreak="0">
    <w:nsid w:val="65790FA1"/>
    <w:multiLevelType w:val="hybridMultilevel"/>
    <w:tmpl w:val="A5202A60"/>
    <w:lvl w:ilvl="0" w:tplc="280A000F">
      <w:start w:val="1"/>
      <w:numFmt w:val="decimal"/>
      <w:lvlText w:val="%1."/>
      <w:lvlJc w:val="left"/>
      <w:pPr>
        <w:ind w:left="1287" w:hanging="360"/>
      </w:pPr>
    </w:lvl>
    <w:lvl w:ilvl="1" w:tplc="280A0019" w:tentative="1">
      <w:start w:val="1"/>
      <w:numFmt w:val="lowerLetter"/>
      <w:lvlText w:val="%2."/>
      <w:lvlJc w:val="left"/>
      <w:pPr>
        <w:ind w:left="2007" w:hanging="360"/>
      </w:pPr>
    </w:lvl>
    <w:lvl w:ilvl="2" w:tplc="280A001B" w:tentative="1">
      <w:start w:val="1"/>
      <w:numFmt w:val="lowerRoman"/>
      <w:lvlText w:val="%3."/>
      <w:lvlJc w:val="right"/>
      <w:pPr>
        <w:ind w:left="2727" w:hanging="180"/>
      </w:pPr>
    </w:lvl>
    <w:lvl w:ilvl="3" w:tplc="280A000F" w:tentative="1">
      <w:start w:val="1"/>
      <w:numFmt w:val="decimal"/>
      <w:lvlText w:val="%4."/>
      <w:lvlJc w:val="left"/>
      <w:pPr>
        <w:ind w:left="3447" w:hanging="360"/>
      </w:pPr>
    </w:lvl>
    <w:lvl w:ilvl="4" w:tplc="280A0019" w:tentative="1">
      <w:start w:val="1"/>
      <w:numFmt w:val="lowerLetter"/>
      <w:lvlText w:val="%5."/>
      <w:lvlJc w:val="left"/>
      <w:pPr>
        <w:ind w:left="4167" w:hanging="360"/>
      </w:pPr>
    </w:lvl>
    <w:lvl w:ilvl="5" w:tplc="280A001B" w:tentative="1">
      <w:start w:val="1"/>
      <w:numFmt w:val="lowerRoman"/>
      <w:lvlText w:val="%6."/>
      <w:lvlJc w:val="right"/>
      <w:pPr>
        <w:ind w:left="4887" w:hanging="180"/>
      </w:pPr>
    </w:lvl>
    <w:lvl w:ilvl="6" w:tplc="280A000F" w:tentative="1">
      <w:start w:val="1"/>
      <w:numFmt w:val="decimal"/>
      <w:lvlText w:val="%7."/>
      <w:lvlJc w:val="left"/>
      <w:pPr>
        <w:ind w:left="5607" w:hanging="360"/>
      </w:pPr>
    </w:lvl>
    <w:lvl w:ilvl="7" w:tplc="280A0019" w:tentative="1">
      <w:start w:val="1"/>
      <w:numFmt w:val="lowerLetter"/>
      <w:lvlText w:val="%8."/>
      <w:lvlJc w:val="left"/>
      <w:pPr>
        <w:ind w:left="6327" w:hanging="360"/>
      </w:pPr>
    </w:lvl>
    <w:lvl w:ilvl="8" w:tplc="280A001B" w:tentative="1">
      <w:start w:val="1"/>
      <w:numFmt w:val="lowerRoman"/>
      <w:lvlText w:val="%9."/>
      <w:lvlJc w:val="right"/>
      <w:pPr>
        <w:ind w:left="7047" w:hanging="180"/>
      </w:pPr>
    </w:lvl>
  </w:abstractNum>
  <w:abstractNum w:abstractNumId="65" w15:restartNumberingAfterBreak="0">
    <w:nsid w:val="688B7571"/>
    <w:multiLevelType w:val="hybridMultilevel"/>
    <w:tmpl w:val="F5648356"/>
    <w:lvl w:ilvl="0" w:tplc="1714A95A">
      <w:start w:val="1"/>
      <w:numFmt w:val="upperLetter"/>
      <w:lvlText w:val="%1)"/>
      <w:lvlJc w:val="left"/>
      <w:pPr>
        <w:ind w:left="720" w:hanging="360"/>
      </w:pPr>
      <w:rPr>
        <w:rFonts w:hint="default"/>
      </w:rPr>
    </w:lvl>
    <w:lvl w:ilvl="1" w:tplc="0CF0A9E0">
      <w:start w:val="1"/>
      <w:numFmt w:val="decimal"/>
      <w:lvlText w:val="%2."/>
      <w:lvlJc w:val="left"/>
      <w:pPr>
        <w:ind w:left="1440" w:hanging="360"/>
      </w:pPr>
      <w:rPr>
        <w:rFonts w:hint="default"/>
      </w:r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66" w15:restartNumberingAfterBreak="0">
    <w:nsid w:val="6D7F65BD"/>
    <w:multiLevelType w:val="hybridMultilevel"/>
    <w:tmpl w:val="889E98EE"/>
    <w:lvl w:ilvl="0" w:tplc="3C12D3E4">
      <w:start w:val="1"/>
      <w:numFmt w:val="bullet"/>
      <w:lvlText w:val="-"/>
      <w:lvlJc w:val="left"/>
      <w:pPr>
        <w:ind w:left="1440" w:hanging="360"/>
      </w:pPr>
      <w:rPr>
        <w:rFonts w:ascii="Times New Roman" w:eastAsiaTheme="minorEastAsia" w:hAnsi="Times New Roman" w:cs="Times New Roman" w:hint="default"/>
      </w:rPr>
    </w:lvl>
    <w:lvl w:ilvl="1" w:tplc="280A0003" w:tentative="1">
      <w:start w:val="1"/>
      <w:numFmt w:val="bullet"/>
      <w:lvlText w:val="o"/>
      <w:lvlJc w:val="left"/>
      <w:pPr>
        <w:ind w:left="2160" w:hanging="360"/>
      </w:pPr>
      <w:rPr>
        <w:rFonts w:ascii="Courier New" w:hAnsi="Courier New" w:cs="Courier New" w:hint="default"/>
      </w:rPr>
    </w:lvl>
    <w:lvl w:ilvl="2" w:tplc="280A0005" w:tentative="1">
      <w:start w:val="1"/>
      <w:numFmt w:val="bullet"/>
      <w:lvlText w:val=""/>
      <w:lvlJc w:val="left"/>
      <w:pPr>
        <w:ind w:left="2880" w:hanging="360"/>
      </w:pPr>
      <w:rPr>
        <w:rFonts w:ascii="Wingdings" w:hAnsi="Wingdings" w:hint="default"/>
      </w:rPr>
    </w:lvl>
    <w:lvl w:ilvl="3" w:tplc="280A0001" w:tentative="1">
      <w:start w:val="1"/>
      <w:numFmt w:val="bullet"/>
      <w:lvlText w:val=""/>
      <w:lvlJc w:val="left"/>
      <w:pPr>
        <w:ind w:left="3600" w:hanging="360"/>
      </w:pPr>
      <w:rPr>
        <w:rFonts w:ascii="Symbol" w:hAnsi="Symbol" w:hint="default"/>
      </w:rPr>
    </w:lvl>
    <w:lvl w:ilvl="4" w:tplc="280A0003" w:tentative="1">
      <w:start w:val="1"/>
      <w:numFmt w:val="bullet"/>
      <w:lvlText w:val="o"/>
      <w:lvlJc w:val="left"/>
      <w:pPr>
        <w:ind w:left="4320" w:hanging="360"/>
      </w:pPr>
      <w:rPr>
        <w:rFonts w:ascii="Courier New" w:hAnsi="Courier New" w:cs="Courier New" w:hint="default"/>
      </w:rPr>
    </w:lvl>
    <w:lvl w:ilvl="5" w:tplc="280A0005" w:tentative="1">
      <w:start w:val="1"/>
      <w:numFmt w:val="bullet"/>
      <w:lvlText w:val=""/>
      <w:lvlJc w:val="left"/>
      <w:pPr>
        <w:ind w:left="5040" w:hanging="360"/>
      </w:pPr>
      <w:rPr>
        <w:rFonts w:ascii="Wingdings" w:hAnsi="Wingdings" w:hint="default"/>
      </w:rPr>
    </w:lvl>
    <w:lvl w:ilvl="6" w:tplc="280A0001" w:tentative="1">
      <w:start w:val="1"/>
      <w:numFmt w:val="bullet"/>
      <w:lvlText w:val=""/>
      <w:lvlJc w:val="left"/>
      <w:pPr>
        <w:ind w:left="5760" w:hanging="360"/>
      </w:pPr>
      <w:rPr>
        <w:rFonts w:ascii="Symbol" w:hAnsi="Symbol" w:hint="default"/>
      </w:rPr>
    </w:lvl>
    <w:lvl w:ilvl="7" w:tplc="280A0003" w:tentative="1">
      <w:start w:val="1"/>
      <w:numFmt w:val="bullet"/>
      <w:lvlText w:val="o"/>
      <w:lvlJc w:val="left"/>
      <w:pPr>
        <w:ind w:left="6480" w:hanging="360"/>
      </w:pPr>
      <w:rPr>
        <w:rFonts w:ascii="Courier New" w:hAnsi="Courier New" w:cs="Courier New" w:hint="default"/>
      </w:rPr>
    </w:lvl>
    <w:lvl w:ilvl="8" w:tplc="280A0005" w:tentative="1">
      <w:start w:val="1"/>
      <w:numFmt w:val="bullet"/>
      <w:lvlText w:val=""/>
      <w:lvlJc w:val="left"/>
      <w:pPr>
        <w:ind w:left="7200" w:hanging="360"/>
      </w:pPr>
      <w:rPr>
        <w:rFonts w:ascii="Wingdings" w:hAnsi="Wingdings" w:hint="default"/>
      </w:rPr>
    </w:lvl>
  </w:abstractNum>
  <w:abstractNum w:abstractNumId="67" w15:restartNumberingAfterBreak="0">
    <w:nsid w:val="6D8314D0"/>
    <w:multiLevelType w:val="multilevel"/>
    <w:tmpl w:val="B9C08C8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8" w15:restartNumberingAfterBreak="0">
    <w:nsid w:val="6F653CA7"/>
    <w:multiLevelType w:val="hybridMultilevel"/>
    <w:tmpl w:val="26BC60D2"/>
    <w:lvl w:ilvl="0" w:tplc="280A0001">
      <w:start w:val="1"/>
      <w:numFmt w:val="bullet"/>
      <w:lvlText w:val=""/>
      <w:lvlJc w:val="left"/>
      <w:pPr>
        <w:ind w:left="1571" w:hanging="360"/>
      </w:pPr>
      <w:rPr>
        <w:rFonts w:ascii="Symbol" w:hAnsi="Symbol" w:hint="default"/>
      </w:rPr>
    </w:lvl>
    <w:lvl w:ilvl="1" w:tplc="280A0003" w:tentative="1">
      <w:start w:val="1"/>
      <w:numFmt w:val="bullet"/>
      <w:lvlText w:val="o"/>
      <w:lvlJc w:val="left"/>
      <w:pPr>
        <w:ind w:left="2291" w:hanging="360"/>
      </w:pPr>
      <w:rPr>
        <w:rFonts w:ascii="Courier New" w:hAnsi="Courier New" w:cs="Courier New" w:hint="default"/>
      </w:rPr>
    </w:lvl>
    <w:lvl w:ilvl="2" w:tplc="280A0005" w:tentative="1">
      <w:start w:val="1"/>
      <w:numFmt w:val="bullet"/>
      <w:lvlText w:val=""/>
      <w:lvlJc w:val="left"/>
      <w:pPr>
        <w:ind w:left="3011" w:hanging="360"/>
      </w:pPr>
      <w:rPr>
        <w:rFonts w:ascii="Wingdings" w:hAnsi="Wingdings" w:hint="default"/>
      </w:rPr>
    </w:lvl>
    <w:lvl w:ilvl="3" w:tplc="280A0001" w:tentative="1">
      <w:start w:val="1"/>
      <w:numFmt w:val="bullet"/>
      <w:lvlText w:val=""/>
      <w:lvlJc w:val="left"/>
      <w:pPr>
        <w:ind w:left="3731" w:hanging="360"/>
      </w:pPr>
      <w:rPr>
        <w:rFonts w:ascii="Symbol" w:hAnsi="Symbol" w:hint="default"/>
      </w:rPr>
    </w:lvl>
    <w:lvl w:ilvl="4" w:tplc="280A0003" w:tentative="1">
      <w:start w:val="1"/>
      <w:numFmt w:val="bullet"/>
      <w:lvlText w:val="o"/>
      <w:lvlJc w:val="left"/>
      <w:pPr>
        <w:ind w:left="4451" w:hanging="360"/>
      </w:pPr>
      <w:rPr>
        <w:rFonts w:ascii="Courier New" w:hAnsi="Courier New" w:cs="Courier New" w:hint="default"/>
      </w:rPr>
    </w:lvl>
    <w:lvl w:ilvl="5" w:tplc="280A0005" w:tentative="1">
      <w:start w:val="1"/>
      <w:numFmt w:val="bullet"/>
      <w:lvlText w:val=""/>
      <w:lvlJc w:val="left"/>
      <w:pPr>
        <w:ind w:left="5171" w:hanging="360"/>
      </w:pPr>
      <w:rPr>
        <w:rFonts w:ascii="Wingdings" w:hAnsi="Wingdings" w:hint="default"/>
      </w:rPr>
    </w:lvl>
    <w:lvl w:ilvl="6" w:tplc="280A0001" w:tentative="1">
      <w:start w:val="1"/>
      <w:numFmt w:val="bullet"/>
      <w:lvlText w:val=""/>
      <w:lvlJc w:val="left"/>
      <w:pPr>
        <w:ind w:left="5891" w:hanging="360"/>
      </w:pPr>
      <w:rPr>
        <w:rFonts w:ascii="Symbol" w:hAnsi="Symbol" w:hint="default"/>
      </w:rPr>
    </w:lvl>
    <w:lvl w:ilvl="7" w:tplc="280A0003" w:tentative="1">
      <w:start w:val="1"/>
      <w:numFmt w:val="bullet"/>
      <w:lvlText w:val="o"/>
      <w:lvlJc w:val="left"/>
      <w:pPr>
        <w:ind w:left="6611" w:hanging="360"/>
      </w:pPr>
      <w:rPr>
        <w:rFonts w:ascii="Courier New" w:hAnsi="Courier New" w:cs="Courier New" w:hint="default"/>
      </w:rPr>
    </w:lvl>
    <w:lvl w:ilvl="8" w:tplc="280A0005" w:tentative="1">
      <w:start w:val="1"/>
      <w:numFmt w:val="bullet"/>
      <w:lvlText w:val=""/>
      <w:lvlJc w:val="left"/>
      <w:pPr>
        <w:ind w:left="7331" w:hanging="360"/>
      </w:pPr>
      <w:rPr>
        <w:rFonts w:ascii="Wingdings" w:hAnsi="Wingdings" w:hint="default"/>
      </w:rPr>
    </w:lvl>
  </w:abstractNum>
  <w:abstractNum w:abstractNumId="69" w15:restartNumberingAfterBreak="0">
    <w:nsid w:val="71CE4CE9"/>
    <w:multiLevelType w:val="hybridMultilevel"/>
    <w:tmpl w:val="BD3A0E6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0" w15:restartNumberingAfterBreak="0">
    <w:nsid w:val="758E1CCD"/>
    <w:multiLevelType w:val="hybridMultilevel"/>
    <w:tmpl w:val="3FF877EA"/>
    <w:lvl w:ilvl="0" w:tplc="9A22AC48">
      <w:numFmt w:val="bullet"/>
      <w:lvlText w:val="-"/>
      <w:lvlJc w:val="left"/>
      <w:pPr>
        <w:ind w:left="720" w:hanging="360"/>
      </w:pPr>
      <w:rPr>
        <w:rFonts w:ascii="Arial" w:eastAsia="Times New Roman" w:hAnsi="Arial" w:cs="Arial"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1" w15:restartNumberingAfterBreak="0">
    <w:nsid w:val="77CC11B6"/>
    <w:multiLevelType w:val="hybridMultilevel"/>
    <w:tmpl w:val="5712D0BC"/>
    <w:lvl w:ilvl="0" w:tplc="280A000F">
      <w:start w:val="1"/>
      <w:numFmt w:val="decimal"/>
      <w:lvlText w:val="%1."/>
      <w:lvlJc w:val="left"/>
      <w:pPr>
        <w:ind w:left="1440" w:hanging="360"/>
      </w:pPr>
    </w:lvl>
    <w:lvl w:ilvl="1" w:tplc="280A0019">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72" w15:restartNumberingAfterBreak="0">
    <w:nsid w:val="797542C0"/>
    <w:multiLevelType w:val="hybridMultilevel"/>
    <w:tmpl w:val="08FAA14E"/>
    <w:lvl w:ilvl="0" w:tplc="3C12D3E4">
      <w:start w:val="1"/>
      <w:numFmt w:val="bullet"/>
      <w:lvlText w:val="-"/>
      <w:lvlJc w:val="left"/>
      <w:pPr>
        <w:ind w:left="720" w:hanging="360"/>
      </w:pPr>
      <w:rPr>
        <w:rFonts w:ascii="Times New Roman" w:eastAsiaTheme="minorEastAsia" w:hAnsi="Times New Roman" w:cs="Times New Roman"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73" w15:restartNumberingAfterBreak="0">
    <w:nsid w:val="799653B5"/>
    <w:multiLevelType w:val="hybridMultilevel"/>
    <w:tmpl w:val="3CA62EF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7"/>
  </w:num>
  <w:num w:numId="2">
    <w:abstractNumId w:val="6"/>
  </w:num>
  <w:num w:numId="3">
    <w:abstractNumId w:val="5"/>
  </w:num>
  <w:num w:numId="4">
    <w:abstractNumId w:val="4"/>
  </w:num>
  <w:num w:numId="5">
    <w:abstractNumId w:val="3"/>
  </w:num>
  <w:num w:numId="6">
    <w:abstractNumId w:val="2"/>
  </w:num>
  <w:num w:numId="7">
    <w:abstractNumId w:val="1"/>
  </w:num>
  <w:num w:numId="8">
    <w:abstractNumId w:val="0"/>
  </w:num>
  <w:num w:numId="9">
    <w:abstractNumId w:val="18"/>
  </w:num>
  <w:num w:numId="10">
    <w:abstractNumId w:val="62"/>
  </w:num>
  <w:num w:numId="11">
    <w:abstractNumId w:val="49"/>
  </w:num>
  <w:num w:numId="12">
    <w:abstractNumId w:val="56"/>
  </w:num>
  <w:num w:numId="13">
    <w:abstractNumId w:val="20"/>
  </w:num>
  <w:num w:numId="14">
    <w:abstractNumId w:val="35"/>
  </w:num>
  <w:num w:numId="15">
    <w:abstractNumId w:val="53"/>
  </w:num>
  <w:num w:numId="16">
    <w:abstractNumId w:val="50"/>
  </w:num>
  <w:num w:numId="17">
    <w:abstractNumId w:val="23"/>
  </w:num>
  <w:num w:numId="18">
    <w:abstractNumId w:val="27"/>
  </w:num>
  <w:num w:numId="19">
    <w:abstractNumId w:val="72"/>
  </w:num>
  <w:num w:numId="20">
    <w:abstractNumId w:val="64"/>
  </w:num>
  <w:num w:numId="21">
    <w:abstractNumId w:val="10"/>
  </w:num>
  <w:num w:numId="22">
    <w:abstractNumId w:val="60"/>
  </w:num>
  <w:num w:numId="23">
    <w:abstractNumId w:val="67"/>
  </w:num>
  <w:num w:numId="24">
    <w:abstractNumId w:val="63"/>
  </w:num>
  <w:num w:numId="25">
    <w:abstractNumId w:val="8"/>
  </w:num>
  <w:num w:numId="26">
    <w:abstractNumId w:val="40"/>
  </w:num>
  <w:num w:numId="27">
    <w:abstractNumId w:val="45"/>
  </w:num>
  <w:num w:numId="28">
    <w:abstractNumId w:val="9"/>
  </w:num>
  <w:num w:numId="29">
    <w:abstractNumId w:val="46"/>
  </w:num>
  <w:num w:numId="30">
    <w:abstractNumId w:val="66"/>
  </w:num>
  <w:num w:numId="31">
    <w:abstractNumId w:val="21"/>
  </w:num>
  <w:num w:numId="32">
    <w:abstractNumId w:val="41"/>
  </w:num>
  <w:num w:numId="33">
    <w:abstractNumId w:val="70"/>
  </w:num>
  <w:num w:numId="34">
    <w:abstractNumId w:val="22"/>
  </w:num>
  <w:num w:numId="35">
    <w:abstractNumId w:val="54"/>
  </w:num>
  <w:num w:numId="36">
    <w:abstractNumId w:val="68"/>
  </w:num>
  <w:num w:numId="37">
    <w:abstractNumId w:val="58"/>
  </w:num>
  <w:num w:numId="38">
    <w:abstractNumId w:val="52"/>
  </w:num>
  <w:num w:numId="39">
    <w:abstractNumId w:val="15"/>
  </w:num>
  <w:num w:numId="40">
    <w:abstractNumId w:val="65"/>
  </w:num>
  <w:num w:numId="41">
    <w:abstractNumId w:val="69"/>
  </w:num>
  <w:num w:numId="42">
    <w:abstractNumId w:val="19"/>
  </w:num>
  <w:num w:numId="43">
    <w:abstractNumId w:val="11"/>
  </w:num>
  <w:num w:numId="44">
    <w:abstractNumId w:val="71"/>
  </w:num>
  <w:num w:numId="45">
    <w:abstractNumId w:val="29"/>
  </w:num>
  <w:num w:numId="46">
    <w:abstractNumId w:val="36"/>
  </w:num>
  <w:num w:numId="47">
    <w:abstractNumId w:val="32"/>
  </w:num>
  <w:num w:numId="48">
    <w:abstractNumId w:val="51"/>
  </w:num>
  <w:num w:numId="49">
    <w:abstractNumId w:val="43"/>
  </w:num>
  <w:num w:numId="50">
    <w:abstractNumId w:val="37"/>
  </w:num>
  <w:num w:numId="51">
    <w:abstractNumId w:val="25"/>
  </w:num>
  <w:num w:numId="52">
    <w:abstractNumId w:val="17"/>
  </w:num>
  <w:num w:numId="53">
    <w:abstractNumId w:val="47"/>
  </w:num>
  <w:num w:numId="54">
    <w:abstractNumId w:val="14"/>
  </w:num>
  <w:num w:numId="55">
    <w:abstractNumId w:val="57"/>
  </w:num>
  <w:num w:numId="56">
    <w:abstractNumId w:val="33"/>
  </w:num>
  <w:num w:numId="57">
    <w:abstractNumId w:val="73"/>
  </w:num>
  <w:num w:numId="58">
    <w:abstractNumId w:val="13"/>
  </w:num>
  <w:num w:numId="59">
    <w:abstractNumId w:val="26"/>
  </w:num>
  <w:num w:numId="60">
    <w:abstractNumId w:val="24"/>
  </w:num>
  <w:num w:numId="61">
    <w:abstractNumId w:val="12"/>
  </w:num>
  <w:num w:numId="62">
    <w:abstractNumId w:val="16"/>
  </w:num>
  <w:num w:numId="63">
    <w:abstractNumId w:val="30"/>
  </w:num>
  <w:num w:numId="64">
    <w:abstractNumId w:val="31"/>
  </w:num>
  <w:num w:numId="65">
    <w:abstractNumId w:val="38"/>
  </w:num>
  <w:num w:numId="66">
    <w:abstractNumId w:val="42"/>
  </w:num>
  <w:num w:numId="67">
    <w:abstractNumId w:val="39"/>
  </w:num>
  <w:num w:numId="68">
    <w:abstractNumId w:val="61"/>
  </w:num>
  <w:num w:numId="69">
    <w:abstractNumId w:val="44"/>
  </w:num>
  <w:num w:numId="70">
    <w:abstractNumId w:val="28"/>
  </w:num>
  <w:num w:numId="71">
    <w:abstractNumId w:val="34"/>
  </w:num>
  <w:num w:numId="72">
    <w:abstractNumId w:val="48"/>
  </w:num>
  <w:num w:numId="73">
    <w:abstractNumId w:val="59"/>
  </w:num>
  <w:num w:numId="74">
    <w:abstractNumId w:val="55"/>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hyphenationZone w:val="425"/>
  <w:characterSpacingControl w:val="doNotCompress"/>
  <w:hdrShapeDefaults>
    <o:shapedefaults v:ext="edit" spidmax="2049"/>
  </w:hdrShapeDefaults>
  <w:footnotePr>
    <w:pos w:val="beneathText"/>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46B8"/>
    <w:rsid w:val="000015FB"/>
    <w:rsid w:val="0000254A"/>
    <w:rsid w:val="00006AEE"/>
    <w:rsid w:val="00007B41"/>
    <w:rsid w:val="000100BF"/>
    <w:rsid w:val="000102C5"/>
    <w:rsid w:val="0001072D"/>
    <w:rsid w:val="0001120E"/>
    <w:rsid w:val="0001171B"/>
    <w:rsid w:val="00012354"/>
    <w:rsid w:val="000131B3"/>
    <w:rsid w:val="0001335D"/>
    <w:rsid w:val="00015008"/>
    <w:rsid w:val="000151DF"/>
    <w:rsid w:val="00015308"/>
    <w:rsid w:val="000168CA"/>
    <w:rsid w:val="000173DB"/>
    <w:rsid w:val="00017BF4"/>
    <w:rsid w:val="00017E53"/>
    <w:rsid w:val="0002250C"/>
    <w:rsid w:val="00022D40"/>
    <w:rsid w:val="000253E4"/>
    <w:rsid w:val="00025962"/>
    <w:rsid w:val="00027306"/>
    <w:rsid w:val="00031F05"/>
    <w:rsid w:val="0003339C"/>
    <w:rsid w:val="00034550"/>
    <w:rsid w:val="00034D7D"/>
    <w:rsid w:val="00035343"/>
    <w:rsid w:val="0003598B"/>
    <w:rsid w:val="00035A3F"/>
    <w:rsid w:val="000360E7"/>
    <w:rsid w:val="000374CC"/>
    <w:rsid w:val="000407C5"/>
    <w:rsid w:val="00040CED"/>
    <w:rsid w:val="00042145"/>
    <w:rsid w:val="00043BDF"/>
    <w:rsid w:val="0004476C"/>
    <w:rsid w:val="00045420"/>
    <w:rsid w:val="000471FD"/>
    <w:rsid w:val="000473D4"/>
    <w:rsid w:val="00050CCB"/>
    <w:rsid w:val="00052531"/>
    <w:rsid w:val="0005404F"/>
    <w:rsid w:val="00054553"/>
    <w:rsid w:val="000608EB"/>
    <w:rsid w:val="00061CA4"/>
    <w:rsid w:val="00062971"/>
    <w:rsid w:val="00062AFD"/>
    <w:rsid w:val="0006313E"/>
    <w:rsid w:val="00065B55"/>
    <w:rsid w:val="000662AF"/>
    <w:rsid w:val="00066559"/>
    <w:rsid w:val="00067056"/>
    <w:rsid w:val="00070831"/>
    <w:rsid w:val="000716FE"/>
    <w:rsid w:val="00073372"/>
    <w:rsid w:val="00073A46"/>
    <w:rsid w:val="00074522"/>
    <w:rsid w:val="00076799"/>
    <w:rsid w:val="000810D4"/>
    <w:rsid w:val="00081720"/>
    <w:rsid w:val="00081C85"/>
    <w:rsid w:val="00083BEF"/>
    <w:rsid w:val="00084816"/>
    <w:rsid w:val="000864E9"/>
    <w:rsid w:val="00087434"/>
    <w:rsid w:val="00087AAF"/>
    <w:rsid w:val="00090D1B"/>
    <w:rsid w:val="0009301A"/>
    <w:rsid w:val="000931AC"/>
    <w:rsid w:val="00093DE2"/>
    <w:rsid w:val="00095F06"/>
    <w:rsid w:val="000961AC"/>
    <w:rsid w:val="0009628C"/>
    <w:rsid w:val="00097308"/>
    <w:rsid w:val="00097DFB"/>
    <w:rsid w:val="000A0773"/>
    <w:rsid w:val="000A17B9"/>
    <w:rsid w:val="000A1ECC"/>
    <w:rsid w:val="000A2B15"/>
    <w:rsid w:val="000A30FA"/>
    <w:rsid w:val="000A348C"/>
    <w:rsid w:val="000A37CC"/>
    <w:rsid w:val="000A5264"/>
    <w:rsid w:val="000A66C6"/>
    <w:rsid w:val="000A69ED"/>
    <w:rsid w:val="000A7799"/>
    <w:rsid w:val="000A7E76"/>
    <w:rsid w:val="000A7F73"/>
    <w:rsid w:val="000B0D5A"/>
    <w:rsid w:val="000B31D7"/>
    <w:rsid w:val="000B321B"/>
    <w:rsid w:val="000B33F3"/>
    <w:rsid w:val="000B4C1A"/>
    <w:rsid w:val="000B5ACA"/>
    <w:rsid w:val="000B5B7E"/>
    <w:rsid w:val="000B655B"/>
    <w:rsid w:val="000B67DA"/>
    <w:rsid w:val="000C398D"/>
    <w:rsid w:val="000C4441"/>
    <w:rsid w:val="000C6F42"/>
    <w:rsid w:val="000D0BDB"/>
    <w:rsid w:val="000D0E04"/>
    <w:rsid w:val="000D2DA6"/>
    <w:rsid w:val="000D4B34"/>
    <w:rsid w:val="000D752B"/>
    <w:rsid w:val="000E028B"/>
    <w:rsid w:val="000E1E3C"/>
    <w:rsid w:val="000E3DC8"/>
    <w:rsid w:val="000E41F9"/>
    <w:rsid w:val="000E59CF"/>
    <w:rsid w:val="000E6130"/>
    <w:rsid w:val="000E7DD3"/>
    <w:rsid w:val="000F110B"/>
    <w:rsid w:val="000F283F"/>
    <w:rsid w:val="000F3693"/>
    <w:rsid w:val="000F3A11"/>
    <w:rsid w:val="000F7D69"/>
    <w:rsid w:val="001002BE"/>
    <w:rsid w:val="00100972"/>
    <w:rsid w:val="0010592F"/>
    <w:rsid w:val="00105B05"/>
    <w:rsid w:val="001073DD"/>
    <w:rsid w:val="0011047F"/>
    <w:rsid w:val="001112F8"/>
    <w:rsid w:val="001146DE"/>
    <w:rsid w:val="00114FC4"/>
    <w:rsid w:val="0011625F"/>
    <w:rsid w:val="00117C7F"/>
    <w:rsid w:val="00117F5F"/>
    <w:rsid w:val="00122FD8"/>
    <w:rsid w:val="001246E6"/>
    <w:rsid w:val="0012639C"/>
    <w:rsid w:val="00127048"/>
    <w:rsid w:val="00130DCC"/>
    <w:rsid w:val="00131DC7"/>
    <w:rsid w:val="001327BF"/>
    <w:rsid w:val="00133E57"/>
    <w:rsid w:val="00134288"/>
    <w:rsid w:val="00134E86"/>
    <w:rsid w:val="001356A0"/>
    <w:rsid w:val="00140C7C"/>
    <w:rsid w:val="0014139A"/>
    <w:rsid w:val="00141718"/>
    <w:rsid w:val="001426DD"/>
    <w:rsid w:val="0014276B"/>
    <w:rsid w:val="00142A10"/>
    <w:rsid w:val="00144AB9"/>
    <w:rsid w:val="00145232"/>
    <w:rsid w:val="001455EC"/>
    <w:rsid w:val="00145D10"/>
    <w:rsid w:val="001468DB"/>
    <w:rsid w:val="001475C6"/>
    <w:rsid w:val="001479DB"/>
    <w:rsid w:val="00147F42"/>
    <w:rsid w:val="001519E4"/>
    <w:rsid w:val="001524CE"/>
    <w:rsid w:val="001534F0"/>
    <w:rsid w:val="001546CD"/>
    <w:rsid w:val="0015510B"/>
    <w:rsid w:val="00155D32"/>
    <w:rsid w:val="00155E12"/>
    <w:rsid w:val="00160CB1"/>
    <w:rsid w:val="00161C0B"/>
    <w:rsid w:val="001624BD"/>
    <w:rsid w:val="0016255A"/>
    <w:rsid w:val="00162D7F"/>
    <w:rsid w:val="001634A4"/>
    <w:rsid w:val="00163EFD"/>
    <w:rsid w:val="001659BE"/>
    <w:rsid w:val="00166A86"/>
    <w:rsid w:val="00167957"/>
    <w:rsid w:val="0017128C"/>
    <w:rsid w:val="001719D4"/>
    <w:rsid w:val="00172239"/>
    <w:rsid w:val="001724FD"/>
    <w:rsid w:val="001728A6"/>
    <w:rsid w:val="001729F4"/>
    <w:rsid w:val="001749D7"/>
    <w:rsid w:val="00174B6B"/>
    <w:rsid w:val="0017555D"/>
    <w:rsid w:val="00175784"/>
    <w:rsid w:val="00175D18"/>
    <w:rsid w:val="001767F2"/>
    <w:rsid w:val="00176A19"/>
    <w:rsid w:val="001777ED"/>
    <w:rsid w:val="0018337B"/>
    <w:rsid w:val="001853AC"/>
    <w:rsid w:val="0018552D"/>
    <w:rsid w:val="0018649C"/>
    <w:rsid w:val="00186AD4"/>
    <w:rsid w:val="00192083"/>
    <w:rsid w:val="001922AE"/>
    <w:rsid w:val="00193135"/>
    <w:rsid w:val="00193CF9"/>
    <w:rsid w:val="00194808"/>
    <w:rsid w:val="00194866"/>
    <w:rsid w:val="00197C2F"/>
    <w:rsid w:val="001A0CCD"/>
    <w:rsid w:val="001A0F17"/>
    <w:rsid w:val="001A14E0"/>
    <w:rsid w:val="001A159F"/>
    <w:rsid w:val="001A1912"/>
    <w:rsid w:val="001A2044"/>
    <w:rsid w:val="001A2266"/>
    <w:rsid w:val="001A238E"/>
    <w:rsid w:val="001A3F95"/>
    <w:rsid w:val="001A4C20"/>
    <w:rsid w:val="001A5E51"/>
    <w:rsid w:val="001A6FA8"/>
    <w:rsid w:val="001A7D03"/>
    <w:rsid w:val="001B242D"/>
    <w:rsid w:val="001B270F"/>
    <w:rsid w:val="001B327D"/>
    <w:rsid w:val="001B37D2"/>
    <w:rsid w:val="001B4402"/>
    <w:rsid w:val="001B4942"/>
    <w:rsid w:val="001B6461"/>
    <w:rsid w:val="001B7780"/>
    <w:rsid w:val="001B7EF9"/>
    <w:rsid w:val="001C0A04"/>
    <w:rsid w:val="001C0A72"/>
    <w:rsid w:val="001C20B8"/>
    <w:rsid w:val="001C3713"/>
    <w:rsid w:val="001C49D2"/>
    <w:rsid w:val="001C6014"/>
    <w:rsid w:val="001D0366"/>
    <w:rsid w:val="001D06A9"/>
    <w:rsid w:val="001D15B3"/>
    <w:rsid w:val="001D2429"/>
    <w:rsid w:val="001D3A07"/>
    <w:rsid w:val="001D5A94"/>
    <w:rsid w:val="001D63CA"/>
    <w:rsid w:val="001D707A"/>
    <w:rsid w:val="001D7193"/>
    <w:rsid w:val="001E0F33"/>
    <w:rsid w:val="001E19A5"/>
    <w:rsid w:val="001E2B4F"/>
    <w:rsid w:val="001E3007"/>
    <w:rsid w:val="001E3C6B"/>
    <w:rsid w:val="001E4D84"/>
    <w:rsid w:val="001E64E9"/>
    <w:rsid w:val="001E7D09"/>
    <w:rsid w:val="001F0F5C"/>
    <w:rsid w:val="001F1347"/>
    <w:rsid w:val="001F1600"/>
    <w:rsid w:val="001F25A4"/>
    <w:rsid w:val="001F3797"/>
    <w:rsid w:val="001F3EC6"/>
    <w:rsid w:val="001F419C"/>
    <w:rsid w:val="001F4718"/>
    <w:rsid w:val="001F4EB7"/>
    <w:rsid w:val="001F6DFB"/>
    <w:rsid w:val="00200073"/>
    <w:rsid w:val="00200830"/>
    <w:rsid w:val="00201316"/>
    <w:rsid w:val="0020187A"/>
    <w:rsid w:val="00201ADA"/>
    <w:rsid w:val="00201D34"/>
    <w:rsid w:val="0020216B"/>
    <w:rsid w:val="002021E6"/>
    <w:rsid w:val="00202C7B"/>
    <w:rsid w:val="00203274"/>
    <w:rsid w:val="0020408F"/>
    <w:rsid w:val="002042F6"/>
    <w:rsid w:val="00207C3D"/>
    <w:rsid w:val="00210934"/>
    <w:rsid w:val="0021219A"/>
    <w:rsid w:val="00213BF8"/>
    <w:rsid w:val="00213EA1"/>
    <w:rsid w:val="0021670E"/>
    <w:rsid w:val="00216B1C"/>
    <w:rsid w:val="00216B4D"/>
    <w:rsid w:val="00217A75"/>
    <w:rsid w:val="002224DF"/>
    <w:rsid w:val="00223154"/>
    <w:rsid w:val="002231E2"/>
    <w:rsid w:val="00223952"/>
    <w:rsid w:val="00224CEC"/>
    <w:rsid w:val="002253C1"/>
    <w:rsid w:val="00227FD0"/>
    <w:rsid w:val="002305B7"/>
    <w:rsid w:val="00230CA0"/>
    <w:rsid w:val="00233E09"/>
    <w:rsid w:val="002346AF"/>
    <w:rsid w:val="00236541"/>
    <w:rsid w:val="00236FEB"/>
    <w:rsid w:val="0023717E"/>
    <w:rsid w:val="00237401"/>
    <w:rsid w:val="00237A86"/>
    <w:rsid w:val="00240897"/>
    <w:rsid w:val="00240CB7"/>
    <w:rsid w:val="00241956"/>
    <w:rsid w:val="002437C6"/>
    <w:rsid w:val="0024428E"/>
    <w:rsid w:val="00245374"/>
    <w:rsid w:val="002454B4"/>
    <w:rsid w:val="00245BF6"/>
    <w:rsid w:val="00250715"/>
    <w:rsid w:val="00250E0A"/>
    <w:rsid w:val="002515E5"/>
    <w:rsid w:val="00251B09"/>
    <w:rsid w:val="00253B79"/>
    <w:rsid w:val="002543C4"/>
    <w:rsid w:val="00254B58"/>
    <w:rsid w:val="00254D33"/>
    <w:rsid w:val="00256B8E"/>
    <w:rsid w:val="0025796A"/>
    <w:rsid w:val="00261366"/>
    <w:rsid w:val="00264139"/>
    <w:rsid w:val="00265E8E"/>
    <w:rsid w:val="002713A7"/>
    <w:rsid w:val="0027191F"/>
    <w:rsid w:val="002728F0"/>
    <w:rsid w:val="002741B4"/>
    <w:rsid w:val="00274E92"/>
    <w:rsid w:val="00275820"/>
    <w:rsid w:val="00275C57"/>
    <w:rsid w:val="00280205"/>
    <w:rsid w:val="00280960"/>
    <w:rsid w:val="00282B8D"/>
    <w:rsid w:val="002837DC"/>
    <w:rsid w:val="00284035"/>
    <w:rsid w:val="00284647"/>
    <w:rsid w:val="00284DF2"/>
    <w:rsid w:val="0028574E"/>
    <w:rsid w:val="00285EF8"/>
    <w:rsid w:val="002861E2"/>
    <w:rsid w:val="00286DC5"/>
    <w:rsid w:val="00287D12"/>
    <w:rsid w:val="00287F89"/>
    <w:rsid w:val="00290359"/>
    <w:rsid w:val="002938B6"/>
    <w:rsid w:val="00293E41"/>
    <w:rsid w:val="00295251"/>
    <w:rsid w:val="0029583D"/>
    <w:rsid w:val="00295F17"/>
    <w:rsid w:val="002964AC"/>
    <w:rsid w:val="002965DD"/>
    <w:rsid w:val="002A01F8"/>
    <w:rsid w:val="002A1244"/>
    <w:rsid w:val="002A1468"/>
    <w:rsid w:val="002A52E9"/>
    <w:rsid w:val="002A59E2"/>
    <w:rsid w:val="002A6311"/>
    <w:rsid w:val="002A6333"/>
    <w:rsid w:val="002B0404"/>
    <w:rsid w:val="002B0B07"/>
    <w:rsid w:val="002B2F62"/>
    <w:rsid w:val="002B36FB"/>
    <w:rsid w:val="002B378E"/>
    <w:rsid w:val="002B59EE"/>
    <w:rsid w:val="002B7394"/>
    <w:rsid w:val="002B7F41"/>
    <w:rsid w:val="002C1543"/>
    <w:rsid w:val="002C1AAD"/>
    <w:rsid w:val="002C1FA3"/>
    <w:rsid w:val="002C5437"/>
    <w:rsid w:val="002C58EB"/>
    <w:rsid w:val="002C590A"/>
    <w:rsid w:val="002C61DB"/>
    <w:rsid w:val="002C6AAB"/>
    <w:rsid w:val="002C6D50"/>
    <w:rsid w:val="002C71A6"/>
    <w:rsid w:val="002D00A1"/>
    <w:rsid w:val="002D06C0"/>
    <w:rsid w:val="002D0816"/>
    <w:rsid w:val="002D22B3"/>
    <w:rsid w:val="002D399E"/>
    <w:rsid w:val="002D463A"/>
    <w:rsid w:val="002D46A4"/>
    <w:rsid w:val="002D4951"/>
    <w:rsid w:val="002D50AA"/>
    <w:rsid w:val="002D5BFE"/>
    <w:rsid w:val="002D5E17"/>
    <w:rsid w:val="002E0D0E"/>
    <w:rsid w:val="002E145A"/>
    <w:rsid w:val="002E1C4D"/>
    <w:rsid w:val="002E1D7C"/>
    <w:rsid w:val="002E2108"/>
    <w:rsid w:val="002E302C"/>
    <w:rsid w:val="002E40B1"/>
    <w:rsid w:val="002E569B"/>
    <w:rsid w:val="002E5A16"/>
    <w:rsid w:val="002F015C"/>
    <w:rsid w:val="002F0ABD"/>
    <w:rsid w:val="002F0E13"/>
    <w:rsid w:val="002F1750"/>
    <w:rsid w:val="002F2151"/>
    <w:rsid w:val="002F3082"/>
    <w:rsid w:val="002F4EAD"/>
    <w:rsid w:val="002F7511"/>
    <w:rsid w:val="00300DEE"/>
    <w:rsid w:val="0030105B"/>
    <w:rsid w:val="003024DF"/>
    <w:rsid w:val="00302B9E"/>
    <w:rsid w:val="0030337D"/>
    <w:rsid w:val="00304464"/>
    <w:rsid w:val="003070A7"/>
    <w:rsid w:val="0030748D"/>
    <w:rsid w:val="00310228"/>
    <w:rsid w:val="00310B63"/>
    <w:rsid w:val="003124C6"/>
    <w:rsid w:val="00312678"/>
    <w:rsid w:val="00314373"/>
    <w:rsid w:val="003149D4"/>
    <w:rsid w:val="003167A8"/>
    <w:rsid w:val="003173DB"/>
    <w:rsid w:val="003174CA"/>
    <w:rsid w:val="00317B94"/>
    <w:rsid w:val="00320AB0"/>
    <w:rsid w:val="00320B63"/>
    <w:rsid w:val="003212E3"/>
    <w:rsid w:val="00322BED"/>
    <w:rsid w:val="00324854"/>
    <w:rsid w:val="00325363"/>
    <w:rsid w:val="00325B4C"/>
    <w:rsid w:val="00325DB3"/>
    <w:rsid w:val="003278B3"/>
    <w:rsid w:val="00327C59"/>
    <w:rsid w:val="003308DA"/>
    <w:rsid w:val="00330BDC"/>
    <w:rsid w:val="00330DEE"/>
    <w:rsid w:val="00330E64"/>
    <w:rsid w:val="00331668"/>
    <w:rsid w:val="00331742"/>
    <w:rsid w:val="0033291A"/>
    <w:rsid w:val="0033308D"/>
    <w:rsid w:val="00333F09"/>
    <w:rsid w:val="00334DDD"/>
    <w:rsid w:val="00335431"/>
    <w:rsid w:val="003356CA"/>
    <w:rsid w:val="00336218"/>
    <w:rsid w:val="003362FF"/>
    <w:rsid w:val="003407D0"/>
    <w:rsid w:val="00341A3A"/>
    <w:rsid w:val="00342C30"/>
    <w:rsid w:val="00343BE8"/>
    <w:rsid w:val="003440C2"/>
    <w:rsid w:val="003446A7"/>
    <w:rsid w:val="003447F6"/>
    <w:rsid w:val="00345433"/>
    <w:rsid w:val="00345B8F"/>
    <w:rsid w:val="00346829"/>
    <w:rsid w:val="003468C1"/>
    <w:rsid w:val="00347C5E"/>
    <w:rsid w:val="00351483"/>
    <w:rsid w:val="00351F3C"/>
    <w:rsid w:val="00352356"/>
    <w:rsid w:val="0036058F"/>
    <w:rsid w:val="00360AE5"/>
    <w:rsid w:val="003633A6"/>
    <w:rsid w:val="00365370"/>
    <w:rsid w:val="00365D09"/>
    <w:rsid w:val="003661B9"/>
    <w:rsid w:val="003664EA"/>
    <w:rsid w:val="00366EC1"/>
    <w:rsid w:val="003727BE"/>
    <w:rsid w:val="00372D15"/>
    <w:rsid w:val="0037354A"/>
    <w:rsid w:val="0037362E"/>
    <w:rsid w:val="00373709"/>
    <w:rsid w:val="003753B8"/>
    <w:rsid w:val="00375D7B"/>
    <w:rsid w:val="00376061"/>
    <w:rsid w:val="003768D6"/>
    <w:rsid w:val="003804CE"/>
    <w:rsid w:val="0038067B"/>
    <w:rsid w:val="00381816"/>
    <w:rsid w:val="00381FB1"/>
    <w:rsid w:val="00382657"/>
    <w:rsid w:val="00382FE8"/>
    <w:rsid w:val="00383527"/>
    <w:rsid w:val="00384EC7"/>
    <w:rsid w:val="003859B3"/>
    <w:rsid w:val="003868C0"/>
    <w:rsid w:val="00387FB1"/>
    <w:rsid w:val="00390A81"/>
    <w:rsid w:val="00391AE6"/>
    <w:rsid w:val="00391D1C"/>
    <w:rsid w:val="00394204"/>
    <w:rsid w:val="00394739"/>
    <w:rsid w:val="00395EA6"/>
    <w:rsid w:val="0039644F"/>
    <w:rsid w:val="00397149"/>
    <w:rsid w:val="003976EE"/>
    <w:rsid w:val="003A0809"/>
    <w:rsid w:val="003A0855"/>
    <w:rsid w:val="003A08AF"/>
    <w:rsid w:val="003A2317"/>
    <w:rsid w:val="003A234B"/>
    <w:rsid w:val="003A2356"/>
    <w:rsid w:val="003A3049"/>
    <w:rsid w:val="003A3F30"/>
    <w:rsid w:val="003A4D79"/>
    <w:rsid w:val="003A5542"/>
    <w:rsid w:val="003A6364"/>
    <w:rsid w:val="003A6890"/>
    <w:rsid w:val="003A68B6"/>
    <w:rsid w:val="003B01E0"/>
    <w:rsid w:val="003B0390"/>
    <w:rsid w:val="003B2556"/>
    <w:rsid w:val="003B2833"/>
    <w:rsid w:val="003B3920"/>
    <w:rsid w:val="003B4002"/>
    <w:rsid w:val="003B4423"/>
    <w:rsid w:val="003B59A6"/>
    <w:rsid w:val="003B6B18"/>
    <w:rsid w:val="003C2337"/>
    <w:rsid w:val="003C2D1F"/>
    <w:rsid w:val="003C4968"/>
    <w:rsid w:val="003C557C"/>
    <w:rsid w:val="003C76E2"/>
    <w:rsid w:val="003D0726"/>
    <w:rsid w:val="003D3968"/>
    <w:rsid w:val="003D3DA4"/>
    <w:rsid w:val="003D79DF"/>
    <w:rsid w:val="003E20E3"/>
    <w:rsid w:val="003E316C"/>
    <w:rsid w:val="003E345A"/>
    <w:rsid w:val="003E436D"/>
    <w:rsid w:val="003E4B0D"/>
    <w:rsid w:val="003E5C86"/>
    <w:rsid w:val="003E6C3D"/>
    <w:rsid w:val="003E792E"/>
    <w:rsid w:val="003F0475"/>
    <w:rsid w:val="003F0590"/>
    <w:rsid w:val="003F0AFB"/>
    <w:rsid w:val="003F213F"/>
    <w:rsid w:val="003F3832"/>
    <w:rsid w:val="003F6204"/>
    <w:rsid w:val="003F6A83"/>
    <w:rsid w:val="003F6B2A"/>
    <w:rsid w:val="003F7019"/>
    <w:rsid w:val="003F7813"/>
    <w:rsid w:val="003F7DA0"/>
    <w:rsid w:val="004001C7"/>
    <w:rsid w:val="00400A32"/>
    <w:rsid w:val="00401EF6"/>
    <w:rsid w:val="004042A0"/>
    <w:rsid w:val="00404958"/>
    <w:rsid w:val="00405101"/>
    <w:rsid w:val="00405BCE"/>
    <w:rsid w:val="00405FD2"/>
    <w:rsid w:val="00406755"/>
    <w:rsid w:val="00406ECA"/>
    <w:rsid w:val="004079E6"/>
    <w:rsid w:val="004106D6"/>
    <w:rsid w:val="00410E19"/>
    <w:rsid w:val="00411B9F"/>
    <w:rsid w:val="004122D7"/>
    <w:rsid w:val="004127A8"/>
    <w:rsid w:val="004130B2"/>
    <w:rsid w:val="00413B81"/>
    <w:rsid w:val="004148B9"/>
    <w:rsid w:val="00414BB5"/>
    <w:rsid w:val="00414FD8"/>
    <w:rsid w:val="00415149"/>
    <w:rsid w:val="004153F1"/>
    <w:rsid w:val="00415E04"/>
    <w:rsid w:val="00416AA6"/>
    <w:rsid w:val="004176D8"/>
    <w:rsid w:val="00417F22"/>
    <w:rsid w:val="00420DD5"/>
    <w:rsid w:val="00421ED4"/>
    <w:rsid w:val="00422476"/>
    <w:rsid w:val="004229FD"/>
    <w:rsid w:val="00424ABE"/>
    <w:rsid w:val="0042559F"/>
    <w:rsid w:val="00425C5C"/>
    <w:rsid w:val="00426816"/>
    <w:rsid w:val="00426C74"/>
    <w:rsid w:val="00427276"/>
    <w:rsid w:val="004273D2"/>
    <w:rsid w:val="00427B40"/>
    <w:rsid w:val="0043117D"/>
    <w:rsid w:val="00432229"/>
    <w:rsid w:val="0043393D"/>
    <w:rsid w:val="00435076"/>
    <w:rsid w:val="00435B1C"/>
    <w:rsid w:val="00436D54"/>
    <w:rsid w:val="00440758"/>
    <w:rsid w:val="00440B88"/>
    <w:rsid w:val="004425FB"/>
    <w:rsid w:val="00443436"/>
    <w:rsid w:val="004434B8"/>
    <w:rsid w:val="0044381A"/>
    <w:rsid w:val="00443BFD"/>
    <w:rsid w:val="0044437B"/>
    <w:rsid w:val="00446D42"/>
    <w:rsid w:val="0044763F"/>
    <w:rsid w:val="00447935"/>
    <w:rsid w:val="00447B6D"/>
    <w:rsid w:val="004512B4"/>
    <w:rsid w:val="00453680"/>
    <w:rsid w:val="00454325"/>
    <w:rsid w:val="00454738"/>
    <w:rsid w:val="0045490D"/>
    <w:rsid w:val="004552CA"/>
    <w:rsid w:val="0045569C"/>
    <w:rsid w:val="00456A2D"/>
    <w:rsid w:val="00456AD6"/>
    <w:rsid w:val="0045751A"/>
    <w:rsid w:val="00457722"/>
    <w:rsid w:val="00460005"/>
    <w:rsid w:val="00461FB0"/>
    <w:rsid w:val="0046220D"/>
    <w:rsid w:val="00463A80"/>
    <w:rsid w:val="00463F28"/>
    <w:rsid w:val="004652AA"/>
    <w:rsid w:val="004657B8"/>
    <w:rsid w:val="00465D19"/>
    <w:rsid w:val="00466ED0"/>
    <w:rsid w:val="004673AD"/>
    <w:rsid w:val="00467726"/>
    <w:rsid w:val="004678CC"/>
    <w:rsid w:val="00467C78"/>
    <w:rsid w:val="00471725"/>
    <w:rsid w:val="00473572"/>
    <w:rsid w:val="00473A5C"/>
    <w:rsid w:val="00473B08"/>
    <w:rsid w:val="004741C9"/>
    <w:rsid w:val="0047456F"/>
    <w:rsid w:val="00474B91"/>
    <w:rsid w:val="00474D52"/>
    <w:rsid w:val="0048134E"/>
    <w:rsid w:val="0048162C"/>
    <w:rsid w:val="004837EB"/>
    <w:rsid w:val="00483AE1"/>
    <w:rsid w:val="0048418E"/>
    <w:rsid w:val="00484B16"/>
    <w:rsid w:val="00487B70"/>
    <w:rsid w:val="00491B8A"/>
    <w:rsid w:val="004928D3"/>
    <w:rsid w:val="00492D9D"/>
    <w:rsid w:val="0049410C"/>
    <w:rsid w:val="004942E6"/>
    <w:rsid w:val="00495EDA"/>
    <w:rsid w:val="004969A0"/>
    <w:rsid w:val="00497DD0"/>
    <w:rsid w:val="004A0EC2"/>
    <w:rsid w:val="004A16D3"/>
    <w:rsid w:val="004A2410"/>
    <w:rsid w:val="004A2C72"/>
    <w:rsid w:val="004A4F2B"/>
    <w:rsid w:val="004A602B"/>
    <w:rsid w:val="004A7651"/>
    <w:rsid w:val="004B0162"/>
    <w:rsid w:val="004B0FD9"/>
    <w:rsid w:val="004B2D8D"/>
    <w:rsid w:val="004B2E53"/>
    <w:rsid w:val="004B365D"/>
    <w:rsid w:val="004B3FAE"/>
    <w:rsid w:val="004B4EED"/>
    <w:rsid w:val="004B4FCB"/>
    <w:rsid w:val="004B51B5"/>
    <w:rsid w:val="004B521E"/>
    <w:rsid w:val="004B761E"/>
    <w:rsid w:val="004B7E32"/>
    <w:rsid w:val="004C09A1"/>
    <w:rsid w:val="004C1BE4"/>
    <w:rsid w:val="004D02F1"/>
    <w:rsid w:val="004D11B3"/>
    <w:rsid w:val="004D186D"/>
    <w:rsid w:val="004D1A8B"/>
    <w:rsid w:val="004D32E2"/>
    <w:rsid w:val="004D3E32"/>
    <w:rsid w:val="004D4C88"/>
    <w:rsid w:val="004D4F0C"/>
    <w:rsid w:val="004D57A4"/>
    <w:rsid w:val="004D5FDC"/>
    <w:rsid w:val="004D6132"/>
    <w:rsid w:val="004D6791"/>
    <w:rsid w:val="004D6E05"/>
    <w:rsid w:val="004D75C3"/>
    <w:rsid w:val="004E02EC"/>
    <w:rsid w:val="004E069A"/>
    <w:rsid w:val="004E0B49"/>
    <w:rsid w:val="004E17AA"/>
    <w:rsid w:val="004E333A"/>
    <w:rsid w:val="004E42A3"/>
    <w:rsid w:val="004E54D8"/>
    <w:rsid w:val="004E5670"/>
    <w:rsid w:val="004E6050"/>
    <w:rsid w:val="004E6223"/>
    <w:rsid w:val="004E7161"/>
    <w:rsid w:val="004E7166"/>
    <w:rsid w:val="004E73EB"/>
    <w:rsid w:val="004E78CC"/>
    <w:rsid w:val="004E7915"/>
    <w:rsid w:val="004F01F1"/>
    <w:rsid w:val="004F0538"/>
    <w:rsid w:val="004F6D6D"/>
    <w:rsid w:val="004F75F1"/>
    <w:rsid w:val="005015A0"/>
    <w:rsid w:val="00501A78"/>
    <w:rsid w:val="00502D7B"/>
    <w:rsid w:val="00503718"/>
    <w:rsid w:val="00503AB9"/>
    <w:rsid w:val="00504FD1"/>
    <w:rsid w:val="00506CA5"/>
    <w:rsid w:val="005076A4"/>
    <w:rsid w:val="00507C03"/>
    <w:rsid w:val="00507F22"/>
    <w:rsid w:val="00510168"/>
    <w:rsid w:val="0051050F"/>
    <w:rsid w:val="00510B8F"/>
    <w:rsid w:val="0051183E"/>
    <w:rsid w:val="0051204B"/>
    <w:rsid w:val="005123FA"/>
    <w:rsid w:val="00512573"/>
    <w:rsid w:val="00512BC5"/>
    <w:rsid w:val="00512FAC"/>
    <w:rsid w:val="005137D4"/>
    <w:rsid w:val="00513BE9"/>
    <w:rsid w:val="00513D63"/>
    <w:rsid w:val="0051541E"/>
    <w:rsid w:val="0051610C"/>
    <w:rsid w:val="005165BC"/>
    <w:rsid w:val="00516B52"/>
    <w:rsid w:val="005230F9"/>
    <w:rsid w:val="00525BAE"/>
    <w:rsid w:val="00526B33"/>
    <w:rsid w:val="00526F0D"/>
    <w:rsid w:val="00527401"/>
    <w:rsid w:val="005276DB"/>
    <w:rsid w:val="00527B51"/>
    <w:rsid w:val="00527F75"/>
    <w:rsid w:val="005302CD"/>
    <w:rsid w:val="005306DC"/>
    <w:rsid w:val="00530F21"/>
    <w:rsid w:val="005311B3"/>
    <w:rsid w:val="00531CBF"/>
    <w:rsid w:val="005322E7"/>
    <w:rsid w:val="00532514"/>
    <w:rsid w:val="00532A7E"/>
    <w:rsid w:val="00532EF3"/>
    <w:rsid w:val="00533B97"/>
    <w:rsid w:val="0053455C"/>
    <w:rsid w:val="00534C22"/>
    <w:rsid w:val="00535B09"/>
    <w:rsid w:val="00536464"/>
    <w:rsid w:val="005403FE"/>
    <w:rsid w:val="00541842"/>
    <w:rsid w:val="00542D0B"/>
    <w:rsid w:val="00543A3E"/>
    <w:rsid w:val="00544B7A"/>
    <w:rsid w:val="00544E32"/>
    <w:rsid w:val="00552421"/>
    <w:rsid w:val="0055246F"/>
    <w:rsid w:val="0055453D"/>
    <w:rsid w:val="00554A29"/>
    <w:rsid w:val="0055524B"/>
    <w:rsid w:val="00556D83"/>
    <w:rsid w:val="00561592"/>
    <w:rsid w:val="0056267B"/>
    <w:rsid w:val="00564004"/>
    <w:rsid w:val="005641AD"/>
    <w:rsid w:val="0056459C"/>
    <w:rsid w:val="00564A0D"/>
    <w:rsid w:val="00567A26"/>
    <w:rsid w:val="00567B74"/>
    <w:rsid w:val="005705AC"/>
    <w:rsid w:val="00570DB1"/>
    <w:rsid w:val="00571990"/>
    <w:rsid w:val="00571AE2"/>
    <w:rsid w:val="005727AF"/>
    <w:rsid w:val="00573E0F"/>
    <w:rsid w:val="00574C50"/>
    <w:rsid w:val="00575B9C"/>
    <w:rsid w:val="005761E1"/>
    <w:rsid w:val="005765D0"/>
    <w:rsid w:val="0057667C"/>
    <w:rsid w:val="00576AC6"/>
    <w:rsid w:val="00577EB7"/>
    <w:rsid w:val="00580795"/>
    <w:rsid w:val="00581173"/>
    <w:rsid w:val="0058117B"/>
    <w:rsid w:val="005818F6"/>
    <w:rsid w:val="005824EA"/>
    <w:rsid w:val="00583122"/>
    <w:rsid w:val="005867FE"/>
    <w:rsid w:val="005907A0"/>
    <w:rsid w:val="00591D30"/>
    <w:rsid w:val="005935DB"/>
    <w:rsid w:val="0059384C"/>
    <w:rsid w:val="005969B5"/>
    <w:rsid w:val="00596FF3"/>
    <w:rsid w:val="005A082B"/>
    <w:rsid w:val="005A0950"/>
    <w:rsid w:val="005A178A"/>
    <w:rsid w:val="005A38B2"/>
    <w:rsid w:val="005A3CFE"/>
    <w:rsid w:val="005A3FBA"/>
    <w:rsid w:val="005A5475"/>
    <w:rsid w:val="005A64FE"/>
    <w:rsid w:val="005B0A8B"/>
    <w:rsid w:val="005B1C38"/>
    <w:rsid w:val="005B286C"/>
    <w:rsid w:val="005B3A55"/>
    <w:rsid w:val="005B3CD1"/>
    <w:rsid w:val="005B5385"/>
    <w:rsid w:val="005B55B3"/>
    <w:rsid w:val="005B708D"/>
    <w:rsid w:val="005B7889"/>
    <w:rsid w:val="005C136C"/>
    <w:rsid w:val="005C13E7"/>
    <w:rsid w:val="005C26AC"/>
    <w:rsid w:val="005C3876"/>
    <w:rsid w:val="005C3888"/>
    <w:rsid w:val="005C4921"/>
    <w:rsid w:val="005C5021"/>
    <w:rsid w:val="005C5D58"/>
    <w:rsid w:val="005C69DF"/>
    <w:rsid w:val="005D1D07"/>
    <w:rsid w:val="005D3B54"/>
    <w:rsid w:val="005D4312"/>
    <w:rsid w:val="005D4C15"/>
    <w:rsid w:val="005D4E95"/>
    <w:rsid w:val="005D546B"/>
    <w:rsid w:val="005D5633"/>
    <w:rsid w:val="005D5F5B"/>
    <w:rsid w:val="005D6001"/>
    <w:rsid w:val="005D669D"/>
    <w:rsid w:val="005D78A8"/>
    <w:rsid w:val="005D7B28"/>
    <w:rsid w:val="005D7CD0"/>
    <w:rsid w:val="005E2358"/>
    <w:rsid w:val="005E30CA"/>
    <w:rsid w:val="005E4B68"/>
    <w:rsid w:val="005E6A6B"/>
    <w:rsid w:val="005E7B64"/>
    <w:rsid w:val="005F0569"/>
    <w:rsid w:val="005F09EB"/>
    <w:rsid w:val="005F1076"/>
    <w:rsid w:val="005F12F3"/>
    <w:rsid w:val="005F1765"/>
    <w:rsid w:val="005F1ECC"/>
    <w:rsid w:val="005F2203"/>
    <w:rsid w:val="005F24CC"/>
    <w:rsid w:val="005F2516"/>
    <w:rsid w:val="005F264F"/>
    <w:rsid w:val="005F2F07"/>
    <w:rsid w:val="005F35D8"/>
    <w:rsid w:val="005F3BBB"/>
    <w:rsid w:val="005F63F3"/>
    <w:rsid w:val="005F703D"/>
    <w:rsid w:val="005F7285"/>
    <w:rsid w:val="005F7463"/>
    <w:rsid w:val="005F79DA"/>
    <w:rsid w:val="005F7BB3"/>
    <w:rsid w:val="00600E60"/>
    <w:rsid w:val="00603388"/>
    <w:rsid w:val="00603804"/>
    <w:rsid w:val="00604DEC"/>
    <w:rsid w:val="00606674"/>
    <w:rsid w:val="00607137"/>
    <w:rsid w:val="0061156B"/>
    <w:rsid w:val="00612377"/>
    <w:rsid w:val="00612953"/>
    <w:rsid w:val="00612C41"/>
    <w:rsid w:val="00613419"/>
    <w:rsid w:val="006144B6"/>
    <w:rsid w:val="00616CDC"/>
    <w:rsid w:val="00617AF7"/>
    <w:rsid w:val="00620891"/>
    <w:rsid w:val="00622E54"/>
    <w:rsid w:val="0062376B"/>
    <w:rsid w:val="00623F32"/>
    <w:rsid w:val="00624903"/>
    <w:rsid w:val="00624F07"/>
    <w:rsid w:val="00630BF7"/>
    <w:rsid w:val="0063114C"/>
    <w:rsid w:val="00631191"/>
    <w:rsid w:val="0063183E"/>
    <w:rsid w:val="00631FD2"/>
    <w:rsid w:val="00632CE9"/>
    <w:rsid w:val="00632DBC"/>
    <w:rsid w:val="0063305C"/>
    <w:rsid w:val="006348D4"/>
    <w:rsid w:val="00634998"/>
    <w:rsid w:val="00636711"/>
    <w:rsid w:val="00640C82"/>
    <w:rsid w:val="00641287"/>
    <w:rsid w:val="006426FD"/>
    <w:rsid w:val="006439CA"/>
    <w:rsid w:val="00643FB4"/>
    <w:rsid w:val="006455AC"/>
    <w:rsid w:val="00645971"/>
    <w:rsid w:val="00645E76"/>
    <w:rsid w:val="00647588"/>
    <w:rsid w:val="0065048E"/>
    <w:rsid w:val="00650E97"/>
    <w:rsid w:val="0065328F"/>
    <w:rsid w:val="00653C84"/>
    <w:rsid w:val="00654A7C"/>
    <w:rsid w:val="00654B53"/>
    <w:rsid w:val="006562F2"/>
    <w:rsid w:val="00661023"/>
    <w:rsid w:val="00661C68"/>
    <w:rsid w:val="006626A4"/>
    <w:rsid w:val="006640C4"/>
    <w:rsid w:val="006649E8"/>
    <w:rsid w:val="006655A0"/>
    <w:rsid w:val="00670613"/>
    <w:rsid w:val="00671916"/>
    <w:rsid w:val="0067319C"/>
    <w:rsid w:val="00673D92"/>
    <w:rsid w:val="00674B13"/>
    <w:rsid w:val="0068057B"/>
    <w:rsid w:val="0068076C"/>
    <w:rsid w:val="006810AA"/>
    <w:rsid w:val="00681825"/>
    <w:rsid w:val="00681A6E"/>
    <w:rsid w:val="00681B73"/>
    <w:rsid w:val="00682A19"/>
    <w:rsid w:val="00682E0C"/>
    <w:rsid w:val="00682ED3"/>
    <w:rsid w:val="00683070"/>
    <w:rsid w:val="00683464"/>
    <w:rsid w:val="00686006"/>
    <w:rsid w:val="00686D02"/>
    <w:rsid w:val="00690898"/>
    <w:rsid w:val="00690B16"/>
    <w:rsid w:val="00690BDF"/>
    <w:rsid w:val="0069151F"/>
    <w:rsid w:val="00691590"/>
    <w:rsid w:val="006924C9"/>
    <w:rsid w:val="00693714"/>
    <w:rsid w:val="00693BBB"/>
    <w:rsid w:val="00694A34"/>
    <w:rsid w:val="00694D78"/>
    <w:rsid w:val="006951BB"/>
    <w:rsid w:val="006961FC"/>
    <w:rsid w:val="006A021E"/>
    <w:rsid w:val="006A0492"/>
    <w:rsid w:val="006A0F2A"/>
    <w:rsid w:val="006A10F3"/>
    <w:rsid w:val="006A1C21"/>
    <w:rsid w:val="006A3F99"/>
    <w:rsid w:val="006A5E3D"/>
    <w:rsid w:val="006A61C2"/>
    <w:rsid w:val="006A6C94"/>
    <w:rsid w:val="006A6DB6"/>
    <w:rsid w:val="006A74D1"/>
    <w:rsid w:val="006A7B64"/>
    <w:rsid w:val="006B0648"/>
    <w:rsid w:val="006B0EC9"/>
    <w:rsid w:val="006B2219"/>
    <w:rsid w:val="006B5228"/>
    <w:rsid w:val="006B548B"/>
    <w:rsid w:val="006B5D40"/>
    <w:rsid w:val="006B75F8"/>
    <w:rsid w:val="006C001C"/>
    <w:rsid w:val="006C0BF6"/>
    <w:rsid w:val="006C3751"/>
    <w:rsid w:val="006C3768"/>
    <w:rsid w:val="006C3F32"/>
    <w:rsid w:val="006C4946"/>
    <w:rsid w:val="006C599C"/>
    <w:rsid w:val="006C798D"/>
    <w:rsid w:val="006D0497"/>
    <w:rsid w:val="006D0636"/>
    <w:rsid w:val="006D2EEF"/>
    <w:rsid w:val="006D30A5"/>
    <w:rsid w:val="006D3335"/>
    <w:rsid w:val="006D3C61"/>
    <w:rsid w:val="006D5395"/>
    <w:rsid w:val="006D702A"/>
    <w:rsid w:val="006E0F3F"/>
    <w:rsid w:val="006E1832"/>
    <w:rsid w:val="006E35D0"/>
    <w:rsid w:val="006E3C5F"/>
    <w:rsid w:val="006E41C0"/>
    <w:rsid w:val="006F061B"/>
    <w:rsid w:val="006F1F4B"/>
    <w:rsid w:val="006F6CAB"/>
    <w:rsid w:val="006F7273"/>
    <w:rsid w:val="0070145E"/>
    <w:rsid w:val="00703132"/>
    <w:rsid w:val="007038DC"/>
    <w:rsid w:val="00703D00"/>
    <w:rsid w:val="007044D7"/>
    <w:rsid w:val="0070508B"/>
    <w:rsid w:val="00705A4D"/>
    <w:rsid w:val="007062A8"/>
    <w:rsid w:val="0070755F"/>
    <w:rsid w:val="0070766B"/>
    <w:rsid w:val="007078D2"/>
    <w:rsid w:val="00712540"/>
    <w:rsid w:val="007129A1"/>
    <w:rsid w:val="00712BEE"/>
    <w:rsid w:val="00713F39"/>
    <w:rsid w:val="007145EE"/>
    <w:rsid w:val="007156AC"/>
    <w:rsid w:val="00715F49"/>
    <w:rsid w:val="00720866"/>
    <w:rsid w:val="00721408"/>
    <w:rsid w:val="00721B9D"/>
    <w:rsid w:val="0072276E"/>
    <w:rsid w:val="00723665"/>
    <w:rsid w:val="007238C2"/>
    <w:rsid w:val="00724815"/>
    <w:rsid w:val="00730F2F"/>
    <w:rsid w:val="00732DC7"/>
    <w:rsid w:val="00735577"/>
    <w:rsid w:val="00735722"/>
    <w:rsid w:val="00737757"/>
    <w:rsid w:val="0074018D"/>
    <w:rsid w:val="007429D4"/>
    <w:rsid w:val="00742AD1"/>
    <w:rsid w:val="00743E55"/>
    <w:rsid w:val="00744A82"/>
    <w:rsid w:val="00744F32"/>
    <w:rsid w:val="00745115"/>
    <w:rsid w:val="007453F6"/>
    <w:rsid w:val="00745F52"/>
    <w:rsid w:val="00747083"/>
    <w:rsid w:val="00750637"/>
    <w:rsid w:val="007506B7"/>
    <w:rsid w:val="007508D2"/>
    <w:rsid w:val="00750A6A"/>
    <w:rsid w:val="00754133"/>
    <w:rsid w:val="00754ACA"/>
    <w:rsid w:val="00755CDF"/>
    <w:rsid w:val="00756055"/>
    <w:rsid w:val="007573A1"/>
    <w:rsid w:val="00757889"/>
    <w:rsid w:val="007579FC"/>
    <w:rsid w:val="00757BB1"/>
    <w:rsid w:val="0076074B"/>
    <w:rsid w:val="00761EAD"/>
    <w:rsid w:val="00762507"/>
    <w:rsid w:val="00762F4A"/>
    <w:rsid w:val="00763D70"/>
    <w:rsid w:val="00764917"/>
    <w:rsid w:val="00767465"/>
    <w:rsid w:val="00771A4B"/>
    <w:rsid w:val="00771FFE"/>
    <w:rsid w:val="00772EED"/>
    <w:rsid w:val="0077507E"/>
    <w:rsid w:val="00775FE9"/>
    <w:rsid w:val="00777591"/>
    <w:rsid w:val="007776F3"/>
    <w:rsid w:val="00777EDE"/>
    <w:rsid w:val="00784C00"/>
    <w:rsid w:val="007853FA"/>
    <w:rsid w:val="00785B3E"/>
    <w:rsid w:val="007877BD"/>
    <w:rsid w:val="00787F7C"/>
    <w:rsid w:val="007908BF"/>
    <w:rsid w:val="007930C9"/>
    <w:rsid w:val="007936B5"/>
    <w:rsid w:val="00793BC3"/>
    <w:rsid w:val="0079498E"/>
    <w:rsid w:val="00795A15"/>
    <w:rsid w:val="00796FBE"/>
    <w:rsid w:val="00797614"/>
    <w:rsid w:val="00797B85"/>
    <w:rsid w:val="007A0D23"/>
    <w:rsid w:val="007A1102"/>
    <w:rsid w:val="007A1BEF"/>
    <w:rsid w:val="007A2B80"/>
    <w:rsid w:val="007A4647"/>
    <w:rsid w:val="007A52E7"/>
    <w:rsid w:val="007A7A1E"/>
    <w:rsid w:val="007B03E1"/>
    <w:rsid w:val="007B0733"/>
    <w:rsid w:val="007B08C3"/>
    <w:rsid w:val="007B2B02"/>
    <w:rsid w:val="007B3A7B"/>
    <w:rsid w:val="007B3D79"/>
    <w:rsid w:val="007B5540"/>
    <w:rsid w:val="007B579D"/>
    <w:rsid w:val="007B6736"/>
    <w:rsid w:val="007B7542"/>
    <w:rsid w:val="007C0676"/>
    <w:rsid w:val="007C1BFF"/>
    <w:rsid w:val="007C2511"/>
    <w:rsid w:val="007C478D"/>
    <w:rsid w:val="007C4E17"/>
    <w:rsid w:val="007C5A94"/>
    <w:rsid w:val="007C5D0D"/>
    <w:rsid w:val="007C5DF6"/>
    <w:rsid w:val="007C60E1"/>
    <w:rsid w:val="007D0688"/>
    <w:rsid w:val="007D0761"/>
    <w:rsid w:val="007D115D"/>
    <w:rsid w:val="007D1EF7"/>
    <w:rsid w:val="007D2011"/>
    <w:rsid w:val="007D411D"/>
    <w:rsid w:val="007D5044"/>
    <w:rsid w:val="007D50D4"/>
    <w:rsid w:val="007D6CDA"/>
    <w:rsid w:val="007D7466"/>
    <w:rsid w:val="007D7E21"/>
    <w:rsid w:val="007E22BB"/>
    <w:rsid w:val="007E2AA0"/>
    <w:rsid w:val="007E5ABD"/>
    <w:rsid w:val="007F02A6"/>
    <w:rsid w:val="007F03E2"/>
    <w:rsid w:val="007F1DAD"/>
    <w:rsid w:val="007F68C2"/>
    <w:rsid w:val="008001A1"/>
    <w:rsid w:val="00800CF2"/>
    <w:rsid w:val="00802155"/>
    <w:rsid w:val="008022B5"/>
    <w:rsid w:val="00802EB2"/>
    <w:rsid w:val="00803185"/>
    <w:rsid w:val="00805282"/>
    <w:rsid w:val="00806FC5"/>
    <w:rsid w:val="0080789B"/>
    <w:rsid w:val="00811205"/>
    <w:rsid w:val="008121F1"/>
    <w:rsid w:val="00813CFD"/>
    <w:rsid w:val="00814724"/>
    <w:rsid w:val="00814ED8"/>
    <w:rsid w:val="0081549A"/>
    <w:rsid w:val="00815F37"/>
    <w:rsid w:val="00820021"/>
    <w:rsid w:val="008231AA"/>
    <w:rsid w:val="0082375D"/>
    <w:rsid w:val="00823A54"/>
    <w:rsid w:val="00824494"/>
    <w:rsid w:val="00824C31"/>
    <w:rsid w:val="008264DB"/>
    <w:rsid w:val="008266F4"/>
    <w:rsid w:val="00826846"/>
    <w:rsid w:val="00827169"/>
    <w:rsid w:val="00827955"/>
    <w:rsid w:val="00830494"/>
    <w:rsid w:val="0083057C"/>
    <w:rsid w:val="00830A43"/>
    <w:rsid w:val="00832512"/>
    <w:rsid w:val="00833949"/>
    <w:rsid w:val="00834010"/>
    <w:rsid w:val="0083456B"/>
    <w:rsid w:val="008352B0"/>
    <w:rsid w:val="00835345"/>
    <w:rsid w:val="00835697"/>
    <w:rsid w:val="00835AEB"/>
    <w:rsid w:val="00836300"/>
    <w:rsid w:val="0083685C"/>
    <w:rsid w:val="008372A4"/>
    <w:rsid w:val="00837ABB"/>
    <w:rsid w:val="00837EF3"/>
    <w:rsid w:val="00837FD1"/>
    <w:rsid w:val="00840E68"/>
    <w:rsid w:val="0084158E"/>
    <w:rsid w:val="00842A30"/>
    <w:rsid w:val="00844DC6"/>
    <w:rsid w:val="00845346"/>
    <w:rsid w:val="00845980"/>
    <w:rsid w:val="008459E7"/>
    <w:rsid w:val="00845D55"/>
    <w:rsid w:val="00846061"/>
    <w:rsid w:val="0084626C"/>
    <w:rsid w:val="00846E08"/>
    <w:rsid w:val="0084747A"/>
    <w:rsid w:val="00847587"/>
    <w:rsid w:val="008500F5"/>
    <w:rsid w:val="00850D82"/>
    <w:rsid w:val="0085339B"/>
    <w:rsid w:val="00853587"/>
    <w:rsid w:val="0085450B"/>
    <w:rsid w:val="008546E4"/>
    <w:rsid w:val="00855895"/>
    <w:rsid w:val="00855E17"/>
    <w:rsid w:val="0085695C"/>
    <w:rsid w:val="00857363"/>
    <w:rsid w:val="00857DD4"/>
    <w:rsid w:val="00857F63"/>
    <w:rsid w:val="008622DD"/>
    <w:rsid w:val="00862363"/>
    <w:rsid w:val="00863AD4"/>
    <w:rsid w:val="00865231"/>
    <w:rsid w:val="008661A5"/>
    <w:rsid w:val="00867019"/>
    <w:rsid w:val="00867B55"/>
    <w:rsid w:val="00867CB3"/>
    <w:rsid w:val="008719C8"/>
    <w:rsid w:val="0087349D"/>
    <w:rsid w:val="00876CDF"/>
    <w:rsid w:val="00880BAD"/>
    <w:rsid w:val="00880BFD"/>
    <w:rsid w:val="00880FF3"/>
    <w:rsid w:val="00881F66"/>
    <w:rsid w:val="008826F6"/>
    <w:rsid w:val="008845CC"/>
    <w:rsid w:val="00890BE8"/>
    <w:rsid w:val="00892A51"/>
    <w:rsid w:val="00893EAA"/>
    <w:rsid w:val="0089684E"/>
    <w:rsid w:val="008A15FD"/>
    <w:rsid w:val="008A3730"/>
    <w:rsid w:val="008A3CCA"/>
    <w:rsid w:val="008A3F71"/>
    <w:rsid w:val="008A423D"/>
    <w:rsid w:val="008A4BF2"/>
    <w:rsid w:val="008A60EB"/>
    <w:rsid w:val="008B0579"/>
    <w:rsid w:val="008B05AD"/>
    <w:rsid w:val="008B11FC"/>
    <w:rsid w:val="008B122B"/>
    <w:rsid w:val="008B31AD"/>
    <w:rsid w:val="008B6528"/>
    <w:rsid w:val="008C06B0"/>
    <w:rsid w:val="008C0CA2"/>
    <w:rsid w:val="008C0E67"/>
    <w:rsid w:val="008C1D43"/>
    <w:rsid w:val="008C26B7"/>
    <w:rsid w:val="008C3723"/>
    <w:rsid w:val="008C3BC1"/>
    <w:rsid w:val="008C462F"/>
    <w:rsid w:val="008C4716"/>
    <w:rsid w:val="008C5327"/>
    <w:rsid w:val="008C6DF4"/>
    <w:rsid w:val="008C71E9"/>
    <w:rsid w:val="008D1B6B"/>
    <w:rsid w:val="008D327E"/>
    <w:rsid w:val="008D3F52"/>
    <w:rsid w:val="008D4B09"/>
    <w:rsid w:val="008D5D7A"/>
    <w:rsid w:val="008E05D2"/>
    <w:rsid w:val="008E2AF0"/>
    <w:rsid w:val="008E2D1A"/>
    <w:rsid w:val="008E3296"/>
    <w:rsid w:val="008E3790"/>
    <w:rsid w:val="008F0827"/>
    <w:rsid w:val="008F0A60"/>
    <w:rsid w:val="008F1639"/>
    <w:rsid w:val="008F35EB"/>
    <w:rsid w:val="008F3F26"/>
    <w:rsid w:val="008F50EA"/>
    <w:rsid w:val="008F5875"/>
    <w:rsid w:val="008F6674"/>
    <w:rsid w:val="008F7201"/>
    <w:rsid w:val="008F75B6"/>
    <w:rsid w:val="009007E3"/>
    <w:rsid w:val="009014F6"/>
    <w:rsid w:val="00901D12"/>
    <w:rsid w:val="00901F10"/>
    <w:rsid w:val="00902C6A"/>
    <w:rsid w:val="00903263"/>
    <w:rsid w:val="0090347C"/>
    <w:rsid w:val="009042F3"/>
    <w:rsid w:val="00905B71"/>
    <w:rsid w:val="00905F37"/>
    <w:rsid w:val="00906522"/>
    <w:rsid w:val="0090675F"/>
    <w:rsid w:val="0090691B"/>
    <w:rsid w:val="00910C19"/>
    <w:rsid w:val="00912263"/>
    <w:rsid w:val="00912CD9"/>
    <w:rsid w:val="0091346B"/>
    <w:rsid w:val="0091364B"/>
    <w:rsid w:val="00914107"/>
    <w:rsid w:val="00914410"/>
    <w:rsid w:val="009148A6"/>
    <w:rsid w:val="00915736"/>
    <w:rsid w:val="00916C0B"/>
    <w:rsid w:val="00916C1F"/>
    <w:rsid w:val="00920726"/>
    <w:rsid w:val="0092104F"/>
    <w:rsid w:val="00922CC3"/>
    <w:rsid w:val="00922E66"/>
    <w:rsid w:val="009237E8"/>
    <w:rsid w:val="009240F0"/>
    <w:rsid w:val="00924C1E"/>
    <w:rsid w:val="009261D8"/>
    <w:rsid w:val="00926BA1"/>
    <w:rsid w:val="00926FA1"/>
    <w:rsid w:val="00931980"/>
    <w:rsid w:val="00933826"/>
    <w:rsid w:val="009359DC"/>
    <w:rsid w:val="00936582"/>
    <w:rsid w:val="00937B1C"/>
    <w:rsid w:val="00937B1F"/>
    <w:rsid w:val="00940CBC"/>
    <w:rsid w:val="00940E84"/>
    <w:rsid w:val="00941CC1"/>
    <w:rsid w:val="00944152"/>
    <w:rsid w:val="0094553D"/>
    <w:rsid w:val="009456C9"/>
    <w:rsid w:val="00946F84"/>
    <w:rsid w:val="00947685"/>
    <w:rsid w:val="00947759"/>
    <w:rsid w:val="0095200D"/>
    <w:rsid w:val="00952979"/>
    <w:rsid w:val="00952A6A"/>
    <w:rsid w:val="00953986"/>
    <w:rsid w:val="00954060"/>
    <w:rsid w:val="009545CF"/>
    <w:rsid w:val="00954B80"/>
    <w:rsid w:val="009554BC"/>
    <w:rsid w:val="00956217"/>
    <w:rsid w:val="00962902"/>
    <w:rsid w:val="00964621"/>
    <w:rsid w:val="0096596A"/>
    <w:rsid w:val="009663C0"/>
    <w:rsid w:val="00967A16"/>
    <w:rsid w:val="00973B82"/>
    <w:rsid w:val="00974A24"/>
    <w:rsid w:val="009761AE"/>
    <w:rsid w:val="0097676A"/>
    <w:rsid w:val="0098249E"/>
    <w:rsid w:val="00982E12"/>
    <w:rsid w:val="00983425"/>
    <w:rsid w:val="00983698"/>
    <w:rsid w:val="00983D09"/>
    <w:rsid w:val="009846E9"/>
    <w:rsid w:val="00985E27"/>
    <w:rsid w:val="00991670"/>
    <w:rsid w:val="00991EA2"/>
    <w:rsid w:val="00992095"/>
    <w:rsid w:val="00992906"/>
    <w:rsid w:val="00993839"/>
    <w:rsid w:val="00993BAD"/>
    <w:rsid w:val="009947A8"/>
    <w:rsid w:val="00994A56"/>
    <w:rsid w:val="00994F1E"/>
    <w:rsid w:val="00995EA5"/>
    <w:rsid w:val="0099666E"/>
    <w:rsid w:val="009971A7"/>
    <w:rsid w:val="00997864"/>
    <w:rsid w:val="009A0615"/>
    <w:rsid w:val="009A07B8"/>
    <w:rsid w:val="009A0FAA"/>
    <w:rsid w:val="009A1769"/>
    <w:rsid w:val="009A1AA3"/>
    <w:rsid w:val="009A390A"/>
    <w:rsid w:val="009A45BB"/>
    <w:rsid w:val="009A7782"/>
    <w:rsid w:val="009A7AD9"/>
    <w:rsid w:val="009B008C"/>
    <w:rsid w:val="009B033E"/>
    <w:rsid w:val="009B15D6"/>
    <w:rsid w:val="009B16AE"/>
    <w:rsid w:val="009B1AE2"/>
    <w:rsid w:val="009B213D"/>
    <w:rsid w:val="009B48FD"/>
    <w:rsid w:val="009B4F27"/>
    <w:rsid w:val="009B628C"/>
    <w:rsid w:val="009B6FD9"/>
    <w:rsid w:val="009C0CA0"/>
    <w:rsid w:val="009C0D7C"/>
    <w:rsid w:val="009C119D"/>
    <w:rsid w:val="009C21A7"/>
    <w:rsid w:val="009C24F1"/>
    <w:rsid w:val="009C4427"/>
    <w:rsid w:val="009C4E7D"/>
    <w:rsid w:val="009C4E83"/>
    <w:rsid w:val="009C578A"/>
    <w:rsid w:val="009C6C45"/>
    <w:rsid w:val="009C70B3"/>
    <w:rsid w:val="009C7B22"/>
    <w:rsid w:val="009D08E3"/>
    <w:rsid w:val="009D0A2C"/>
    <w:rsid w:val="009D0CAC"/>
    <w:rsid w:val="009D1599"/>
    <w:rsid w:val="009D2A85"/>
    <w:rsid w:val="009D34D0"/>
    <w:rsid w:val="009D51FF"/>
    <w:rsid w:val="009D5F67"/>
    <w:rsid w:val="009E00A5"/>
    <w:rsid w:val="009E043E"/>
    <w:rsid w:val="009E24DC"/>
    <w:rsid w:val="009E3C2A"/>
    <w:rsid w:val="009E41E1"/>
    <w:rsid w:val="009E4DF0"/>
    <w:rsid w:val="009E4EEC"/>
    <w:rsid w:val="009E59AA"/>
    <w:rsid w:val="009E7395"/>
    <w:rsid w:val="009E7D1D"/>
    <w:rsid w:val="009F2FC1"/>
    <w:rsid w:val="009F3BC3"/>
    <w:rsid w:val="009F501A"/>
    <w:rsid w:val="009F60A3"/>
    <w:rsid w:val="00A01BC3"/>
    <w:rsid w:val="00A021FB"/>
    <w:rsid w:val="00A03620"/>
    <w:rsid w:val="00A038D9"/>
    <w:rsid w:val="00A0456D"/>
    <w:rsid w:val="00A05263"/>
    <w:rsid w:val="00A0712C"/>
    <w:rsid w:val="00A0732A"/>
    <w:rsid w:val="00A07467"/>
    <w:rsid w:val="00A07EC7"/>
    <w:rsid w:val="00A1114E"/>
    <w:rsid w:val="00A113F4"/>
    <w:rsid w:val="00A11EC9"/>
    <w:rsid w:val="00A11F7E"/>
    <w:rsid w:val="00A13285"/>
    <w:rsid w:val="00A146CF"/>
    <w:rsid w:val="00A14D1D"/>
    <w:rsid w:val="00A15A71"/>
    <w:rsid w:val="00A17587"/>
    <w:rsid w:val="00A249FD"/>
    <w:rsid w:val="00A24CEE"/>
    <w:rsid w:val="00A24D8E"/>
    <w:rsid w:val="00A256A6"/>
    <w:rsid w:val="00A27112"/>
    <w:rsid w:val="00A303E5"/>
    <w:rsid w:val="00A324DA"/>
    <w:rsid w:val="00A32760"/>
    <w:rsid w:val="00A336C8"/>
    <w:rsid w:val="00A34B85"/>
    <w:rsid w:val="00A35EE3"/>
    <w:rsid w:val="00A40597"/>
    <w:rsid w:val="00A417D7"/>
    <w:rsid w:val="00A422E3"/>
    <w:rsid w:val="00A42782"/>
    <w:rsid w:val="00A4311D"/>
    <w:rsid w:val="00A43616"/>
    <w:rsid w:val="00A445B3"/>
    <w:rsid w:val="00A45268"/>
    <w:rsid w:val="00A45368"/>
    <w:rsid w:val="00A46D87"/>
    <w:rsid w:val="00A46DC0"/>
    <w:rsid w:val="00A4715D"/>
    <w:rsid w:val="00A47311"/>
    <w:rsid w:val="00A47A38"/>
    <w:rsid w:val="00A502F4"/>
    <w:rsid w:val="00A50D65"/>
    <w:rsid w:val="00A522AE"/>
    <w:rsid w:val="00A52C8F"/>
    <w:rsid w:val="00A53533"/>
    <w:rsid w:val="00A53A3A"/>
    <w:rsid w:val="00A55C35"/>
    <w:rsid w:val="00A5683A"/>
    <w:rsid w:val="00A56855"/>
    <w:rsid w:val="00A60AAC"/>
    <w:rsid w:val="00A645B7"/>
    <w:rsid w:val="00A64910"/>
    <w:rsid w:val="00A65881"/>
    <w:rsid w:val="00A7023D"/>
    <w:rsid w:val="00A70422"/>
    <w:rsid w:val="00A71A9A"/>
    <w:rsid w:val="00A71E6C"/>
    <w:rsid w:val="00A72741"/>
    <w:rsid w:val="00A7296A"/>
    <w:rsid w:val="00A72A14"/>
    <w:rsid w:val="00A732D2"/>
    <w:rsid w:val="00A74862"/>
    <w:rsid w:val="00A7582E"/>
    <w:rsid w:val="00A7656C"/>
    <w:rsid w:val="00A76AF7"/>
    <w:rsid w:val="00A7745A"/>
    <w:rsid w:val="00A807FD"/>
    <w:rsid w:val="00A828B4"/>
    <w:rsid w:val="00A82C6F"/>
    <w:rsid w:val="00A83645"/>
    <w:rsid w:val="00A85016"/>
    <w:rsid w:val="00A904E3"/>
    <w:rsid w:val="00A9065D"/>
    <w:rsid w:val="00A91DA1"/>
    <w:rsid w:val="00A93BF4"/>
    <w:rsid w:val="00A93F9D"/>
    <w:rsid w:val="00A943C6"/>
    <w:rsid w:val="00A9456C"/>
    <w:rsid w:val="00A94722"/>
    <w:rsid w:val="00A95945"/>
    <w:rsid w:val="00A95CFF"/>
    <w:rsid w:val="00A967C0"/>
    <w:rsid w:val="00A969DB"/>
    <w:rsid w:val="00AA1585"/>
    <w:rsid w:val="00AA1E5D"/>
    <w:rsid w:val="00AA2D6B"/>
    <w:rsid w:val="00AA42D2"/>
    <w:rsid w:val="00AA4703"/>
    <w:rsid w:val="00AA6DEA"/>
    <w:rsid w:val="00AA7002"/>
    <w:rsid w:val="00AA75BB"/>
    <w:rsid w:val="00AB153B"/>
    <w:rsid w:val="00AB58E2"/>
    <w:rsid w:val="00AB5C72"/>
    <w:rsid w:val="00AB7DB1"/>
    <w:rsid w:val="00AC43EC"/>
    <w:rsid w:val="00AC4679"/>
    <w:rsid w:val="00AC4F6A"/>
    <w:rsid w:val="00AC6779"/>
    <w:rsid w:val="00AC6EF4"/>
    <w:rsid w:val="00AC73C3"/>
    <w:rsid w:val="00AC753A"/>
    <w:rsid w:val="00AC7E9F"/>
    <w:rsid w:val="00AD0F26"/>
    <w:rsid w:val="00AD3513"/>
    <w:rsid w:val="00AD3EF1"/>
    <w:rsid w:val="00AD5352"/>
    <w:rsid w:val="00AD5CE8"/>
    <w:rsid w:val="00AD5D2D"/>
    <w:rsid w:val="00AD6348"/>
    <w:rsid w:val="00AD6C73"/>
    <w:rsid w:val="00AD6FFE"/>
    <w:rsid w:val="00AD74E7"/>
    <w:rsid w:val="00AE0443"/>
    <w:rsid w:val="00AE212D"/>
    <w:rsid w:val="00AE25CF"/>
    <w:rsid w:val="00AE2E3D"/>
    <w:rsid w:val="00AE322A"/>
    <w:rsid w:val="00AE3360"/>
    <w:rsid w:val="00AE4B66"/>
    <w:rsid w:val="00AF1326"/>
    <w:rsid w:val="00AF18B2"/>
    <w:rsid w:val="00AF2AD8"/>
    <w:rsid w:val="00AF3F28"/>
    <w:rsid w:val="00AF42C0"/>
    <w:rsid w:val="00AF5C94"/>
    <w:rsid w:val="00B010AD"/>
    <w:rsid w:val="00B01B9B"/>
    <w:rsid w:val="00B0219A"/>
    <w:rsid w:val="00B04439"/>
    <w:rsid w:val="00B044B1"/>
    <w:rsid w:val="00B0583F"/>
    <w:rsid w:val="00B05ED1"/>
    <w:rsid w:val="00B060FD"/>
    <w:rsid w:val="00B072F3"/>
    <w:rsid w:val="00B10341"/>
    <w:rsid w:val="00B12408"/>
    <w:rsid w:val="00B13098"/>
    <w:rsid w:val="00B1323F"/>
    <w:rsid w:val="00B13712"/>
    <w:rsid w:val="00B14388"/>
    <w:rsid w:val="00B1467A"/>
    <w:rsid w:val="00B146F2"/>
    <w:rsid w:val="00B16A6A"/>
    <w:rsid w:val="00B16ADA"/>
    <w:rsid w:val="00B17ADE"/>
    <w:rsid w:val="00B17CBB"/>
    <w:rsid w:val="00B20747"/>
    <w:rsid w:val="00B20F9E"/>
    <w:rsid w:val="00B2104A"/>
    <w:rsid w:val="00B22465"/>
    <w:rsid w:val="00B22C58"/>
    <w:rsid w:val="00B238C2"/>
    <w:rsid w:val="00B2444E"/>
    <w:rsid w:val="00B25A4C"/>
    <w:rsid w:val="00B306DF"/>
    <w:rsid w:val="00B322D2"/>
    <w:rsid w:val="00B32659"/>
    <w:rsid w:val="00B33486"/>
    <w:rsid w:val="00B33555"/>
    <w:rsid w:val="00B34068"/>
    <w:rsid w:val="00B35BCD"/>
    <w:rsid w:val="00B36066"/>
    <w:rsid w:val="00B363D6"/>
    <w:rsid w:val="00B366CA"/>
    <w:rsid w:val="00B36CE1"/>
    <w:rsid w:val="00B371E4"/>
    <w:rsid w:val="00B37293"/>
    <w:rsid w:val="00B411C5"/>
    <w:rsid w:val="00B414A9"/>
    <w:rsid w:val="00B4322A"/>
    <w:rsid w:val="00B4404A"/>
    <w:rsid w:val="00B4593F"/>
    <w:rsid w:val="00B45C37"/>
    <w:rsid w:val="00B47C66"/>
    <w:rsid w:val="00B47FA7"/>
    <w:rsid w:val="00B50220"/>
    <w:rsid w:val="00B511B3"/>
    <w:rsid w:val="00B55647"/>
    <w:rsid w:val="00B56F0C"/>
    <w:rsid w:val="00B572F0"/>
    <w:rsid w:val="00B57DF9"/>
    <w:rsid w:val="00B605AB"/>
    <w:rsid w:val="00B60695"/>
    <w:rsid w:val="00B6072D"/>
    <w:rsid w:val="00B6097B"/>
    <w:rsid w:val="00B62ECC"/>
    <w:rsid w:val="00B63789"/>
    <w:rsid w:val="00B651E7"/>
    <w:rsid w:val="00B670E9"/>
    <w:rsid w:val="00B673BF"/>
    <w:rsid w:val="00B70E0D"/>
    <w:rsid w:val="00B71104"/>
    <w:rsid w:val="00B717EA"/>
    <w:rsid w:val="00B726D7"/>
    <w:rsid w:val="00B729DF"/>
    <w:rsid w:val="00B7699A"/>
    <w:rsid w:val="00B771F0"/>
    <w:rsid w:val="00B77A4F"/>
    <w:rsid w:val="00B77F91"/>
    <w:rsid w:val="00B803FD"/>
    <w:rsid w:val="00B808AA"/>
    <w:rsid w:val="00B81F40"/>
    <w:rsid w:val="00B828EF"/>
    <w:rsid w:val="00B82BD9"/>
    <w:rsid w:val="00B82EE1"/>
    <w:rsid w:val="00B855B1"/>
    <w:rsid w:val="00B85BAD"/>
    <w:rsid w:val="00B85EF9"/>
    <w:rsid w:val="00B9021A"/>
    <w:rsid w:val="00B90D35"/>
    <w:rsid w:val="00B94B37"/>
    <w:rsid w:val="00B95196"/>
    <w:rsid w:val="00B96772"/>
    <w:rsid w:val="00BA09C7"/>
    <w:rsid w:val="00BA2DEB"/>
    <w:rsid w:val="00BA31E4"/>
    <w:rsid w:val="00BA47E6"/>
    <w:rsid w:val="00BA690C"/>
    <w:rsid w:val="00BA71E1"/>
    <w:rsid w:val="00BA7587"/>
    <w:rsid w:val="00BA79C2"/>
    <w:rsid w:val="00BA7AA8"/>
    <w:rsid w:val="00BB00A9"/>
    <w:rsid w:val="00BB0E25"/>
    <w:rsid w:val="00BB2594"/>
    <w:rsid w:val="00BB2A71"/>
    <w:rsid w:val="00BB3D28"/>
    <w:rsid w:val="00BB4E50"/>
    <w:rsid w:val="00BB5DC0"/>
    <w:rsid w:val="00BB5F59"/>
    <w:rsid w:val="00BB6769"/>
    <w:rsid w:val="00BC085B"/>
    <w:rsid w:val="00BC22C7"/>
    <w:rsid w:val="00BC26B0"/>
    <w:rsid w:val="00BC2D85"/>
    <w:rsid w:val="00BC3BBB"/>
    <w:rsid w:val="00BC41DC"/>
    <w:rsid w:val="00BC6949"/>
    <w:rsid w:val="00BC7296"/>
    <w:rsid w:val="00BD094D"/>
    <w:rsid w:val="00BD17D6"/>
    <w:rsid w:val="00BD42BE"/>
    <w:rsid w:val="00BD47DF"/>
    <w:rsid w:val="00BD620C"/>
    <w:rsid w:val="00BE0059"/>
    <w:rsid w:val="00BE0159"/>
    <w:rsid w:val="00BE03D2"/>
    <w:rsid w:val="00BE4753"/>
    <w:rsid w:val="00BE566C"/>
    <w:rsid w:val="00BE77F9"/>
    <w:rsid w:val="00BF0644"/>
    <w:rsid w:val="00BF363C"/>
    <w:rsid w:val="00BF6414"/>
    <w:rsid w:val="00BF6519"/>
    <w:rsid w:val="00BF657B"/>
    <w:rsid w:val="00BF7E66"/>
    <w:rsid w:val="00C021A3"/>
    <w:rsid w:val="00C02461"/>
    <w:rsid w:val="00C0328A"/>
    <w:rsid w:val="00C037DD"/>
    <w:rsid w:val="00C040AD"/>
    <w:rsid w:val="00C043B6"/>
    <w:rsid w:val="00C06138"/>
    <w:rsid w:val="00C07437"/>
    <w:rsid w:val="00C07849"/>
    <w:rsid w:val="00C10135"/>
    <w:rsid w:val="00C126BB"/>
    <w:rsid w:val="00C13C5F"/>
    <w:rsid w:val="00C14553"/>
    <w:rsid w:val="00C16337"/>
    <w:rsid w:val="00C16699"/>
    <w:rsid w:val="00C20EF0"/>
    <w:rsid w:val="00C21D81"/>
    <w:rsid w:val="00C22230"/>
    <w:rsid w:val="00C22385"/>
    <w:rsid w:val="00C228E8"/>
    <w:rsid w:val="00C252C3"/>
    <w:rsid w:val="00C256C1"/>
    <w:rsid w:val="00C271BA"/>
    <w:rsid w:val="00C27F91"/>
    <w:rsid w:val="00C44511"/>
    <w:rsid w:val="00C446D3"/>
    <w:rsid w:val="00C44DB1"/>
    <w:rsid w:val="00C47353"/>
    <w:rsid w:val="00C503CB"/>
    <w:rsid w:val="00C50F97"/>
    <w:rsid w:val="00C51188"/>
    <w:rsid w:val="00C51C6E"/>
    <w:rsid w:val="00C52889"/>
    <w:rsid w:val="00C53FCD"/>
    <w:rsid w:val="00C559D2"/>
    <w:rsid w:val="00C572FF"/>
    <w:rsid w:val="00C5765C"/>
    <w:rsid w:val="00C60693"/>
    <w:rsid w:val="00C6089D"/>
    <w:rsid w:val="00C60D72"/>
    <w:rsid w:val="00C6264B"/>
    <w:rsid w:val="00C62B78"/>
    <w:rsid w:val="00C631F7"/>
    <w:rsid w:val="00C638BD"/>
    <w:rsid w:val="00C63A18"/>
    <w:rsid w:val="00C63B9A"/>
    <w:rsid w:val="00C656B1"/>
    <w:rsid w:val="00C65FB3"/>
    <w:rsid w:val="00C663A0"/>
    <w:rsid w:val="00C66AAD"/>
    <w:rsid w:val="00C66B6A"/>
    <w:rsid w:val="00C7028B"/>
    <w:rsid w:val="00C70D63"/>
    <w:rsid w:val="00C718D9"/>
    <w:rsid w:val="00C72EBA"/>
    <w:rsid w:val="00C73669"/>
    <w:rsid w:val="00C73F48"/>
    <w:rsid w:val="00C74991"/>
    <w:rsid w:val="00C75A3C"/>
    <w:rsid w:val="00C77B90"/>
    <w:rsid w:val="00C81313"/>
    <w:rsid w:val="00C82970"/>
    <w:rsid w:val="00C82F54"/>
    <w:rsid w:val="00C83632"/>
    <w:rsid w:val="00C844A6"/>
    <w:rsid w:val="00C85D1B"/>
    <w:rsid w:val="00C91979"/>
    <w:rsid w:val="00C92509"/>
    <w:rsid w:val="00C927E8"/>
    <w:rsid w:val="00C92BCF"/>
    <w:rsid w:val="00C93820"/>
    <w:rsid w:val="00C939A4"/>
    <w:rsid w:val="00C9460D"/>
    <w:rsid w:val="00C94876"/>
    <w:rsid w:val="00C955A5"/>
    <w:rsid w:val="00C9688F"/>
    <w:rsid w:val="00C976F1"/>
    <w:rsid w:val="00C97819"/>
    <w:rsid w:val="00C97BFB"/>
    <w:rsid w:val="00CA0749"/>
    <w:rsid w:val="00CA2D53"/>
    <w:rsid w:val="00CA6D59"/>
    <w:rsid w:val="00CA75D3"/>
    <w:rsid w:val="00CB02F7"/>
    <w:rsid w:val="00CB075A"/>
    <w:rsid w:val="00CB5413"/>
    <w:rsid w:val="00CB5A6B"/>
    <w:rsid w:val="00CB5DF5"/>
    <w:rsid w:val="00CB6F08"/>
    <w:rsid w:val="00CB7BC2"/>
    <w:rsid w:val="00CC02B4"/>
    <w:rsid w:val="00CC054C"/>
    <w:rsid w:val="00CC14E0"/>
    <w:rsid w:val="00CC1706"/>
    <w:rsid w:val="00CC262E"/>
    <w:rsid w:val="00CC30CD"/>
    <w:rsid w:val="00CC49E2"/>
    <w:rsid w:val="00CC7936"/>
    <w:rsid w:val="00CD0974"/>
    <w:rsid w:val="00CD13AC"/>
    <w:rsid w:val="00CD1898"/>
    <w:rsid w:val="00CD1A7E"/>
    <w:rsid w:val="00CD2E10"/>
    <w:rsid w:val="00CD3772"/>
    <w:rsid w:val="00CD51B3"/>
    <w:rsid w:val="00CD6F09"/>
    <w:rsid w:val="00CD736D"/>
    <w:rsid w:val="00CD7765"/>
    <w:rsid w:val="00CD7BDD"/>
    <w:rsid w:val="00CE30EC"/>
    <w:rsid w:val="00CE5D3C"/>
    <w:rsid w:val="00CE71A7"/>
    <w:rsid w:val="00CF0590"/>
    <w:rsid w:val="00CF0ED5"/>
    <w:rsid w:val="00CF1348"/>
    <w:rsid w:val="00CF2AE7"/>
    <w:rsid w:val="00CF2DA9"/>
    <w:rsid w:val="00CF3478"/>
    <w:rsid w:val="00CF430E"/>
    <w:rsid w:val="00CF4CF2"/>
    <w:rsid w:val="00CF4D0B"/>
    <w:rsid w:val="00CF53B2"/>
    <w:rsid w:val="00CF63CE"/>
    <w:rsid w:val="00CF7A9D"/>
    <w:rsid w:val="00D00EB0"/>
    <w:rsid w:val="00D01550"/>
    <w:rsid w:val="00D01F9C"/>
    <w:rsid w:val="00D02B50"/>
    <w:rsid w:val="00D040A5"/>
    <w:rsid w:val="00D0613C"/>
    <w:rsid w:val="00D062CE"/>
    <w:rsid w:val="00D11A8B"/>
    <w:rsid w:val="00D12477"/>
    <w:rsid w:val="00D130D7"/>
    <w:rsid w:val="00D1482B"/>
    <w:rsid w:val="00D16900"/>
    <w:rsid w:val="00D21C69"/>
    <w:rsid w:val="00D22251"/>
    <w:rsid w:val="00D222E1"/>
    <w:rsid w:val="00D229E5"/>
    <w:rsid w:val="00D22C27"/>
    <w:rsid w:val="00D22FF0"/>
    <w:rsid w:val="00D24A19"/>
    <w:rsid w:val="00D31C8A"/>
    <w:rsid w:val="00D31D9C"/>
    <w:rsid w:val="00D32BE8"/>
    <w:rsid w:val="00D33A3D"/>
    <w:rsid w:val="00D346B8"/>
    <w:rsid w:val="00D401A3"/>
    <w:rsid w:val="00D40E33"/>
    <w:rsid w:val="00D40FD4"/>
    <w:rsid w:val="00D4292B"/>
    <w:rsid w:val="00D43AB5"/>
    <w:rsid w:val="00D50A52"/>
    <w:rsid w:val="00D510EC"/>
    <w:rsid w:val="00D52141"/>
    <w:rsid w:val="00D528F6"/>
    <w:rsid w:val="00D52A8D"/>
    <w:rsid w:val="00D55235"/>
    <w:rsid w:val="00D55E1B"/>
    <w:rsid w:val="00D571A6"/>
    <w:rsid w:val="00D609B5"/>
    <w:rsid w:val="00D60A48"/>
    <w:rsid w:val="00D60A94"/>
    <w:rsid w:val="00D60FFB"/>
    <w:rsid w:val="00D617DC"/>
    <w:rsid w:val="00D632CF"/>
    <w:rsid w:val="00D63593"/>
    <w:rsid w:val="00D6392C"/>
    <w:rsid w:val="00D642C6"/>
    <w:rsid w:val="00D648B1"/>
    <w:rsid w:val="00D65EEC"/>
    <w:rsid w:val="00D675AF"/>
    <w:rsid w:val="00D71FD1"/>
    <w:rsid w:val="00D72000"/>
    <w:rsid w:val="00D7222B"/>
    <w:rsid w:val="00D73484"/>
    <w:rsid w:val="00D7397C"/>
    <w:rsid w:val="00D73A64"/>
    <w:rsid w:val="00D75742"/>
    <w:rsid w:val="00D75951"/>
    <w:rsid w:val="00D7596B"/>
    <w:rsid w:val="00D75C70"/>
    <w:rsid w:val="00D7757C"/>
    <w:rsid w:val="00D8067C"/>
    <w:rsid w:val="00D80709"/>
    <w:rsid w:val="00D81448"/>
    <w:rsid w:val="00D8307C"/>
    <w:rsid w:val="00D833F5"/>
    <w:rsid w:val="00D837E7"/>
    <w:rsid w:val="00D85B04"/>
    <w:rsid w:val="00D8607E"/>
    <w:rsid w:val="00D87045"/>
    <w:rsid w:val="00D90005"/>
    <w:rsid w:val="00D902C7"/>
    <w:rsid w:val="00D90CEF"/>
    <w:rsid w:val="00D91FD6"/>
    <w:rsid w:val="00D93734"/>
    <w:rsid w:val="00D95DD1"/>
    <w:rsid w:val="00DA3343"/>
    <w:rsid w:val="00DA3543"/>
    <w:rsid w:val="00DA3D94"/>
    <w:rsid w:val="00DA44E7"/>
    <w:rsid w:val="00DA5593"/>
    <w:rsid w:val="00DA5B53"/>
    <w:rsid w:val="00DA7345"/>
    <w:rsid w:val="00DB188B"/>
    <w:rsid w:val="00DB1F07"/>
    <w:rsid w:val="00DB2EDC"/>
    <w:rsid w:val="00DB3FC5"/>
    <w:rsid w:val="00DB6410"/>
    <w:rsid w:val="00DB742D"/>
    <w:rsid w:val="00DB7578"/>
    <w:rsid w:val="00DB7A89"/>
    <w:rsid w:val="00DC0527"/>
    <w:rsid w:val="00DC0748"/>
    <w:rsid w:val="00DC134E"/>
    <w:rsid w:val="00DC2123"/>
    <w:rsid w:val="00DC266A"/>
    <w:rsid w:val="00DC414C"/>
    <w:rsid w:val="00DC55A7"/>
    <w:rsid w:val="00DD0411"/>
    <w:rsid w:val="00DD2645"/>
    <w:rsid w:val="00DD2C14"/>
    <w:rsid w:val="00DD366D"/>
    <w:rsid w:val="00DD3927"/>
    <w:rsid w:val="00DD3E99"/>
    <w:rsid w:val="00DD55A4"/>
    <w:rsid w:val="00DD6660"/>
    <w:rsid w:val="00DD6692"/>
    <w:rsid w:val="00DD6F11"/>
    <w:rsid w:val="00DE0F47"/>
    <w:rsid w:val="00DE232B"/>
    <w:rsid w:val="00DE379B"/>
    <w:rsid w:val="00DE3FC2"/>
    <w:rsid w:val="00DE4346"/>
    <w:rsid w:val="00DE4D17"/>
    <w:rsid w:val="00DE55BD"/>
    <w:rsid w:val="00DE5C4B"/>
    <w:rsid w:val="00DE6638"/>
    <w:rsid w:val="00DE6DCF"/>
    <w:rsid w:val="00DE6F36"/>
    <w:rsid w:val="00DE7A4E"/>
    <w:rsid w:val="00DE7F07"/>
    <w:rsid w:val="00DF0BE6"/>
    <w:rsid w:val="00DF103B"/>
    <w:rsid w:val="00DF1F29"/>
    <w:rsid w:val="00DF2B33"/>
    <w:rsid w:val="00DF2D23"/>
    <w:rsid w:val="00DF51A1"/>
    <w:rsid w:val="00DF5315"/>
    <w:rsid w:val="00DF5504"/>
    <w:rsid w:val="00DF66B5"/>
    <w:rsid w:val="00DF7629"/>
    <w:rsid w:val="00DF7BB0"/>
    <w:rsid w:val="00E00143"/>
    <w:rsid w:val="00E0146C"/>
    <w:rsid w:val="00E01CAB"/>
    <w:rsid w:val="00E026CF"/>
    <w:rsid w:val="00E02A3B"/>
    <w:rsid w:val="00E02C22"/>
    <w:rsid w:val="00E02CCD"/>
    <w:rsid w:val="00E04975"/>
    <w:rsid w:val="00E05319"/>
    <w:rsid w:val="00E057B8"/>
    <w:rsid w:val="00E0628E"/>
    <w:rsid w:val="00E0696D"/>
    <w:rsid w:val="00E12902"/>
    <w:rsid w:val="00E134C5"/>
    <w:rsid w:val="00E13E75"/>
    <w:rsid w:val="00E16A51"/>
    <w:rsid w:val="00E17F59"/>
    <w:rsid w:val="00E20A36"/>
    <w:rsid w:val="00E21733"/>
    <w:rsid w:val="00E21FF0"/>
    <w:rsid w:val="00E22569"/>
    <w:rsid w:val="00E23330"/>
    <w:rsid w:val="00E23D85"/>
    <w:rsid w:val="00E246BC"/>
    <w:rsid w:val="00E24DF4"/>
    <w:rsid w:val="00E259E2"/>
    <w:rsid w:val="00E265DE"/>
    <w:rsid w:val="00E26792"/>
    <w:rsid w:val="00E26D8D"/>
    <w:rsid w:val="00E300BE"/>
    <w:rsid w:val="00E30369"/>
    <w:rsid w:val="00E307A5"/>
    <w:rsid w:val="00E30B8D"/>
    <w:rsid w:val="00E30F0F"/>
    <w:rsid w:val="00E31CD8"/>
    <w:rsid w:val="00E31ED1"/>
    <w:rsid w:val="00E32F4A"/>
    <w:rsid w:val="00E35C16"/>
    <w:rsid w:val="00E36C8C"/>
    <w:rsid w:val="00E41F44"/>
    <w:rsid w:val="00E42BA5"/>
    <w:rsid w:val="00E42CE7"/>
    <w:rsid w:val="00E43BFA"/>
    <w:rsid w:val="00E4432E"/>
    <w:rsid w:val="00E46201"/>
    <w:rsid w:val="00E50865"/>
    <w:rsid w:val="00E518E6"/>
    <w:rsid w:val="00E523F6"/>
    <w:rsid w:val="00E525F0"/>
    <w:rsid w:val="00E534F6"/>
    <w:rsid w:val="00E5459E"/>
    <w:rsid w:val="00E54F1A"/>
    <w:rsid w:val="00E552B7"/>
    <w:rsid w:val="00E6063C"/>
    <w:rsid w:val="00E60782"/>
    <w:rsid w:val="00E611A3"/>
    <w:rsid w:val="00E636D1"/>
    <w:rsid w:val="00E6374F"/>
    <w:rsid w:val="00E6672B"/>
    <w:rsid w:val="00E70059"/>
    <w:rsid w:val="00E700D5"/>
    <w:rsid w:val="00E71B6B"/>
    <w:rsid w:val="00E71E1E"/>
    <w:rsid w:val="00E74568"/>
    <w:rsid w:val="00E74FA6"/>
    <w:rsid w:val="00E750C8"/>
    <w:rsid w:val="00E754D5"/>
    <w:rsid w:val="00E76474"/>
    <w:rsid w:val="00E76FDE"/>
    <w:rsid w:val="00E77574"/>
    <w:rsid w:val="00E77626"/>
    <w:rsid w:val="00E80884"/>
    <w:rsid w:val="00E8230D"/>
    <w:rsid w:val="00E82D03"/>
    <w:rsid w:val="00E84084"/>
    <w:rsid w:val="00E855F6"/>
    <w:rsid w:val="00E87437"/>
    <w:rsid w:val="00E903C3"/>
    <w:rsid w:val="00E90F0B"/>
    <w:rsid w:val="00E92E24"/>
    <w:rsid w:val="00E93851"/>
    <w:rsid w:val="00E94C3D"/>
    <w:rsid w:val="00E950AC"/>
    <w:rsid w:val="00E95B1F"/>
    <w:rsid w:val="00E96380"/>
    <w:rsid w:val="00E970F4"/>
    <w:rsid w:val="00E97991"/>
    <w:rsid w:val="00EA291D"/>
    <w:rsid w:val="00EA35AA"/>
    <w:rsid w:val="00EA3861"/>
    <w:rsid w:val="00EA43A5"/>
    <w:rsid w:val="00EA4D7B"/>
    <w:rsid w:val="00EA58D3"/>
    <w:rsid w:val="00EA6450"/>
    <w:rsid w:val="00EB1183"/>
    <w:rsid w:val="00EB1557"/>
    <w:rsid w:val="00EB2113"/>
    <w:rsid w:val="00EB4BEE"/>
    <w:rsid w:val="00EB5A14"/>
    <w:rsid w:val="00EB79FD"/>
    <w:rsid w:val="00EB7AC4"/>
    <w:rsid w:val="00EC0362"/>
    <w:rsid w:val="00EC22DE"/>
    <w:rsid w:val="00EC479B"/>
    <w:rsid w:val="00EC56C7"/>
    <w:rsid w:val="00EC66ED"/>
    <w:rsid w:val="00EC7147"/>
    <w:rsid w:val="00EC7D37"/>
    <w:rsid w:val="00ED02F6"/>
    <w:rsid w:val="00ED047F"/>
    <w:rsid w:val="00ED04E2"/>
    <w:rsid w:val="00ED0C5D"/>
    <w:rsid w:val="00ED13A0"/>
    <w:rsid w:val="00ED13E0"/>
    <w:rsid w:val="00ED1503"/>
    <w:rsid w:val="00ED2291"/>
    <w:rsid w:val="00ED26B7"/>
    <w:rsid w:val="00ED5892"/>
    <w:rsid w:val="00ED74E4"/>
    <w:rsid w:val="00EE0F24"/>
    <w:rsid w:val="00EE1D03"/>
    <w:rsid w:val="00EE3354"/>
    <w:rsid w:val="00EE4014"/>
    <w:rsid w:val="00EE40E5"/>
    <w:rsid w:val="00EE4304"/>
    <w:rsid w:val="00EE4879"/>
    <w:rsid w:val="00EE5692"/>
    <w:rsid w:val="00EE609A"/>
    <w:rsid w:val="00EE6721"/>
    <w:rsid w:val="00EE7CD7"/>
    <w:rsid w:val="00EF1CBF"/>
    <w:rsid w:val="00EF2224"/>
    <w:rsid w:val="00EF2928"/>
    <w:rsid w:val="00EF2933"/>
    <w:rsid w:val="00EF2D93"/>
    <w:rsid w:val="00EF48F7"/>
    <w:rsid w:val="00EF54BF"/>
    <w:rsid w:val="00EF66C6"/>
    <w:rsid w:val="00F0135A"/>
    <w:rsid w:val="00F01BCF"/>
    <w:rsid w:val="00F027F3"/>
    <w:rsid w:val="00F030AC"/>
    <w:rsid w:val="00F04A96"/>
    <w:rsid w:val="00F04C4F"/>
    <w:rsid w:val="00F051B7"/>
    <w:rsid w:val="00F071EA"/>
    <w:rsid w:val="00F0726E"/>
    <w:rsid w:val="00F10655"/>
    <w:rsid w:val="00F1360C"/>
    <w:rsid w:val="00F14BD5"/>
    <w:rsid w:val="00F14FEE"/>
    <w:rsid w:val="00F151C2"/>
    <w:rsid w:val="00F16627"/>
    <w:rsid w:val="00F2007C"/>
    <w:rsid w:val="00F2010F"/>
    <w:rsid w:val="00F2029B"/>
    <w:rsid w:val="00F20E1A"/>
    <w:rsid w:val="00F2133E"/>
    <w:rsid w:val="00F21419"/>
    <w:rsid w:val="00F22A2A"/>
    <w:rsid w:val="00F233E5"/>
    <w:rsid w:val="00F23756"/>
    <w:rsid w:val="00F23ECD"/>
    <w:rsid w:val="00F246A8"/>
    <w:rsid w:val="00F25282"/>
    <w:rsid w:val="00F27339"/>
    <w:rsid w:val="00F302C6"/>
    <w:rsid w:val="00F3055B"/>
    <w:rsid w:val="00F311C3"/>
    <w:rsid w:val="00F315F2"/>
    <w:rsid w:val="00F3241C"/>
    <w:rsid w:val="00F32B6E"/>
    <w:rsid w:val="00F331E6"/>
    <w:rsid w:val="00F34DD4"/>
    <w:rsid w:val="00F351C9"/>
    <w:rsid w:val="00F3578D"/>
    <w:rsid w:val="00F35F86"/>
    <w:rsid w:val="00F369EC"/>
    <w:rsid w:val="00F40763"/>
    <w:rsid w:val="00F40BB0"/>
    <w:rsid w:val="00F4154A"/>
    <w:rsid w:val="00F41E8B"/>
    <w:rsid w:val="00F44B00"/>
    <w:rsid w:val="00F45CA6"/>
    <w:rsid w:val="00F4695A"/>
    <w:rsid w:val="00F47C41"/>
    <w:rsid w:val="00F50017"/>
    <w:rsid w:val="00F501A0"/>
    <w:rsid w:val="00F51765"/>
    <w:rsid w:val="00F51C10"/>
    <w:rsid w:val="00F5209B"/>
    <w:rsid w:val="00F5323E"/>
    <w:rsid w:val="00F534CB"/>
    <w:rsid w:val="00F53F2C"/>
    <w:rsid w:val="00F5563C"/>
    <w:rsid w:val="00F558F0"/>
    <w:rsid w:val="00F56D86"/>
    <w:rsid w:val="00F60400"/>
    <w:rsid w:val="00F60E0F"/>
    <w:rsid w:val="00F60E73"/>
    <w:rsid w:val="00F6110D"/>
    <w:rsid w:val="00F61AA1"/>
    <w:rsid w:val="00F63160"/>
    <w:rsid w:val="00F6350D"/>
    <w:rsid w:val="00F63E04"/>
    <w:rsid w:val="00F64849"/>
    <w:rsid w:val="00F64CA1"/>
    <w:rsid w:val="00F66933"/>
    <w:rsid w:val="00F67408"/>
    <w:rsid w:val="00F675B2"/>
    <w:rsid w:val="00F6775F"/>
    <w:rsid w:val="00F67AB6"/>
    <w:rsid w:val="00F67F86"/>
    <w:rsid w:val="00F7007C"/>
    <w:rsid w:val="00F7039C"/>
    <w:rsid w:val="00F70A2D"/>
    <w:rsid w:val="00F70BB2"/>
    <w:rsid w:val="00F716E3"/>
    <w:rsid w:val="00F71F06"/>
    <w:rsid w:val="00F72106"/>
    <w:rsid w:val="00F72A89"/>
    <w:rsid w:val="00F74F6F"/>
    <w:rsid w:val="00F75D5C"/>
    <w:rsid w:val="00F76242"/>
    <w:rsid w:val="00F76618"/>
    <w:rsid w:val="00F76F35"/>
    <w:rsid w:val="00F76FBA"/>
    <w:rsid w:val="00F80CD0"/>
    <w:rsid w:val="00F81124"/>
    <w:rsid w:val="00F812F8"/>
    <w:rsid w:val="00F84269"/>
    <w:rsid w:val="00F843BD"/>
    <w:rsid w:val="00F846E7"/>
    <w:rsid w:val="00F84B79"/>
    <w:rsid w:val="00F85090"/>
    <w:rsid w:val="00F86178"/>
    <w:rsid w:val="00F86313"/>
    <w:rsid w:val="00F86703"/>
    <w:rsid w:val="00F869B9"/>
    <w:rsid w:val="00F91C74"/>
    <w:rsid w:val="00F9327C"/>
    <w:rsid w:val="00F936AF"/>
    <w:rsid w:val="00F93793"/>
    <w:rsid w:val="00F95718"/>
    <w:rsid w:val="00F960FF"/>
    <w:rsid w:val="00F968C1"/>
    <w:rsid w:val="00F97341"/>
    <w:rsid w:val="00F974C5"/>
    <w:rsid w:val="00F97CB0"/>
    <w:rsid w:val="00FA0415"/>
    <w:rsid w:val="00FA195F"/>
    <w:rsid w:val="00FA241A"/>
    <w:rsid w:val="00FA2794"/>
    <w:rsid w:val="00FA2CBC"/>
    <w:rsid w:val="00FA51E6"/>
    <w:rsid w:val="00FA533B"/>
    <w:rsid w:val="00FA54C2"/>
    <w:rsid w:val="00FA56E9"/>
    <w:rsid w:val="00FA61C3"/>
    <w:rsid w:val="00FA6CFE"/>
    <w:rsid w:val="00FA702B"/>
    <w:rsid w:val="00FB0162"/>
    <w:rsid w:val="00FB20CC"/>
    <w:rsid w:val="00FB6D6C"/>
    <w:rsid w:val="00FB7B95"/>
    <w:rsid w:val="00FC0234"/>
    <w:rsid w:val="00FC1B68"/>
    <w:rsid w:val="00FC226D"/>
    <w:rsid w:val="00FC2964"/>
    <w:rsid w:val="00FC3671"/>
    <w:rsid w:val="00FC4108"/>
    <w:rsid w:val="00FC4D24"/>
    <w:rsid w:val="00FC5564"/>
    <w:rsid w:val="00FC562B"/>
    <w:rsid w:val="00FD075B"/>
    <w:rsid w:val="00FD0939"/>
    <w:rsid w:val="00FD0B3F"/>
    <w:rsid w:val="00FD0CA5"/>
    <w:rsid w:val="00FD1BFC"/>
    <w:rsid w:val="00FD3077"/>
    <w:rsid w:val="00FD3362"/>
    <w:rsid w:val="00FD4EA5"/>
    <w:rsid w:val="00FD59A2"/>
    <w:rsid w:val="00FE0776"/>
    <w:rsid w:val="00FE0E8D"/>
    <w:rsid w:val="00FE2BA4"/>
    <w:rsid w:val="00FE2D5E"/>
    <w:rsid w:val="00FE3329"/>
    <w:rsid w:val="00FE569C"/>
    <w:rsid w:val="00FE595A"/>
    <w:rsid w:val="00FE5DF7"/>
    <w:rsid w:val="00FE6181"/>
    <w:rsid w:val="00FE699B"/>
    <w:rsid w:val="00FE6AE6"/>
    <w:rsid w:val="00FE6CC2"/>
    <w:rsid w:val="00FF0AE0"/>
    <w:rsid w:val="00FF193E"/>
    <w:rsid w:val="00FF2345"/>
    <w:rsid w:val="00FF3A95"/>
    <w:rsid w:val="00FF4041"/>
    <w:rsid w:val="00FF5DF2"/>
    <w:rsid w:val="00FF62A5"/>
    <w:rsid w:val="00FF69F9"/>
    <w:rsid w:val="00FF6ABD"/>
    <w:rsid w:val="00FF6E92"/>
    <w:rsid w:val="00FF6EF3"/>
    <w:rsid w:val="2703B344"/>
    <w:rsid w:val="28B9B6E9"/>
    <w:rsid w:val="2C35270D"/>
    <w:rsid w:val="2D853BCA"/>
    <w:rsid w:val="392F63E7"/>
    <w:rsid w:val="3A963CE9"/>
    <w:rsid w:val="4C6A8DF0"/>
    <w:rsid w:val="5691E4B6"/>
    <w:rsid w:val="7480E0BB"/>
    <w:rsid w:val="7F34258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0A0D73"/>
  <w15:docId w15:val="{E20545BE-9529-41FF-80EE-EB063898A7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s-ES" w:eastAsia="ja-JP" w:bidi="ar-SA"/>
      </w:rPr>
    </w:rPrDefault>
    <w:pPrDefault>
      <w:pPr>
        <w:spacing w:line="480" w:lineRule="auto"/>
        <w:ind w:firstLine="72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4" w:unhideWhenUsed="1" w:qFormat="1"/>
    <w:lsdException w:name="heading 3" w:semiHidden="1" w:uiPriority="4" w:unhideWhenUsed="1" w:qFormat="1"/>
    <w:lsdException w:name="heading 4" w:semiHidden="1" w:uiPriority="4" w:unhideWhenUsed="1" w:qFormat="1"/>
    <w:lsdException w:name="heading 5" w:semiHidden="1" w:uiPriority="4"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8"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DA3343"/>
    <w:pPr>
      <w:ind w:firstLine="284"/>
    </w:pPr>
    <w:rPr>
      <w:rFonts w:ascii="Times New Roman" w:hAnsi="Times New Roman"/>
      <w:kern w:val="24"/>
      <w:lang w:val="es-PE"/>
    </w:rPr>
  </w:style>
  <w:style w:type="paragraph" w:styleId="Ttulo1">
    <w:name w:val="heading 1"/>
    <w:basedOn w:val="Normal"/>
    <w:next w:val="Normal"/>
    <w:link w:val="Ttulo1Car"/>
    <w:uiPriority w:val="9"/>
    <w:qFormat/>
    <w:rsid w:val="00A24D8E"/>
    <w:pPr>
      <w:keepNext/>
      <w:keepLines/>
      <w:ind w:firstLine="0"/>
      <w:jc w:val="center"/>
      <w:outlineLvl w:val="0"/>
    </w:pPr>
    <w:rPr>
      <w:rFonts w:eastAsiaTheme="majorEastAsia" w:cstheme="majorBidi"/>
      <w:b/>
      <w:bCs/>
    </w:rPr>
  </w:style>
  <w:style w:type="paragraph" w:styleId="Ttulo2">
    <w:name w:val="heading 2"/>
    <w:basedOn w:val="Normal"/>
    <w:next w:val="Normal"/>
    <w:link w:val="Ttulo2Car"/>
    <w:uiPriority w:val="4"/>
    <w:unhideWhenUsed/>
    <w:qFormat/>
    <w:rsid w:val="00081C85"/>
    <w:pPr>
      <w:keepNext/>
      <w:keepLines/>
      <w:ind w:firstLine="0"/>
      <w:outlineLvl w:val="1"/>
    </w:pPr>
    <w:rPr>
      <w:rFonts w:eastAsiaTheme="majorEastAsia" w:cstheme="majorBidi"/>
      <w:b/>
      <w:bCs/>
    </w:rPr>
  </w:style>
  <w:style w:type="paragraph" w:styleId="Ttulo3">
    <w:name w:val="heading 3"/>
    <w:basedOn w:val="Normal"/>
    <w:next w:val="Normal"/>
    <w:link w:val="Ttulo3Car"/>
    <w:uiPriority w:val="4"/>
    <w:unhideWhenUsed/>
    <w:qFormat/>
    <w:rsid w:val="00081C85"/>
    <w:pPr>
      <w:keepNext/>
      <w:keepLines/>
      <w:outlineLvl w:val="2"/>
    </w:pPr>
    <w:rPr>
      <w:rFonts w:eastAsiaTheme="majorEastAsia" w:cstheme="majorBidi"/>
      <w:b/>
      <w:bCs/>
    </w:rPr>
  </w:style>
  <w:style w:type="paragraph" w:styleId="Ttulo4">
    <w:name w:val="heading 4"/>
    <w:basedOn w:val="Normal"/>
    <w:next w:val="Normal"/>
    <w:link w:val="Ttulo4Car"/>
    <w:uiPriority w:val="4"/>
    <w:unhideWhenUsed/>
    <w:qFormat/>
    <w:rsid w:val="003C2D1F"/>
    <w:pPr>
      <w:keepNext/>
      <w:keepLines/>
      <w:outlineLvl w:val="3"/>
    </w:pPr>
    <w:rPr>
      <w:rFonts w:asciiTheme="majorHAnsi" w:eastAsiaTheme="majorEastAsia" w:hAnsiTheme="majorHAnsi" w:cstheme="majorBidi"/>
      <w:b/>
      <w:bCs/>
      <w:i/>
      <w:iCs/>
    </w:rPr>
  </w:style>
  <w:style w:type="paragraph" w:styleId="Ttulo5">
    <w:name w:val="heading 5"/>
    <w:basedOn w:val="Normal"/>
    <w:next w:val="Normal"/>
    <w:link w:val="Ttulo5Car"/>
    <w:uiPriority w:val="4"/>
    <w:unhideWhenUsed/>
    <w:qFormat/>
    <w:rsid w:val="004A2C72"/>
    <w:pPr>
      <w:keepNext/>
      <w:keepLines/>
      <w:outlineLvl w:val="4"/>
    </w:pPr>
    <w:rPr>
      <w:rFonts w:asciiTheme="majorHAnsi" w:eastAsiaTheme="majorEastAsia" w:hAnsiTheme="majorHAnsi" w:cstheme="majorBidi"/>
      <w:i/>
      <w:iCs/>
    </w:rPr>
  </w:style>
  <w:style w:type="paragraph" w:styleId="Ttulo6">
    <w:name w:val="heading 6"/>
    <w:basedOn w:val="Normal"/>
    <w:next w:val="Normal"/>
    <w:link w:val="Ttulo6Car"/>
    <w:uiPriority w:val="9"/>
    <w:semiHidden/>
    <w:qFormat/>
    <w:pPr>
      <w:keepNext/>
      <w:keepLines/>
      <w:spacing w:before="40"/>
      <w:ind w:firstLine="0"/>
      <w:outlineLvl w:val="5"/>
    </w:pPr>
    <w:rPr>
      <w:rFonts w:asciiTheme="majorHAnsi" w:eastAsiaTheme="majorEastAsia" w:hAnsiTheme="majorHAnsi" w:cstheme="majorBidi"/>
      <w:color w:val="6E6E6E" w:themeColor="accent1" w:themeShade="7F"/>
    </w:rPr>
  </w:style>
  <w:style w:type="paragraph" w:styleId="Ttulo7">
    <w:name w:val="heading 7"/>
    <w:basedOn w:val="Normal"/>
    <w:next w:val="Normal"/>
    <w:link w:val="Ttulo7Car"/>
    <w:uiPriority w:val="9"/>
    <w:semiHidden/>
    <w:qFormat/>
    <w:pPr>
      <w:keepNext/>
      <w:keepLines/>
      <w:spacing w:before="40"/>
      <w:ind w:firstLine="0"/>
      <w:outlineLvl w:val="6"/>
    </w:pPr>
    <w:rPr>
      <w:rFonts w:asciiTheme="majorHAnsi" w:eastAsiaTheme="majorEastAsia" w:hAnsiTheme="majorHAnsi" w:cstheme="majorBidi"/>
      <w:i/>
      <w:iCs/>
      <w:color w:val="6E6E6E" w:themeColor="accent1" w:themeShade="7F"/>
    </w:rPr>
  </w:style>
  <w:style w:type="paragraph" w:styleId="Ttulo8">
    <w:name w:val="heading 8"/>
    <w:basedOn w:val="Normal"/>
    <w:next w:val="Normal"/>
    <w:link w:val="Ttulo8Car"/>
    <w:uiPriority w:val="9"/>
    <w:semiHidden/>
    <w:qFormat/>
    <w:pPr>
      <w:keepNext/>
      <w:keepLines/>
      <w:spacing w:before="40"/>
      <w:ind w:firstLine="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qFormat/>
    <w:pPr>
      <w:keepNext/>
      <w:keepLines/>
      <w:spacing w:before="40"/>
      <w:ind w:firstLine="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qFormat/>
    <w:pPr>
      <w:spacing w:line="240" w:lineRule="auto"/>
      <w:ind w:firstLine="0"/>
    </w:pPr>
  </w:style>
  <w:style w:type="character" w:customStyle="1" w:styleId="EncabezadoCar">
    <w:name w:val="Encabezado Car"/>
    <w:basedOn w:val="Fuentedeprrafopredeter"/>
    <w:link w:val="Encabezado"/>
    <w:uiPriority w:val="99"/>
    <w:rPr>
      <w:kern w:val="24"/>
    </w:rPr>
  </w:style>
  <w:style w:type="character" w:styleId="Textoennegrita">
    <w:name w:val="Strong"/>
    <w:basedOn w:val="Fuentedeprrafopredeter"/>
    <w:uiPriority w:val="22"/>
    <w:unhideWhenUsed/>
    <w:qFormat/>
    <w:rPr>
      <w:b w:val="0"/>
      <w:bCs w:val="0"/>
      <w:caps/>
      <w:smallCaps w:val="0"/>
    </w:rPr>
  </w:style>
  <w:style w:type="character" w:styleId="Textodelmarcadordeposicin">
    <w:name w:val="Placeholder Text"/>
    <w:basedOn w:val="Fuentedeprrafopredeter"/>
    <w:uiPriority w:val="99"/>
    <w:semiHidden/>
    <w:rPr>
      <w:color w:val="808080"/>
    </w:rPr>
  </w:style>
  <w:style w:type="character" w:customStyle="1" w:styleId="Ttulo1Car">
    <w:name w:val="Título 1 Car"/>
    <w:basedOn w:val="Fuentedeprrafopredeter"/>
    <w:link w:val="Ttulo1"/>
    <w:uiPriority w:val="9"/>
    <w:rsid w:val="00A24D8E"/>
    <w:rPr>
      <w:rFonts w:ascii="Times New Roman" w:eastAsiaTheme="majorEastAsia" w:hAnsi="Times New Roman" w:cstheme="majorBidi"/>
      <w:b/>
      <w:bCs/>
      <w:kern w:val="24"/>
      <w:lang w:val="es-PE"/>
    </w:rPr>
  </w:style>
  <w:style w:type="character" w:customStyle="1" w:styleId="Ttulo2Car">
    <w:name w:val="Título 2 Car"/>
    <w:basedOn w:val="Fuentedeprrafopredeter"/>
    <w:link w:val="Ttulo2"/>
    <w:uiPriority w:val="4"/>
    <w:rsid w:val="00081C85"/>
    <w:rPr>
      <w:rFonts w:ascii="Times New Roman" w:eastAsiaTheme="majorEastAsia" w:hAnsi="Times New Roman" w:cstheme="majorBidi"/>
      <w:b/>
      <w:bCs/>
      <w:kern w:val="24"/>
      <w:lang w:val="es-PE"/>
    </w:rPr>
  </w:style>
  <w:style w:type="character" w:styleId="nfasis">
    <w:name w:val="Emphasis"/>
    <w:basedOn w:val="Fuentedeprrafopredeter"/>
    <w:uiPriority w:val="20"/>
    <w:unhideWhenUsed/>
    <w:qFormat/>
    <w:rPr>
      <w:i/>
      <w:iCs/>
    </w:rPr>
  </w:style>
  <w:style w:type="character" w:customStyle="1" w:styleId="Ttulo3Car">
    <w:name w:val="Título 3 Car"/>
    <w:basedOn w:val="Fuentedeprrafopredeter"/>
    <w:link w:val="Ttulo3"/>
    <w:uiPriority w:val="4"/>
    <w:rsid w:val="00081C85"/>
    <w:rPr>
      <w:rFonts w:ascii="Times New Roman" w:eastAsiaTheme="majorEastAsia" w:hAnsi="Times New Roman" w:cstheme="majorBidi"/>
      <w:b/>
      <w:bCs/>
      <w:kern w:val="24"/>
      <w:lang w:val="es-PE"/>
    </w:rPr>
  </w:style>
  <w:style w:type="character" w:customStyle="1" w:styleId="Ttulo4Car">
    <w:name w:val="Título 4 Car"/>
    <w:basedOn w:val="Fuentedeprrafopredeter"/>
    <w:link w:val="Ttulo4"/>
    <w:uiPriority w:val="4"/>
    <w:rsid w:val="003C2D1F"/>
    <w:rPr>
      <w:rFonts w:asciiTheme="majorHAnsi" w:eastAsiaTheme="majorEastAsia" w:hAnsiTheme="majorHAnsi" w:cstheme="majorBidi"/>
      <w:b/>
      <w:bCs/>
      <w:i/>
      <w:iCs/>
      <w:kern w:val="24"/>
      <w:lang w:val="es-PE"/>
    </w:rPr>
  </w:style>
  <w:style w:type="character" w:customStyle="1" w:styleId="Ttulo5Car">
    <w:name w:val="Título 5 Car"/>
    <w:basedOn w:val="Fuentedeprrafopredeter"/>
    <w:link w:val="Ttulo5"/>
    <w:uiPriority w:val="4"/>
    <w:rsid w:val="004A2C72"/>
    <w:rPr>
      <w:rFonts w:asciiTheme="majorHAnsi" w:eastAsiaTheme="majorEastAsia" w:hAnsiTheme="majorHAnsi" w:cstheme="majorBidi"/>
      <w:i/>
      <w:iCs/>
      <w:kern w:val="24"/>
      <w:lang w:val="es-PE"/>
    </w:rPr>
  </w:style>
  <w:style w:type="paragraph" w:styleId="Textodeglobo">
    <w:name w:val="Balloon Text"/>
    <w:basedOn w:val="Normal"/>
    <w:link w:val="TextodegloboCar"/>
    <w:uiPriority w:val="99"/>
    <w:semiHidden/>
    <w:unhideWhenUsed/>
    <w:pPr>
      <w:spacing w:line="240" w:lineRule="auto"/>
      <w:ind w:firstLine="0"/>
    </w:pPr>
    <w:rPr>
      <w:rFonts w:ascii="Segoe UI" w:hAnsi="Segoe UI" w:cs="Segoe UI"/>
      <w:sz w:val="18"/>
      <w:szCs w:val="18"/>
    </w:rPr>
  </w:style>
  <w:style w:type="character" w:customStyle="1" w:styleId="TextodegloboCar">
    <w:name w:val="Texto de globo Car"/>
    <w:basedOn w:val="Fuentedeprrafopredeter"/>
    <w:link w:val="Textodeglobo"/>
    <w:uiPriority w:val="99"/>
    <w:semiHidden/>
    <w:rPr>
      <w:rFonts w:ascii="Segoe UI" w:hAnsi="Segoe UI" w:cs="Segoe UI"/>
      <w:kern w:val="24"/>
      <w:sz w:val="18"/>
      <w:szCs w:val="18"/>
    </w:rPr>
  </w:style>
  <w:style w:type="paragraph" w:styleId="Bibliografa">
    <w:name w:val="Bibliography"/>
    <w:basedOn w:val="Normal"/>
    <w:next w:val="Normal"/>
    <w:uiPriority w:val="37"/>
    <w:unhideWhenUsed/>
    <w:qFormat/>
    <w:pPr>
      <w:ind w:left="720" w:hanging="720"/>
    </w:pPr>
  </w:style>
  <w:style w:type="paragraph" w:styleId="Textodebloque">
    <w:name w:val="Block Text"/>
    <w:basedOn w:val="Normal"/>
    <w:uiPriority w:val="99"/>
    <w:semiHidden/>
    <w:unhideWhenUsed/>
    <w:pPr>
      <w:pBdr>
        <w:top w:val="single" w:sz="2" w:space="10" w:color="DDDDDD" w:themeColor="accent1" w:shadow="1"/>
        <w:left w:val="single" w:sz="2" w:space="10" w:color="DDDDDD" w:themeColor="accent1" w:shadow="1"/>
        <w:bottom w:val="single" w:sz="2" w:space="10" w:color="DDDDDD" w:themeColor="accent1" w:shadow="1"/>
        <w:right w:val="single" w:sz="2" w:space="10" w:color="DDDDDD" w:themeColor="accent1" w:shadow="1"/>
      </w:pBdr>
      <w:ind w:left="1152" w:right="1152" w:firstLine="0"/>
    </w:pPr>
    <w:rPr>
      <w:i/>
      <w:iCs/>
      <w:color w:val="DDDDDD" w:themeColor="accent1"/>
    </w:rPr>
  </w:style>
  <w:style w:type="paragraph" w:styleId="Textoindependiente">
    <w:name w:val="Body Text"/>
    <w:basedOn w:val="Normal"/>
    <w:link w:val="TextoindependienteCar"/>
    <w:uiPriority w:val="99"/>
    <w:semiHidden/>
    <w:unhideWhenUsed/>
    <w:pPr>
      <w:spacing w:after="120"/>
      <w:ind w:firstLine="0"/>
    </w:pPr>
  </w:style>
  <w:style w:type="character" w:customStyle="1" w:styleId="TextoindependienteCar">
    <w:name w:val="Texto independiente Car"/>
    <w:basedOn w:val="Fuentedeprrafopredeter"/>
    <w:link w:val="Textoindependiente"/>
    <w:uiPriority w:val="99"/>
    <w:semiHidden/>
    <w:rPr>
      <w:kern w:val="24"/>
    </w:rPr>
  </w:style>
  <w:style w:type="paragraph" w:styleId="Textoindependiente2">
    <w:name w:val="Body Text 2"/>
    <w:basedOn w:val="Normal"/>
    <w:link w:val="Textoindependiente2Car"/>
    <w:uiPriority w:val="99"/>
    <w:semiHidden/>
    <w:unhideWhenUsed/>
    <w:pPr>
      <w:spacing w:after="120"/>
      <w:ind w:firstLine="0"/>
    </w:pPr>
  </w:style>
  <w:style w:type="character" w:customStyle="1" w:styleId="Textoindependiente2Car">
    <w:name w:val="Texto independiente 2 Car"/>
    <w:basedOn w:val="Fuentedeprrafopredeter"/>
    <w:link w:val="Textoindependiente2"/>
    <w:uiPriority w:val="99"/>
    <w:semiHidden/>
    <w:rPr>
      <w:kern w:val="24"/>
    </w:rPr>
  </w:style>
  <w:style w:type="paragraph" w:styleId="Textoindependiente3">
    <w:name w:val="Body Text 3"/>
    <w:basedOn w:val="Normal"/>
    <w:link w:val="Textoindependiente3Car"/>
    <w:uiPriority w:val="99"/>
    <w:semiHidden/>
    <w:unhideWhenUsed/>
    <w:pPr>
      <w:spacing w:after="120"/>
      <w:ind w:firstLine="0"/>
    </w:pPr>
    <w:rPr>
      <w:sz w:val="16"/>
      <w:szCs w:val="16"/>
    </w:rPr>
  </w:style>
  <w:style w:type="character" w:customStyle="1" w:styleId="Textoindependiente3Car">
    <w:name w:val="Texto independiente 3 Car"/>
    <w:basedOn w:val="Fuentedeprrafopredeter"/>
    <w:link w:val="Textoindependiente3"/>
    <w:uiPriority w:val="99"/>
    <w:semiHidden/>
    <w:rPr>
      <w:kern w:val="24"/>
      <w:sz w:val="16"/>
      <w:szCs w:val="16"/>
    </w:rPr>
  </w:style>
  <w:style w:type="paragraph" w:styleId="Textoindependienteprimerasangra">
    <w:name w:val="Body Text First Indent"/>
    <w:basedOn w:val="Textoindependiente"/>
    <w:link w:val="TextoindependienteprimerasangraCar"/>
    <w:uiPriority w:val="99"/>
    <w:semiHidden/>
    <w:unhideWhenUsed/>
    <w:pPr>
      <w:spacing w:after="0"/>
    </w:pPr>
  </w:style>
  <w:style w:type="character" w:customStyle="1" w:styleId="TextoindependienteprimerasangraCar">
    <w:name w:val="Texto independiente primera sangría Car"/>
    <w:basedOn w:val="TextoindependienteCar"/>
    <w:link w:val="Textoindependienteprimerasangra"/>
    <w:uiPriority w:val="99"/>
    <w:semiHidden/>
    <w:rPr>
      <w:kern w:val="24"/>
    </w:rPr>
  </w:style>
  <w:style w:type="paragraph" w:styleId="Sangradetextonormal">
    <w:name w:val="Body Text Indent"/>
    <w:basedOn w:val="Normal"/>
    <w:link w:val="SangradetextonormalCar"/>
    <w:uiPriority w:val="99"/>
    <w:semiHidden/>
    <w:unhideWhenUsed/>
    <w:pPr>
      <w:spacing w:after="120"/>
      <w:ind w:left="360" w:firstLine="0"/>
    </w:pPr>
  </w:style>
  <w:style w:type="character" w:customStyle="1" w:styleId="SangradetextonormalCar">
    <w:name w:val="Sangría de texto normal Car"/>
    <w:basedOn w:val="Fuentedeprrafopredeter"/>
    <w:link w:val="Sangradetextonormal"/>
    <w:uiPriority w:val="99"/>
    <w:semiHidden/>
    <w:rPr>
      <w:kern w:val="24"/>
    </w:rPr>
  </w:style>
  <w:style w:type="paragraph" w:styleId="Textoindependienteprimerasangra2">
    <w:name w:val="Body Text First Indent 2"/>
    <w:basedOn w:val="Sangradetextonormal"/>
    <w:link w:val="Textoindependienteprimerasangra2Car"/>
    <w:uiPriority w:val="99"/>
    <w:semiHidden/>
    <w:unhideWhenUsed/>
    <w:pPr>
      <w:spacing w:after="0"/>
    </w:pPr>
  </w:style>
  <w:style w:type="character" w:customStyle="1" w:styleId="Textoindependienteprimerasangra2Car">
    <w:name w:val="Texto independiente primera sangría 2 Car"/>
    <w:basedOn w:val="SangradetextonormalCar"/>
    <w:link w:val="Textoindependienteprimerasangra2"/>
    <w:uiPriority w:val="99"/>
    <w:semiHidden/>
    <w:rPr>
      <w:kern w:val="24"/>
    </w:rPr>
  </w:style>
  <w:style w:type="paragraph" w:styleId="Sangra2detindependiente">
    <w:name w:val="Body Text Indent 2"/>
    <w:basedOn w:val="Normal"/>
    <w:link w:val="Sangra2detindependienteCar"/>
    <w:uiPriority w:val="99"/>
    <w:semiHidden/>
    <w:unhideWhenUsed/>
    <w:pPr>
      <w:spacing w:after="120"/>
      <w:ind w:left="360" w:firstLine="0"/>
    </w:pPr>
  </w:style>
  <w:style w:type="character" w:customStyle="1" w:styleId="Sangra2detindependienteCar">
    <w:name w:val="Sangría 2 de t. independiente Car"/>
    <w:basedOn w:val="Fuentedeprrafopredeter"/>
    <w:link w:val="Sangra2detindependiente"/>
    <w:uiPriority w:val="99"/>
    <w:semiHidden/>
    <w:rPr>
      <w:kern w:val="24"/>
    </w:rPr>
  </w:style>
  <w:style w:type="paragraph" w:styleId="Sangra3detindependiente">
    <w:name w:val="Body Text Indent 3"/>
    <w:basedOn w:val="Normal"/>
    <w:link w:val="Sangra3detindependienteCar"/>
    <w:uiPriority w:val="99"/>
    <w:semiHidden/>
    <w:unhideWhenUsed/>
    <w:pPr>
      <w:spacing w:after="120"/>
      <w:ind w:left="360" w:firstLine="0"/>
    </w:pPr>
    <w:rPr>
      <w:sz w:val="16"/>
      <w:szCs w:val="16"/>
    </w:rPr>
  </w:style>
  <w:style w:type="character" w:customStyle="1" w:styleId="Sangra3detindependienteCar">
    <w:name w:val="Sangría 3 de t. independiente Car"/>
    <w:basedOn w:val="Fuentedeprrafopredeter"/>
    <w:link w:val="Sangra3detindependiente"/>
    <w:uiPriority w:val="99"/>
    <w:semiHidden/>
    <w:rPr>
      <w:kern w:val="24"/>
      <w:sz w:val="16"/>
      <w:szCs w:val="16"/>
    </w:rPr>
  </w:style>
  <w:style w:type="paragraph" w:styleId="Descripcin">
    <w:name w:val="caption"/>
    <w:basedOn w:val="Normal"/>
    <w:next w:val="Normal"/>
    <w:uiPriority w:val="35"/>
    <w:unhideWhenUsed/>
    <w:qFormat/>
    <w:pPr>
      <w:spacing w:after="200" w:line="240" w:lineRule="auto"/>
      <w:ind w:firstLine="0"/>
    </w:pPr>
    <w:rPr>
      <w:i/>
      <w:iCs/>
      <w:color w:val="000000" w:themeColor="text2"/>
      <w:sz w:val="18"/>
      <w:szCs w:val="18"/>
    </w:rPr>
  </w:style>
  <w:style w:type="paragraph" w:styleId="Cierre">
    <w:name w:val="Closing"/>
    <w:basedOn w:val="Normal"/>
    <w:link w:val="CierreCar"/>
    <w:uiPriority w:val="99"/>
    <w:semiHidden/>
    <w:unhideWhenUsed/>
    <w:pPr>
      <w:spacing w:line="240" w:lineRule="auto"/>
      <w:ind w:left="4320" w:firstLine="0"/>
    </w:pPr>
  </w:style>
  <w:style w:type="character" w:customStyle="1" w:styleId="CierreCar">
    <w:name w:val="Cierre Car"/>
    <w:basedOn w:val="Fuentedeprrafopredeter"/>
    <w:link w:val="Cierre"/>
    <w:uiPriority w:val="99"/>
    <w:semiHidden/>
    <w:rPr>
      <w:kern w:val="24"/>
    </w:rPr>
  </w:style>
  <w:style w:type="paragraph" w:styleId="Textocomentario">
    <w:name w:val="annotation text"/>
    <w:basedOn w:val="Normal"/>
    <w:link w:val="TextocomentarioCar"/>
    <w:uiPriority w:val="99"/>
    <w:unhideWhenUsed/>
    <w:pPr>
      <w:spacing w:line="240" w:lineRule="auto"/>
      <w:ind w:firstLine="0"/>
    </w:pPr>
    <w:rPr>
      <w:sz w:val="20"/>
      <w:szCs w:val="20"/>
    </w:rPr>
  </w:style>
  <w:style w:type="character" w:customStyle="1" w:styleId="TextocomentarioCar">
    <w:name w:val="Texto comentario Car"/>
    <w:basedOn w:val="Fuentedeprrafopredeter"/>
    <w:link w:val="Textocomentario"/>
    <w:uiPriority w:val="99"/>
    <w:rPr>
      <w:kern w:val="24"/>
      <w:sz w:val="20"/>
      <w:szCs w:val="20"/>
    </w:rPr>
  </w:style>
  <w:style w:type="paragraph" w:styleId="Asuntodelcomentario">
    <w:name w:val="annotation subject"/>
    <w:basedOn w:val="Textocomentario"/>
    <w:next w:val="Textocomentario"/>
    <w:link w:val="AsuntodelcomentarioCar"/>
    <w:uiPriority w:val="99"/>
    <w:semiHidden/>
    <w:unhideWhenUsed/>
    <w:rPr>
      <w:b/>
      <w:bCs/>
    </w:rPr>
  </w:style>
  <w:style w:type="character" w:customStyle="1" w:styleId="AsuntodelcomentarioCar">
    <w:name w:val="Asunto del comentario Car"/>
    <w:basedOn w:val="TextocomentarioCar"/>
    <w:link w:val="Asuntodelcomentario"/>
    <w:uiPriority w:val="99"/>
    <w:semiHidden/>
    <w:rPr>
      <w:b/>
      <w:bCs/>
      <w:kern w:val="24"/>
      <w:sz w:val="20"/>
      <w:szCs w:val="20"/>
    </w:rPr>
  </w:style>
  <w:style w:type="paragraph" w:styleId="Fecha">
    <w:name w:val="Date"/>
    <w:basedOn w:val="Normal"/>
    <w:next w:val="Normal"/>
    <w:link w:val="FechaCar"/>
    <w:uiPriority w:val="99"/>
    <w:semiHidden/>
    <w:unhideWhenUsed/>
    <w:pPr>
      <w:ind w:firstLine="0"/>
    </w:pPr>
  </w:style>
  <w:style w:type="character" w:customStyle="1" w:styleId="FechaCar">
    <w:name w:val="Fecha Car"/>
    <w:basedOn w:val="Fuentedeprrafopredeter"/>
    <w:link w:val="Fecha"/>
    <w:uiPriority w:val="99"/>
    <w:semiHidden/>
    <w:rPr>
      <w:kern w:val="24"/>
    </w:rPr>
  </w:style>
  <w:style w:type="paragraph" w:styleId="Mapadeldocumento">
    <w:name w:val="Document Map"/>
    <w:basedOn w:val="Normal"/>
    <w:link w:val="MapadeldocumentoCar"/>
    <w:uiPriority w:val="99"/>
    <w:semiHidden/>
    <w:unhideWhenUsed/>
    <w:pPr>
      <w:spacing w:line="240" w:lineRule="auto"/>
      <w:ind w:firstLine="0"/>
    </w:pPr>
    <w:rPr>
      <w:rFonts w:ascii="Segoe UI" w:hAnsi="Segoe UI" w:cs="Segoe UI"/>
      <w:sz w:val="16"/>
      <w:szCs w:val="16"/>
    </w:rPr>
  </w:style>
  <w:style w:type="character" w:customStyle="1" w:styleId="MapadeldocumentoCar">
    <w:name w:val="Mapa del documento Car"/>
    <w:basedOn w:val="Fuentedeprrafopredeter"/>
    <w:link w:val="Mapadeldocumento"/>
    <w:uiPriority w:val="99"/>
    <w:semiHidden/>
    <w:rPr>
      <w:rFonts w:ascii="Segoe UI" w:hAnsi="Segoe UI" w:cs="Segoe UI"/>
      <w:kern w:val="24"/>
      <w:sz w:val="16"/>
      <w:szCs w:val="16"/>
    </w:rPr>
  </w:style>
  <w:style w:type="paragraph" w:styleId="Firmadecorreoelectrnico">
    <w:name w:val="E-mail Signature"/>
    <w:basedOn w:val="Normal"/>
    <w:link w:val="FirmadecorreoelectrnicoCar"/>
    <w:uiPriority w:val="99"/>
    <w:semiHidden/>
    <w:unhideWhenUsed/>
    <w:pPr>
      <w:spacing w:line="240" w:lineRule="auto"/>
      <w:ind w:firstLine="0"/>
    </w:pPr>
  </w:style>
  <w:style w:type="character" w:customStyle="1" w:styleId="FirmadecorreoelectrnicoCar">
    <w:name w:val="Firma de correo electrónico Car"/>
    <w:basedOn w:val="Fuentedeprrafopredeter"/>
    <w:link w:val="Firmadecorreoelectrnico"/>
    <w:uiPriority w:val="99"/>
    <w:semiHidden/>
    <w:rPr>
      <w:kern w:val="24"/>
    </w:rPr>
  </w:style>
  <w:style w:type="paragraph" w:styleId="Textonotapie">
    <w:name w:val="footnote text"/>
    <w:basedOn w:val="Normal"/>
    <w:link w:val="TextonotapieCar"/>
    <w:uiPriority w:val="99"/>
    <w:semiHidden/>
    <w:unhideWhenUsed/>
    <w:pPr>
      <w:spacing w:line="240" w:lineRule="auto"/>
    </w:pPr>
    <w:rPr>
      <w:sz w:val="20"/>
      <w:szCs w:val="20"/>
    </w:rPr>
  </w:style>
  <w:style w:type="character" w:customStyle="1" w:styleId="TextonotapieCar">
    <w:name w:val="Texto nota pie Car"/>
    <w:basedOn w:val="Fuentedeprrafopredeter"/>
    <w:link w:val="Textonotapie"/>
    <w:uiPriority w:val="99"/>
    <w:semiHidden/>
    <w:rPr>
      <w:kern w:val="24"/>
      <w:sz w:val="20"/>
      <w:szCs w:val="20"/>
    </w:rPr>
  </w:style>
  <w:style w:type="paragraph" w:styleId="Direccinsobre">
    <w:name w:val="envelope address"/>
    <w:basedOn w:val="Normal"/>
    <w:uiPriority w:val="99"/>
    <w:semiHidden/>
    <w:unhideWhenUsed/>
    <w:pPr>
      <w:framePr w:w="7920" w:h="1980" w:hRule="exact" w:hSpace="180" w:wrap="auto" w:hAnchor="page" w:xAlign="center" w:yAlign="bottom"/>
      <w:spacing w:line="240" w:lineRule="auto"/>
      <w:ind w:left="2880" w:firstLine="0"/>
    </w:pPr>
    <w:rPr>
      <w:rFonts w:asciiTheme="majorHAnsi" w:eastAsiaTheme="majorEastAsia" w:hAnsiTheme="majorHAnsi" w:cstheme="majorBidi"/>
    </w:rPr>
  </w:style>
  <w:style w:type="paragraph" w:styleId="Remitedesobre">
    <w:name w:val="envelope return"/>
    <w:basedOn w:val="Normal"/>
    <w:uiPriority w:val="99"/>
    <w:semiHidden/>
    <w:unhideWhenUsed/>
    <w:pPr>
      <w:spacing w:line="240" w:lineRule="auto"/>
      <w:ind w:firstLine="0"/>
    </w:pPr>
    <w:rPr>
      <w:rFonts w:asciiTheme="majorHAnsi" w:eastAsiaTheme="majorEastAsia" w:hAnsiTheme="majorHAnsi" w:cstheme="majorBidi"/>
      <w:sz w:val="20"/>
      <w:szCs w:val="20"/>
    </w:rPr>
  </w:style>
  <w:style w:type="paragraph" w:styleId="Piedepgina">
    <w:name w:val="footer"/>
    <w:basedOn w:val="Normal"/>
    <w:link w:val="PiedepginaCar"/>
    <w:uiPriority w:val="99"/>
    <w:unhideWhenUsed/>
    <w:pPr>
      <w:tabs>
        <w:tab w:val="center" w:pos="4680"/>
        <w:tab w:val="right" w:pos="9360"/>
      </w:tabs>
      <w:spacing w:line="240" w:lineRule="auto"/>
      <w:ind w:firstLine="0"/>
    </w:pPr>
  </w:style>
  <w:style w:type="character" w:customStyle="1" w:styleId="PiedepginaCar">
    <w:name w:val="Pie de página Car"/>
    <w:basedOn w:val="Fuentedeprrafopredeter"/>
    <w:link w:val="Piedepgina"/>
    <w:uiPriority w:val="99"/>
    <w:rPr>
      <w:kern w:val="24"/>
    </w:rPr>
  </w:style>
  <w:style w:type="table" w:styleId="Tablaconcuadrcula">
    <w:name w:val="Table Grid"/>
    <w:basedOn w:val="Tablanormal"/>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
    <w:name w:val="Cuadrícula de tabla clara1"/>
    <w:basedOn w:val="Tablanormal"/>
    <w:uiPriority w:val="40"/>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Ttulo6Car">
    <w:name w:val="Título 6 Car"/>
    <w:basedOn w:val="Fuentedeprrafopredeter"/>
    <w:link w:val="Ttulo6"/>
    <w:uiPriority w:val="9"/>
    <w:semiHidden/>
    <w:rPr>
      <w:rFonts w:asciiTheme="majorHAnsi" w:eastAsiaTheme="majorEastAsia" w:hAnsiTheme="majorHAnsi" w:cstheme="majorBidi"/>
      <w:color w:val="6E6E6E" w:themeColor="accent1" w:themeShade="7F"/>
      <w:kern w:val="24"/>
    </w:rPr>
  </w:style>
  <w:style w:type="character" w:customStyle="1" w:styleId="Ttulo7Car">
    <w:name w:val="Título 7 Car"/>
    <w:basedOn w:val="Fuentedeprrafopredeter"/>
    <w:link w:val="Ttulo7"/>
    <w:uiPriority w:val="9"/>
    <w:semiHidden/>
    <w:rPr>
      <w:rFonts w:asciiTheme="majorHAnsi" w:eastAsiaTheme="majorEastAsia" w:hAnsiTheme="majorHAnsi" w:cstheme="majorBidi"/>
      <w:i/>
      <w:iCs/>
      <w:color w:val="6E6E6E" w:themeColor="accent1" w:themeShade="7F"/>
      <w:kern w:val="24"/>
    </w:rPr>
  </w:style>
  <w:style w:type="character" w:customStyle="1" w:styleId="Ttulo8Car">
    <w:name w:val="Título 8 Car"/>
    <w:basedOn w:val="Fuentedeprrafopredeter"/>
    <w:link w:val="Ttulo8"/>
    <w:uiPriority w:val="9"/>
    <w:semiHidden/>
    <w:rPr>
      <w:rFonts w:asciiTheme="majorHAnsi" w:eastAsiaTheme="majorEastAsia" w:hAnsiTheme="majorHAnsi" w:cstheme="majorBidi"/>
      <w:color w:val="272727" w:themeColor="text1" w:themeTint="D8"/>
      <w:kern w:val="24"/>
      <w:sz w:val="21"/>
      <w:szCs w:val="21"/>
    </w:rPr>
  </w:style>
  <w:style w:type="character" w:customStyle="1" w:styleId="Ttulo9Car">
    <w:name w:val="Título 9 Car"/>
    <w:basedOn w:val="Fuentedeprrafopredeter"/>
    <w:link w:val="Ttulo9"/>
    <w:uiPriority w:val="9"/>
    <w:semiHidden/>
    <w:rPr>
      <w:rFonts w:asciiTheme="majorHAnsi" w:eastAsiaTheme="majorEastAsia" w:hAnsiTheme="majorHAnsi" w:cstheme="majorBidi"/>
      <w:i/>
      <w:iCs/>
      <w:color w:val="272727" w:themeColor="text1" w:themeTint="D8"/>
      <w:kern w:val="24"/>
      <w:sz w:val="21"/>
      <w:szCs w:val="21"/>
    </w:rPr>
  </w:style>
  <w:style w:type="paragraph" w:styleId="DireccinHTML">
    <w:name w:val="HTML Address"/>
    <w:basedOn w:val="Normal"/>
    <w:link w:val="DireccinHTMLCar"/>
    <w:uiPriority w:val="99"/>
    <w:semiHidden/>
    <w:unhideWhenUsed/>
    <w:pPr>
      <w:spacing w:line="240" w:lineRule="auto"/>
      <w:ind w:firstLine="0"/>
    </w:pPr>
    <w:rPr>
      <w:i/>
      <w:iCs/>
    </w:rPr>
  </w:style>
  <w:style w:type="character" w:customStyle="1" w:styleId="DireccinHTMLCar">
    <w:name w:val="Dirección HTML Car"/>
    <w:basedOn w:val="Fuentedeprrafopredeter"/>
    <w:link w:val="DireccinHTML"/>
    <w:uiPriority w:val="99"/>
    <w:semiHidden/>
    <w:rPr>
      <w:i/>
      <w:iCs/>
      <w:kern w:val="24"/>
    </w:rPr>
  </w:style>
  <w:style w:type="paragraph" w:styleId="HTMLconformatoprevio">
    <w:name w:val="HTML Preformatted"/>
    <w:basedOn w:val="Normal"/>
    <w:link w:val="HTMLconformatoprevioCar"/>
    <w:uiPriority w:val="99"/>
    <w:semiHidden/>
    <w:unhideWhenUsed/>
    <w:pPr>
      <w:spacing w:line="240" w:lineRule="auto"/>
      <w:ind w:firstLine="0"/>
    </w:pPr>
    <w:rPr>
      <w:rFonts w:ascii="Consolas" w:hAnsi="Consolas" w:cs="Consolas"/>
      <w:sz w:val="20"/>
      <w:szCs w:val="20"/>
    </w:rPr>
  </w:style>
  <w:style w:type="character" w:customStyle="1" w:styleId="HTMLconformatoprevioCar">
    <w:name w:val="HTML con formato previo Car"/>
    <w:basedOn w:val="Fuentedeprrafopredeter"/>
    <w:link w:val="HTMLconformatoprevio"/>
    <w:uiPriority w:val="99"/>
    <w:semiHidden/>
    <w:rPr>
      <w:rFonts w:ascii="Consolas" w:hAnsi="Consolas" w:cs="Consolas"/>
      <w:kern w:val="24"/>
      <w:sz w:val="20"/>
      <w:szCs w:val="20"/>
    </w:rPr>
  </w:style>
  <w:style w:type="paragraph" w:styleId="ndice1">
    <w:name w:val="index 1"/>
    <w:basedOn w:val="Normal"/>
    <w:next w:val="Normal"/>
    <w:autoRedefine/>
    <w:uiPriority w:val="99"/>
    <w:semiHidden/>
    <w:unhideWhenUsed/>
    <w:pPr>
      <w:spacing w:line="240" w:lineRule="auto"/>
      <w:ind w:left="240" w:firstLine="0"/>
    </w:pPr>
  </w:style>
  <w:style w:type="paragraph" w:styleId="ndice2">
    <w:name w:val="index 2"/>
    <w:basedOn w:val="Normal"/>
    <w:next w:val="Normal"/>
    <w:autoRedefine/>
    <w:uiPriority w:val="99"/>
    <w:semiHidden/>
    <w:unhideWhenUsed/>
    <w:pPr>
      <w:spacing w:line="240" w:lineRule="auto"/>
      <w:ind w:left="480" w:firstLine="0"/>
    </w:pPr>
  </w:style>
  <w:style w:type="paragraph" w:styleId="ndice3">
    <w:name w:val="index 3"/>
    <w:basedOn w:val="Normal"/>
    <w:next w:val="Normal"/>
    <w:autoRedefine/>
    <w:uiPriority w:val="99"/>
    <w:semiHidden/>
    <w:unhideWhenUsed/>
    <w:pPr>
      <w:spacing w:line="240" w:lineRule="auto"/>
      <w:ind w:left="720" w:firstLine="0"/>
    </w:pPr>
  </w:style>
  <w:style w:type="paragraph" w:styleId="ndice4">
    <w:name w:val="index 4"/>
    <w:basedOn w:val="Normal"/>
    <w:next w:val="Normal"/>
    <w:autoRedefine/>
    <w:uiPriority w:val="99"/>
    <w:semiHidden/>
    <w:unhideWhenUsed/>
    <w:pPr>
      <w:spacing w:line="240" w:lineRule="auto"/>
      <w:ind w:left="960" w:firstLine="0"/>
    </w:pPr>
  </w:style>
  <w:style w:type="paragraph" w:styleId="ndice5">
    <w:name w:val="index 5"/>
    <w:basedOn w:val="Normal"/>
    <w:next w:val="Normal"/>
    <w:autoRedefine/>
    <w:uiPriority w:val="99"/>
    <w:semiHidden/>
    <w:unhideWhenUsed/>
    <w:pPr>
      <w:spacing w:line="240" w:lineRule="auto"/>
      <w:ind w:left="1200" w:firstLine="0"/>
    </w:pPr>
  </w:style>
  <w:style w:type="paragraph" w:styleId="ndice6">
    <w:name w:val="index 6"/>
    <w:basedOn w:val="Normal"/>
    <w:next w:val="Normal"/>
    <w:autoRedefine/>
    <w:uiPriority w:val="99"/>
    <w:semiHidden/>
    <w:unhideWhenUsed/>
    <w:pPr>
      <w:spacing w:line="240" w:lineRule="auto"/>
      <w:ind w:left="1440" w:firstLine="0"/>
    </w:pPr>
  </w:style>
  <w:style w:type="paragraph" w:styleId="ndice7">
    <w:name w:val="index 7"/>
    <w:basedOn w:val="Normal"/>
    <w:next w:val="Normal"/>
    <w:autoRedefine/>
    <w:uiPriority w:val="99"/>
    <w:semiHidden/>
    <w:unhideWhenUsed/>
    <w:pPr>
      <w:spacing w:line="240" w:lineRule="auto"/>
      <w:ind w:left="1680" w:firstLine="0"/>
    </w:pPr>
  </w:style>
  <w:style w:type="paragraph" w:styleId="ndice8">
    <w:name w:val="index 8"/>
    <w:basedOn w:val="Normal"/>
    <w:next w:val="Normal"/>
    <w:autoRedefine/>
    <w:uiPriority w:val="99"/>
    <w:semiHidden/>
    <w:unhideWhenUsed/>
    <w:pPr>
      <w:spacing w:line="240" w:lineRule="auto"/>
      <w:ind w:left="1920" w:firstLine="0"/>
    </w:pPr>
  </w:style>
  <w:style w:type="paragraph" w:styleId="ndice9">
    <w:name w:val="index 9"/>
    <w:basedOn w:val="Normal"/>
    <w:next w:val="Normal"/>
    <w:autoRedefine/>
    <w:uiPriority w:val="99"/>
    <w:semiHidden/>
    <w:unhideWhenUsed/>
    <w:pPr>
      <w:spacing w:line="240" w:lineRule="auto"/>
      <w:ind w:left="2160" w:firstLine="0"/>
    </w:pPr>
  </w:style>
  <w:style w:type="paragraph" w:styleId="Ttulodendice">
    <w:name w:val="index heading"/>
    <w:basedOn w:val="Normal"/>
    <w:next w:val="ndice1"/>
    <w:uiPriority w:val="99"/>
    <w:semiHidden/>
    <w:unhideWhenUsed/>
    <w:pPr>
      <w:ind w:firstLine="0"/>
    </w:pPr>
    <w:rPr>
      <w:rFonts w:asciiTheme="majorHAnsi" w:eastAsiaTheme="majorEastAsia" w:hAnsiTheme="majorHAnsi" w:cstheme="majorBidi"/>
      <w:b/>
      <w:bCs/>
    </w:rPr>
  </w:style>
  <w:style w:type="paragraph" w:styleId="Citadestacada">
    <w:name w:val="Intense Quote"/>
    <w:basedOn w:val="Normal"/>
    <w:next w:val="Normal"/>
    <w:link w:val="CitadestacadaCar"/>
    <w:uiPriority w:val="30"/>
    <w:semiHidden/>
    <w:unhideWhenUsed/>
    <w:qFormat/>
    <w:pPr>
      <w:pBdr>
        <w:top w:val="single" w:sz="4" w:space="10" w:color="DDDDDD" w:themeColor="accent1"/>
        <w:bottom w:val="single" w:sz="4" w:space="10" w:color="DDDDDD" w:themeColor="accent1"/>
      </w:pBdr>
      <w:spacing w:before="360" w:after="360"/>
      <w:ind w:left="864" w:right="864" w:firstLine="0"/>
      <w:jc w:val="center"/>
    </w:pPr>
    <w:rPr>
      <w:i/>
      <w:iCs/>
      <w:color w:val="DDDDDD" w:themeColor="accent1"/>
    </w:rPr>
  </w:style>
  <w:style w:type="character" w:customStyle="1" w:styleId="CitadestacadaCar">
    <w:name w:val="Cita destacada Car"/>
    <w:basedOn w:val="Fuentedeprrafopredeter"/>
    <w:link w:val="Citadestacada"/>
    <w:uiPriority w:val="30"/>
    <w:semiHidden/>
    <w:rPr>
      <w:i/>
      <w:iCs/>
      <w:color w:val="DDDDDD" w:themeColor="accent1"/>
      <w:kern w:val="24"/>
    </w:rPr>
  </w:style>
  <w:style w:type="paragraph" w:styleId="Lista">
    <w:name w:val="List"/>
    <w:basedOn w:val="Normal"/>
    <w:uiPriority w:val="99"/>
    <w:semiHidden/>
    <w:unhideWhenUsed/>
    <w:pPr>
      <w:ind w:left="360" w:firstLine="0"/>
      <w:contextualSpacing/>
    </w:pPr>
  </w:style>
  <w:style w:type="paragraph" w:styleId="Lista2">
    <w:name w:val="List 2"/>
    <w:basedOn w:val="Normal"/>
    <w:uiPriority w:val="99"/>
    <w:semiHidden/>
    <w:unhideWhenUsed/>
    <w:pPr>
      <w:ind w:left="720" w:firstLine="0"/>
      <w:contextualSpacing/>
    </w:pPr>
  </w:style>
  <w:style w:type="paragraph" w:styleId="Lista3">
    <w:name w:val="List 3"/>
    <w:basedOn w:val="Normal"/>
    <w:uiPriority w:val="99"/>
    <w:semiHidden/>
    <w:unhideWhenUsed/>
    <w:pPr>
      <w:ind w:left="1080" w:firstLine="0"/>
      <w:contextualSpacing/>
    </w:pPr>
  </w:style>
  <w:style w:type="paragraph" w:styleId="Lista4">
    <w:name w:val="List 4"/>
    <w:basedOn w:val="Normal"/>
    <w:uiPriority w:val="99"/>
    <w:semiHidden/>
    <w:unhideWhenUsed/>
    <w:pPr>
      <w:ind w:left="1440" w:firstLine="0"/>
      <w:contextualSpacing/>
    </w:pPr>
  </w:style>
  <w:style w:type="paragraph" w:styleId="Lista5">
    <w:name w:val="List 5"/>
    <w:basedOn w:val="Normal"/>
    <w:uiPriority w:val="99"/>
    <w:semiHidden/>
    <w:unhideWhenUsed/>
    <w:pPr>
      <w:ind w:left="1800" w:firstLine="0"/>
      <w:contextualSpacing/>
    </w:pPr>
  </w:style>
  <w:style w:type="paragraph" w:styleId="Listaconvietas2">
    <w:name w:val="List Bullet 2"/>
    <w:basedOn w:val="Normal"/>
    <w:uiPriority w:val="99"/>
    <w:semiHidden/>
    <w:unhideWhenUsed/>
    <w:pPr>
      <w:numPr>
        <w:numId w:val="1"/>
      </w:numPr>
      <w:ind w:firstLine="0"/>
      <w:contextualSpacing/>
    </w:pPr>
  </w:style>
  <w:style w:type="paragraph" w:styleId="Listaconvietas3">
    <w:name w:val="List Bullet 3"/>
    <w:basedOn w:val="Normal"/>
    <w:uiPriority w:val="99"/>
    <w:semiHidden/>
    <w:unhideWhenUsed/>
    <w:pPr>
      <w:numPr>
        <w:numId w:val="2"/>
      </w:numPr>
      <w:ind w:firstLine="0"/>
      <w:contextualSpacing/>
    </w:pPr>
  </w:style>
  <w:style w:type="paragraph" w:styleId="Listaconvietas4">
    <w:name w:val="List Bullet 4"/>
    <w:basedOn w:val="Normal"/>
    <w:uiPriority w:val="99"/>
    <w:semiHidden/>
    <w:unhideWhenUsed/>
    <w:pPr>
      <w:numPr>
        <w:numId w:val="3"/>
      </w:numPr>
      <w:ind w:firstLine="0"/>
      <w:contextualSpacing/>
    </w:pPr>
  </w:style>
  <w:style w:type="paragraph" w:styleId="Listaconvietas5">
    <w:name w:val="List Bullet 5"/>
    <w:basedOn w:val="Normal"/>
    <w:uiPriority w:val="99"/>
    <w:semiHidden/>
    <w:unhideWhenUsed/>
    <w:pPr>
      <w:numPr>
        <w:numId w:val="4"/>
      </w:numPr>
      <w:ind w:firstLine="0"/>
      <w:contextualSpacing/>
    </w:pPr>
  </w:style>
  <w:style w:type="paragraph" w:styleId="Continuarlista">
    <w:name w:val="List Continue"/>
    <w:basedOn w:val="Normal"/>
    <w:uiPriority w:val="99"/>
    <w:semiHidden/>
    <w:unhideWhenUsed/>
    <w:pPr>
      <w:spacing w:after="120"/>
      <w:ind w:left="360" w:firstLine="0"/>
      <w:contextualSpacing/>
    </w:pPr>
  </w:style>
  <w:style w:type="paragraph" w:styleId="Continuarlista2">
    <w:name w:val="List Continue 2"/>
    <w:basedOn w:val="Normal"/>
    <w:uiPriority w:val="99"/>
    <w:semiHidden/>
    <w:unhideWhenUsed/>
    <w:pPr>
      <w:spacing w:after="120"/>
      <w:ind w:left="720" w:firstLine="0"/>
      <w:contextualSpacing/>
    </w:pPr>
  </w:style>
  <w:style w:type="paragraph" w:styleId="Continuarlista3">
    <w:name w:val="List Continue 3"/>
    <w:basedOn w:val="Normal"/>
    <w:uiPriority w:val="99"/>
    <w:semiHidden/>
    <w:unhideWhenUsed/>
    <w:pPr>
      <w:spacing w:after="120"/>
      <w:ind w:left="1080" w:firstLine="0"/>
      <w:contextualSpacing/>
    </w:pPr>
  </w:style>
  <w:style w:type="paragraph" w:styleId="Continuarlista4">
    <w:name w:val="List Continue 4"/>
    <w:basedOn w:val="Normal"/>
    <w:uiPriority w:val="99"/>
    <w:semiHidden/>
    <w:unhideWhenUsed/>
    <w:pPr>
      <w:spacing w:after="120"/>
      <w:ind w:left="1440" w:firstLine="0"/>
      <w:contextualSpacing/>
    </w:pPr>
  </w:style>
  <w:style w:type="paragraph" w:styleId="Continuarlista5">
    <w:name w:val="List Continue 5"/>
    <w:basedOn w:val="Normal"/>
    <w:uiPriority w:val="99"/>
    <w:semiHidden/>
    <w:unhideWhenUsed/>
    <w:pPr>
      <w:spacing w:after="120"/>
      <w:ind w:left="1800" w:firstLine="0"/>
      <w:contextualSpacing/>
    </w:pPr>
  </w:style>
  <w:style w:type="paragraph" w:styleId="Listaconnmeros2">
    <w:name w:val="List Number 2"/>
    <w:basedOn w:val="Normal"/>
    <w:uiPriority w:val="99"/>
    <w:semiHidden/>
    <w:unhideWhenUsed/>
    <w:pPr>
      <w:numPr>
        <w:numId w:val="5"/>
      </w:numPr>
      <w:ind w:firstLine="0"/>
      <w:contextualSpacing/>
    </w:pPr>
  </w:style>
  <w:style w:type="paragraph" w:styleId="Listaconnmeros3">
    <w:name w:val="List Number 3"/>
    <w:basedOn w:val="Normal"/>
    <w:uiPriority w:val="99"/>
    <w:semiHidden/>
    <w:unhideWhenUsed/>
    <w:pPr>
      <w:numPr>
        <w:numId w:val="6"/>
      </w:numPr>
      <w:ind w:firstLine="0"/>
      <w:contextualSpacing/>
    </w:pPr>
  </w:style>
  <w:style w:type="paragraph" w:styleId="Listaconnmeros4">
    <w:name w:val="List Number 4"/>
    <w:basedOn w:val="Normal"/>
    <w:uiPriority w:val="99"/>
    <w:semiHidden/>
    <w:unhideWhenUsed/>
    <w:pPr>
      <w:numPr>
        <w:numId w:val="7"/>
      </w:numPr>
      <w:ind w:firstLine="0"/>
      <w:contextualSpacing/>
    </w:pPr>
  </w:style>
  <w:style w:type="paragraph" w:styleId="Listaconnmeros5">
    <w:name w:val="List Number 5"/>
    <w:basedOn w:val="Normal"/>
    <w:uiPriority w:val="99"/>
    <w:semiHidden/>
    <w:unhideWhenUsed/>
    <w:pPr>
      <w:numPr>
        <w:numId w:val="8"/>
      </w:numPr>
      <w:ind w:firstLine="0"/>
      <w:contextualSpacing/>
    </w:pPr>
  </w:style>
  <w:style w:type="paragraph" w:styleId="Prrafodelista">
    <w:name w:val="List Paragraph"/>
    <w:basedOn w:val="Normal"/>
    <w:link w:val="PrrafodelistaCar"/>
    <w:uiPriority w:val="34"/>
    <w:unhideWhenUsed/>
    <w:qFormat/>
    <w:pPr>
      <w:ind w:left="720" w:firstLine="0"/>
      <w:contextualSpacing/>
    </w:pPr>
  </w:style>
  <w:style w:type="paragraph" w:styleId="Textomacro">
    <w:name w:val="macro"/>
    <w:link w:val="TextomacroCar"/>
    <w:uiPriority w:val="99"/>
    <w:semiHidden/>
    <w:unhideWhenUsed/>
    <w:pPr>
      <w:tabs>
        <w:tab w:val="left" w:pos="480"/>
        <w:tab w:val="left" w:pos="960"/>
        <w:tab w:val="left" w:pos="1440"/>
        <w:tab w:val="left" w:pos="1920"/>
        <w:tab w:val="left" w:pos="2400"/>
        <w:tab w:val="left" w:pos="2880"/>
        <w:tab w:val="left" w:pos="3360"/>
        <w:tab w:val="left" w:pos="3840"/>
        <w:tab w:val="left" w:pos="4320"/>
      </w:tabs>
      <w:ind w:firstLine="0"/>
    </w:pPr>
    <w:rPr>
      <w:rFonts w:ascii="Consolas" w:hAnsi="Consolas" w:cs="Consolas"/>
      <w:kern w:val="24"/>
      <w:sz w:val="20"/>
      <w:szCs w:val="20"/>
    </w:rPr>
  </w:style>
  <w:style w:type="character" w:customStyle="1" w:styleId="TextomacroCar">
    <w:name w:val="Texto macro Car"/>
    <w:basedOn w:val="Fuentedeprrafopredeter"/>
    <w:link w:val="Textomacro"/>
    <w:uiPriority w:val="99"/>
    <w:semiHidden/>
    <w:rPr>
      <w:rFonts w:ascii="Consolas" w:hAnsi="Consolas" w:cs="Consolas"/>
      <w:kern w:val="24"/>
      <w:sz w:val="20"/>
      <w:szCs w:val="20"/>
    </w:rPr>
  </w:style>
  <w:style w:type="paragraph" w:styleId="Encabezadodemensaje">
    <w:name w:val="Message Header"/>
    <w:basedOn w:val="Normal"/>
    <w:link w:val="EncabezadodemensajeCar"/>
    <w:uiPriority w:val="99"/>
    <w:semiHidden/>
    <w:unhideWhenUsed/>
    <w:pPr>
      <w:pBdr>
        <w:top w:val="single" w:sz="6" w:space="1" w:color="auto"/>
        <w:left w:val="single" w:sz="6" w:space="1" w:color="auto"/>
        <w:bottom w:val="single" w:sz="6" w:space="1" w:color="auto"/>
        <w:right w:val="single" w:sz="6" w:space="1" w:color="auto"/>
      </w:pBdr>
      <w:shd w:val="pct20" w:color="auto" w:fill="auto"/>
      <w:spacing w:line="240" w:lineRule="auto"/>
      <w:ind w:left="1080" w:firstLine="0"/>
    </w:pPr>
    <w:rPr>
      <w:rFonts w:asciiTheme="majorHAnsi" w:eastAsiaTheme="majorEastAsia" w:hAnsiTheme="majorHAnsi" w:cstheme="majorBidi"/>
    </w:rPr>
  </w:style>
  <w:style w:type="character" w:customStyle="1" w:styleId="EncabezadodemensajeCar">
    <w:name w:val="Encabezado de mensaje Car"/>
    <w:basedOn w:val="Fuentedeprrafopredeter"/>
    <w:link w:val="Encabezadodemensaje"/>
    <w:uiPriority w:val="99"/>
    <w:semiHidden/>
    <w:rPr>
      <w:rFonts w:asciiTheme="majorHAnsi" w:eastAsiaTheme="majorEastAsia" w:hAnsiTheme="majorHAnsi" w:cstheme="majorBidi"/>
      <w:kern w:val="24"/>
      <w:shd w:val="pct20" w:color="auto" w:fill="auto"/>
    </w:rPr>
  </w:style>
  <w:style w:type="paragraph" w:styleId="NormalWeb">
    <w:name w:val="Normal (Web)"/>
    <w:basedOn w:val="Normal"/>
    <w:uiPriority w:val="99"/>
    <w:semiHidden/>
    <w:unhideWhenUsed/>
    <w:pPr>
      <w:ind w:firstLine="0"/>
    </w:pPr>
    <w:rPr>
      <w:rFonts w:cs="Times New Roman"/>
    </w:rPr>
  </w:style>
  <w:style w:type="paragraph" w:styleId="Sangranormal">
    <w:name w:val="Normal Indent"/>
    <w:basedOn w:val="Normal"/>
    <w:uiPriority w:val="99"/>
    <w:semiHidden/>
    <w:unhideWhenUsed/>
    <w:pPr>
      <w:ind w:left="720" w:firstLine="0"/>
    </w:pPr>
  </w:style>
  <w:style w:type="paragraph" w:styleId="Encabezadodenota">
    <w:name w:val="Note Heading"/>
    <w:basedOn w:val="Normal"/>
    <w:next w:val="Normal"/>
    <w:link w:val="EncabezadodenotaCar"/>
    <w:uiPriority w:val="99"/>
    <w:semiHidden/>
    <w:unhideWhenUsed/>
    <w:pPr>
      <w:spacing w:line="240" w:lineRule="auto"/>
      <w:ind w:firstLine="0"/>
    </w:pPr>
  </w:style>
  <w:style w:type="character" w:customStyle="1" w:styleId="EncabezadodenotaCar">
    <w:name w:val="Encabezado de nota Car"/>
    <w:basedOn w:val="Fuentedeprrafopredeter"/>
    <w:link w:val="Encabezadodenota"/>
    <w:uiPriority w:val="99"/>
    <w:semiHidden/>
    <w:rPr>
      <w:kern w:val="24"/>
    </w:rPr>
  </w:style>
  <w:style w:type="paragraph" w:styleId="Textosinformato">
    <w:name w:val="Plain Text"/>
    <w:basedOn w:val="Normal"/>
    <w:link w:val="TextosinformatoCar"/>
    <w:uiPriority w:val="99"/>
    <w:semiHidden/>
    <w:unhideWhenUsed/>
    <w:pPr>
      <w:spacing w:line="240" w:lineRule="auto"/>
      <w:ind w:firstLine="0"/>
    </w:pPr>
    <w:rPr>
      <w:rFonts w:ascii="Consolas" w:hAnsi="Consolas" w:cs="Consolas"/>
      <w:sz w:val="21"/>
      <w:szCs w:val="21"/>
    </w:rPr>
  </w:style>
  <w:style w:type="character" w:customStyle="1" w:styleId="TextosinformatoCar">
    <w:name w:val="Texto sin formato Car"/>
    <w:basedOn w:val="Fuentedeprrafopredeter"/>
    <w:link w:val="Textosinformato"/>
    <w:uiPriority w:val="99"/>
    <w:semiHidden/>
    <w:rPr>
      <w:rFonts w:ascii="Consolas" w:hAnsi="Consolas" w:cs="Consolas"/>
      <w:kern w:val="24"/>
      <w:sz w:val="21"/>
      <w:szCs w:val="21"/>
    </w:rPr>
  </w:style>
  <w:style w:type="paragraph" w:styleId="Cita">
    <w:name w:val="Quote"/>
    <w:basedOn w:val="Normal"/>
    <w:next w:val="Normal"/>
    <w:link w:val="CitaCar"/>
    <w:uiPriority w:val="29"/>
    <w:semiHidden/>
    <w:unhideWhenUsed/>
    <w:qFormat/>
    <w:pPr>
      <w:spacing w:before="200" w:after="160"/>
      <w:ind w:left="864" w:right="864" w:firstLine="0"/>
      <w:jc w:val="center"/>
    </w:pPr>
    <w:rPr>
      <w:i/>
      <w:iCs/>
      <w:color w:val="404040" w:themeColor="text1" w:themeTint="BF"/>
    </w:rPr>
  </w:style>
  <w:style w:type="character" w:customStyle="1" w:styleId="CitaCar">
    <w:name w:val="Cita Car"/>
    <w:basedOn w:val="Fuentedeprrafopredeter"/>
    <w:link w:val="Cita"/>
    <w:uiPriority w:val="29"/>
    <w:semiHidden/>
    <w:rPr>
      <w:i/>
      <w:iCs/>
      <w:color w:val="404040" w:themeColor="text1" w:themeTint="BF"/>
      <w:kern w:val="24"/>
    </w:rPr>
  </w:style>
  <w:style w:type="paragraph" w:styleId="Saludo">
    <w:name w:val="Salutation"/>
    <w:basedOn w:val="Normal"/>
    <w:next w:val="Normal"/>
    <w:link w:val="SaludoCar"/>
    <w:uiPriority w:val="99"/>
    <w:semiHidden/>
    <w:unhideWhenUsed/>
    <w:pPr>
      <w:ind w:firstLine="0"/>
    </w:pPr>
  </w:style>
  <w:style w:type="character" w:customStyle="1" w:styleId="SaludoCar">
    <w:name w:val="Saludo Car"/>
    <w:basedOn w:val="Fuentedeprrafopredeter"/>
    <w:link w:val="Saludo"/>
    <w:uiPriority w:val="99"/>
    <w:semiHidden/>
    <w:rPr>
      <w:kern w:val="24"/>
    </w:rPr>
  </w:style>
  <w:style w:type="paragraph" w:styleId="Firma">
    <w:name w:val="Signature"/>
    <w:basedOn w:val="Normal"/>
    <w:link w:val="FirmaCar"/>
    <w:uiPriority w:val="99"/>
    <w:semiHidden/>
    <w:unhideWhenUsed/>
    <w:pPr>
      <w:spacing w:line="240" w:lineRule="auto"/>
      <w:ind w:left="4320" w:firstLine="0"/>
    </w:pPr>
  </w:style>
  <w:style w:type="character" w:customStyle="1" w:styleId="FirmaCar">
    <w:name w:val="Firma Car"/>
    <w:basedOn w:val="Fuentedeprrafopredeter"/>
    <w:link w:val="Firma"/>
    <w:uiPriority w:val="99"/>
    <w:semiHidden/>
    <w:rPr>
      <w:kern w:val="24"/>
    </w:rPr>
  </w:style>
  <w:style w:type="paragraph" w:styleId="Textoconsangra">
    <w:name w:val="table of authorities"/>
    <w:basedOn w:val="Normal"/>
    <w:next w:val="Normal"/>
    <w:uiPriority w:val="99"/>
    <w:semiHidden/>
    <w:unhideWhenUsed/>
    <w:pPr>
      <w:ind w:left="240" w:firstLine="0"/>
    </w:pPr>
  </w:style>
  <w:style w:type="paragraph" w:styleId="Tabladeilustraciones">
    <w:name w:val="table of figures"/>
    <w:aliases w:val="Tabla de figuras"/>
    <w:basedOn w:val="Normal"/>
    <w:next w:val="Normal"/>
    <w:uiPriority w:val="99"/>
    <w:unhideWhenUsed/>
    <w:rsid w:val="001A5E51"/>
    <w:pPr>
      <w:ind w:left="480" w:hanging="480"/>
    </w:pPr>
    <w:rPr>
      <w:rFonts w:cstheme="minorHAnsi"/>
      <w:szCs w:val="20"/>
    </w:rPr>
  </w:style>
  <w:style w:type="paragraph" w:styleId="Encabezadodelista">
    <w:name w:val="toa heading"/>
    <w:basedOn w:val="Normal"/>
    <w:next w:val="Normal"/>
    <w:uiPriority w:val="99"/>
    <w:semiHidden/>
    <w:unhideWhenUsed/>
    <w:pPr>
      <w:spacing w:before="120"/>
      <w:ind w:firstLine="0"/>
    </w:pPr>
    <w:rPr>
      <w:rFonts w:asciiTheme="majorHAnsi" w:eastAsiaTheme="majorEastAsia" w:hAnsiTheme="majorHAnsi" w:cstheme="majorBidi"/>
      <w:b/>
      <w:bCs/>
    </w:rPr>
  </w:style>
  <w:style w:type="paragraph" w:styleId="TDC4">
    <w:name w:val="toc 4"/>
    <w:basedOn w:val="Normal"/>
    <w:next w:val="Normal"/>
    <w:autoRedefine/>
    <w:uiPriority w:val="39"/>
    <w:semiHidden/>
    <w:unhideWhenUsed/>
    <w:pPr>
      <w:spacing w:after="100"/>
      <w:ind w:left="720" w:firstLine="0"/>
    </w:pPr>
  </w:style>
  <w:style w:type="paragraph" w:styleId="TDC5">
    <w:name w:val="toc 5"/>
    <w:basedOn w:val="Normal"/>
    <w:next w:val="Normal"/>
    <w:autoRedefine/>
    <w:uiPriority w:val="39"/>
    <w:semiHidden/>
    <w:unhideWhenUsed/>
    <w:pPr>
      <w:spacing w:after="100"/>
      <w:ind w:left="960" w:firstLine="0"/>
    </w:pPr>
  </w:style>
  <w:style w:type="paragraph" w:styleId="TDC6">
    <w:name w:val="toc 6"/>
    <w:basedOn w:val="Normal"/>
    <w:next w:val="Normal"/>
    <w:autoRedefine/>
    <w:uiPriority w:val="39"/>
    <w:semiHidden/>
    <w:unhideWhenUsed/>
    <w:pPr>
      <w:spacing w:after="100"/>
      <w:ind w:left="1200" w:firstLine="0"/>
    </w:pPr>
  </w:style>
  <w:style w:type="paragraph" w:styleId="TDC7">
    <w:name w:val="toc 7"/>
    <w:basedOn w:val="Normal"/>
    <w:next w:val="Normal"/>
    <w:autoRedefine/>
    <w:uiPriority w:val="39"/>
    <w:semiHidden/>
    <w:unhideWhenUsed/>
    <w:pPr>
      <w:spacing w:after="100"/>
      <w:ind w:left="1440" w:firstLine="0"/>
    </w:pPr>
  </w:style>
  <w:style w:type="paragraph" w:styleId="TDC8">
    <w:name w:val="toc 8"/>
    <w:basedOn w:val="Normal"/>
    <w:next w:val="Normal"/>
    <w:autoRedefine/>
    <w:uiPriority w:val="39"/>
    <w:semiHidden/>
    <w:unhideWhenUsed/>
    <w:pPr>
      <w:spacing w:after="100"/>
      <w:ind w:left="1680" w:firstLine="0"/>
    </w:pPr>
  </w:style>
  <w:style w:type="paragraph" w:styleId="TDC9">
    <w:name w:val="toc 9"/>
    <w:basedOn w:val="Normal"/>
    <w:next w:val="Normal"/>
    <w:autoRedefine/>
    <w:uiPriority w:val="39"/>
    <w:semiHidden/>
    <w:unhideWhenUsed/>
    <w:pPr>
      <w:spacing w:after="100"/>
      <w:ind w:left="1920" w:firstLine="0"/>
    </w:pPr>
  </w:style>
  <w:style w:type="character" w:styleId="Refdenotaalfinal">
    <w:name w:val="endnote reference"/>
    <w:basedOn w:val="Fuentedeprrafopredeter"/>
    <w:uiPriority w:val="99"/>
    <w:semiHidden/>
    <w:unhideWhenUsed/>
    <w:rPr>
      <w:vertAlign w:val="superscript"/>
    </w:rPr>
  </w:style>
  <w:style w:type="character" w:styleId="Refdenotaalpie">
    <w:name w:val="footnote reference"/>
    <w:basedOn w:val="Fuentedeprrafopredeter"/>
    <w:uiPriority w:val="99"/>
    <w:unhideWhenUsed/>
    <w:qFormat/>
    <w:rPr>
      <w:vertAlign w:val="superscript"/>
    </w:rPr>
  </w:style>
  <w:style w:type="table" w:customStyle="1" w:styleId="InformeAPA">
    <w:name w:val="Informe APA"/>
    <w:basedOn w:val="Tablanormal"/>
    <w:uiPriority w:val="99"/>
    <w:pPr>
      <w:spacing w:line="240" w:lineRule="auto"/>
      <w:ind w:firstLine="0"/>
    </w:pPr>
    <w:tblPr>
      <w:tblBorders>
        <w:top w:val="single" w:sz="12" w:space="0" w:color="auto"/>
        <w:bottom w:val="single" w:sz="12" w:space="0" w:color="auto"/>
      </w:tblBorders>
    </w:tblPr>
    <w:tblStylePr w:type="firstRow">
      <w:tblPr/>
      <w:tcPr>
        <w:tcBorders>
          <w:top w:val="single" w:sz="12" w:space="0" w:color="auto"/>
          <w:left w:val="nil"/>
          <w:bottom w:val="single" w:sz="12" w:space="0" w:color="auto"/>
          <w:right w:val="nil"/>
          <w:insideH w:val="nil"/>
          <w:insideV w:val="nil"/>
          <w:tl2br w:val="nil"/>
          <w:tr2bl w:val="nil"/>
        </w:tcBorders>
      </w:tcPr>
    </w:tblStylePr>
  </w:style>
  <w:style w:type="character" w:customStyle="1" w:styleId="PrrafodelistaCar">
    <w:name w:val="Párrafo de lista Car"/>
    <w:link w:val="Prrafodelista"/>
    <w:uiPriority w:val="34"/>
    <w:locked/>
    <w:rsid w:val="00230CA0"/>
    <w:rPr>
      <w:kern w:val="24"/>
    </w:rPr>
  </w:style>
  <w:style w:type="paragraph" w:customStyle="1" w:styleId="Default">
    <w:name w:val="Default"/>
    <w:basedOn w:val="Normal"/>
    <w:rsid w:val="00A24D8E"/>
  </w:style>
  <w:style w:type="character" w:styleId="Refdecomentario">
    <w:name w:val="annotation reference"/>
    <w:basedOn w:val="Fuentedeprrafopredeter"/>
    <w:uiPriority w:val="99"/>
    <w:semiHidden/>
    <w:unhideWhenUsed/>
    <w:rsid w:val="005F35D8"/>
    <w:rPr>
      <w:sz w:val="16"/>
      <w:szCs w:val="16"/>
    </w:rPr>
  </w:style>
  <w:style w:type="table" w:customStyle="1" w:styleId="Tablaconcuadrcula1">
    <w:name w:val="Tabla con cuadrícula1"/>
    <w:basedOn w:val="Tablanormal"/>
    <w:next w:val="Tablaconcuadrcula"/>
    <w:uiPriority w:val="39"/>
    <w:rsid w:val="006A021E"/>
    <w:pPr>
      <w:spacing w:line="240" w:lineRule="auto"/>
      <w:ind w:firstLine="0"/>
    </w:pPr>
    <w:rPr>
      <w:rFonts w:eastAsiaTheme="minorHAnsi"/>
      <w:sz w:val="22"/>
      <w:szCs w:val="22"/>
      <w:lang w:val="es-PE"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803185"/>
    <w:pPr>
      <w:spacing w:before="240" w:line="259" w:lineRule="auto"/>
      <w:jc w:val="left"/>
      <w:outlineLvl w:val="9"/>
    </w:pPr>
    <w:rPr>
      <w:b w:val="0"/>
      <w:bCs w:val="0"/>
      <w:color w:val="A5A5A5" w:themeColor="accent1" w:themeShade="BF"/>
      <w:kern w:val="0"/>
      <w:sz w:val="32"/>
      <w:szCs w:val="32"/>
      <w:lang w:eastAsia="es-ES"/>
    </w:rPr>
  </w:style>
  <w:style w:type="paragraph" w:styleId="TDC1">
    <w:name w:val="toc 1"/>
    <w:basedOn w:val="Normal"/>
    <w:next w:val="Normal"/>
    <w:autoRedefine/>
    <w:uiPriority w:val="39"/>
    <w:unhideWhenUsed/>
    <w:rsid w:val="00803185"/>
    <w:pPr>
      <w:spacing w:after="100"/>
    </w:pPr>
  </w:style>
  <w:style w:type="paragraph" w:styleId="TDC2">
    <w:name w:val="toc 2"/>
    <w:basedOn w:val="Normal"/>
    <w:next w:val="Normal"/>
    <w:autoRedefine/>
    <w:uiPriority w:val="39"/>
    <w:unhideWhenUsed/>
    <w:rsid w:val="00803185"/>
    <w:pPr>
      <w:spacing w:after="100"/>
      <w:ind w:left="240"/>
    </w:pPr>
  </w:style>
  <w:style w:type="paragraph" w:styleId="TDC3">
    <w:name w:val="toc 3"/>
    <w:basedOn w:val="Normal"/>
    <w:next w:val="Normal"/>
    <w:autoRedefine/>
    <w:uiPriority w:val="39"/>
    <w:unhideWhenUsed/>
    <w:rsid w:val="001F1600"/>
    <w:pPr>
      <w:tabs>
        <w:tab w:val="left" w:pos="1920"/>
        <w:tab w:val="right" w:leader="dot" w:pos="9322"/>
      </w:tabs>
      <w:spacing w:after="100" w:line="360" w:lineRule="auto"/>
      <w:ind w:left="480"/>
    </w:pPr>
  </w:style>
  <w:style w:type="character" w:styleId="Hipervnculo">
    <w:name w:val="Hyperlink"/>
    <w:basedOn w:val="Fuentedeprrafopredeter"/>
    <w:uiPriority w:val="99"/>
    <w:unhideWhenUsed/>
    <w:rsid w:val="00803185"/>
    <w:rPr>
      <w:color w:val="5F5F5F" w:themeColor="hyperlink"/>
      <w:u w:val="single"/>
    </w:rPr>
  </w:style>
  <w:style w:type="character" w:styleId="Hipervnculovisitado">
    <w:name w:val="FollowedHyperlink"/>
    <w:basedOn w:val="Fuentedeprrafopredeter"/>
    <w:uiPriority w:val="99"/>
    <w:semiHidden/>
    <w:unhideWhenUsed/>
    <w:rsid w:val="00FE699B"/>
    <w:rPr>
      <w:color w:val="919191" w:themeColor="followedHyperlink"/>
      <w:u w:val="single"/>
    </w:rPr>
  </w:style>
  <w:style w:type="table" w:customStyle="1" w:styleId="TablasAPA2019">
    <w:name w:val="TablasAPA2019"/>
    <w:basedOn w:val="Tablanormal"/>
    <w:uiPriority w:val="99"/>
    <w:rsid w:val="0010592F"/>
    <w:pPr>
      <w:spacing w:line="240" w:lineRule="auto"/>
      <w:ind w:firstLine="0"/>
      <w:jc w:val="center"/>
    </w:pPr>
    <w:tblPr>
      <w:tblBorders>
        <w:top w:val="single" w:sz="4" w:space="0" w:color="auto"/>
        <w:bottom w:val="single" w:sz="4" w:space="0" w:color="auto"/>
      </w:tblBorders>
    </w:tblPr>
    <w:tcPr>
      <w:vAlign w:val="center"/>
    </w:tcPr>
    <w:tblStylePr w:type="firstRow">
      <w:tblPr/>
      <w:tcPr>
        <w:tcBorders>
          <w:bottom w:val="single" w:sz="4" w:space="0" w:color="auto"/>
        </w:tcBorders>
      </w:tcPr>
    </w:tblStylePr>
    <w:tblStylePr w:type="firstCol">
      <w:pPr>
        <w:jc w:val="left"/>
      </w:pPr>
      <w:tblPr/>
      <w:tcPr>
        <w:vAlign w:val="top"/>
      </w:tcPr>
    </w:tblStylePr>
  </w:style>
  <w:style w:type="paragraph" w:customStyle="1" w:styleId="TitulodeTablas">
    <w:name w:val="Titulo de Tablas"/>
    <w:basedOn w:val="Normal"/>
    <w:link w:val="TitulodeTablasCar"/>
    <w:qFormat/>
    <w:rsid w:val="00C92509"/>
    <w:pPr>
      <w:keepNext/>
      <w:spacing w:line="240" w:lineRule="auto"/>
      <w:ind w:firstLine="0"/>
    </w:pPr>
    <w:rPr>
      <w:i/>
    </w:rPr>
  </w:style>
  <w:style w:type="paragraph" w:customStyle="1" w:styleId="NotasTablas">
    <w:name w:val="Notas Tablas"/>
    <w:basedOn w:val="Normal"/>
    <w:link w:val="NotasTablasCar"/>
    <w:qFormat/>
    <w:rsid w:val="008826F6"/>
    <w:pPr>
      <w:spacing w:line="360" w:lineRule="auto"/>
      <w:ind w:firstLine="0"/>
    </w:pPr>
    <w:rPr>
      <w:rFonts w:cs="Arial"/>
      <w:sz w:val="20"/>
    </w:rPr>
  </w:style>
  <w:style w:type="character" w:customStyle="1" w:styleId="TitulodeTablasCar">
    <w:name w:val="Titulo de Tablas Car"/>
    <w:basedOn w:val="Fuentedeprrafopredeter"/>
    <w:link w:val="TitulodeTablas"/>
    <w:rsid w:val="00C92509"/>
    <w:rPr>
      <w:rFonts w:ascii="Times New Roman" w:hAnsi="Times New Roman"/>
      <w:i/>
      <w:kern w:val="24"/>
      <w:lang w:val="es-PE"/>
    </w:rPr>
  </w:style>
  <w:style w:type="character" w:customStyle="1" w:styleId="NotasTablasCar">
    <w:name w:val="Notas Tablas Car"/>
    <w:basedOn w:val="Fuentedeprrafopredeter"/>
    <w:link w:val="NotasTablas"/>
    <w:rsid w:val="008826F6"/>
    <w:rPr>
      <w:rFonts w:ascii="Times New Roman" w:hAnsi="Times New Roman" w:cs="Arial"/>
      <w:kern w:val="24"/>
      <w:sz w:val="20"/>
      <w:lang w:val="es-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35581">
      <w:bodyDiv w:val="1"/>
      <w:marLeft w:val="0"/>
      <w:marRight w:val="0"/>
      <w:marTop w:val="0"/>
      <w:marBottom w:val="0"/>
      <w:divBdr>
        <w:top w:val="none" w:sz="0" w:space="0" w:color="auto"/>
        <w:left w:val="none" w:sz="0" w:space="0" w:color="auto"/>
        <w:bottom w:val="none" w:sz="0" w:space="0" w:color="auto"/>
        <w:right w:val="none" w:sz="0" w:space="0" w:color="auto"/>
      </w:divBdr>
    </w:div>
    <w:div w:id="6446634">
      <w:bodyDiv w:val="1"/>
      <w:marLeft w:val="0"/>
      <w:marRight w:val="0"/>
      <w:marTop w:val="0"/>
      <w:marBottom w:val="0"/>
      <w:divBdr>
        <w:top w:val="none" w:sz="0" w:space="0" w:color="auto"/>
        <w:left w:val="none" w:sz="0" w:space="0" w:color="auto"/>
        <w:bottom w:val="none" w:sz="0" w:space="0" w:color="auto"/>
        <w:right w:val="none" w:sz="0" w:space="0" w:color="auto"/>
      </w:divBdr>
    </w:div>
    <w:div w:id="10376023">
      <w:bodyDiv w:val="1"/>
      <w:marLeft w:val="0"/>
      <w:marRight w:val="0"/>
      <w:marTop w:val="0"/>
      <w:marBottom w:val="0"/>
      <w:divBdr>
        <w:top w:val="none" w:sz="0" w:space="0" w:color="auto"/>
        <w:left w:val="none" w:sz="0" w:space="0" w:color="auto"/>
        <w:bottom w:val="none" w:sz="0" w:space="0" w:color="auto"/>
        <w:right w:val="none" w:sz="0" w:space="0" w:color="auto"/>
      </w:divBdr>
    </w:div>
    <w:div w:id="13651134">
      <w:bodyDiv w:val="1"/>
      <w:marLeft w:val="0"/>
      <w:marRight w:val="0"/>
      <w:marTop w:val="0"/>
      <w:marBottom w:val="0"/>
      <w:divBdr>
        <w:top w:val="none" w:sz="0" w:space="0" w:color="auto"/>
        <w:left w:val="none" w:sz="0" w:space="0" w:color="auto"/>
        <w:bottom w:val="none" w:sz="0" w:space="0" w:color="auto"/>
        <w:right w:val="none" w:sz="0" w:space="0" w:color="auto"/>
      </w:divBdr>
    </w:div>
    <w:div w:id="13846171">
      <w:bodyDiv w:val="1"/>
      <w:marLeft w:val="0"/>
      <w:marRight w:val="0"/>
      <w:marTop w:val="0"/>
      <w:marBottom w:val="0"/>
      <w:divBdr>
        <w:top w:val="none" w:sz="0" w:space="0" w:color="auto"/>
        <w:left w:val="none" w:sz="0" w:space="0" w:color="auto"/>
        <w:bottom w:val="none" w:sz="0" w:space="0" w:color="auto"/>
        <w:right w:val="none" w:sz="0" w:space="0" w:color="auto"/>
      </w:divBdr>
    </w:div>
    <w:div w:id="19821836">
      <w:bodyDiv w:val="1"/>
      <w:marLeft w:val="0"/>
      <w:marRight w:val="0"/>
      <w:marTop w:val="0"/>
      <w:marBottom w:val="0"/>
      <w:divBdr>
        <w:top w:val="none" w:sz="0" w:space="0" w:color="auto"/>
        <w:left w:val="none" w:sz="0" w:space="0" w:color="auto"/>
        <w:bottom w:val="none" w:sz="0" w:space="0" w:color="auto"/>
        <w:right w:val="none" w:sz="0" w:space="0" w:color="auto"/>
      </w:divBdr>
    </w:div>
    <w:div w:id="21368519">
      <w:bodyDiv w:val="1"/>
      <w:marLeft w:val="0"/>
      <w:marRight w:val="0"/>
      <w:marTop w:val="0"/>
      <w:marBottom w:val="0"/>
      <w:divBdr>
        <w:top w:val="none" w:sz="0" w:space="0" w:color="auto"/>
        <w:left w:val="none" w:sz="0" w:space="0" w:color="auto"/>
        <w:bottom w:val="none" w:sz="0" w:space="0" w:color="auto"/>
        <w:right w:val="none" w:sz="0" w:space="0" w:color="auto"/>
      </w:divBdr>
    </w:div>
    <w:div w:id="23680115">
      <w:bodyDiv w:val="1"/>
      <w:marLeft w:val="0"/>
      <w:marRight w:val="0"/>
      <w:marTop w:val="0"/>
      <w:marBottom w:val="0"/>
      <w:divBdr>
        <w:top w:val="none" w:sz="0" w:space="0" w:color="auto"/>
        <w:left w:val="none" w:sz="0" w:space="0" w:color="auto"/>
        <w:bottom w:val="none" w:sz="0" w:space="0" w:color="auto"/>
        <w:right w:val="none" w:sz="0" w:space="0" w:color="auto"/>
      </w:divBdr>
    </w:div>
    <w:div w:id="25369723">
      <w:bodyDiv w:val="1"/>
      <w:marLeft w:val="0"/>
      <w:marRight w:val="0"/>
      <w:marTop w:val="0"/>
      <w:marBottom w:val="0"/>
      <w:divBdr>
        <w:top w:val="none" w:sz="0" w:space="0" w:color="auto"/>
        <w:left w:val="none" w:sz="0" w:space="0" w:color="auto"/>
        <w:bottom w:val="none" w:sz="0" w:space="0" w:color="auto"/>
        <w:right w:val="none" w:sz="0" w:space="0" w:color="auto"/>
      </w:divBdr>
    </w:div>
    <w:div w:id="30501808">
      <w:bodyDiv w:val="1"/>
      <w:marLeft w:val="0"/>
      <w:marRight w:val="0"/>
      <w:marTop w:val="0"/>
      <w:marBottom w:val="0"/>
      <w:divBdr>
        <w:top w:val="none" w:sz="0" w:space="0" w:color="auto"/>
        <w:left w:val="none" w:sz="0" w:space="0" w:color="auto"/>
        <w:bottom w:val="none" w:sz="0" w:space="0" w:color="auto"/>
        <w:right w:val="none" w:sz="0" w:space="0" w:color="auto"/>
      </w:divBdr>
    </w:div>
    <w:div w:id="33123972">
      <w:bodyDiv w:val="1"/>
      <w:marLeft w:val="0"/>
      <w:marRight w:val="0"/>
      <w:marTop w:val="0"/>
      <w:marBottom w:val="0"/>
      <w:divBdr>
        <w:top w:val="none" w:sz="0" w:space="0" w:color="auto"/>
        <w:left w:val="none" w:sz="0" w:space="0" w:color="auto"/>
        <w:bottom w:val="none" w:sz="0" w:space="0" w:color="auto"/>
        <w:right w:val="none" w:sz="0" w:space="0" w:color="auto"/>
      </w:divBdr>
    </w:div>
    <w:div w:id="36007265">
      <w:bodyDiv w:val="1"/>
      <w:marLeft w:val="0"/>
      <w:marRight w:val="0"/>
      <w:marTop w:val="0"/>
      <w:marBottom w:val="0"/>
      <w:divBdr>
        <w:top w:val="none" w:sz="0" w:space="0" w:color="auto"/>
        <w:left w:val="none" w:sz="0" w:space="0" w:color="auto"/>
        <w:bottom w:val="none" w:sz="0" w:space="0" w:color="auto"/>
        <w:right w:val="none" w:sz="0" w:space="0" w:color="auto"/>
      </w:divBdr>
    </w:div>
    <w:div w:id="36390984">
      <w:bodyDiv w:val="1"/>
      <w:marLeft w:val="0"/>
      <w:marRight w:val="0"/>
      <w:marTop w:val="0"/>
      <w:marBottom w:val="0"/>
      <w:divBdr>
        <w:top w:val="none" w:sz="0" w:space="0" w:color="auto"/>
        <w:left w:val="none" w:sz="0" w:space="0" w:color="auto"/>
        <w:bottom w:val="none" w:sz="0" w:space="0" w:color="auto"/>
        <w:right w:val="none" w:sz="0" w:space="0" w:color="auto"/>
      </w:divBdr>
    </w:div>
    <w:div w:id="47076998">
      <w:bodyDiv w:val="1"/>
      <w:marLeft w:val="0"/>
      <w:marRight w:val="0"/>
      <w:marTop w:val="0"/>
      <w:marBottom w:val="0"/>
      <w:divBdr>
        <w:top w:val="none" w:sz="0" w:space="0" w:color="auto"/>
        <w:left w:val="none" w:sz="0" w:space="0" w:color="auto"/>
        <w:bottom w:val="none" w:sz="0" w:space="0" w:color="auto"/>
        <w:right w:val="none" w:sz="0" w:space="0" w:color="auto"/>
      </w:divBdr>
    </w:div>
    <w:div w:id="50614501">
      <w:bodyDiv w:val="1"/>
      <w:marLeft w:val="0"/>
      <w:marRight w:val="0"/>
      <w:marTop w:val="0"/>
      <w:marBottom w:val="0"/>
      <w:divBdr>
        <w:top w:val="none" w:sz="0" w:space="0" w:color="auto"/>
        <w:left w:val="none" w:sz="0" w:space="0" w:color="auto"/>
        <w:bottom w:val="none" w:sz="0" w:space="0" w:color="auto"/>
        <w:right w:val="none" w:sz="0" w:space="0" w:color="auto"/>
      </w:divBdr>
    </w:div>
    <w:div w:id="52967937">
      <w:bodyDiv w:val="1"/>
      <w:marLeft w:val="0"/>
      <w:marRight w:val="0"/>
      <w:marTop w:val="0"/>
      <w:marBottom w:val="0"/>
      <w:divBdr>
        <w:top w:val="none" w:sz="0" w:space="0" w:color="auto"/>
        <w:left w:val="none" w:sz="0" w:space="0" w:color="auto"/>
        <w:bottom w:val="none" w:sz="0" w:space="0" w:color="auto"/>
        <w:right w:val="none" w:sz="0" w:space="0" w:color="auto"/>
      </w:divBdr>
    </w:div>
    <w:div w:id="56439423">
      <w:bodyDiv w:val="1"/>
      <w:marLeft w:val="0"/>
      <w:marRight w:val="0"/>
      <w:marTop w:val="0"/>
      <w:marBottom w:val="0"/>
      <w:divBdr>
        <w:top w:val="none" w:sz="0" w:space="0" w:color="auto"/>
        <w:left w:val="none" w:sz="0" w:space="0" w:color="auto"/>
        <w:bottom w:val="none" w:sz="0" w:space="0" w:color="auto"/>
        <w:right w:val="none" w:sz="0" w:space="0" w:color="auto"/>
      </w:divBdr>
    </w:div>
    <w:div w:id="56513514">
      <w:bodyDiv w:val="1"/>
      <w:marLeft w:val="0"/>
      <w:marRight w:val="0"/>
      <w:marTop w:val="0"/>
      <w:marBottom w:val="0"/>
      <w:divBdr>
        <w:top w:val="none" w:sz="0" w:space="0" w:color="auto"/>
        <w:left w:val="none" w:sz="0" w:space="0" w:color="auto"/>
        <w:bottom w:val="none" w:sz="0" w:space="0" w:color="auto"/>
        <w:right w:val="none" w:sz="0" w:space="0" w:color="auto"/>
      </w:divBdr>
      <w:divsChild>
        <w:div w:id="11008316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09556">
      <w:bodyDiv w:val="1"/>
      <w:marLeft w:val="0"/>
      <w:marRight w:val="0"/>
      <w:marTop w:val="0"/>
      <w:marBottom w:val="0"/>
      <w:divBdr>
        <w:top w:val="none" w:sz="0" w:space="0" w:color="auto"/>
        <w:left w:val="none" w:sz="0" w:space="0" w:color="auto"/>
        <w:bottom w:val="none" w:sz="0" w:space="0" w:color="auto"/>
        <w:right w:val="none" w:sz="0" w:space="0" w:color="auto"/>
      </w:divBdr>
    </w:div>
    <w:div w:id="62260287">
      <w:bodyDiv w:val="1"/>
      <w:marLeft w:val="0"/>
      <w:marRight w:val="0"/>
      <w:marTop w:val="0"/>
      <w:marBottom w:val="0"/>
      <w:divBdr>
        <w:top w:val="none" w:sz="0" w:space="0" w:color="auto"/>
        <w:left w:val="none" w:sz="0" w:space="0" w:color="auto"/>
        <w:bottom w:val="none" w:sz="0" w:space="0" w:color="auto"/>
        <w:right w:val="none" w:sz="0" w:space="0" w:color="auto"/>
      </w:divBdr>
    </w:div>
    <w:div w:id="62991267">
      <w:bodyDiv w:val="1"/>
      <w:marLeft w:val="0"/>
      <w:marRight w:val="0"/>
      <w:marTop w:val="0"/>
      <w:marBottom w:val="0"/>
      <w:divBdr>
        <w:top w:val="none" w:sz="0" w:space="0" w:color="auto"/>
        <w:left w:val="none" w:sz="0" w:space="0" w:color="auto"/>
        <w:bottom w:val="none" w:sz="0" w:space="0" w:color="auto"/>
        <w:right w:val="none" w:sz="0" w:space="0" w:color="auto"/>
      </w:divBdr>
    </w:div>
    <w:div w:id="64033353">
      <w:bodyDiv w:val="1"/>
      <w:marLeft w:val="0"/>
      <w:marRight w:val="0"/>
      <w:marTop w:val="0"/>
      <w:marBottom w:val="0"/>
      <w:divBdr>
        <w:top w:val="none" w:sz="0" w:space="0" w:color="auto"/>
        <w:left w:val="none" w:sz="0" w:space="0" w:color="auto"/>
        <w:bottom w:val="none" w:sz="0" w:space="0" w:color="auto"/>
        <w:right w:val="none" w:sz="0" w:space="0" w:color="auto"/>
      </w:divBdr>
    </w:div>
    <w:div w:id="66153223">
      <w:bodyDiv w:val="1"/>
      <w:marLeft w:val="0"/>
      <w:marRight w:val="0"/>
      <w:marTop w:val="0"/>
      <w:marBottom w:val="0"/>
      <w:divBdr>
        <w:top w:val="none" w:sz="0" w:space="0" w:color="auto"/>
        <w:left w:val="none" w:sz="0" w:space="0" w:color="auto"/>
        <w:bottom w:val="none" w:sz="0" w:space="0" w:color="auto"/>
        <w:right w:val="none" w:sz="0" w:space="0" w:color="auto"/>
      </w:divBdr>
    </w:div>
    <w:div w:id="67464123">
      <w:bodyDiv w:val="1"/>
      <w:marLeft w:val="0"/>
      <w:marRight w:val="0"/>
      <w:marTop w:val="0"/>
      <w:marBottom w:val="0"/>
      <w:divBdr>
        <w:top w:val="none" w:sz="0" w:space="0" w:color="auto"/>
        <w:left w:val="none" w:sz="0" w:space="0" w:color="auto"/>
        <w:bottom w:val="none" w:sz="0" w:space="0" w:color="auto"/>
        <w:right w:val="none" w:sz="0" w:space="0" w:color="auto"/>
      </w:divBdr>
    </w:div>
    <w:div w:id="70590585">
      <w:bodyDiv w:val="1"/>
      <w:marLeft w:val="0"/>
      <w:marRight w:val="0"/>
      <w:marTop w:val="0"/>
      <w:marBottom w:val="0"/>
      <w:divBdr>
        <w:top w:val="none" w:sz="0" w:space="0" w:color="auto"/>
        <w:left w:val="none" w:sz="0" w:space="0" w:color="auto"/>
        <w:bottom w:val="none" w:sz="0" w:space="0" w:color="auto"/>
        <w:right w:val="none" w:sz="0" w:space="0" w:color="auto"/>
      </w:divBdr>
    </w:div>
    <w:div w:id="74397518">
      <w:bodyDiv w:val="1"/>
      <w:marLeft w:val="0"/>
      <w:marRight w:val="0"/>
      <w:marTop w:val="0"/>
      <w:marBottom w:val="0"/>
      <w:divBdr>
        <w:top w:val="none" w:sz="0" w:space="0" w:color="auto"/>
        <w:left w:val="none" w:sz="0" w:space="0" w:color="auto"/>
        <w:bottom w:val="none" w:sz="0" w:space="0" w:color="auto"/>
        <w:right w:val="none" w:sz="0" w:space="0" w:color="auto"/>
      </w:divBdr>
    </w:div>
    <w:div w:id="77101389">
      <w:bodyDiv w:val="1"/>
      <w:marLeft w:val="0"/>
      <w:marRight w:val="0"/>
      <w:marTop w:val="0"/>
      <w:marBottom w:val="0"/>
      <w:divBdr>
        <w:top w:val="none" w:sz="0" w:space="0" w:color="auto"/>
        <w:left w:val="none" w:sz="0" w:space="0" w:color="auto"/>
        <w:bottom w:val="none" w:sz="0" w:space="0" w:color="auto"/>
        <w:right w:val="none" w:sz="0" w:space="0" w:color="auto"/>
      </w:divBdr>
    </w:div>
    <w:div w:id="78140642">
      <w:bodyDiv w:val="1"/>
      <w:marLeft w:val="0"/>
      <w:marRight w:val="0"/>
      <w:marTop w:val="0"/>
      <w:marBottom w:val="0"/>
      <w:divBdr>
        <w:top w:val="none" w:sz="0" w:space="0" w:color="auto"/>
        <w:left w:val="none" w:sz="0" w:space="0" w:color="auto"/>
        <w:bottom w:val="none" w:sz="0" w:space="0" w:color="auto"/>
        <w:right w:val="none" w:sz="0" w:space="0" w:color="auto"/>
      </w:divBdr>
    </w:div>
    <w:div w:id="80952938">
      <w:bodyDiv w:val="1"/>
      <w:marLeft w:val="0"/>
      <w:marRight w:val="0"/>
      <w:marTop w:val="0"/>
      <w:marBottom w:val="0"/>
      <w:divBdr>
        <w:top w:val="none" w:sz="0" w:space="0" w:color="auto"/>
        <w:left w:val="none" w:sz="0" w:space="0" w:color="auto"/>
        <w:bottom w:val="none" w:sz="0" w:space="0" w:color="auto"/>
        <w:right w:val="none" w:sz="0" w:space="0" w:color="auto"/>
      </w:divBdr>
    </w:div>
    <w:div w:id="81073797">
      <w:bodyDiv w:val="1"/>
      <w:marLeft w:val="0"/>
      <w:marRight w:val="0"/>
      <w:marTop w:val="0"/>
      <w:marBottom w:val="0"/>
      <w:divBdr>
        <w:top w:val="none" w:sz="0" w:space="0" w:color="auto"/>
        <w:left w:val="none" w:sz="0" w:space="0" w:color="auto"/>
        <w:bottom w:val="none" w:sz="0" w:space="0" w:color="auto"/>
        <w:right w:val="none" w:sz="0" w:space="0" w:color="auto"/>
      </w:divBdr>
    </w:div>
    <w:div w:id="82998617">
      <w:bodyDiv w:val="1"/>
      <w:marLeft w:val="0"/>
      <w:marRight w:val="0"/>
      <w:marTop w:val="0"/>
      <w:marBottom w:val="0"/>
      <w:divBdr>
        <w:top w:val="none" w:sz="0" w:space="0" w:color="auto"/>
        <w:left w:val="none" w:sz="0" w:space="0" w:color="auto"/>
        <w:bottom w:val="none" w:sz="0" w:space="0" w:color="auto"/>
        <w:right w:val="none" w:sz="0" w:space="0" w:color="auto"/>
      </w:divBdr>
    </w:div>
    <w:div w:id="85612815">
      <w:bodyDiv w:val="1"/>
      <w:marLeft w:val="0"/>
      <w:marRight w:val="0"/>
      <w:marTop w:val="0"/>
      <w:marBottom w:val="0"/>
      <w:divBdr>
        <w:top w:val="none" w:sz="0" w:space="0" w:color="auto"/>
        <w:left w:val="none" w:sz="0" w:space="0" w:color="auto"/>
        <w:bottom w:val="none" w:sz="0" w:space="0" w:color="auto"/>
        <w:right w:val="none" w:sz="0" w:space="0" w:color="auto"/>
      </w:divBdr>
    </w:div>
    <w:div w:id="93331707">
      <w:bodyDiv w:val="1"/>
      <w:marLeft w:val="0"/>
      <w:marRight w:val="0"/>
      <w:marTop w:val="0"/>
      <w:marBottom w:val="0"/>
      <w:divBdr>
        <w:top w:val="none" w:sz="0" w:space="0" w:color="auto"/>
        <w:left w:val="none" w:sz="0" w:space="0" w:color="auto"/>
        <w:bottom w:val="none" w:sz="0" w:space="0" w:color="auto"/>
        <w:right w:val="none" w:sz="0" w:space="0" w:color="auto"/>
      </w:divBdr>
    </w:div>
    <w:div w:id="93983381">
      <w:bodyDiv w:val="1"/>
      <w:marLeft w:val="0"/>
      <w:marRight w:val="0"/>
      <w:marTop w:val="0"/>
      <w:marBottom w:val="0"/>
      <w:divBdr>
        <w:top w:val="none" w:sz="0" w:space="0" w:color="auto"/>
        <w:left w:val="none" w:sz="0" w:space="0" w:color="auto"/>
        <w:bottom w:val="none" w:sz="0" w:space="0" w:color="auto"/>
        <w:right w:val="none" w:sz="0" w:space="0" w:color="auto"/>
      </w:divBdr>
    </w:div>
    <w:div w:id="94717512">
      <w:bodyDiv w:val="1"/>
      <w:marLeft w:val="0"/>
      <w:marRight w:val="0"/>
      <w:marTop w:val="0"/>
      <w:marBottom w:val="0"/>
      <w:divBdr>
        <w:top w:val="none" w:sz="0" w:space="0" w:color="auto"/>
        <w:left w:val="none" w:sz="0" w:space="0" w:color="auto"/>
        <w:bottom w:val="none" w:sz="0" w:space="0" w:color="auto"/>
        <w:right w:val="none" w:sz="0" w:space="0" w:color="auto"/>
      </w:divBdr>
    </w:div>
    <w:div w:id="95634510">
      <w:bodyDiv w:val="1"/>
      <w:marLeft w:val="0"/>
      <w:marRight w:val="0"/>
      <w:marTop w:val="0"/>
      <w:marBottom w:val="0"/>
      <w:divBdr>
        <w:top w:val="none" w:sz="0" w:space="0" w:color="auto"/>
        <w:left w:val="none" w:sz="0" w:space="0" w:color="auto"/>
        <w:bottom w:val="none" w:sz="0" w:space="0" w:color="auto"/>
        <w:right w:val="none" w:sz="0" w:space="0" w:color="auto"/>
      </w:divBdr>
    </w:div>
    <w:div w:id="101726847">
      <w:bodyDiv w:val="1"/>
      <w:marLeft w:val="0"/>
      <w:marRight w:val="0"/>
      <w:marTop w:val="0"/>
      <w:marBottom w:val="0"/>
      <w:divBdr>
        <w:top w:val="none" w:sz="0" w:space="0" w:color="auto"/>
        <w:left w:val="none" w:sz="0" w:space="0" w:color="auto"/>
        <w:bottom w:val="none" w:sz="0" w:space="0" w:color="auto"/>
        <w:right w:val="none" w:sz="0" w:space="0" w:color="auto"/>
      </w:divBdr>
    </w:div>
    <w:div w:id="104421554">
      <w:bodyDiv w:val="1"/>
      <w:marLeft w:val="0"/>
      <w:marRight w:val="0"/>
      <w:marTop w:val="0"/>
      <w:marBottom w:val="0"/>
      <w:divBdr>
        <w:top w:val="none" w:sz="0" w:space="0" w:color="auto"/>
        <w:left w:val="none" w:sz="0" w:space="0" w:color="auto"/>
        <w:bottom w:val="none" w:sz="0" w:space="0" w:color="auto"/>
        <w:right w:val="none" w:sz="0" w:space="0" w:color="auto"/>
      </w:divBdr>
    </w:div>
    <w:div w:id="108016285">
      <w:bodyDiv w:val="1"/>
      <w:marLeft w:val="0"/>
      <w:marRight w:val="0"/>
      <w:marTop w:val="0"/>
      <w:marBottom w:val="0"/>
      <w:divBdr>
        <w:top w:val="none" w:sz="0" w:space="0" w:color="auto"/>
        <w:left w:val="none" w:sz="0" w:space="0" w:color="auto"/>
        <w:bottom w:val="none" w:sz="0" w:space="0" w:color="auto"/>
        <w:right w:val="none" w:sz="0" w:space="0" w:color="auto"/>
      </w:divBdr>
    </w:div>
    <w:div w:id="109203135">
      <w:bodyDiv w:val="1"/>
      <w:marLeft w:val="0"/>
      <w:marRight w:val="0"/>
      <w:marTop w:val="0"/>
      <w:marBottom w:val="0"/>
      <w:divBdr>
        <w:top w:val="none" w:sz="0" w:space="0" w:color="auto"/>
        <w:left w:val="none" w:sz="0" w:space="0" w:color="auto"/>
        <w:bottom w:val="none" w:sz="0" w:space="0" w:color="auto"/>
        <w:right w:val="none" w:sz="0" w:space="0" w:color="auto"/>
      </w:divBdr>
    </w:div>
    <w:div w:id="113796755">
      <w:bodyDiv w:val="1"/>
      <w:marLeft w:val="0"/>
      <w:marRight w:val="0"/>
      <w:marTop w:val="0"/>
      <w:marBottom w:val="0"/>
      <w:divBdr>
        <w:top w:val="none" w:sz="0" w:space="0" w:color="auto"/>
        <w:left w:val="none" w:sz="0" w:space="0" w:color="auto"/>
        <w:bottom w:val="none" w:sz="0" w:space="0" w:color="auto"/>
        <w:right w:val="none" w:sz="0" w:space="0" w:color="auto"/>
      </w:divBdr>
    </w:div>
    <w:div w:id="115099038">
      <w:bodyDiv w:val="1"/>
      <w:marLeft w:val="0"/>
      <w:marRight w:val="0"/>
      <w:marTop w:val="0"/>
      <w:marBottom w:val="0"/>
      <w:divBdr>
        <w:top w:val="none" w:sz="0" w:space="0" w:color="auto"/>
        <w:left w:val="none" w:sz="0" w:space="0" w:color="auto"/>
        <w:bottom w:val="none" w:sz="0" w:space="0" w:color="auto"/>
        <w:right w:val="none" w:sz="0" w:space="0" w:color="auto"/>
      </w:divBdr>
    </w:div>
    <w:div w:id="121273315">
      <w:bodyDiv w:val="1"/>
      <w:marLeft w:val="0"/>
      <w:marRight w:val="0"/>
      <w:marTop w:val="0"/>
      <w:marBottom w:val="0"/>
      <w:divBdr>
        <w:top w:val="none" w:sz="0" w:space="0" w:color="auto"/>
        <w:left w:val="none" w:sz="0" w:space="0" w:color="auto"/>
        <w:bottom w:val="none" w:sz="0" w:space="0" w:color="auto"/>
        <w:right w:val="none" w:sz="0" w:space="0" w:color="auto"/>
      </w:divBdr>
    </w:div>
    <w:div w:id="127018976">
      <w:bodyDiv w:val="1"/>
      <w:marLeft w:val="0"/>
      <w:marRight w:val="0"/>
      <w:marTop w:val="0"/>
      <w:marBottom w:val="0"/>
      <w:divBdr>
        <w:top w:val="none" w:sz="0" w:space="0" w:color="auto"/>
        <w:left w:val="none" w:sz="0" w:space="0" w:color="auto"/>
        <w:bottom w:val="none" w:sz="0" w:space="0" w:color="auto"/>
        <w:right w:val="none" w:sz="0" w:space="0" w:color="auto"/>
      </w:divBdr>
    </w:div>
    <w:div w:id="128936467">
      <w:bodyDiv w:val="1"/>
      <w:marLeft w:val="0"/>
      <w:marRight w:val="0"/>
      <w:marTop w:val="0"/>
      <w:marBottom w:val="0"/>
      <w:divBdr>
        <w:top w:val="none" w:sz="0" w:space="0" w:color="auto"/>
        <w:left w:val="none" w:sz="0" w:space="0" w:color="auto"/>
        <w:bottom w:val="none" w:sz="0" w:space="0" w:color="auto"/>
        <w:right w:val="none" w:sz="0" w:space="0" w:color="auto"/>
      </w:divBdr>
    </w:div>
    <w:div w:id="129903439">
      <w:bodyDiv w:val="1"/>
      <w:marLeft w:val="0"/>
      <w:marRight w:val="0"/>
      <w:marTop w:val="0"/>
      <w:marBottom w:val="0"/>
      <w:divBdr>
        <w:top w:val="none" w:sz="0" w:space="0" w:color="auto"/>
        <w:left w:val="none" w:sz="0" w:space="0" w:color="auto"/>
        <w:bottom w:val="none" w:sz="0" w:space="0" w:color="auto"/>
        <w:right w:val="none" w:sz="0" w:space="0" w:color="auto"/>
      </w:divBdr>
    </w:div>
    <w:div w:id="130095204">
      <w:bodyDiv w:val="1"/>
      <w:marLeft w:val="0"/>
      <w:marRight w:val="0"/>
      <w:marTop w:val="0"/>
      <w:marBottom w:val="0"/>
      <w:divBdr>
        <w:top w:val="none" w:sz="0" w:space="0" w:color="auto"/>
        <w:left w:val="none" w:sz="0" w:space="0" w:color="auto"/>
        <w:bottom w:val="none" w:sz="0" w:space="0" w:color="auto"/>
        <w:right w:val="none" w:sz="0" w:space="0" w:color="auto"/>
      </w:divBdr>
    </w:div>
    <w:div w:id="132336255">
      <w:bodyDiv w:val="1"/>
      <w:marLeft w:val="0"/>
      <w:marRight w:val="0"/>
      <w:marTop w:val="0"/>
      <w:marBottom w:val="0"/>
      <w:divBdr>
        <w:top w:val="none" w:sz="0" w:space="0" w:color="auto"/>
        <w:left w:val="none" w:sz="0" w:space="0" w:color="auto"/>
        <w:bottom w:val="none" w:sz="0" w:space="0" w:color="auto"/>
        <w:right w:val="none" w:sz="0" w:space="0" w:color="auto"/>
      </w:divBdr>
    </w:div>
    <w:div w:id="133180584">
      <w:bodyDiv w:val="1"/>
      <w:marLeft w:val="0"/>
      <w:marRight w:val="0"/>
      <w:marTop w:val="0"/>
      <w:marBottom w:val="0"/>
      <w:divBdr>
        <w:top w:val="none" w:sz="0" w:space="0" w:color="auto"/>
        <w:left w:val="none" w:sz="0" w:space="0" w:color="auto"/>
        <w:bottom w:val="none" w:sz="0" w:space="0" w:color="auto"/>
        <w:right w:val="none" w:sz="0" w:space="0" w:color="auto"/>
      </w:divBdr>
    </w:div>
    <w:div w:id="135146418">
      <w:bodyDiv w:val="1"/>
      <w:marLeft w:val="0"/>
      <w:marRight w:val="0"/>
      <w:marTop w:val="0"/>
      <w:marBottom w:val="0"/>
      <w:divBdr>
        <w:top w:val="none" w:sz="0" w:space="0" w:color="auto"/>
        <w:left w:val="none" w:sz="0" w:space="0" w:color="auto"/>
        <w:bottom w:val="none" w:sz="0" w:space="0" w:color="auto"/>
        <w:right w:val="none" w:sz="0" w:space="0" w:color="auto"/>
      </w:divBdr>
    </w:div>
    <w:div w:id="142432652">
      <w:bodyDiv w:val="1"/>
      <w:marLeft w:val="0"/>
      <w:marRight w:val="0"/>
      <w:marTop w:val="0"/>
      <w:marBottom w:val="0"/>
      <w:divBdr>
        <w:top w:val="none" w:sz="0" w:space="0" w:color="auto"/>
        <w:left w:val="none" w:sz="0" w:space="0" w:color="auto"/>
        <w:bottom w:val="none" w:sz="0" w:space="0" w:color="auto"/>
        <w:right w:val="none" w:sz="0" w:space="0" w:color="auto"/>
      </w:divBdr>
    </w:div>
    <w:div w:id="148134600">
      <w:bodyDiv w:val="1"/>
      <w:marLeft w:val="0"/>
      <w:marRight w:val="0"/>
      <w:marTop w:val="0"/>
      <w:marBottom w:val="0"/>
      <w:divBdr>
        <w:top w:val="none" w:sz="0" w:space="0" w:color="auto"/>
        <w:left w:val="none" w:sz="0" w:space="0" w:color="auto"/>
        <w:bottom w:val="none" w:sz="0" w:space="0" w:color="auto"/>
        <w:right w:val="none" w:sz="0" w:space="0" w:color="auto"/>
      </w:divBdr>
    </w:div>
    <w:div w:id="149294598">
      <w:bodyDiv w:val="1"/>
      <w:marLeft w:val="0"/>
      <w:marRight w:val="0"/>
      <w:marTop w:val="0"/>
      <w:marBottom w:val="0"/>
      <w:divBdr>
        <w:top w:val="none" w:sz="0" w:space="0" w:color="auto"/>
        <w:left w:val="none" w:sz="0" w:space="0" w:color="auto"/>
        <w:bottom w:val="none" w:sz="0" w:space="0" w:color="auto"/>
        <w:right w:val="none" w:sz="0" w:space="0" w:color="auto"/>
      </w:divBdr>
    </w:div>
    <w:div w:id="149369978">
      <w:bodyDiv w:val="1"/>
      <w:marLeft w:val="0"/>
      <w:marRight w:val="0"/>
      <w:marTop w:val="0"/>
      <w:marBottom w:val="0"/>
      <w:divBdr>
        <w:top w:val="none" w:sz="0" w:space="0" w:color="auto"/>
        <w:left w:val="none" w:sz="0" w:space="0" w:color="auto"/>
        <w:bottom w:val="none" w:sz="0" w:space="0" w:color="auto"/>
        <w:right w:val="none" w:sz="0" w:space="0" w:color="auto"/>
      </w:divBdr>
    </w:div>
    <w:div w:id="152912250">
      <w:bodyDiv w:val="1"/>
      <w:marLeft w:val="0"/>
      <w:marRight w:val="0"/>
      <w:marTop w:val="0"/>
      <w:marBottom w:val="0"/>
      <w:divBdr>
        <w:top w:val="none" w:sz="0" w:space="0" w:color="auto"/>
        <w:left w:val="none" w:sz="0" w:space="0" w:color="auto"/>
        <w:bottom w:val="none" w:sz="0" w:space="0" w:color="auto"/>
        <w:right w:val="none" w:sz="0" w:space="0" w:color="auto"/>
      </w:divBdr>
    </w:div>
    <w:div w:id="154492657">
      <w:bodyDiv w:val="1"/>
      <w:marLeft w:val="0"/>
      <w:marRight w:val="0"/>
      <w:marTop w:val="0"/>
      <w:marBottom w:val="0"/>
      <w:divBdr>
        <w:top w:val="none" w:sz="0" w:space="0" w:color="auto"/>
        <w:left w:val="none" w:sz="0" w:space="0" w:color="auto"/>
        <w:bottom w:val="none" w:sz="0" w:space="0" w:color="auto"/>
        <w:right w:val="none" w:sz="0" w:space="0" w:color="auto"/>
      </w:divBdr>
    </w:div>
    <w:div w:id="156962571">
      <w:bodyDiv w:val="1"/>
      <w:marLeft w:val="0"/>
      <w:marRight w:val="0"/>
      <w:marTop w:val="0"/>
      <w:marBottom w:val="0"/>
      <w:divBdr>
        <w:top w:val="none" w:sz="0" w:space="0" w:color="auto"/>
        <w:left w:val="none" w:sz="0" w:space="0" w:color="auto"/>
        <w:bottom w:val="none" w:sz="0" w:space="0" w:color="auto"/>
        <w:right w:val="none" w:sz="0" w:space="0" w:color="auto"/>
      </w:divBdr>
    </w:div>
    <w:div w:id="159082209">
      <w:bodyDiv w:val="1"/>
      <w:marLeft w:val="0"/>
      <w:marRight w:val="0"/>
      <w:marTop w:val="0"/>
      <w:marBottom w:val="0"/>
      <w:divBdr>
        <w:top w:val="none" w:sz="0" w:space="0" w:color="auto"/>
        <w:left w:val="none" w:sz="0" w:space="0" w:color="auto"/>
        <w:bottom w:val="none" w:sz="0" w:space="0" w:color="auto"/>
        <w:right w:val="none" w:sz="0" w:space="0" w:color="auto"/>
      </w:divBdr>
    </w:div>
    <w:div w:id="165050999">
      <w:bodyDiv w:val="1"/>
      <w:marLeft w:val="0"/>
      <w:marRight w:val="0"/>
      <w:marTop w:val="0"/>
      <w:marBottom w:val="0"/>
      <w:divBdr>
        <w:top w:val="none" w:sz="0" w:space="0" w:color="auto"/>
        <w:left w:val="none" w:sz="0" w:space="0" w:color="auto"/>
        <w:bottom w:val="none" w:sz="0" w:space="0" w:color="auto"/>
        <w:right w:val="none" w:sz="0" w:space="0" w:color="auto"/>
      </w:divBdr>
    </w:div>
    <w:div w:id="165562931">
      <w:bodyDiv w:val="1"/>
      <w:marLeft w:val="0"/>
      <w:marRight w:val="0"/>
      <w:marTop w:val="0"/>
      <w:marBottom w:val="0"/>
      <w:divBdr>
        <w:top w:val="none" w:sz="0" w:space="0" w:color="auto"/>
        <w:left w:val="none" w:sz="0" w:space="0" w:color="auto"/>
        <w:bottom w:val="none" w:sz="0" w:space="0" w:color="auto"/>
        <w:right w:val="none" w:sz="0" w:space="0" w:color="auto"/>
      </w:divBdr>
    </w:div>
    <w:div w:id="184442096">
      <w:bodyDiv w:val="1"/>
      <w:marLeft w:val="0"/>
      <w:marRight w:val="0"/>
      <w:marTop w:val="0"/>
      <w:marBottom w:val="0"/>
      <w:divBdr>
        <w:top w:val="none" w:sz="0" w:space="0" w:color="auto"/>
        <w:left w:val="none" w:sz="0" w:space="0" w:color="auto"/>
        <w:bottom w:val="none" w:sz="0" w:space="0" w:color="auto"/>
        <w:right w:val="none" w:sz="0" w:space="0" w:color="auto"/>
      </w:divBdr>
    </w:div>
    <w:div w:id="194927437">
      <w:bodyDiv w:val="1"/>
      <w:marLeft w:val="0"/>
      <w:marRight w:val="0"/>
      <w:marTop w:val="0"/>
      <w:marBottom w:val="0"/>
      <w:divBdr>
        <w:top w:val="none" w:sz="0" w:space="0" w:color="auto"/>
        <w:left w:val="none" w:sz="0" w:space="0" w:color="auto"/>
        <w:bottom w:val="none" w:sz="0" w:space="0" w:color="auto"/>
        <w:right w:val="none" w:sz="0" w:space="0" w:color="auto"/>
      </w:divBdr>
    </w:div>
    <w:div w:id="203829729">
      <w:bodyDiv w:val="1"/>
      <w:marLeft w:val="0"/>
      <w:marRight w:val="0"/>
      <w:marTop w:val="0"/>
      <w:marBottom w:val="0"/>
      <w:divBdr>
        <w:top w:val="none" w:sz="0" w:space="0" w:color="auto"/>
        <w:left w:val="none" w:sz="0" w:space="0" w:color="auto"/>
        <w:bottom w:val="none" w:sz="0" w:space="0" w:color="auto"/>
        <w:right w:val="none" w:sz="0" w:space="0" w:color="auto"/>
      </w:divBdr>
    </w:div>
    <w:div w:id="204491794">
      <w:bodyDiv w:val="1"/>
      <w:marLeft w:val="0"/>
      <w:marRight w:val="0"/>
      <w:marTop w:val="0"/>
      <w:marBottom w:val="0"/>
      <w:divBdr>
        <w:top w:val="none" w:sz="0" w:space="0" w:color="auto"/>
        <w:left w:val="none" w:sz="0" w:space="0" w:color="auto"/>
        <w:bottom w:val="none" w:sz="0" w:space="0" w:color="auto"/>
        <w:right w:val="none" w:sz="0" w:space="0" w:color="auto"/>
      </w:divBdr>
    </w:div>
    <w:div w:id="208035802">
      <w:bodyDiv w:val="1"/>
      <w:marLeft w:val="0"/>
      <w:marRight w:val="0"/>
      <w:marTop w:val="0"/>
      <w:marBottom w:val="0"/>
      <w:divBdr>
        <w:top w:val="none" w:sz="0" w:space="0" w:color="auto"/>
        <w:left w:val="none" w:sz="0" w:space="0" w:color="auto"/>
        <w:bottom w:val="none" w:sz="0" w:space="0" w:color="auto"/>
        <w:right w:val="none" w:sz="0" w:space="0" w:color="auto"/>
      </w:divBdr>
    </w:div>
    <w:div w:id="219094346">
      <w:bodyDiv w:val="1"/>
      <w:marLeft w:val="0"/>
      <w:marRight w:val="0"/>
      <w:marTop w:val="0"/>
      <w:marBottom w:val="0"/>
      <w:divBdr>
        <w:top w:val="none" w:sz="0" w:space="0" w:color="auto"/>
        <w:left w:val="none" w:sz="0" w:space="0" w:color="auto"/>
        <w:bottom w:val="none" w:sz="0" w:space="0" w:color="auto"/>
        <w:right w:val="none" w:sz="0" w:space="0" w:color="auto"/>
      </w:divBdr>
    </w:div>
    <w:div w:id="219176637">
      <w:bodyDiv w:val="1"/>
      <w:marLeft w:val="0"/>
      <w:marRight w:val="0"/>
      <w:marTop w:val="0"/>
      <w:marBottom w:val="0"/>
      <w:divBdr>
        <w:top w:val="none" w:sz="0" w:space="0" w:color="auto"/>
        <w:left w:val="none" w:sz="0" w:space="0" w:color="auto"/>
        <w:bottom w:val="none" w:sz="0" w:space="0" w:color="auto"/>
        <w:right w:val="none" w:sz="0" w:space="0" w:color="auto"/>
      </w:divBdr>
    </w:div>
    <w:div w:id="219875493">
      <w:bodyDiv w:val="1"/>
      <w:marLeft w:val="0"/>
      <w:marRight w:val="0"/>
      <w:marTop w:val="0"/>
      <w:marBottom w:val="0"/>
      <w:divBdr>
        <w:top w:val="none" w:sz="0" w:space="0" w:color="auto"/>
        <w:left w:val="none" w:sz="0" w:space="0" w:color="auto"/>
        <w:bottom w:val="none" w:sz="0" w:space="0" w:color="auto"/>
        <w:right w:val="none" w:sz="0" w:space="0" w:color="auto"/>
      </w:divBdr>
    </w:div>
    <w:div w:id="229467077">
      <w:bodyDiv w:val="1"/>
      <w:marLeft w:val="0"/>
      <w:marRight w:val="0"/>
      <w:marTop w:val="0"/>
      <w:marBottom w:val="0"/>
      <w:divBdr>
        <w:top w:val="none" w:sz="0" w:space="0" w:color="auto"/>
        <w:left w:val="none" w:sz="0" w:space="0" w:color="auto"/>
        <w:bottom w:val="none" w:sz="0" w:space="0" w:color="auto"/>
        <w:right w:val="none" w:sz="0" w:space="0" w:color="auto"/>
      </w:divBdr>
    </w:div>
    <w:div w:id="241260716">
      <w:bodyDiv w:val="1"/>
      <w:marLeft w:val="0"/>
      <w:marRight w:val="0"/>
      <w:marTop w:val="0"/>
      <w:marBottom w:val="0"/>
      <w:divBdr>
        <w:top w:val="none" w:sz="0" w:space="0" w:color="auto"/>
        <w:left w:val="none" w:sz="0" w:space="0" w:color="auto"/>
        <w:bottom w:val="none" w:sz="0" w:space="0" w:color="auto"/>
        <w:right w:val="none" w:sz="0" w:space="0" w:color="auto"/>
      </w:divBdr>
    </w:div>
    <w:div w:id="249630806">
      <w:bodyDiv w:val="1"/>
      <w:marLeft w:val="0"/>
      <w:marRight w:val="0"/>
      <w:marTop w:val="0"/>
      <w:marBottom w:val="0"/>
      <w:divBdr>
        <w:top w:val="none" w:sz="0" w:space="0" w:color="auto"/>
        <w:left w:val="none" w:sz="0" w:space="0" w:color="auto"/>
        <w:bottom w:val="none" w:sz="0" w:space="0" w:color="auto"/>
        <w:right w:val="none" w:sz="0" w:space="0" w:color="auto"/>
      </w:divBdr>
    </w:div>
    <w:div w:id="250894258">
      <w:bodyDiv w:val="1"/>
      <w:marLeft w:val="0"/>
      <w:marRight w:val="0"/>
      <w:marTop w:val="0"/>
      <w:marBottom w:val="0"/>
      <w:divBdr>
        <w:top w:val="none" w:sz="0" w:space="0" w:color="auto"/>
        <w:left w:val="none" w:sz="0" w:space="0" w:color="auto"/>
        <w:bottom w:val="none" w:sz="0" w:space="0" w:color="auto"/>
        <w:right w:val="none" w:sz="0" w:space="0" w:color="auto"/>
      </w:divBdr>
    </w:div>
    <w:div w:id="251596066">
      <w:bodyDiv w:val="1"/>
      <w:marLeft w:val="0"/>
      <w:marRight w:val="0"/>
      <w:marTop w:val="0"/>
      <w:marBottom w:val="0"/>
      <w:divBdr>
        <w:top w:val="none" w:sz="0" w:space="0" w:color="auto"/>
        <w:left w:val="none" w:sz="0" w:space="0" w:color="auto"/>
        <w:bottom w:val="none" w:sz="0" w:space="0" w:color="auto"/>
        <w:right w:val="none" w:sz="0" w:space="0" w:color="auto"/>
      </w:divBdr>
    </w:div>
    <w:div w:id="251861947">
      <w:bodyDiv w:val="1"/>
      <w:marLeft w:val="0"/>
      <w:marRight w:val="0"/>
      <w:marTop w:val="0"/>
      <w:marBottom w:val="0"/>
      <w:divBdr>
        <w:top w:val="none" w:sz="0" w:space="0" w:color="auto"/>
        <w:left w:val="none" w:sz="0" w:space="0" w:color="auto"/>
        <w:bottom w:val="none" w:sz="0" w:space="0" w:color="auto"/>
        <w:right w:val="none" w:sz="0" w:space="0" w:color="auto"/>
      </w:divBdr>
    </w:div>
    <w:div w:id="256180557">
      <w:bodyDiv w:val="1"/>
      <w:marLeft w:val="0"/>
      <w:marRight w:val="0"/>
      <w:marTop w:val="0"/>
      <w:marBottom w:val="0"/>
      <w:divBdr>
        <w:top w:val="none" w:sz="0" w:space="0" w:color="auto"/>
        <w:left w:val="none" w:sz="0" w:space="0" w:color="auto"/>
        <w:bottom w:val="none" w:sz="0" w:space="0" w:color="auto"/>
        <w:right w:val="none" w:sz="0" w:space="0" w:color="auto"/>
      </w:divBdr>
    </w:div>
    <w:div w:id="261307993">
      <w:bodyDiv w:val="1"/>
      <w:marLeft w:val="0"/>
      <w:marRight w:val="0"/>
      <w:marTop w:val="0"/>
      <w:marBottom w:val="0"/>
      <w:divBdr>
        <w:top w:val="none" w:sz="0" w:space="0" w:color="auto"/>
        <w:left w:val="none" w:sz="0" w:space="0" w:color="auto"/>
        <w:bottom w:val="none" w:sz="0" w:space="0" w:color="auto"/>
        <w:right w:val="none" w:sz="0" w:space="0" w:color="auto"/>
      </w:divBdr>
    </w:div>
    <w:div w:id="262032496">
      <w:bodyDiv w:val="1"/>
      <w:marLeft w:val="0"/>
      <w:marRight w:val="0"/>
      <w:marTop w:val="0"/>
      <w:marBottom w:val="0"/>
      <w:divBdr>
        <w:top w:val="none" w:sz="0" w:space="0" w:color="auto"/>
        <w:left w:val="none" w:sz="0" w:space="0" w:color="auto"/>
        <w:bottom w:val="none" w:sz="0" w:space="0" w:color="auto"/>
        <w:right w:val="none" w:sz="0" w:space="0" w:color="auto"/>
      </w:divBdr>
    </w:div>
    <w:div w:id="262304397">
      <w:bodyDiv w:val="1"/>
      <w:marLeft w:val="0"/>
      <w:marRight w:val="0"/>
      <w:marTop w:val="0"/>
      <w:marBottom w:val="0"/>
      <w:divBdr>
        <w:top w:val="none" w:sz="0" w:space="0" w:color="auto"/>
        <w:left w:val="none" w:sz="0" w:space="0" w:color="auto"/>
        <w:bottom w:val="none" w:sz="0" w:space="0" w:color="auto"/>
        <w:right w:val="none" w:sz="0" w:space="0" w:color="auto"/>
      </w:divBdr>
    </w:div>
    <w:div w:id="265843790">
      <w:bodyDiv w:val="1"/>
      <w:marLeft w:val="0"/>
      <w:marRight w:val="0"/>
      <w:marTop w:val="0"/>
      <w:marBottom w:val="0"/>
      <w:divBdr>
        <w:top w:val="none" w:sz="0" w:space="0" w:color="auto"/>
        <w:left w:val="none" w:sz="0" w:space="0" w:color="auto"/>
        <w:bottom w:val="none" w:sz="0" w:space="0" w:color="auto"/>
        <w:right w:val="none" w:sz="0" w:space="0" w:color="auto"/>
      </w:divBdr>
    </w:div>
    <w:div w:id="266273605">
      <w:bodyDiv w:val="1"/>
      <w:marLeft w:val="0"/>
      <w:marRight w:val="0"/>
      <w:marTop w:val="0"/>
      <w:marBottom w:val="0"/>
      <w:divBdr>
        <w:top w:val="none" w:sz="0" w:space="0" w:color="auto"/>
        <w:left w:val="none" w:sz="0" w:space="0" w:color="auto"/>
        <w:bottom w:val="none" w:sz="0" w:space="0" w:color="auto"/>
        <w:right w:val="none" w:sz="0" w:space="0" w:color="auto"/>
      </w:divBdr>
    </w:div>
    <w:div w:id="269166636">
      <w:bodyDiv w:val="1"/>
      <w:marLeft w:val="0"/>
      <w:marRight w:val="0"/>
      <w:marTop w:val="0"/>
      <w:marBottom w:val="0"/>
      <w:divBdr>
        <w:top w:val="none" w:sz="0" w:space="0" w:color="auto"/>
        <w:left w:val="none" w:sz="0" w:space="0" w:color="auto"/>
        <w:bottom w:val="none" w:sz="0" w:space="0" w:color="auto"/>
        <w:right w:val="none" w:sz="0" w:space="0" w:color="auto"/>
      </w:divBdr>
    </w:div>
    <w:div w:id="272829338">
      <w:bodyDiv w:val="1"/>
      <w:marLeft w:val="0"/>
      <w:marRight w:val="0"/>
      <w:marTop w:val="0"/>
      <w:marBottom w:val="0"/>
      <w:divBdr>
        <w:top w:val="none" w:sz="0" w:space="0" w:color="auto"/>
        <w:left w:val="none" w:sz="0" w:space="0" w:color="auto"/>
        <w:bottom w:val="none" w:sz="0" w:space="0" w:color="auto"/>
        <w:right w:val="none" w:sz="0" w:space="0" w:color="auto"/>
      </w:divBdr>
    </w:div>
    <w:div w:id="273946137">
      <w:bodyDiv w:val="1"/>
      <w:marLeft w:val="0"/>
      <w:marRight w:val="0"/>
      <w:marTop w:val="0"/>
      <w:marBottom w:val="0"/>
      <w:divBdr>
        <w:top w:val="none" w:sz="0" w:space="0" w:color="auto"/>
        <w:left w:val="none" w:sz="0" w:space="0" w:color="auto"/>
        <w:bottom w:val="none" w:sz="0" w:space="0" w:color="auto"/>
        <w:right w:val="none" w:sz="0" w:space="0" w:color="auto"/>
      </w:divBdr>
    </w:div>
    <w:div w:id="274681357">
      <w:bodyDiv w:val="1"/>
      <w:marLeft w:val="0"/>
      <w:marRight w:val="0"/>
      <w:marTop w:val="0"/>
      <w:marBottom w:val="0"/>
      <w:divBdr>
        <w:top w:val="none" w:sz="0" w:space="0" w:color="auto"/>
        <w:left w:val="none" w:sz="0" w:space="0" w:color="auto"/>
        <w:bottom w:val="none" w:sz="0" w:space="0" w:color="auto"/>
        <w:right w:val="none" w:sz="0" w:space="0" w:color="auto"/>
      </w:divBdr>
    </w:div>
    <w:div w:id="278148300">
      <w:bodyDiv w:val="1"/>
      <w:marLeft w:val="0"/>
      <w:marRight w:val="0"/>
      <w:marTop w:val="0"/>
      <w:marBottom w:val="0"/>
      <w:divBdr>
        <w:top w:val="none" w:sz="0" w:space="0" w:color="auto"/>
        <w:left w:val="none" w:sz="0" w:space="0" w:color="auto"/>
        <w:bottom w:val="none" w:sz="0" w:space="0" w:color="auto"/>
        <w:right w:val="none" w:sz="0" w:space="0" w:color="auto"/>
      </w:divBdr>
    </w:div>
    <w:div w:id="285162296">
      <w:bodyDiv w:val="1"/>
      <w:marLeft w:val="0"/>
      <w:marRight w:val="0"/>
      <w:marTop w:val="0"/>
      <w:marBottom w:val="0"/>
      <w:divBdr>
        <w:top w:val="none" w:sz="0" w:space="0" w:color="auto"/>
        <w:left w:val="none" w:sz="0" w:space="0" w:color="auto"/>
        <w:bottom w:val="none" w:sz="0" w:space="0" w:color="auto"/>
        <w:right w:val="none" w:sz="0" w:space="0" w:color="auto"/>
      </w:divBdr>
    </w:div>
    <w:div w:id="286619474">
      <w:bodyDiv w:val="1"/>
      <w:marLeft w:val="0"/>
      <w:marRight w:val="0"/>
      <w:marTop w:val="0"/>
      <w:marBottom w:val="0"/>
      <w:divBdr>
        <w:top w:val="none" w:sz="0" w:space="0" w:color="auto"/>
        <w:left w:val="none" w:sz="0" w:space="0" w:color="auto"/>
        <w:bottom w:val="none" w:sz="0" w:space="0" w:color="auto"/>
        <w:right w:val="none" w:sz="0" w:space="0" w:color="auto"/>
      </w:divBdr>
    </w:div>
    <w:div w:id="294142832">
      <w:bodyDiv w:val="1"/>
      <w:marLeft w:val="0"/>
      <w:marRight w:val="0"/>
      <w:marTop w:val="0"/>
      <w:marBottom w:val="0"/>
      <w:divBdr>
        <w:top w:val="none" w:sz="0" w:space="0" w:color="auto"/>
        <w:left w:val="none" w:sz="0" w:space="0" w:color="auto"/>
        <w:bottom w:val="none" w:sz="0" w:space="0" w:color="auto"/>
        <w:right w:val="none" w:sz="0" w:space="0" w:color="auto"/>
      </w:divBdr>
    </w:div>
    <w:div w:id="296028809">
      <w:bodyDiv w:val="1"/>
      <w:marLeft w:val="0"/>
      <w:marRight w:val="0"/>
      <w:marTop w:val="0"/>
      <w:marBottom w:val="0"/>
      <w:divBdr>
        <w:top w:val="none" w:sz="0" w:space="0" w:color="auto"/>
        <w:left w:val="none" w:sz="0" w:space="0" w:color="auto"/>
        <w:bottom w:val="none" w:sz="0" w:space="0" w:color="auto"/>
        <w:right w:val="none" w:sz="0" w:space="0" w:color="auto"/>
      </w:divBdr>
    </w:div>
    <w:div w:id="296223687">
      <w:bodyDiv w:val="1"/>
      <w:marLeft w:val="0"/>
      <w:marRight w:val="0"/>
      <w:marTop w:val="0"/>
      <w:marBottom w:val="0"/>
      <w:divBdr>
        <w:top w:val="none" w:sz="0" w:space="0" w:color="auto"/>
        <w:left w:val="none" w:sz="0" w:space="0" w:color="auto"/>
        <w:bottom w:val="none" w:sz="0" w:space="0" w:color="auto"/>
        <w:right w:val="none" w:sz="0" w:space="0" w:color="auto"/>
      </w:divBdr>
    </w:div>
    <w:div w:id="297105342">
      <w:bodyDiv w:val="1"/>
      <w:marLeft w:val="0"/>
      <w:marRight w:val="0"/>
      <w:marTop w:val="0"/>
      <w:marBottom w:val="0"/>
      <w:divBdr>
        <w:top w:val="none" w:sz="0" w:space="0" w:color="auto"/>
        <w:left w:val="none" w:sz="0" w:space="0" w:color="auto"/>
        <w:bottom w:val="none" w:sz="0" w:space="0" w:color="auto"/>
        <w:right w:val="none" w:sz="0" w:space="0" w:color="auto"/>
      </w:divBdr>
    </w:div>
    <w:div w:id="299455764">
      <w:bodyDiv w:val="1"/>
      <w:marLeft w:val="0"/>
      <w:marRight w:val="0"/>
      <w:marTop w:val="0"/>
      <w:marBottom w:val="0"/>
      <w:divBdr>
        <w:top w:val="none" w:sz="0" w:space="0" w:color="auto"/>
        <w:left w:val="none" w:sz="0" w:space="0" w:color="auto"/>
        <w:bottom w:val="none" w:sz="0" w:space="0" w:color="auto"/>
        <w:right w:val="none" w:sz="0" w:space="0" w:color="auto"/>
      </w:divBdr>
    </w:div>
    <w:div w:id="301346462">
      <w:bodyDiv w:val="1"/>
      <w:marLeft w:val="0"/>
      <w:marRight w:val="0"/>
      <w:marTop w:val="0"/>
      <w:marBottom w:val="0"/>
      <w:divBdr>
        <w:top w:val="none" w:sz="0" w:space="0" w:color="auto"/>
        <w:left w:val="none" w:sz="0" w:space="0" w:color="auto"/>
        <w:bottom w:val="none" w:sz="0" w:space="0" w:color="auto"/>
        <w:right w:val="none" w:sz="0" w:space="0" w:color="auto"/>
      </w:divBdr>
    </w:div>
    <w:div w:id="303900654">
      <w:bodyDiv w:val="1"/>
      <w:marLeft w:val="0"/>
      <w:marRight w:val="0"/>
      <w:marTop w:val="0"/>
      <w:marBottom w:val="0"/>
      <w:divBdr>
        <w:top w:val="none" w:sz="0" w:space="0" w:color="auto"/>
        <w:left w:val="none" w:sz="0" w:space="0" w:color="auto"/>
        <w:bottom w:val="none" w:sz="0" w:space="0" w:color="auto"/>
        <w:right w:val="none" w:sz="0" w:space="0" w:color="auto"/>
      </w:divBdr>
    </w:div>
    <w:div w:id="305553211">
      <w:bodyDiv w:val="1"/>
      <w:marLeft w:val="0"/>
      <w:marRight w:val="0"/>
      <w:marTop w:val="0"/>
      <w:marBottom w:val="0"/>
      <w:divBdr>
        <w:top w:val="none" w:sz="0" w:space="0" w:color="auto"/>
        <w:left w:val="none" w:sz="0" w:space="0" w:color="auto"/>
        <w:bottom w:val="none" w:sz="0" w:space="0" w:color="auto"/>
        <w:right w:val="none" w:sz="0" w:space="0" w:color="auto"/>
      </w:divBdr>
    </w:div>
    <w:div w:id="312762770">
      <w:bodyDiv w:val="1"/>
      <w:marLeft w:val="0"/>
      <w:marRight w:val="0"/>
      <w:marTop w:val="0"/>
      <w:marBottom w:val="0"/>
      <w:divBdr>
        <w:top w:val="none" w:sz="0" w:space="0" w:color="auto"/>
        <w:left w:val="none" w:sz="0" w:space="0" w:color="auto"/>
        <w:bottom w:val="none" w:sz="0" w:space="0" w:color="auto"/>
        <w:right w:val="none" w:sz="0" w:space="0" w:color="auto"/>
      </w:divBdr>
    </w:div>
    <w:div w:id="314185887">
      <w:bodyDiv w:val="1"/>
      <w:marLeft w:val="0"/>
      <w:marRight w:val="0"/>
      <w:marTop w:val="0"/>
      <w:marBottom w:val="0"/>
      <w:divBdr>
        <w:top w:val="none" w:sz="0" w:space="0" w:color="auto"/>
        <w:left w:val="none" w:sz="0" w:space="0" w:color="auto"/>
        <w:bottom w:val="none" w:sz="0" w:space="0" w:color="auto"/>
        <w:right w:val="none" w:sz="0" w:space="0" w:color="auto"/>
      </w:divBdr>
    </w:div>
    <w:div w:id="318657004">
      <w:bodyDiv w:val="1"/>
      <w:marLeft w:val="0"/>
      <w:marRight w:val="0"/>
      <w:marTop w:val="0"/>
      <w:marBottom w:val="0"/>
      <w:divBdr>
        <w:top w:val="none" w:sz="0" w:space="0" w:color="auto"/>
        <w:left w:val="none" w:sz="0" w:space="0" w:color="auto"/>
        <w:bottom w:val="none" w:sz="0" w:space="0" w:color="auto"/>
        <w:right w:val="none" w:sz="0" w:space="0" w:color="auto"/>
      </w:divBdr>
    </w:div>
    <w:div w:id="320620174">
      <w:bodyDiv w:val="1"/>
      <w:marLeft w:val="0"/>
      <w:marRight w:val="0"/>
      <w:marTop w:val="0"/>
      <w:marBottom w:val="0"/>
      <w:divBdr>
        <w:top w:val="none" w:sz="0" w:space="0" w:color="auto"/>
        <w:left w:val="none" w:sz="0" w:space="0" w:color="auto"/>
        <w:bottom w:val="none" w:sz="0" w:space="0" w:color="auto"/>
        <w:right w:val="none" w:sz="0" w:space="0" w:color="auto"/>
      </w:divBdr>
    </w:div>
    <w:div w:id="328027560">
      <w:bodyDiv w:val="1"/>
      <w:marLeft w:val="0"/>
      <w:marRight w:val="0"/>
      <w:marTop w:val="0"/>
      <w:marBottom w:val="0"/>
      <w:divBdr>
        <w:top w:val="none" w:sz="0" w:space="0" w:color="auto"/>
        <w:left w:val="none" w:sz="0" w:space="0" w:color="auto"/>
        <w:bottom w:val="none" w:sz="0" w:space="0" w:color="auto"/>
        <w:right w:val="none" w:sz="0" w:space="0" w:color="auto"/>
      </w:divBdr>
    </w:div>
    <w:div w:id="332534453">
      <w:bodyDiv w:val="1"/>
      <w:marLeft w:val="0"/>
      <w:marRight w:val="0"/>
      <w:marTop w:val="0"/>
      <w:marBottom w:val="0"/>
      <w:divBdr>
        <w:top w:val="none" w:sz="0" w:space="0" w:color="auto"/>
        <w:left w:val="none" w:sz="0" w:space="0" w:color="auto"/>
        <w:bottom w:val="none" w:sz="0" w:space="0" w:color="auto"/>
        <w:right w:val="none" w:sz="0" w:space="0" w:color="auto"/>
      </w:divBdr>
    </w:div>
    <w:div w:id="336926287">
      <w:bodyDiv w:val="1"/>
      <w:marLeft w:val="0"/>
      <w:marRight w:val="0"/>
      <w:marTop w:val="0"/>
      <w:marBottom w:val="0"/>
      <w:divBdr>
        <w:top w:val="none" w:sz="0" w:space="0" w:color="auto"/>
        <w:left w:val="none" w:sz="0" w:space="0" w:color="auto"/>
        <w:bottom w:val="none" w:sz="0" w:space="0" w:color="auto"/>
        <w:right w:val="none" w:sz="0" w:space="0" w:color="auto"/>
      </w:divBdr>
    </w:div>
    <w:div w:id="338846841">
      <w:bodyDiv w:val="1"/>
      <w:marLeft w:val="0"/>
      <w:marRight w:val="0"/>
      <w:marTop w:val="0"/>
      <w:marBottom w:val="0"/>
      <w:divBdr>
        <w:top w:val="none" w:sz="0" w:space="0" w:color="auto"/>
        <w:left w:val="none" w:sz="0" w:space="0" w:color="auto"/>
        <w:bottom w:val="none" w:sz="0" w:space="0" w:color="auto"/>
        <w:right w:val="none" w:sz="0" w:space="0" w:color="auto"/>
      </w:divBdr>
    </w:div>
    <w:div w:id="339703808">
      <w:bodyDiv w:val="1"/>
      <w:marLeft w:val="0"/>
      <w:marRight w:val="0"/>
      <w:marTop w:val="0"/>
      <w:marBottom w:val="0"/>
      <w:divBdr>
        <w:top w:val="none" w:sz="0" w:space="0" w:color="auto"/>
        <w:left w:val="none" w:sz="0" w:space="0" w:color="auto"/>
        <w:bottom w:val="none" w:sz="0" w:space="0" w:color="auto"/>
        <w:right w:val="none" w:sz="0" w:space="0" w:color="auto"/>
      </w:divBdr>
    </w:div>
    <w:div w:id="342827549">
      <w:bodyDiv w:val="1"/>
      <w:marLeft w:val="0"/>
      <w:marRight w:val="0"/>
      <w:marTop w:val="0"/>
      <w:marBottom w:val="0"/>
      <w:divBdr>
        <w:top w:val="none" w:sz="0" w:space="0" w:color="auto"/>
        <w:left w:val="none" w:sz="0" w:space="0" w:color="auto"/>
        <w:bottom w:val="none" w:sz="0" w:space="0" w:color="auto"/>
        <w:right w:val="none" w:sz="0" w:space="0" w:color="auto"/>
      </w:divBdr>
    </w:div>
    <w:div w:id="351760563">
      <w:bodyDiv w:val="1"/>
      <w:marLeft w:val="0"/>
      <w:marRight w:val="0"/>
      <w:marTop w:val="0"/>
      <w:marBottom w:val="0"/>
      <w:divBdr>
        <w:top w:val="none" w:sz="0" w:space="0" w:color="auto"/>
        <w:left w:val="none" w:sz="0" w:space="0" w:color="auto"/>
        <w:bottom w:val="none" w:sz="0" w:space="0" w:color="auto"/>
        <w:right w:val="none" w:sz="0" w:space="0" w:color="auto"/>
      </w:divBdr>
    </w:div>
    <w:div w:id="353963609">
      <w:bodyDiv w:val="1"/>
      <w:marLeft w:val="0"/>
      <w:marRight w:val="0"/>
      <w:marTop w:val="0"/>
      <w:marBottom w:val="0"/>
      <w:divBdr>
        <w:top w:val="none" w:sz="0" w:space="0" w:color="auto"/>
        <w:left w:val="none" w:sz="0" w:space="0" w:color="auto"/>
        <w:bottom w:val="none" w:sz="0" w:space="0" w:color="auto"/>
        <w:right w:val="none" w:sz="0" w:space="0" w:color="auto"/>
      </w:divBdr>
    </w:div>
    <w:div w:id="356740781">
      <w:bodyDiv w:val="1"/>
      <w:marLeft w:val="0"/>
      <w:marRight w:val="0"/>
      <w:marTop w:val="0"/>
      <w:marBottom w:val="0"/>
      <w:divBdr>
        <w:top w:val="none" w:sz="0" w:space="0" w:color="auto"/>
        <w:left w:val="none" w:sz="0" w:space="0" w:color="auto"/>
        <w:bottom w:val="none" w:sz="0" w:space="0" w:color="auto"/>
        <w:right w:val="none" w:sz="0" w:space="0" w:color="auto"/>
      </w:divBdr>
    </w:div>
    <w:div w:id="367292930">
      <w:bodyDiv w:val="1"/>
      <w:marLeft w:val="0"/>
      <w:marRight w:val="0"/>
      <w:marTop w:val="0"/>
      <w:marBottom w:val="0"/>
      <w:divBdr>
        <w:top w:val="none" w:sz="0" w:space="0" w:color="auto"/>
        <w:left w:val="none" w:sz="0" w:space="0" w:color="auto"/>
        <w:bottom w:val="none" w:sz="0" w:space="0" w:color="auto"/>
        <w:right w:val="none" w:sz="0" w:space="0" w:color="auto"/>
      </w:divBdr>
    </w:div>
    <w:div w:id="370150112">
      <w:bodyDiv w:val="1"/>
      <w:marLeft w:val="0"/>
      <w:marRight w:val="0"/>
      <w:marTop w:val="0"/>
      <w:marBottom w:val="0"/>
      <w:divBdr>
        <w:top w:val="none" w:sz="0" w:space="0" w:color="auto"/>
        <w:left w:val="none" w:sz="0" w:space="0" w:color="auto"/>
        <w:bottom w:val="none" w:sz="0" w:space="0" w:color="auto"/>
        <w:right w:val="none" w:sz="0" w:space="0" w:color="auto"/>
      </w:divBdr>
    </w:div>
    <w:div w:id="370299985">
      <w:bodyDiv w:val="1"/>
      <w:marLeft w:val="0"/>
      <w:marRight w:val="0"/>
      <w:marTop w:val="0"/>
      <w:marBottom w:val="0"/>
      <w:divBdr>
        <w:top w:val="none" w:sz="0" w:space="0" w:color="auto"/>
        <w:left w:val="none" w:sz="0" w:space="0" w:color="auto"/>
        <w:bottom w:val="none" w:sz="0" w:space="0" w:color="auto"/>
        <w:right w:val="none" w:sz="0" w:space="0" w:color="auto"/>
      </w:divBdr>
    </w:div>
    <w:div w:id="379522911">
      <w:bodyDiv w:val="1"/>
      <w:marLeft w:val="0"/>
      <w:marRight w:val="0"/>
      <w:marTop w:val="0"/>
      <w:marBottom w:val="0"/>
      <w:divBdr>
        <w:top w:val="none" w:sz="0" w:space="0" w:color="auto"/>
        <w:left w:val="none" w:sz="0" w:space="0" w:color="auto"/>
        <w:bottom w:val="none" w:sz="0" w:space="0" w:color="auto"/>
        <w:right w:val="none" w:sz="0" w:space="0" w:color="auto"/>
      </w:divBdr>
    </w:div>
    <w:div w:id="379599669">
      <w:bodyDiv w:val="1"/>
      <w:marLeft w:val="0"/>
      <w:marRight w:val="0"/>
      <w:marTop w:val="0"/>
      <w:marBottom w:val="0"/>
      <w:divBdr>
        <w:top w:val="none" w:sz="0" w:space="0" w:color="auto"/>
        <w:left w:val="none" w:sz="0" w:space="0" w:color="auto"/>
        <w:bottom w:val="none" w:sz="0" w:space="0" w:color="auto"/>
        <w:right w:val="none" w:sz="0" w:space="0" w:color="auto"/>
      </w:divBdr>
    </w:div>
    <w:div w:id="382220095">
      <w:bodyDiv w:val="1"/>
      <w:marLeft w:val="0"/>
      <w:marRight w:val="0"/>
      <w:marTop w:val="0"/>
      <w:marBottom w:val="0"/>
      <w:divBdr>
        <w:top w:val="none" w:sz="0" w:space="0" w:color="auto"/>
        <w:left w:val="none" w:sz="0" w:space="0" w:color="auto"/>
        <w:bottom w:val="none" w:sz="0" w:space="0" w:color="auto"/>
        <w:right w:val="none" w:sz="0" w:space="0" w:color="auto"/>
      </w:divBdr>
    </w:div>
    <w:div w:id="382827324">
      <w:bodyDiv w:val="1"/>
      <w:marLeft w:val="0"/>
      <w:marRight w:val="0"/>
      <w:marTop w:val="0"/>
      <w:marBottom w:val="0"/>
      <w:divBdr>
        <w:top w:val="none" w:sz="0" w:space="0" w:color="auto"/>
        <w:left w:val="none" w:sz="0" w:space="0" w:color="auto"/>
        <w:bottom w:val="none" w:sz="0" w:space="0" w:color="auto"/>
        <w:right w:val="none" w:sz="0" w:space="0" w:color="auto"/>
      </w:divBdr>
    </w:div>
    <w:div w:id="390155934">
      <w:bodyDiv w:val="1"/>
      <w:marLeft w:val="0"/>
      <w:marRight w:val="0"/>
      <w:marTop w:val="0"/>
      <w:marBottom w:val="0"/>
      <w:divBdr>
        <w:top w:val="none" w:sz="0" w:space="0" w:color="auto"/>
        <w:left w:val="none" w:sz="0" w:space="0" w:color="auto"/>
        <w:bottom w:val="none" w:sz="0" w:space="0" w:color="auto"/>
        <w:right w:val="none" w:sz="0" w:space="0" w:color="auto"/>
      </w:divBdr>
    </w:div>
    <w:div w:id="391848515">
      <w:bodyDiv w:val="1"/>
      <w:marLeft w:val="0"/>
      <w:marRight w:val="0"/>
      <w:marTop w:val="0"/>
      <w:marBottom w:val="0"/>
      <w:divBdr>
        <w:top w:val="none" w:sz="0" w:space="0" w:color="auto"/>
        <w:left w:val="none" w:sz="0" w:space="0" w:color="auto"/>
        <w:bottom w:val="none" w:sz="0" w:space="0" w:color="auto"/>
        <w:right w:val="none" w:sz="0" w:space="0" w:color="auto"/>
      </w:divBdr>
    </w:div>
    <w:div w:id="394210097">
      <w:bodyDiv w:val="1"/>
      <w:marLeft w:val="0"/>
      <w:marRight w:val="0"/>
      <w:marTop w:val="0"/>
      <w:marBottom w:val="0"/>
      <w:divBdr>
        <w:top w:val="none" w:sz="0" w:space="0" w:color="auto"/>
        <w:left w:val="none" w:sz="0" w:space="0" w:color="auto"/>
        <w:bottom w:val="none" w:sz="0" w:space="0" w:color="auto"/>
        <w:right w:val="none" w:sz="0" w:space="0" w:color="auto"/>
      </w:divBdr>
    </w:div>
    <w:div w:id="394738970">
      <w:bodyDiv w:val="1"/>
      <w:marLeft w:val="0"/>
      <w:marRight w:val="0"/>
      <w:marTop w:val="0"/>
      <w:marBottom w:val="0"/>
      <w:divBdr>
        <w:top w:val="none" w:sz="0" w:space="0" w:color="auto"/>
        <w:left w:val="none" w:sz="0" w:space="0" w:color="auto"/>
        <w:bottom w:val="none" w:sz="0" w:space="0" w:color="auto"/>
        <w:right w:val="none" w:sz="0" w:space="0" w:color="auto"/>
      </w:divBdr>
    </w:div>
    <w:div w:id="394741160">
      <w:bodyDiv w:val="1"/>
      <w:marLeft w:val="0"/>
      <w:marRight w:val="0"/>
      <w:marTop w:val="0"/>
      <w:marBottom w:val="0"/>
      <w:divBdr>
        <w:top w:val="none" w:sz="0" w:space="0" w:color="auto"/>
        <w:left w:val="none" w:sz="0" w:space="0" w:color="auto"/>
        <w:bottom w:val="none" w:sz="0" w:space="0" w:color="auto"/>
        <w:right w:val="none" w:sz="0" w:space="0" w:color="auto"/>
      </w:divBdr>
    </w:div>
    <w:div w:id="395279151">
      <w:bodyDiv w:val="1"/>
      <w:marLeft w:val="0"/>
      <w:marRight w:val="0"/>
      <w:marTop w:val="0"/>
      <w:marBottom w:val="0"/>
      <w:divBdr>
        <w:top w:val="none" w:sz="0" w:space="0" w:color="auto"/>
        <w:left w:val="none" w:sz="0" w:space="0" w:color="auto"/>
        <w:bottom w:val="none" w:sz="0" w:space="0" w:color="auto"/>
        <w:right w:val="none" w:sz="0" w:space="0" w:color="auto"/>
      </w:divBdr>
    </w:div>
    <w:div w:id="401948382">
      <w:bodyDiv w:val="1"/>
      <w:marLeft w:val="0"/>
      <w:marRight w:val="0"/>
      <w:marTop w:val="0"/>
      <w:marBottom w:val="0"/>
      <w:divBdr>
        <w:top w:val="none" w:sz="0" w:space="0" w:color="auto"/>
        <w:left w:val="none" w:sz="0" w:space="0" w:color="auto"/>
        <w:bottom w:val="none" w:sz="0" w:space="0" w:color="auto"/>
        <w:right w:val="none" w:sz="0" w:space="0" w:color="auto"/>
      </w:divBdr>
    </w:div>
    <w:div w:id="402875248">
      <w:bodyDiv w:val="1"/>
      <w:marLeft w:val="0"/>
      <w:marRight w:val="0"/>
      <w:marTop w:val="0"/>
      <w:marBottom w:val="0"/>
      <w:divBdr>
        <w:top w:val="none" w:sz="0" w:space="0" w:color="auto"/>
        <w:left w:val="none" w:sz="0" w:space="0" w:color="auto"/>
        <w:bottom w:val="none" w:sz="0" w:space="0" w:color="auto"/>
        <w:right w:val="none" w:sz="0" w:space="0" w:color="auto"/>
      </w:divBdr>
    </w:div>
    <w:div w:id="411003328">
      <w:bodyDiv w:val="1"/>
      <w:marLeft w:val="0"/>
      <w:marRight w:val="0"/>
      <w:marTop w:val="0"/>
      <w:marBottom w:val="0"/>
      <w:divBdr>
        <w:top w:val="none" w:sz="0" w:space="0" w:color="auto"/>
        <w:left w:val="none" w:sz="0" w:space="0" w:color="auto"/>
        <w:bottom w:val="none" w:sz="0" w:space="0" w:color="auto"/>
        <w:right w:val="none" w:sz="0" w:space="0" w:color="auto"/>
      </w:divBdr>
    </w:div>
    <w:div w:id="424036803">
      <w:bodyDiv w:val="1"/>
      <w:marLeft w:val="0"/>
      <w:marRight w:val="0"/>
      <w:marTop w:val="0"/>
      <w:marBottom w:val="0"/>
      <w:divBdr>
        <w:top w:val="none" w:sz="0" w:space="0" w:color="auto"/>
        <w:left w:val="none" w:sz="0" w:space="0" w:color="auto"/>
        <w:bottom w:val="none" w:sz="0" w:space="0" w:color="auto"/>
        <w:right w:val="none" w:sz="0" w:space="0" w:color="auto"/>
      </w:divBdr>
    </w:div>
    <w:div w:id="426080846">
      <w:bodyDiv w:val="1"/>
      <w:marLeft w:val="0"/>
      <w:marRight w:val="0"/>
      <w:marTop w:val="0"/>
      <w:marBottom w:val="0"/>
      <w:divBdr>
        <w:top w:val="none" w:sz="0" w:space="0" w:color="auto"/>
        <w:left w:val="none" w:sz="0" w:space="0" w:color="auto"/>
        <w:bottom w:val="none" w:sz="0" w:space="0" w:color="auto"/>
        <w:right w:val="none" w:sz="0" w:space="0" w:color="auto"/>
      </w:divBdr>
    </w:div>
    <w:div w:id="426537514">
      <w:bodyDiv w:val="1"/>
      <w:marLeft w:val="0"/>
      <w:marRight w:val="0"/>
      <w:marTop w:val="0"/>
      <w:marBottom w:val="0"/>
      <w:divBdr>
        <w:top w:val="none" w:sz="0" w:space="0" w:color="auto"/>
        <w:left w:val="none" w:sz="0" w:space="0" w:color="auto"/>
        <w:bottom w:val="none" w:sz="0" w:space="0" w:color="auto"/>
        <w:right w:val="none" w:sz="0" w:space="0" w:color="auto"/>
      </w:divBdr>
    </w:div>
    <w:div w:id="426778011">
      <w:bodyDiv w:val="1"/>
      <w:marLeft w:val="0"/>
      <w:marRight w:val="0"/>
      <w:marTop w:val="0"/>
      <w:marBottom w:val="0"/>
      <w:divBdr>
        <w:top w:val="none" w:sz="0" w:space="0" w:color="auto"/>
        <w:left w:val="none" w:sz="0" w:space="0" w:color="auto"/>
        <w:bottom w:val="none" w:sz="0" w:space="0" w:color="auto"/>
        <w:right w:val="none" w:sz="0" w:space="0" w:color="auto"/>
      </w:divBdr>
    </w:div>
    <w:div w:id="434592087">
      <w:bodyDiv w:val="1"/>
      <w:marLeft w:val="0"/>
      <w:marRight w:val="0"/>
      <w:marTop w:val="0"/>
      <w:marBottom w:val="0"/>
      <w:divBdr>
        <w:top w:val="none" w:sz="0" w:space="0" w:color="auto"/>
        <w:left w:val="none" w:sz="0" w:space="0" w:color="auto"/>
        <w:bottom w:val="none" w:sz="0" w:space="0" w:color="auto"/>
        <w:right w:val="none" w:sz="0" w:space="0" w:color="auto"/>
      </w:divBdr>
    </w:div>
    <w:div w:id="448135407">
      <w:bodyDiv w:val="1"/>
      <w:marLeft w:val="0"/>
      <w:marRight w:val="0"/>
      <w:marTop w:val="0"/>
      <w:marBottom w:val="0"/>
      <w:divBdr>
        <w:top w:val="none" w:sz="0" w:space="0" w:color="auto"/>
        <w:left w:val="none" w:sz="0" w:space="0" w:color="auto"/>
        <w:bottom w:val="none" w:sz="0" w:space="0" w:color="auto"/>
        <w:right w:val="none" w:sz="0" w:space="0" w:color="auto"/>
      </w:divBdr>
    </w:div>
    <w:div w:id="449740798">
      <w:bodyDiv w:val="1"/>
      <w:marLeft w:val="0"/>
      <w:marRight w:val="0"/>
      <w:marTop w:val="0"/>
      <w:marBottom w:val="0"/>
      <w:divBdr>
        <w:top w:val="none" w:sz="0" w:space="0" w:color="auto"/>
        <w:left w:val="none" w:sz="0" w:space="0" w:color="auto"/>
        <w:bottom w:val="none" w:sz="0" w:space="0" w:color="auto"/>
        <w:right w:val="none" w:sz="0" w:space="0" w:color="auto"/>
      </w:divBdr>
    </w:div>
    <w:div w:id="451824309">
      <w:bodyDiv w:val="1"/>
      <w:marLeft w:val="0"/>
      <w:marRight w:val="0"/>
      <w:marTop w:val="0"/>
      <w:marBottom w:val="0"/>
      <w:divBdr>
        <w:top w:val="none" w:sz="0" w:space="0" w:color="auto"/>
        <w:left w:val="none" w:sz="0" w:space="0" w:color="auto"/>
        <w:bottom w:val="none" w:sz="0" w:space="0" w:color="auto"/>
        <w:right w:val="none" w:sz="0" w:space="0" w:color="auto"/>
      </w:divBdr>
    </w:div>
    <w:div w:id="456607757">
      <w:bodyDiv w:val="1"/>
      <w:marLeft w:val="0"/>
      <w:marRight w:val="0"/>
      <w:marTop w:val="0"/>
      <w:marBottom w:val="0"/>
      <w:divBdr>
        <w:top w:val="none" w:sz="0" w:space="0" w:color="auto"/>
        <w:left w:val="none" w:sz="0" w:space="0" w:color="auto"/>
        <w:bottom w:val="none" w:sz="0" w:space="0" w:color="auto"/>
        <w:right w:val="none" w:sz="0" w:space="0" w:color="auto"/>
      </w:divBdr>
    </w:div>
    <w:div w:id="460925579">
      <w:bodyDiv w:val="1"/>
      <w:marLeft w:val="0"/>
      <w:marRight w:val="0"/>
      <w:marTop w:val="0"/>
      <w:marBottom w:val="0"/>
      <w:divBdr>
        <w:top w:val="none" w:sz="0" w:space="0" w:color="auto"/>
        <w:left w:val="none" w:sz="0" w:space="0" w:color="auto"/>
        <w:bottom w:val="none" w:sz="0" w:space="0" w:color="auto"/>
        <w:right w:val="none" w:sz="0" w:space="0" w:color="auto"/>
      </w:divBdr>
    </w:div>
    <w:div w:id="461270625">
      <w:bodyDiv w:val="1"/>
      <w:marLeft w:val="0"/>
      <w:marRight w:val="0"/>
      <w:marTop w:val="0"/>
      <w:marBottom w:val="0"/>
      <w:divBdr>
        <w:top w:val="none" w:sz="0" w:space="0" w:color="auto"/>
        <w:left w:val="none" w:sz="0" w:space="0" w:color="auto"/>
        <w:bottom w:val="none" w:sz="0" w:space="0" w:color="auto"/>
        <w:right w:val="none" w:sz="0" w:space="0" w:color="auto"/>
      </w:divBdr>
    </w:div>
    <w:div w:id="462499830">
      <w:bodyDiv w:val="1"/>
      <w:marLeft w:val="0"/>
      <w:marRight w:val="0"/>
      <w:marTop w:val="0"/>
      <w:marBottom w:val="0"/>
      <w:divBdr>
        <w:top w:val="none" w:sz="0" w:space="0" w:color="auto"/>
        <w:left w:val="none" w:sz="0" w:space="0" w:color="auto"/>
        <w:bottom w:val="none" w:sz="0" w:space="0" w:color="auto"/>
        <w:right w:val="none" w:sz="0" w:space="0" w:color="auto"/>
      </w:divBdr>
    </w:div>
    <w:div w:id="478117395">
      <w:bodyDiv w:val="1"/>
      <w:marLeft w:val="0"/>
      <w:marRight w:val="0"/>
      <w:marTop w:val="0"/>
      <w:marBottom w:val="0"/>
      <w:divBdr>
        <w:top w:val="none" w:sz="0" w:space="0" w:color="auto"/>
        <w:left w:val="none" w:sz="0" w:space="0" w:color="auto"/>
        <w:bottom w:val="none" w:sz="0" w:space="0" w:color="auto"/>
        <w:right w:val="none" w:sz="0" w:space="0" w:color="auto"/>
      </w:divBdr>
    </w:div>
    <w:div w:id="482622265">
      <w:bodyDiv w:val="1"/>
      <w:marLeft w:val="0"/>
      <w:marRight w:val="0"/>
      <w:marTop w:val="0"/>
      <w:marBottom w:val="0"/>
      <w:divBdr>
        <w:top w:val="none" w:sz="0" w:space="0" w:color="auto"/>
        <w:left w:val="none" w:sz="0" w:space="0" w:color="auto"/>
        <w:bottom w:val="none" w:sz="0" w:space="0" w:color="auto"/>
        <w:right w:val="none" w:sz="0" w:space="0" w:color="auto"/>
      </w:divBdr>
    </w:div>
    <w:div w:id="482698771">
      <w:bodyDiv w:val="1"/>
      <w:marLeft w:val="0"/>
      <w:marRight w:val="0"/>
      <w:marTop w:val="0"/>
      <w:marBottom w:val="0"/>
      <w:divBdr>
        <w:top w:val="none" w:sz="0" w:space="0" w:color="auto"/>
        <w:left w:val="none" w:sz="0" w:space="0" w:color="auto"/>
        <w:bottom w:val="none" w:sz="0" w:space="0" w:color="auto"/>
        <w:right w:val="none" w:sz="0" w:space="0" w:color="auto"/>
      </w:divBdr>
    </w:div>
    <w:div w:id="484782361">
      <w:bodyDiv w:val="1"/>
      <w:marLeft w:val="0"/>
      <w:marRight w:val="0"/>
      <w:marTop w:val="0"/>
      <w:marBottom w:val="0"/>
      <w:divBdr>
        <w:top w:val="none" w:sz="0" w:space="0" w:color="auto"/>
        <w:left w:val="none" w:sz="0" w:space="0" w:color="auto"/>
        <w:bottom w:val="none" w:sz="0" w:space="0" w:color="auto"/>
        <w:right w:val="none" w:sz="0" w:space="0" w:color="auto"/>
      </w:divBdr>
    </w:div>
    <w:div w:id="488134300">
      <w:bodyDiv w:val="1"/>
      <w:marLeft w:val="0"/>
      <w:marRight w:val="0"/>
      <w:marTop w:val="0"/>
      <w:marBottom w:val="0"/>
      <w:divBdr>
        <w:top w:val="none" w:sz="0" w:space="0" w:color="auto"/>
        <w:left w:val="none" w:sz="0" w:space="0" w:color="auto"/>
        <w:bottom w:val="none" w:sz="0" w:space="0" w:color="auto"/>
        <w:right w:val="none" w:sz="0" w:space="0" w:color="auto"/>
      </w:divBdr>
    </w:div>
    <w:div w:id="489562153">
      <w:bodyDiv w:val="1"/>
      <w:marLeft w:val="0"/>
      <w:marRight w:val="0"/>
      <w:marTop w:val="0"/>
      <w:marBottom w:val="0"/>
      <w:divBdr>
        <w:top w:val="none" w:sz="0" w:space="0" w:color="auto"/>
        <w:left w:val="none" w:sz="0" w:space="0" w:color="auto"/>
        <w:bottom w:val="none" w:sz="0" w:space="0" w:color="auto"/>
        <w:right w:val="none" w:sz="0" w:space="0" w:color="auto"/>
      </w:divBdr>
    </w:div>
    <w:div w:id="489828258">
      <w:bodyDiv w:val="1"/>
      <w:marLeft w:val="0"/>
      <w:marRight w:val="0"/>
      <w:marTop w:val="0"/>
      <w:marBottom w:val="0"/>
      <w:divBdr>
        <w:top w:val="none" w:sz="0" w:space="0" w:color="auto"/>
        <w:left w:val="none" w:sz="0" w:space="0" w:color="auto"/>
        <w:bottom w:val="none" w:sz="0" w:space="0" w:color="auto"/>
        <w:right w:val="none" w:sz="0" w:space="0" w:color="auto"/>
      </w:divBdr>
    </w:div>
    <w:div w:id="489835290">
      <w:bodyDiv w:val="1"/>
      <w:marLeft w:val="0"/>
      <w:marRight w:val="0"/>
      <w:marTop w:val="0"/>
      <w:marBottom w:val="0"/>
      <w:divBdr>
        <w:top w:val="none" w:sz="0" w:space="0" w:color="auto"/>
        <w:left w:val="none" w:sz="0" w:space="0" w:color="auto"/>
        <w:bottom w:val="none" w:sz="0" w:space="0" w:color="auto"/>
        <w:right w:val="none" w:sz="0" w:space="0" w:color="auto"/>
      </w:divBdr>
    </w:div>
    <w:div w:id="491221498">
      <w:bodyDiv w:val="1"/>
      <w:marLeft w:val="0"/>
      <w:marRight w:val="0"/>
      <w:marTop w:val="0"/>
      <w:marBottom w:val="0"/>
      <w:divBdr>
        <w:top w:val="none" w:sz="0" w:space="0" w:color="auto"/>
        <w:left w:val="none" w:sz="0" w:space="0" w:color="auto"/>
        <w:bottom w:val="none" w:sz="0" w:space="0" w:color="auto"/>
        <w:right w:val="none" w:sz="0" w:space="0" w:color="auto"/>
      </w:divBdr>
    </w:div>
    <w:div w:id="496311954">
      <w:bodyDiv w:val="1"/>
      <w:marLeft w:val="0"/>
      <w:marRight w:val="0"/>
      <w:marTop w:val="0"/>
      <w:marBottom w:val="0"/>
      <w:divBdr>
        <w:top w:val="none" w:sz="0" w:space="0" w:color="auto"/>
        <w:left w:val="none" w:sz="0" w:space="0" w:color="auto"/>
        <w:bottom w:val="none" w:sz="0" w:space="0" w:color="auto"/>
        <w:right w:val="none" w:sz="0" w:space="0" w:color="auto"/>
      </w:divBdr>
    </w:div>
    <w:div w:id="496726275">
      <w:bodyDiv w:val="1"/>
      <w:marLeft w:val="0"/>
      <w:marRight w:val="0"/>
      <w:marTop w:val="0"/>
      <w:marBottom w:val="0"/>
      <w:divBdr>
        <w:top w:val="none" w:sz="0" w:space="0" w:color="auto"/>
        <w:left w:val="none" w:sz="0" w:space="0" w:color="auto"/>
        <w:bottom w:val="none" w:sz="0" w:space="0" w:color="auto"/>
        <w:right w:val="none" w:sz="0" w:space="0" w:color="auto"/>
      </w:divBdr>
    </w:div>
    <w:div w:id="500706763">
      <w:bodyDiv w:val="1"/>
      <w:marLeft w:val="0"/>
      <w:marRight w:val="0"/>
      <w:marTop w:val="0"/>
      <w:marBottom w:val="0"/>
      <w:divBdr>
        <w:top w:val="none" w:sz="0" w:space="0" w:color="auto"/>
        <w:left w:val="none" w:sz="0" w:space="0" w:color="auto"/>
        <w:bottom w:val="none" w:sz="0" w:space="0" w:color="auto"/>
        <w:right w:val="none" w:sz="0" w:space="0" w:color="auto"/>
      </w:divBdr>
    </w:div>
    <w:div w:id="503782408">
      <w:bodyDiv w:val="1"/>
      <w:marLeft w:val="0"/>
      <w:marRight w:val="0"/>
      <w:marTop w:val="0"/>
      <w:marBottom w:val="0"/>
      <w:divBdr>
        <w:top w:val="none" w:sz="0" w:space="0" w:color="auto"/>
        <w:left w:val="none" w:sz="0" w:space="0" w:color="auto"/>
        <w:bottom w:val="none" w:sz="0" w:space="0" w:color="auto"/>
        <w:right w:val="none" w:sz="0" w:space="0" w:color="auto"/>
      </w:divBdr>
    </w:div>
    <w:div w:id="504591650">
      <w:bodyDiv w:val="1"/>
      <w:marLeft w:val="0"/>
      <w:marRight w:val="0"/>
      <w:marTop w:val="0"/>
      <w:marBottom w:val="0"/>
      <w:divBdr>
        <w:top w:val="none" w:sz="0" w:space="0" w:color="auto"/>
        <w:left w:val="none" w:sz="0" w:space="0" w:color="auto"/>
        <w:bottom w:val="none" w:sz="0" w:space="0" w:color="auto"/>
        <w:right w:val="none" w:sz="0" w:space="0" w:color="auto"/>
      </w:divBdr>
    </w:div>
    <w:div w:id="505487869">
      <w:bodyDiv w:val="1"/>
      <w:marLeft w:val="0"/>
      <w:marRight w:val="0"/>
      <w:marTop w:val="0"/>
      <w:marBottom w:val="0"/>
      <w:divBdr>
        <w:top w:val="none" w:sz="0" w:space="0" w:color="auto"/>
        <w:left w:val="none" w:sz="0" w:space="0" w:color="auto"/>
        <w:bottom w:val="none" w:sz="0" w:space="0" w:color="auto"/>
        <w:right w:val="none" w:sz="0" w:space="0" w:color="auto"/>
      </w:divBdr>
    </w:div>
    <w:div w:id="506211458">
      <w:bodyDiv w:val="1"/>
      <w:marLeft w:val="0"/>
      <w:marRight w:val="0"/>
      <w:marTop w:val="0"/>
      <w:marBottom w:val="0"/>
      <w:divBdr>
        <w:top w:val="none" w:sz="0" w:space="0" w:color="auto"/>
        <w:left w:val="none" w:sz="0" w:space="0" w:color="auto"/>
        <w:bottom w:val="none" w:sz="0" w:space="0" w:color="auto"/>
        <w:right w:val="none" w:sz="0" w:space="0" w:color="auto"/>
      </w:divBdr>
    </w:div>
    <w:div w:id="536963882">
      <w:bodyDiv w:val="1"/>
      <w:marLeft w:val="0"/>
      <w:marRight w:val="0"/>
      <w:marTop w:val="0"/>
      <w:marBottom w:val="0"/>
      <w:divBdr>
        <w:top w:val="none" w:sz="0" w:space="0" w:color="auto"/>
        <w:left w:val="none" w:sz="0" w:space="0" w:color="auto"/>
        <w:bottom w:val="none" w:sz="0" w:space="0" w:color="auto"/>
        <w:right w:val="none" w:sz="0" w:space="0" w:color="auto"/>
      </w:divBdr>
    </w:div>
    <w:div w:id="542407782">
      <w:bodyDiv w:val="1"/>
      <w:marLeft w:val="0"/>
      <w:marRight w:val="0"/>
      <w:marTop w:val="0"/>
      <w:marBottom w:val="0"/>
      <w:divBdr>
        <w:top w:val="none" w:sz="0" w:space="0" w:color="auto"/>
        <w:left w:val="none" w:sz="0" w:space="0" w:color="auto"/>
        <w:bottom w:val="none" w:sz="0" w:space="0" w:color="auto"/>
        <w:right w:val="none" w:sz="0" w:space="0" w:color="auto"/>
      </w:divBdr>
    </w:div>
    <w:div w:id="547112013">
      <w:bodyDiv w:val="1"/>
      <w:marLeft w:val="0"/>
      <w:marRight w:val="0"/>
      <w:marTop w:val="0"/>
      <w:marBottom w:val="0"/>
      <w:divBdr>
        <w:top w:val="none" w:sz="0" w:space="0" w:color="auto"/>
        <w:left w:val="none" w:sz="0" w:space="0" w:color="auto"/>
        <w:bottom w:val="none" w:sz="0" w:space="0" w:color="auto"/>
        <w:right w:val="none" w:sz="0" w:space="0" w:color="auto"/>
      </w:divBdr>
    </w:div>
    <w:div w:id="549389398">
      <w:bodyDiv w:val="1"/>
      <w:marLeft w:val="0"/>
      <w:marRight w:val="0"/>
      <w:marTop w:val="0"/>
      <w:marBottom w:val="0"/>
      <w:divBdr>
        <w:top w:val="none" w:sz="0" w:space="0" w:color="auto"/>
        <w:left w:val="none" w:sz="0" w:space="0" w:color="auto"/>
        <w:bottom w:val="none" w:sz="0" w:space="0" w:color="auto"/>
        <w:right w:val="none" w:sz="0" w:space="0" w:color="auto"/>
      </w:divBdr>
    </w:div>
    <w:div w:id="551501506">
      <w:bodyDiv w:val="1"/>
      <w:marLeft w:val="0"/>
      <w:marRight w:val="0"/>
      <w:marTop w:val="0"/>
      <w:marBottom w:val="0"/>
      <w:divBdr>
        <w:top w:val="none" w:sz="0" w:space="0" w:color="auto"/>
        <w:left w:val="none" w:sz="0" w:space="0" w:color="auto"/>
        <w:bottom w:val="none" w:sz="0" w:space="0" w:color="auto"/>
        <w:right w:val="none" w:sz="0" w:space="0" w:color="auto"/>
      </w:divBdr>
    </w:div>
    <w:div w:id="555967588">
      <w:bodyDiv w:val="1"/>
      <w:marLeft w:val="0"/>
      <w:marRight w:val="0"/>
      <w:marTop w:val="0"/>
      <w:marBottom w:val="0"/>
      <w:divBdr>
        <w:top w:val="none" w:sz="0" w:space="0" w:color="auto"/>
        <w:left w:val="none" w:sz="0" w:space="0" w:color="auto"/>
        <w:bottom w:val="none" w:sz="0" w:space="0" w:color="auto"/>
        <w:right w:val="none" w:sz="0" w:space="0" w:color="auto"/>
      </w:divBdr>
    </w:div>
    <w:div w:id="558982686">
      <w:bodyDiv w:val="1"/>
      <w:marLeft w:val="0"/>
      <w:marRight w:val="0"/>
      <w:marTop w:val="0"/>
      <w:marBottom w:val="0"/>
      <w:divBdr>
        <w:top w:val="none" w:sz="0" w:space="0" w:color="auto"/>
        <w:left w:val="none" w:sz="0" w:space="0" w:color="auto"/>
        <w:bottom w:val="none" w:sz="0" w:space="0" w:color="auto"/>
        <w:right w:val="none" w:sz="0" w:space="0" w:color="auto"/>
      </w:divBdr>
    </w:div>
    <w:div w:id="560597318">
      <w:bodyDiv w:val="1"/>
      <w:marLeft w:val="0"/>
      <w:marRight w:val="0"/>
      <w:marTop w:val="0"/>
      <w:marBottom w:val="0"/>
      <w:divBdr>
        <w:top w:val="none" w:sz="0" w:space="0" w:color="auto"/>
        <w:left w:val="none" w:sz="0" w:space="0" w:color="auto"/>
        <w:bottom w:val="none" w:sz="0" w:space="0" w:color="auto"/>
        <w:right w:val="none" w:sz="0" w:space="0" w:color="auto"/>
      </w:divBdr>
    </w:div>
    <w:div w:id="561333883">
      <w:bodyDiv w:val="1"/>
      <w:marLeft w:val="0"/>
      <w:marRight w:val="0"/>
      <w:marTop w:val="0"/>
      <w:marBottom w:val="0"/>
      <w:divBdr>
        <w:top w:val="none" w:sz="0" w:space="0" w:color="auto"/>
        <w:left w:val="none" w:sz="0" w:space="0" w:color="auto"/>
        <w:bottom w:val="none" w:sz="0" w:space="0" w:color="auto"/>
        <w:right w:val="none" w:sz="0" w:space="0" w:color="auto"/>
      </w:divBdr>
    </w:div>
    <w:div w:id="564952545">
      <w:bodyDiv w:val="1"/>
      <w:marLeft w:val="0"/>
      <w:marRight w:val="0"/>
      <w:marTop w:val="0"/>
      <w:marBottom w:val="0"/>
      <w:divBdr>
        <w:top w:val="none" w:sz="0" w:space="0" w:color="auto"/>
        <w:left w:val="none" w:sz="0" w:space="0" w:color="auto"/>
        <w:bottom w:val="none" w:sz="0" w:space="0" w:color="auto"/>
        <w:right w:val="none" w:sz="0" w:space="0" w:color="auto"/>
      </w:divBdr>
    </w:div>
    <w:div w:id="567422816">
      <w:bodyDiv w:val="1"/>
      <w:marLeft w:val="0"/>
      <w:marRight w:val="0"/>
      <w:marTop w:val="0"/>
      <w:marBottom w:val="0"/>
      <w:divBdr>
        <w:top w:val="none" w:sz="0" w:space="0" w:color="auto"/>
        <w:left w:val="none" w:sz="0" w:space="0" w:color="auto"/>
        <w:bottom w:val="none" w:sz="0" w:space="0" w:color="auto"/>
        <w:right w:val="none" w:sz="0" w:space="0" w:color="auto"/>
      </w:divBdr>
    </w:div>
    <w:div w:id="573122104">
      <w:bodyDiv w:val="1"/>
      <w:marLeft w:val="0"/>
      <w:marRight w:val="0"/>
      <w:marTop w:val="0"/>
      <w:marBottom w:val="0"/>
      <w:divBdr>
        <w:top w:val="none" w:sz="0" w:space="0" w:color="auto"/>
        <w:left w:val="none" w:sz="0" w:space="0" w:color="auto"/>
        <w:bottom w:val="none" w:sz="0" w:space="0" w:color="auto"/>
        <w:right w:val="none" w:sz="0" w:space="0" w:color="auto"/>
      </w:divBdr>
    </w:div>
    <w:div w:id="578099253">
      <w:bodyDiv w:val="1"/>
      <w:marLeft w:val="0"/>
      <w:marRight w:val="0"/>
      <w:marTop w:val="0"/>
      <w:marBottom w:val="0"/>
      <w:divBdr>
        <w:top w:val="none" w:sz="0" w:space="0" w:color="auto"/>
        <w:left w:val="none" w:sz="0" w:space="0" w:color="auto"/>
        <w:bottom w:val="none" w:sz="0" w:space="0" w:color="auto"/>
        <w:right w:val="none" w:sz="0" w:space="0" w:color="auto"/>
      </w:divBdr>
    </w:div>
    <w:div w:id="581792657">
      <w:bodyDiv w:val="1"/>
      <w:marLeft w:val="0"/>
      <w:marRight w:val="0"/>
      <w:marTop w:val="0"/>
      <w:marBottom w:val="0"/>
      <w:divBdr>
        <w:top w:val="none" w:sz="0" w:space="0" w:color="auto"/>
        <w:left w:val="none" w:sz="0" w:space="0" w:color="auto"/>
        <w:bottom w:val="none" w:sz="0" w:space="0" w:color="auto"/>
        <w:right w:val="none" w:sz="0" w:space="0" w:color="auto"/>
      </w:divBdr>
    </w:div>
    <w:div w:id="583880542">
      <w:bodyDiv w:val="1"/>
      <w:marLeft w:val="0"/>
      <w:marRight w:val="0"/>
      <w:marTop w:val="0"/>
      <w:marBottom w:val="0"/>
      <w:divBdr>
        <w:top w:val="none" w:sz="0" w:space="0" w:color="auto"/>
        <w:left w:val="none" w:sz="0" w:space="0" w:color="auto"/>
        <w:bottom w:val="none" w:sz="0" w:space="0" w:color="auto"/>
        <w:right w:val="none" w:sz="0" w:space="0" w:color="auto"/>
      </w:divBdr>
    </w:div>
    <w:div w:id="584343401">
      <w:bodyDiv w:val="1"/>
      <w:marLeft w:val="0"/>
      <w:marRight w:val="0"/>
      <w:marTop w:val="0"/>
      <w:marBottom w:val="0"/>
      <w:divBdr>
        <w:top w:val="none" w:sz="0" w:space="0" w:color="auto"/>
        <w:left w:val="none" w:sz="0" w:space="0" w:color="auto"/>
        <w:bottom w:val="none" w:sz="0" w:space="0" w:color="auto"/>
        <w:right w:val="none" w:sz="0" w:space="0" w:color="auto"/>
      </w:divBdr>
    </w:div>
    <w:div w:id="584537946">
      <w:bodyDiv w:val="1"/>
      <w:marLeft w:val="0"/>
      <w:marRight w:val="0"/>
      <w:marTop w:val="0"/>
      <w:marBottom w:val="0"/>
      <w:divBdr>
        <w:top w:val="none" w:sz="0" w:space="0" w:color="auto"/>
        <w:left w:val="none" w:sz="0" w:space="0" w:color="auto"/>
        <w:bottom w:val="none" w:sz="0" w:space="0" w:color="auto"/>
        <w:right w:val="none" w:sz="0" w:space="0" w:color="auto"/>
      </w:divBdr>
    </w:div>
    <w:div w:id="585499315">
      <w:bodyDiv w:val="1"/>
      <w:marLeft w:val="0"/>
      <w:marRight w:val="0"/>
      <w:marTop w:val="0"/>
      <w:marBottom w:val="0"/>
      <w:divBdr>
        <w:top w:val="none" w:sz="0" w:space="0" w:color="auto"/>
        <w:left w:val="none" w:sz="0" w:space="0" w:color="auto"/>
        <w:bottom w:val="none" w:sz="0" w:space="0" w:color="auto"/>
        <w:right w:val="none" w:sz="0" w:space="0" w:color="auto"/>
      </w:divBdr>
    </w:div>
    <w:div w:id="590162862">
      <w:bodyDiv w:val="1"/>
      <w:marLeft w:val="0"/>
      <w:marRight w:val="0"/>
      <w:marTop w:val="0"/>
      <w:marBottom w:val="0"/>
      <w:divBdr>
        <w:top w:val="none" w:sz="0" w:space="0" w:color="auto"/>
        <w:left w:val="none" w:sz="0" w:space="0" w:color="auto"/>
        <w:bottom w:val="none" w:sz="0" w:space="0" w:color="auto"/>
        <w:right w:val="none" w:sz="0" w:space="0" w:color="auto"/>
      </w:divBdr>
    </w:div>
    <w:div w:id="604535007">
      <w:bodyDiv w:val="1"/>
      <w:marLeft w:val="0"/>
      <w:marRight w:val="0"/>
      <w:marTop w:val="0"/>
      <w:marBottom w:val="0"/>
      <w:divBdr>
        <w:top w:val="none" w:sz="0" w:space="0" w:color="auto"/>
        <w:left w:val="none" w:sz="0" w:space="0" w:color="auto"/>
        <w:bottom w:val="none" w:sz="0" w:space="0" w:color="auto"/>
        <w:right w:val="none" w:sz="0" w:space="0" w:color="auto"/>
      </w:divBdr>
    </w:div>
    <w:div w:id="606885189">
      <w:bodyDiv w:val="1"/>
      <w:marLeft w:val="0"/>
      <w:marRight w:val="0"/>
      <w:marTop w:val="0"/>
      <w:marBottom w:val="0"/>
      <w:divBdr>
        <w:top w:val="none" w:sz="0" w:space="0" w:color="auto"/>
        <w:left w:val="none" w:sz="0" w:space="0" w:color="auto"/>
        <w:bottom w:val="none" w:sz="0" w:space="0" w:color="auto"/>
        <w:right w:val="none" w:sz="0" w:space="0" w:color="auto"/>
      </w:divBdr>
    </w:div>
    <w:div w:id="607002863">
      <w:bodyDiv w:val="1"/>
      <w:marLeft w:val="0"/>
      <w:marRight w:val="0"/>
      <w:marTop w:val="0"/>
      <w:marBottom w:val="0"/>
      <w:divBdr>
        <w:top w:val="none" w:sz="0" w:space="0" w:color="auto"/>
        <w:left w:val="none" w:sz="0" w:space="0" w:color="auto"/>
        <w:bottom w:val="none" w:sz="0" w:space="0" w:color="auto"/>
        <w:right w:val="none" w:sz="0" w:space="0" w:color="auto"/>
      </w:divBdr>
    </w:div>
    <w:div w:id="610940703">
      <w:bodyDiv w:val="1"/>
      <w:marLeft w:val="0"/>
      <w:marRight w:val="0"/>
      <w:marTop w:val="0"/>
      <w:marBottom w:val="0"/>
      <w:divBdr>
        <w:top w:val="none" w:sz="0" w:space="0" w:color="auto"/>
        <w:left w:val="none" w:sz="0" w:space="0" w:color="auto"/>
        <w:bottom w:val="none" w:sz="0" w:space="0" w:color="auto"/>
        <w:right w:val="none" w:sz="0" w:space="0" w:color="auto"/>
      </w:divBdr>
    </w:div>
    <w:div w:id="611668823">
      <w:bodyDiv w:val="1"/>
      <w:marLeft w:val="0"/>
      <w:marRight w:val="0"/>
      <w:marTop w:val="0"/>
      <w:marBottom w:val="0"/>
      <w:divBdr>
        <w:top w:val="none" w:sz="0" w:space="0" w:color="auto"/>
        <w:left w:val="none" w:sz="0" w:space="0" w:color="auto"/>
        <w:bottom w:val="none" w:sz="0" w:space="0" w:color="auto"/>
        <w:right w:val="none" w:sz="0" w:space="0" w:color="auto"/>
      </w:divBdr>
    </w:div>
    <w:div w:id="612565048">
      <w:bodyDiv w:val="1"/>
      <w:marLeft w:val="0"/>
      <w:marRight w:val="0"/>
      <w:marTop w:val="0"/>
      <w:marBottom w:val="0"/>
      <w:divBdr>
        <w:top w:val="none" w:sz="0" w:space="0" w:color="auto"/>
        <w:left w:val="none" w:sz="0" w:space="0" w:color="auto"/>
        <w:bottom w:val="none" w:sz="0" w:space="0" w:color="auto"/>
        <w:right w:val="none" w:sz="0" w:space="0" w:color="auto"/>
      </w:divBdr>
    </w:div>
    <w:div w:id="613942389">
      <w:bodyDiv w:val="1"/>
      <w:marLeft w:val="0"/>
      <w:marRight w:val="0"/>
      <w:marTop w:val="0"/>
      <w:marBottom w:val="0"/>
      <w:divBdr>
        <w:top w:val="none" w:sz="0" w:space="0" w:color="auto"/>
        <w:left w:val="none" w:sz="0" w:space="0" w:color="auto"/>
        <w:bottom w:val="none" w:sz="0" w:space="0" w:color="auto"/>
        <w:right w:val="none" w:sz="0" w:space="0" w:color="auto"/>
      </w:divBdr>
    </w:div>
    <w:div w:id="620264994">
      <w:bodyDiv w:val="1"/>
      <w:marLeft w:val="0"/>
      <w:marRight w:val="0"/>
      <w:marTop w:val="0"/>
      <w:marBottom w:val="0"/>
      <w:divBdr>
        <w:top w:val="none" w:sz="0" w:space="0" w:color="auto"/>
        <w:left w:val="none" w:sz="0" w:space="0" w:color="auto"/>
        <w:bottom w:val="none" w:sz="0" w:space="0" w:color="auto"/>
        <w:right w:val="none" w:sz="0" w:space="0" w:color="auto"/>
      </w:divBdr>
    </w:div>
    <w:div w:id="630404339">
      <w:bodyDiv w:val="1"/>
      <w:marLeft w:val="0"/>
      <w:marRight w:val="0"/>
      <w:marTop w:val="0"/>
      <w:marBottom w:val="0"/>
      <w:divBdr>
        <w:top w:val="none" w:sz="0" w:space="0" w:color="auto"/>
        <w:left w:val="none" w:sz="0" w:space="0" w:color="auto"/>
        <w:bottom w:val="none" w:sz="0" w:space="0" w:color="auto"/>
        <w:right w:val="none" w:sz="0" w:space="0" w:color="auto"/>
      </w:divBdr>
    </w:div>
    <w:div w:id="633675223">
      <w:bodyDiv w:val="1"/>
      <w:marLeft w:val="0"/>
      <w:marRight w:val="0"/>
      <w:marTop w:val="0"/>
      <w:marBottom w:val="0"/>
      <w:divBdr>
        <w:top w:val="none" w:sz="0" w:space="0" w:color="auto"/>
        <w:left w:val="none" w:sz="0" w:space="0" w:color="auto"/>
        <w:bottom w:val="none" w:sz="0" w:space="0" w:color="auto"/>
        <w:right w:val="none" w:sz="0" w:space="0" w:color="auto"/>
      </w:divBdr>
    </w:div>
    <w:div w:id="636690848">
      <w:bodyDiv w:val="1"/>
      <w:marLeft w:val="0"/>
      <w:marRight w:val="0"/>
      <w:marTop w:val="0"/>
      <w:marBottom w:val="0"/>
      <w:divBdr>
        <w:top w:val="none" w:sz="0" w:space="0" w:color="auto"/>
        <w:left w:val="none" w:sz="0" w:space="0" w:color="auto"/>
        <w:bottom w:val="none" w:sz="0" w:space="0" w:color="auto"/>
        <w:right w:val="none" w:sz="0" w:space="0" w:color="auto"/>
      </w:divBdr>
    </w:div>
    <w:div w:id="640698431">
      <w:bodyDiv w:val="1"/>
      <w:marLeft w:val="0"/>
      <w:marRight w:val="0"/>
      <w:marTop w:val="0"/>
      <w:marBottom w:val="0"/>
      <w:divBdr>
        <w:top w:val="none" w:sz="0" w:space="0" w:color="auto"/>
        <w:left w:val="none" w:sz="0" w:space="0" w:color="auto"/>
        <w:bottom w:val="none" w:sz="0" w:space="0" w:color="auto"/>
        <w:right w:val="none" w:sz="0" w:space="0" w:color="auto"/>
      </w:divBdr>
    </w:div>
    <w:div w:id="641083635">
      <w:bodyDiv w:val="1"/>
      <w:marLeft w:val="0"/>
      <w:marRight w:val="0"/>
      <w:marTop w:val="0"/>
      <w:marBottom w:val="0"/>
      <w:divBdr>
        <w:top w:val="none" w:sz="0" w:space="0" w:color="auto"/>
        <w:left w:val="none" w:sz="0" w:space="0" w:color="auto"/>
        <w:bottom w:val="none" w:sz="0" w:space="0" w:color="auto"/>
        <w:right w:val="none" w:sz="0" w:space="0" w:color="auto"/>
      </w:divBdr>
    </w:div>
    <w:div w:id="642657775">
      <w:bodyDiv w:val="1"/>
      <w:marLeft w:val="0"/>
      <w:marRight w:val="0"/>
      <w:marTop w:val="0"/>
      <w:marBottom w:val="0"/>
      <w:divBdr>
        <w:top w:val="none" w:sz="0" w:space="0" w:color="auto"/>
        <w:left w:val="none" w:sz="0" w:space="0" w:color="auto"/>
        <w:bottom w:val="none" w:sz="0" w:space="0" w:color="auto"/>
        <w:right w:val="none" w:sz="0" w:space="0" w:color="auto"/>
      </w:divBdr>
    </w:div>
    <w:div w:id="644509440">
      <w:bodyDiv w:val="1"/>
      <w:marLeft w:val="0"/>
      <w:marRight w:val="0"/>
      <w:marTop w:val="0"/>
      <w:marBottom w:val="0"/>
      <w:divBdr>
        <w:top w:val="none" w:sz="0" w:space="0" w:color="auto"/>
        <w:left w:val="none" w:sz="0" w:space="0" w:color="auto"/>
        <w:bottom w:val="none" w:sz="0" w:space="0" w:color="auto"/>
        <w:right w:val="none" w:sz="0" w:space="0" w:color="auto"/>
      </w:divBdr>
    </w:div>
    <w:div w:id="651642913">
      <w:bodyDiv w:val="1"/>
      <w:marLeft w:val="0"/>
      <w:marRight w:val="0"/>
      <w:marTop w:val="0"/>
      <w:marBottom w:val="0"/>
      <w:divBdr>
        <w:top w:val="none" w:sz="0" w:space="0" w:color="auto"/>
        <w:left w:val="none" w:sz="0" w:space="0" w:color="auto"/>
        <w:bottom w:val="none" w:sz="0" w:space="0" w:color="auto"/>
        <w:right w:val="none" w:sz="0" w:space="0" w:color="auto"/>
      </w:divBdr>
    </w:div>
    <w:div w:id="656567249">
      <w:bodyDiv w:val="1"/>
      <w:marLeft w:val="0"/>
      <w:marRight w:val="0"/>
      <w:marTop w:val="0"/>
      <w:marBottom w:val="0"/>
      <w:divBdr>
        <w:top w:val="none" w:sz="0" w:space="0" w:color="auto"/>
        <w:left w:val="none" w:sz="0" w:space="0" w:color="auto"/>
        <w:bottom w:val="none" w:sz="0" w:space="0" w:color="auto"/>
        <w:right w:val="none" w:sz="0" w:space="0" w:color="auto"/>
      </w:divBdr>
    </w:div>
    <w:div w:id="656690609">
      <w:bodyDiv w:val="1"/>
      <w:marLeft w:val="0"/>
      <w:marRight w:val="0"/>
      <w:marTop w:val="0"/>
      <w:marBottom w:val="0"/>
      <w:divBdr>
        <w:top w:val="none" w:sz="0" w:space="0" w:color="auto"/>
        <w:left w:val="none" w:sz="0" w:space="0" w:color="auto"/>
        <w:bottom w:val="none" w:sz="0" w:space="0" w:color="auto"/>
        <w:right w:val="none" w:sz="0" w:space="0" w:color="auto"/>
      </w:divBdr>
    </w:div>
    <w:div w:id="660355560">
      <w:bodyDiv w:val="1"/>
      <w:marLeft w:val="0"/>
      <w:marRight w:val="0"/>
      <w:marTop w:val="0"/>
      <w:marBottom w:val="0"/>
      <w:divBdr>
        <w:top w:val="none" w:sz="0" w:space="0" w:color="auto"/>
        <w:left w:val="none" w:sz="0" w:space="0" w:color="auto"/>
        <w:bottom w:val="none" w:sz="0" w:space="0" w:color="auto"/>
        <w:right w:val="none" w:sz="0" w:space="0" w:color="auto"/>
      </w:divBdr>
    </w:div>
    <w:div w:id="665741520">
      <w:bodyDiv w:val="1"/>
      <w:marLeft w:val="0"/>
      <w:marRight w:val="0"/>
      <w:marTop w:val="0"/>
      <w:marBottom w:val="0"/>
      <w:divBdr>
        <w:top w:val="none" w:sz="0" w:space="0" w:color="auto"/>
        <w:left w:val="none" w:sz="0" w:space="0" w:color="auto"/>
        <w:bottom w:val="none" w:sz="0" w:space="0" w:color="auto"/>
        <w:right w:val="none" w:sz="0" w:space="0" w:color="auto"/>
      </w:divBdr>
    </w:div>
    <w:div w:id="667750890">
      <w:bodyDiv w:val="1"/>
      <w:marLeft w:val="0"/>
      <w:marRight w:val="0"/>
      <w:marTop w:val="0"/>
      <w:marBottom w:val="0"/>
      <w:divBdr>
        <w:top w:val="none" w:sz="0" w:space="0" w:color="auto"/>
        <w:left w:val="none" w:sz="0" w:space="0" w:color="auto"/>
        <w:bottom w:val="none" w:sz="0" w:space="0" w:color="auto"/>
        <w:right w:val="none" w:sz="0" w:space="0" w:color="auto"/>
      </w:divBdr>
    </w:div>
    <w:div w:id="668407547">
      <w:bodyDiv w:val="1"/>
      <w:marLeft w:val="0"/>
      <w:marRight w:val="0"/>
      <w:marTop w:val="0"/>
      <w:marBottom w:val="0"/>
      <w:divBdr>
        <w:top w:val="none" w:sz="0" w:space="0" w:color="auto"/>
        <w:left w:val="none" w:sz="0" w:space="0" w:color="auto"/>
        <w:bottom w:val="none" w:sz="0" w:space="0" w:color="auto"/>
        <w:right w:val="none" w:sz="0" w:space="0" w:color="auto"/>
      </w:divBdr>
    </w:div>
    <w:div w:id="668825515">
      <w:bodyDiv w:val="1"/>
      <w:marLeft w:val="0"/>
      <w:marRight w:val="0"/>
      <w:marTop w:val="0"/>
      <w:marBottom w:val="0"/>
      <w:divBdr>
        <w:top w:val="none" w:sz="0" w:space="0" w:color="auto"/>
        <w:left w:val="none" w:sz="0" w:space="0" w:color="auto"/>
        <w:bottom w:val="none" w:sz="0" w:space="0" w:color="auto"/>
        <w:right w:val="none" w:sz="0" w:space="0" w:color="auto"/>
      </w:divBdr>
    </w:div>
    <w:div w:id="670840738">
      <w:bodyDiv w:val="1"/>
      <w:marLeft w:val="0"/>
      <w:marRight w:val="0"/>
      <w:marTop w:val="0"/>
      <w:marBottom w:val="0"/>
      <w:divBdr>
        <w:top w:val="none" w:sz="0" w:space="0" w:color="auto"/>
        <w:left w:val="none" w:sz="0" w:space="0" w:color="auto"/>
        <w:bottom w:val="none" w:sz="0" w:space="0" w:color="auto"/>
        <w:right w:val="none" w:sz="0" w:space="0" w:color="auto"/>
      </w:divBdr>
    </w:div>
    <w:div w:id="671878000">
      <w:bodyDiv w:val="1"/>
      <w:marLeft w:val="0"/>
      <w:marRight w:val="0"/>
      <w:marTop w:val="0"/>
      <w:marBottom w:val="0"/>
      <w:divBdr>
        <w:top w:val="none" w:sz="0" w:space="0" w:color="auto"/>
        <w:left w:val="none" w:sz="0" w:space="0" w:color="auto"/>
        <w:bottom w:val="none" w:sz="0" w:space="0" w:color="auto"/>
        <w:right w:val="none" w:sz="0" w:space="0" w:color="auto"/>
      </w:divBdr>
    </w:div>
    <w:div w:id="673801560">
      <w:bodyDiv w:val="1"/>
      <w:marLeft w:val="0"/>
      <w:marRight w:val="0"/>
      <w:marTop w:val="0"/>
      <w:marBottom w:val="0"/>
      <w:divBdr>
        <w:top w:val="none" w:sz="0" w:space="0" w:color="auto"/>
        <w:left w:val="none" w:sz="0" w:space="0" w:color="auto"/>
        <w:bottom w:val="none" w:sz="0" w:space="0" w:color="auto"/>
        <w:right w:val="none" w:sz="0" w:space="0" w:color="auto"/>
      </w:divBdr>
    </w:div>
    <w:div w:id="676349409">
      <w:bodyDiv w:val="1"/>
      <w:marLeft w:val="0"/>
      <w:marRight w:val="0"/>
      <w:marTop w:val="0"/>
      <w:marBottom w:val="0"/>
      <w:divBdr>
        <w:top w:val="none" w:sz="0" w:space="0" w:color="auto"/>
        <w:left w:val="none" w:sz="0" w:space="0" w:color="auto"/>
        <w:bottom w:val="none" w:sz="0" w:space="0" w:color="auto"/>
        <w:right w:val="none" w:sz="0" w:space="0" w:color="auto"/>
      </w:divBdr>
    </w:div>
    <w:div w:id="678236041">
      <w:bodyDiv w:val="1"/>
      <w:marLeft w:val="0"/>
      <w:marRight w:val="0"/>
      <w:marTop w:val="0"/>
      <w:marBottom w:val="0"/>
      <w:divBdr>
        <w:top w:val="none" w:sz="0" w:space="0" w:color="auto"/>
        <w:left w:val="none" w:sz="0" w:space="0" w:color="auto"/>
        <w:bottom w:val="none" w:sz="0" w:space="0" w:color="auto"/>
        <w:right w:val="none" w:sz="0" w:space="0" w:color="auto"/>
      </w:divBdr>
    </w:div>
    <w:div w:id="681053384">
      <w:bodyDiv w:val="1"/>
      <w:marLeft w:val="0"/>
      <w:marRight w:val="0"/>
      <w:marTop w:val="0"/>
      <w:marBottom w:val="0"/>
      <w:divBdr>
        <w:top w:val="none" w:sz="0" w:space="0" w:color="auto"/>
        <w:left w:val="none" w:sz="0" w:space="0" w:color="auto"/>
        <w:bottom w:val="none" w:sz="0" w:space="0" w:color="auto"/>
        <w:right w:val="none" w:sz="0" w:space="0" w:color="auto"/>
      </w:divBdr>
    </w:div>
    <w:div w:id="682901687">
      <w:bodyDiv w:val="1"/>
      <w:marLeft w:val="0"/>
      <w:marRight w:val="0"/>
      <w:marTop w:val="0"/>
      <w:marBottom w:val="0"/>
      <w:divBdr>
        <w:top w:val="none" w:sz="0" w:space="0" w:color="auto"/>
        <w:left w:val="none" w:sz="0" w:space="0" w:color="auto"/>
        <w:bottom w:val="none" w:sz="0" w:space="0" w:color="auto"/>
        <w:right w:val="none" w:sz="0" w:space="0" w:color="auto"/>
      </w:divBdr>
    </w:div>
    <w:div w:id="691339899">
      <w:bodyDiv w:val="1"/>
      <w:marLeft w:val="0"/>
      <w:marRight w:val="0"/>
      <w:marTop w:val="0"/>
      <w:marBottom w:val="0"/>
      <w:divBdr>
        <w:top w:val="none" w:sz="0" w:space="0" w:color="auto"/>
        <w:left w:val="none" w:sz="0" w:space="0" w:color="auto"/>
        <w:bottom w:val="none" w:sz="0" w:space="0" w:color="auto"/>
        <w:right w:val="none" w:sz="0" w:space="0" w:color="auto"/>
      </w:divBdr>
    </w:div>
    <w:div w:id="692652204">
      <w:bodyDiv w:val="1"/>
      <w:marLeft w:val="0"/>
      <w:marRight w:val="0"/>
      <w:marTop w:val="0"/>
      <w:marBottom w:val="0"/>
      <w:divBdr>
        <w:top w:val="none" w:sz="0" w:space="0" w:color="auto"/>
        <w:left w:val="none" w:sz="0" w:space="0" w:color="auto"/>
        <w:bottom w:val="none" w:sz="0" w:space="0" w:color="auto"/>
        <w:right w:val="none" w:sz="0" w:space="0" w:color="auto"/>
      </w:divBdr>
    </w:div>
    <w:div w:id="700399141">
      <w:bodyDiv w:val="1"/>
      <w:marLeft w:val="0"/>
      <w:marRight w:val="0"/>
      <w:marTop w:val="0"/>
      <w:marBottom w:val="0"/>
      <w:divBdr>
        <w:top w:val="none" w:sz="0" w:space="0" w:color="auto"/>
        <w:left w:val="none" w:sz="0" w:space="0" w:color="auto"/>
        <w:bottom w:val="none" w:sz="0" w:space="0" w:color="auto"/>
        <w:right w:val="none" w:sz="0" w:space="0" w:color="auto"/>
      </w:divBdr>
    </w:div>
    <w:div w:id="711344241">
      <w:bodyDiv w:val="1"/>
      <w:marLeft w:val="0"/>
      <w:marRight w:val="0"/>
      <w:marTop w:val="0"/>
      <w:marBottom w:val="0"/>
      <w:divBdr>
        <w:top w:val="none" w:sz="0" w:space="0" w:color="auto"/>
        <w:left w:val="none" w:sz="0" w:space="0" w:color="auto"/>
        <w:bottom w:val="none" w:sz="0" w:space="0" w:color="auto"/>
        <w:right w:val="none" w:sz="0" w:space="0" w:color="auto"/>
      </w:divBdr>
    </w:div>
    <w:div w:id="711731375">
      <w:bodyDiv w:val="1"/>
      <w:marLeft w:val="0"/>
      <w:marRight w:val="0"/>
      <w:marTop w:val="0"/>
      <w:marBottom w:val="0"/>
      <w:divBdr>
        <w:top w:val="none" w:sz="0" w:space="0" w:color="auto"/>
        <w:left w:val="none" w:sz="0" w:space="0" w:color="auto"/>
        <w:bottom w:val="none" w:sz="0" w:space="0" w:color="auto"/>
        <w:right w:val="none" w:sz="0" w:space="0" w:color="auto"/>
      </w:divBdr>
    </w:div>
    <w:div w:id="713891159">
      <w:bodyDiv w:val="1"/>
      <w:marLeft w:val="0"/>
      <w:marRight w:val="0"/>
      <w:marTop w:val="0"/>
      <w:marBottom w:val="0"/>
      <w:divBdr>
        <w:top w:val="none" w:sz="0" w:space="0" w:color="auto"/>
        <w:left w:val="none" w:sz="0" w:space="0" w:color="auto"/>
        <w:bottom w:val="none" w:sz="0" w:space="0" w:color="auto"/>
        <w:right w:val="none" w:sz="0" w:space="0" w:color="auto"/>
      </w:divBdr>
    </w:div>
    <w:div w:id="721639915">
      <w:bodyDiv w:val="1"/>
      <w:marLeft w:val="0"/>
      <w:marRight w:val="0"/>
      <w:marTop w:val="0"/>
      <w:marBottom w:val="0"/>
      <w:divBdr>
        <w:top w:val="none" w:sz="0" w:space="0" w:color="auto"/>
        <w:left w:val="none" w:sz="0" w:space="0" w:color="auto"/>
        <w:bottom w:val="none" w:sz="0" w:space="0" w:color="auto"/>
        <w:right w:val="none" w:sz="0" w:space="0" w:color="auto"/>
      </w:divBdr>
    </w:div>
    <w:div w:id="725026697">
      <w:bodyDiv w:val="1"/>
      <w:marLeft w:val="0"/>
      <w:marRight w:val="0"/>
      <w:marTop w:val="0"/>
      <w:marBottom w:val="0"/>
      <w:divBdr>
        <w:top w:val="none" w:sz="0" w:space="0" w:color="auto"/>
        <w:left w:val="none" w:sz="0" w:space="0" w:color="auto"/>
        <w:bottom w:val="none" w:sz="0" w:space="0" w:color="auto"/>
        <w:right w:val="none" w:sz="0" w:space="0" w:color="auto"/>
      </w:divBdr>
    </w:div>
    <w:div w:id="730345280">
      <w:bodyDiv w:val="1"/>
      <w:marLeft w:val="0"/>
      <w:marRight w:val="0"/>
      <w:marTop w:val="0"/>
      <w:marBottom w:val="0"/>
      <w:divBdr>
        <w:top w:val="none" w:sz="0" w:space="0" w:color="auto"/>
        <w:left w:val="none" w:sz="0" w:space="0" w:color="auto"/>
        <w:bottom w:val="none" w:sz="0" w:space="0" w:color="auto"/>
        <w:right w:val="none" w:sz="0" w:space="0" w:color="auto"/>
      </w:divBdr>
    </w:div>
    <w:div w:id="747188523">
      <w:bodyDiv w:val="1"/>
      <w:marLeft w:val="0"/>
      <w:marRight w:val="0"/>
      <w:marTop w:val="0"/>
      <w:marBottom w:val="0"/>
      <w:divBdr>
        <w:top w:val="none" w:sz="0" w:space="0" w:color="auto"/>
        <w:left w:val="none" w:sz="0" w:space="0" w:color="auto"/>
        <w:bottom w:val="none" w:sz="0" w:space="0" w:color="auto"/>
        <w:right w:val="none" w:sz="0" w:space="0" w:color="auto"/>
      </w:divBdr>
    </w:div>
    <w:div w:id="747383340">
      <w:bodyDiv w:val="1"/>
      <w:marLeft w:val="0"/>
      <w:marRight w:val="0"/>
      <w:marTop w:val="0"/>
      <w:marBottom w:val="0"/>
      <w:divBdr>
        <w:top w:val="none" w:sz="0" w:space="0" w:color="auto"/>
        <w:left w:val="none" w:sz="0" w:space="0" w:color="auto"/>
        <w:bottom w:val="none" w:sz="0" w:space="0" w:color="auto"/>
        <w:right w:val="none" w:sz="0" w:space="0" w:color="auto"/>
      </w:divBdr>
    </w:div>
    <w:div w:id="751198917">
      <w:bodyDiv w:val="1"/>
      <w:marLeft w:val="0"/>
      <w:marRight w:val="0"/>
      <w:marTop w:val="0"/>
      <w:marBottom w:val="0"/>
      <w:divBdr>
        <w:top w:val="none" w:sz="0" w:space="0" w:color="auto"/>
        <w:left w:val="none" w:sz="0" w:space="0" w:color="auto"/>
        <w:bottom w:val="none" w:sz="0" w:space="0" w:color="auto"/>
        <w:right w:val="none" w:sz="0" w:space="0" w:color="auto"/>
      </w:divBdr>
      <w:divsChild>
        <w:div w:id="1754862398">
          <w:marLeft w:val="360"/>
          <w:marRight w:val="0"/>
          <w:marTop w:val="0"/>
          <w:marBottom w:val="0"/>
          <w:divBdr>
            <w:top w:val="none" w:sz="0" w:space="0" w:color="auto"/>
            <w:left w:val="none" w:sz="0" w:space="0" w:color="auto"/>
            <w:bottom w:val="none" w:sz="0" w:space="0" w:color="auto"/>
            <w:right w:val="none" w:sz="0" w:space="0" w:color="auto"/>
          </w:divBdr>
        </w:div>
        <w:div w:id="827524341">
          <w:marLeft w:val="360"/>
          <w:marRight w:val="0"/>
          <w:marTop w:val="0"/>
          <w:marBottom w:val="0"/>
          <w:divBdr>
            <w:top w:val="none" w:sz="0" w:space="0" w:color="auto"/>
            <w:left w:val="none" w:sz="0" w:space="0" w:color="auto"/>
            <w:bottom w:val="none" w:sz="0" w:space="0" w:color="auto"/>
            <w:right w:val="none" w:sz="0" w:space="0" w:color="auto"/>
          </w:divBdr>
        </w:div>
        <w:div w:id="1025790170">
          <w:marLeft w:val="360"/>
          <w:marRight w:val="0"/>
          <w:marTop w:val="0"/>
          <w:marBottom w:val="0"/>
          <w:divBdr>
            <w:top w:val="none" w:sz="0" w:space="0" w:color="auto"/>
            <w:left w:val="none" w:sz="0" w:space="0" w:color="auto"/>
            <w:bottom w:val="none" w:sz="0" w:space="0" w:color="auto"/>
            <w:right w:val="none" w:sz="0" w:space="0" w:color="auto"/>
          </w:divBdr>
        </w:div>
        <w:div w:id="1396709049">
          <w:marLeft w:val="360"/>
          <w:marRight w:val="0"/>
          <w:marTop w:val="0"/>
          <w:marBottom w:val="0"/>
          <w:divBdr>
            <w:top w:val="none" w:sz="0" w:space="0" w:color="auto"/>
            <w:left w:val="none" w:sz="0" w:space="0" w:color="auto"/>
            <w:bottom w:val="none" w:sz="0" w:space="0" w:color="auto"/>
            <w:right w:val="none" w:sz="0" w:space="0" w:color="auto"/>
          </w:divBdr>
        </w:div>
        <w:div w:id="1259631025">
          <w:marLeft w:val="360"/>
          <w:marRight w:val="0"/>
          <w:marTop w:val="0"/>
          <w:marBottom w:val="0"/>
          <w:divBdr>
            <w:top w:val="none" w:sz="0" w:space="0" w:color="auto"/>
            <w:left w:val="none" w:sz="0" w:space="0" w:color="auto"/>
            <w:bottom w:val="none" w:sz="0" w:space="0" w:color="auto"/>
            <w:right w:val="none" w:sz="0" w:space="0" w:color="auto"/>
          </w:divBdr>
        </w:div>
        <w:div w:id="1273513847">
          <w:marLeft w:val="360"/>
          <w:marRight w:val="0"/>
          <w:marTop w:val="0"/>
          <w:marBottom w:val="0"/>
          <w:divBdr>
            <w:top w:val="none" w:sz="0" w:space="0" w:color="auto"/>
            <w:left w:val="none" w:sz="0" w:space="0" w:color="auto"/>
            <w:bottom w:val="none" w:sz="0" w:space="0" w:color="auto"/>
            <w:right w:val="none" w:sz="0" w:space="0" w:color="auto"/>
          </w:divBdr>
        </w:div>
        <w:div w:id="1320965926">
          <w:marLeft w:val="360"/>
          <w:marRight w:val="0"/>
          <w:marTop w:val="0"/>
          <w:marBottom w:val="0"/>
          <w:divBdr>
            <w:top w:val="none" w:sz="0" w:space="0" w:color="auto"/>
            <w:left w:val="none" w:sz="0" w:space="0" w:color="auto"/>
            <w:bottom w:val="none" w:sz="0" w:space="0" w:color="auto"/>
            <w:right w:val="none" w:sz="0" w:space="0" w:color="auto"/>
          </w:divBdr>
        </w:div>
        <w:div w:id="32964859">
          <w:marLeft w:val="360"/>
          <w:marRight w:val="0"/>
          <w:marTop w:val="0"/>
          <w:marBottom w:val="0"/>
          <w:divBdr>
            <w:top w:val="none" w:sz="0" w:space="0" w:color="auto"/>
            <w:left w:val="none" w:sz="0" w:space="0" w:color="auto"/>
            <w:bottom w:val="none" w:sz="0" w:space="0" w:color="auto"/>
            <w:right w:val="none" w:sz="0" w:space="0" w:color="auto"/>
          </w:divBdr>
        </w:div>
      </w:divsChild>
    </w:div>
    <w:div w:id="756632771">
      <w:bodyDiv w:val="1"/>
      <w:marLeft w:val="0"/>
      <w:marRight w:val="0"/>
      <w:marTop w:val="0"/>
      <w:marBottom w:val="0"/>
      <w:divBdr>
        <w:top w:val="none" w:sz="0" w:space="0" w:color="auto"/>
        <w:left w:val="none" w:sz="0" w:space="0" w:color="auto"/>
        <w:bottom w:val="none" w:sz="0" w:space="0" w:color="auto"/>
        <w:right w:val="none" w:sz="0" w:space="0" w:color="auto"/>
      </w:divBdr>
    </w:div>
    <w:div w:id="762528647">
      <w:bodyDiv w:val="1"/>
      <w:marLeft w:val="0"/>
      <w:marRight w:val="0"/>
      <w:marTop w:val="0"/>
      <w:marBottom w:val="0"/>
      <w:divBdr>
        <w:top w:val="none" w:sz="0" w:space="0" w:color="auto"/>
        <w:left w:val="none" w:sz="0" w:space="0" w:color="auto"/>
        <w:bottom w:val="none" w:sz="0" w:space="0" w:color="auto"/>
        <w:right w:val="none" w:sz="0" w:space="0" w:color="auto"/>
      </w:divBdr>
    </w:div>
    <w:div w:id="763501810">
      <w:bodyDiv w:val="1"/>
      <w:marLeft w:val="0"/>
      <w:marRight w:val="0"/>
      <w:marTop w:val="0"/>
      <w:marBottom w:val="0"/>
      <w:divBdr>
        <w:top w:val="none" w:sz="0" w:space="0" w:color="auto"/>
        <w:left w:val="none" w:sz="0" w:space="0" w:color="auto"/>
        <w:bottom w:val="none" w:sz="0" w:space="0" w:color="auto"/>
        <w:right w:val="none" w:sz="0" w:space="0" w:color="auto"/>
      </w:divBdr>
    </w:div>
    <w:div w:id="763914020">
      <w:bodyDiv w:val="1"/>
      <w:marLeft w:val="0"/>
      <w:marRight w:val="0"/>
      <w:marTop w:val="0"/>
      <w:marBottom w:val="0"/>
      <w:divBdr>
        <w:top w:val="none" w:sz="0" w:space="0" w:color="auto"/>
        <w:left w:val="none" w:sz="0" w:space="0" w:color="auto"/>
        <w:bottom w:val="none" w:sz="0" w:space="0" w:color="auto"/>
        <w:right w:val="none" w:sz="0" w:space="0" w:color="auto"/>
      </w:divBdr>
    </w:div>
    <w:div w:id="765536977">
      <w:bodyDiv w:val="1"/>
      <w:marLeft w:val="0"/>
      <w:marRight w:val="0"/>
      <w:marTop w:val="0"/>
      <w:marBottom w:val="0"/>
      <w:divBdr>
        <w:top w:val="none" w:sz="0" w:space="0" w:color="auto"/>
        <w:left w:val="none" w:sz="0" w:space="0" w:color="auto"/>
        <w:bottom w:val="none" w:sz="0" w:space="0" w:color="auto"/>
        <w:right w:val="none" w:sz="0" w:space="0" w:color="auto"/>
      </w:divBdr>
    </w:div>
    <w:div w:id="766121391">
      <w:bodyDiv w:val="1"/>
      <w:marLeft w:val="0"/>
      <w:marRight w:val="0"/>
      <w:marTop w:val="0"/>
      <w:marBottom w:val="0"/>
      <w:divBdr>
        <w:top w:val="none" w:sz="0" w:space="0" w:color="auto"/>
        <w:left w:val="none" w:sz="0" w:space="0" w:color="auto"/>
        <w:bottom w:val="none" w:sz="0" w:space="0" w:color="auto"/>
        <w:right w:val="none" w:sz="0" w:space="0" w:color="auto"/>
      </w:divBdr>
    </w:div>
    <w:div w:id="775757696">
      <w:bodyDiv w:val="1"/>
      <w:marLeft w:val="0"/>
      <w:marRight w:val="0"/>
      <w:marTop w:val="0"/>
      <w:marBottom w:val="0"/>
      <w:divBdr>
        <w:top w:val="none" w:sz="0" w:space="0" w:color="auto"/>
        <w:left w:val="none" w:sz="0" w:space="0" w:color="auto"/>
        <w:bottom w:val="none" w:sz="0" w:space="0" w:color="auto"/>
        <w:right w:val="none" w:sz="0" w:space="0" w:color="auto"/>
      </w:divBdr>
      <w:divsChild>
        <w:div w:id="1032849719">
          <w:marLeft w:val="0"/>
          <w:marRight w:val="0"/>
          <w:marTop w:val="0"/>
          <w:marBottom w:val="0"/>
          <w:divBdr>
            <w:top w:val="none" w:sz="0" w:space="0" w:color="auto"/>
            <w:left w:val="none" w:sz="0" w:space="0" w:color="auto"/>
            <w:bottom w:val="none" w:sz="0" w:space="0" w:color="auto"/>
            <w:right w:val="none" w:sz="0" w:space="0" w:color="auto"/>
          </w:divBdr>
        </w:div>
        <w:div w:id="709380110">
          <w:marLeft w:val="0"/>
          <w:marRight w:val="0"/>
          <w:marTop w:val="0"/>
          <w:marBottom w:val="0"/>
          <w:divBdr>
            <w:top w:val="none" w:sz="0" w:space="0" w:color="auto"/>
            <w:left w:val="none" w:sz="0" w:space="0" w:color="auto"/>
            <w:bottom w:val="none" w:sz="0" w:space="0" w:color="auto"/>
            <w:right w:val="none" w:sz="0" w:space="0" w:color="auto"/>
          </w:divBdr>
        </w:div>
        <w:div w:id="794759407">
          <w:marLeft w:val="0"/>
          <w:marRight w:val="0"/>
          <w:marTop w:val="0"/>
          <w:marBottom w:val="0"/>
          <w:divBdr>
            <w:top w:val="none" w:sz="0" w:space="0" w:color="auto"/>
            <w:left w:val="none" w:sz="0" w:space="0" w:color="auto"/>
            <w:bottom w:val="none" w:sz="0" w:space="0" w:color="auto"/>
            <w:right w:val="none" w:sz="0" w:space="0" w:color="auto"/>
          </w:divBdr>
        </w:div>
        <w:div w:id="1715351840">
          <w:marLeft w:val="0"/>
          <w:marRight w:val="0"/>
          <w:marTop w:val="0"/>
          <w:marBottom w:val="0"/>
          <w:divBdr>
            <w:top w:val="none" w:sz="0" w:space="0" w:color="auto"/>
            <w:left w:val="none" w:sz="0" w:space="0" w:color="auto"/>
            <w:bottom w:val="none" w:sz="0" w:space="0" w:color="auto"/>
            <w:right w:val="none" w:sz="0" w:space="0" w:color="auto"/>
          </w:divBdr>
        </w:div>
        <w:div w:id="490371285">
          <w:marLeft w:val="0"/>
          <w:marRight w:val="0"/>
          <w:marTop w:val="0"/>
          <w:marBottom w:val="0"/>
          <w:divBdr>
            <w:top w:val="none" w:sz="0" w:space="0" w:color="auto"/>
            <w:left w:val="none" w:sz="0" w:space="0" w:color="auto"/>
            <w:bottom w:val="none" w:sz="0" w:space="0" w:color="auto"/>
            <w:right w:val="none" w:sz="0" w:space="0" w:color="auto"/>
          </w:divBdr>
        </w:div>
      </w:divsChild>
    </w:div>
    <w:div w:id="780417352">
      <w:bodyDiv w:val="1"/>
      <w:marLeft w:val="0"/>
      <w:marRight w:val="0"/>
      <w:marTop w:val="0"/>
      <w:marBottom w:val="0"/>
      <w:divBdr>
        <w:top w:val="none" w:sz="0" w:space="0" w:color="auto"/>
        <w:left w:val="none" w:sz="0" w:space="0" w:color="auto"/>
        <w:bottom w:val="none" w:sz="0" w:space="0" w:color="auto"/>
        <w:right w:val="none" w:sz="0" w:space="0" w:color="auto"/>
      </w:divBdr>
    </w:div>
    <w:div w:id="785664210">
      <w:bodyDiv w:val="1"/>
      <w:marLeft w:val="0"/>
      <w:marRight w:val="0"/>
      <w:marTop w:val="0"/>
      <w:marBottom w:val="0"/>
      <w:divBdr>
        <w:top w:val="none" w:sz="0" w:space="0" w:color="auto"/>
        <w:left w:val="none" w:sz="0" w:space="0" w:color="auto"/>
        <w:bottom w:val="none" w:sz="0" w:space="0" w:color="auto"/>
        <w:right w:val="none" w:sz="0" w:space="0" w:color="auto"/>
      </w:divBdr>
    </w:div>
    <w:div w:id="791948634">
      <w:bodyDiv w:val="1"/>
      <w:marLeft w:val="0"/>
      <w:marRight w:val="0"/>
      <w:marTop w:val="0"/>
      <w:marBottom w:val="0"/>
      <w:divBdr>
        <w:top w:val="none" w:sz="0" w:space="0" w:color="auto"/>
        <w:left w:val="none" w:sz="0" w:space="0" w:color="auto"/>
        <w:bottom w:val="none" w:sz="0" w:space="0" w:color="auto"/>
        <w:right w:val="none" w:sz="0" w:space="0" w:color="auto"/>
      </w:divBdr>
    </w:div>
    <w:div w:id="794374459">
      <w:bodyDiv w:val="1"/>
      <w:marLeft w:val="0"/>
      <w:marRight w:val="0"/>
      <w:marTop w:val="0"/>
      <w:marBottom w:val="0"/>
      <w:divBdr>
        <w:top w:val="none" w:sz="0" w:space="0" w:color="auto"/>
        <w:left w:val="none" w:sz="0" w:space="0" w:color="auto"/>
        <w:bottom w:val="none" w:sz="0" w:space="0" w:color="auto"/>
        <w:right w:val="none" w:sz="0" w:space="0" w:color="auto"/>
      </w:divBdr>
    </w:div>
    <w:div w:id="794445732">
      <w:bodyDiv w:val="1"/>
      <w:marLeft w:val="0"/>
      <w:marRight w:val="0"/>
      <w:marTop w:val="0"/>
      <w:marBottom w:val="0"/>
      <w:divBdr>
        <w:top w:val="none" w:sz="0" w:space="0" w:color="auto"/>
        <w:left w:val="none" w:sz="0" w:space="0" w:color="auto"/>
        <w:bottom w:val="none" w:sz="0" w:space="0" w:color="auto"/>
        <w:right w:val="none" w:sz="0" w:space="0" w:color="auto"/>
      </w:divBdr>
    </w:div>
    <w:div w:id="800227293">
      <w:bodyDiv w:val="1"/>
      <w:marLeft w:val="0"/>
      <w:marRight w:val="0"/>
      <w:marTop w:val="0"/>
      <w:marBottom w:val="0"/>
      <w:divBdr>
        <w:top w:val="none" w:sz="0" w:space="0" w:color="auto"/>
        <w:left w:val="none" w:sz="0" w:space="0" w:color="auto"/>
        <w:bottom w:val="none" w:sz="0" w:space="0" w:color="auto"/>
        <w:right w:val="none" w:sz="0" w:space="0" w:color="auto"/>
      </w:divBdr>
    </w:div>
    <w:div w:id="800807843">
      <w:bodyDiv w:val="1"/>
      <w:marLeft w:val="0"/>
      <w:marRight w:val="0"/>
      <w:marTop w:val="0"/>
      <w:marBottom w:val="0"/>
      <w:divBdr>
        <w:top w:val="none" w:sz="0" w:space="0" w:color="auto"/>
        <w:left w:val="none" w:sz="0" w:space="0" w:color="auto"/>
        <w:bottom w:val="none" w:sz="0" w:space="0" w:color="auto"/>
        <w:right w:val="none" w:sz="0" w:space="0" w:color="auto"/>
      </w:divBdr>
    </w:div>
    <w:div w:id="806362328">
      <w:bodyDiv w:val="1"/>
      <w:marLeft w:val="0"/>
      <w:marRight w:val="0"/>
      <w:marTop w:val="0"/>
      <w:marBottom w:val="0"/>
      <w:divBdr>
        <w:top w:val="none" w:sz="0" w:space="0" w:color="auto"/>
        <w:left w:val="none" w:sz="0" w:space="0" w:color="auto"/>
        <w:bottom w:val="none" w:sz="0" w:space="0" w:color="auto"/>
        <w:right w:val="none" w:sz="0" w:space="0" w:color="auto"/>
      </w:divBdr>
    </w:div>
    <w:div w:id="809444845">
      <w:bodyDiv w:val="1"/>
      <w:marLeft w:val="0"/>
      <w:marRight w:val="0"/>
      <w:marTop w:val="0"/>
      <w:marBottom w:val="0"/>
      <w:divBdr>
        <w:top w:val="none" w:sz="0" w:space="0" w:color="auto"/>
        <w:left w:val="none" w:sz="0" w:space="0" w:color="auto"/>
        <w:bottom w:val="none" w:sz="0" w:space="0" w:color="auto"/>
        <w:right w:val="none" w:sz="0" w:space="0" w:color="auto"/>
      </w:divBdr>
    </w:div>
    <w:div w:id="814834506">
      <w:bodyDiv w:val="1"/>
      <w:marLeft w:val="0"/>
      <w:marRight w:val="0"/>
      <w:marTop w:val="0"/>
      <w:marBottom w:val="0"/>
      <w:divBdr>
        <w:top w:val="none" w:sz="0" w:space="0" w:color="auto"/>
        <w:left w:val="none" w:sz="0" w:space="0" w:color="auto"/>
        <w:bottom w:val="none" w:sz="0" w:space="0" w:color="auto"/>
        <w:right w:val="none" w:sz="0" w:space="0" w:color="auto"/>
      </w:divBdr>
    </w:div>
    <w:div w:id="815758978">
      <w:bodyDiv w:val="1"/>
      <w:marLeft w:val="0"/>
      <w:marRight w:val="0"/>
      <w:marTop w:val="0"/>
      <w:marBottom w:val="0"/>
      <w:divBdr>
        <w:top w:val="none" w:sz="0" w:space="0" w:color="auto"/>
        <w:left w:val="none" w:sz="0" w:space="0" w:color="auto"/>
        <w:bottom w:val="none" w:sz="0" w:space="0" w:color="auto"/>
        <w:right w:val="none" w:sz="0" w:space="0" w:color="auto"/>
      </w:divBdr>
    </w:div>
    <w:div w:id="818351969">
      <w:bodyDiv w:val="1"/>
      <w:marLeft w:val="0"/>
      <w:marRight w:val="0"/>
      <w:marTop w:val="0"/>
      <w:marBottom w:val="0"/>
      <w:divBdr>
        <w:top w:val="none" w:sz="0" w:space="0" w:color="auto"/>
        <w:left w:val="none" w:sz="0" w:space="0" w:color="auto"/>
        <w:bottom w:val="none" w:sz="0" w:space="0" w:color="auto"/>
        <w:right w:val="none" w:sz="0" w:space="0" w:color="auto"/>
      </w:divBdr>
    </w:div>
    <w:div w:id="823353167">
      <w:bodyDiv w:val="1"/>
      <w:marLeft w:val="0"/>
      <w:marRight w:val="0"/>
      <w:marTop w:val="0"/>
      <w:marBottom w:val="0"/>
      <w:divBdr>
        <w:top w:val="none" w:sz="0" w:space="0" w:color="auto"/>
        <w:left w:val="none" w:sz="0" w:space="0" w:color="auto"/>
        <w:bottom w:val="none" w:sz="0" w:space="0" w:color="auto"/>
        <w:right w:val="none" w:sz="0" w:space="0" w:color="auto"/>
      </w:divBdr>
    </w:div>
    <w:div w:id="827015873">
      <w:bodyDiv w:val="1"/>
      <w:marLeft w:val="0"/>
      <w:marRight w:val="0"/>
      <w:marTop w:val="0"/>
      <w:marBottom w:val="0"/>
      <w:divBdr>
        <w:top w:val="none" w:sz="0" w:space="0" w:color="auto"/>
        <w:left w:val="none" w:sz="0" w:space="0" w:color="auto"/>
        <w:bottom w:val="none" w:sz="0" w:space="0" w:color="auto"/>
        <w:right w:val="none" w:sz="0" w:space="0" w:color="auto"/>
      </w:divBdr>
    </w:div>
    <w:div w:id="828790585">
      <w:bodyDiv w:val="1"/>
      <w:marLeft w:val="0"/>
      <w:marRight w:val="0"/>
      <w:marTop w:val="0"/>
      <w:marBottom w:val="0"/>
      <w:divBdr>
        <w:top w:val="none" w:sz="0" w:space="0" w:color="auto"/>
        <w:left w:val="none" w:sz="0" w:space="0" w:color="auto"/>
        <w:bottom w:val="none" w:sz="0" w:space="0" w:color="auto"/>
        <w:right w:val="none" w:sz="0" w:space="0" w:color="auto"/>
      </w:divBdr>
    </w:div>
    <w:div w:id="834884949">
      <w:bodyDiv w:val="1"/>
      <w:marLeft w:val="0"/>
      <w:marRight w:val="0"/>
      <w:marTop w:val="0"/>
      <w:marBottom w:val="0"/>
      <w:divBdr>
        <w:top w:val="none" w:sz="0" w:space="0" w:color="auto"/>
        <w:left w:val="none" w:sz="0" w:space="0" w:color="auto"/>
        <w:bottom w:val="none" w:sz="0" w:space="0" w:color="auto"/>
        <w:right w:val="none" w:sz="0" w:space="0" w:color="auto"/>
      </w:divBdr>
    </w:div>
    <w:div w:id="836654475">
      <w:bodyDiv w:val="1"/>
      <w:marLeft w:val="0"/>
      <w:marRight w:val="0"/>
      <w:marTop w:val="0"/>
      <w:marBottom w:val="0"/>
      <w:divBdr>
        <w:top w:val="none" w:sz="0" w:space="0" w:color="auto"/>
        <w:left w:val="none" w:sz="0" w:space="0" w:color="auto"/>
        <w:bottom w:val="none" w:sz="0" w:space="0" w:color="auto"/>
        <w:right w:val="none" w:sz="0" w:space="0" w:color="auto"/>
      </w:divBdr>
    </w:div>
    <w:div w:id="859007086">
      <w:bodyDiv w:val="1"/>
      <w:marLeft w:val="0"/>
      <w:marRight w:val="0"/>
      <w:marTop w:val="0"/>
      <w:marBottom w:val="0"/>
      <w:divBdr>
        <w:top w:val="none" w:sz="0" w:space="0" w:color="auto"/>
        <w:left w:val="none" w:sz="0" w:space="0" w:color="auto"/>
        <w:bottom w:val="none" w:sz="0" w:space="0" w:color="auto"/>
        <w:right w:val="none" w:sz="0" w:space="0" w:color="auto"/>
      </w:divBdr>
    </w:div>
    <w:div w:id="859395147">
      <w:bodyDiv w:val="1"/>
      <w:marLeft w:val="0"/>
      <w:marRight w:val="0"/>
      <w:marTop w:val="0"/>
      <w:marBottom w:val="0"/>
      <w:divBdr>
        <w:top w:val="none" w:sz="0" w:space="0" w:color="auto"/>
        <w:left w:val="none" w:sz="0" w:space="0" w:color="auto"/>
        <w:bottom w:val="none" w:sz="0" w:space="0" w:color="auto"/>
        <w:right w:val="none" w:sz="0" w:space="0" w:color="auto"/>
      </w:divBdr>
    </w:div>
    <w:div w:id="867525082">
      <w:bodyDiv w:val="1"/>
      <w:marLeft w:val="0"/>
      <w:marRight w:val="0"/>
      <w:marTop w:val="0"/>
      <w:marBottom w:val="0"/>
      <w:divBdr>
        <w:top w:val="none" w:sz="0" w:space="0" w:color="auto"/>
        <w:left w:val="none" w:sz="0" w:space="0" w:color="auto"/>
        <w:bottom w:val="none" w:sz="0" w:space="0" w:color="auto"/>
        <w:right w:val="none" w:sz="0" w:space="0" w:color="auto"/>
      </w:divBdr>
    </w:div>
    <w:div w:id="870537383">
      <w:bodyDiv w:val="1"/>
      <w:marLeft w:val="0"/>
      <w:marRight w:val="0"/>
      <w:marTop w:val="0"/>
      <w:marBottom w:val="0"/>
      <w:divBdr>
        <w:top w:val="none" w:sz="0" w:space="0" w:color="auto"/>
        <w:left w:val="none" w:sz="0" w:space="0" w:color="auto"/>
        <w:bottom w:val="none" w:sz="0" w:space="0" w:color="auto"/>
        <w:right w:val="none" w:sz="0" w:space="0" w:color="auto"/>
      </w:divBdr>
    </w:div>
    <w:div w:id="873081117">
      <w:bodyDiv w:val="1"/>
      <w:marLeft w:val="0"/>
      <w:marRight w:val="0"/>
      <w:marTop w:val="0"/>
      <w:marBottom w:val="0"/>
      <w:divBdr>
        <w:top w:val="none" w:sz="0" w:space="0" w:color="auto"/>
        <w:left w:val="none" w:sz="0" w:space="0" w:color="auto"/>
        <w:bottom w:val="none" w:sz="0" w:space="0" w:color="auto"/>
        <w:right w:val="none" w:sz="0" w:space="0" w:color="auto"/>
      </w:divBdr>
    </w:div>
    <w:div w:id="873691980">
      <w:bodyDiv w:val="1"/>
      <w:marLeft w:val="0"/>
      <w:marRight w:val="0"/>
      <w:marTop w:val="0"/>
      <w:marBottom w:val="0"/>
      <w:divBdr>
        <w:top w:val="none" w:sz="0" w:space="0" w:color="auto"/>
        <w:left w:val="none" w:sz="0" w:space="0" w:color="auto"/>
        <w:bottom w:val="none" w:sz="0" w:space="0" w:color="auto"/>
        <w:right w:val="none" w:sz="0" w:space="0" w:color="auto"/>
      </w:divBdr>
    </w:div>
    <w:div w:id="879321815">
      <w:bodyDiv w:val="1"/>
      <w:marLeft w:val="0"/>
      <w:marRight w:val="0"/>
      <w:marTop w:val="0"/>
      <w:marBottom w:val="0"/>
      <w:divBdr>
        <w:top w:val="none" w:sz="0" w:space="0" w:color="auto"/>
        <w:left w:val="none" w:sz="0" w:space="0" w:color="auto"/>
        <w:bottom w:val="none" w:sz="0" w:space="0" w:color="auto"/>
        <w:right w:val="none" w:sz="0" w:space="0" w:color="auto"/>
      </w:divBdr>
    </w:div>
    <w:div w:id="879323995">
      <w:bodyDiv w:val="1"/>
      <w:marLeft w:val="0"/>
      <w:marRight w:val="0"/>
      <w:marTop w:val="0"/>
      <w:marBottom w:val="0"/>
      <w:divBdr>
        <w:top w:val="none" w:sz="0" w:space="0" w:color="auto"/>
        <w:left w:val="none" w:sz="0" w:space="0" w:color="auto"/>
        <w:bottom w:val="none" w:sz="0" w:space="0" w:color="auto"/>
        <w:right w:val="none" w:sz="0" w:space="0" w:color="auto"/>
      </w:divBdr>
    </w:div>
    <w:div w:id="892695862">
      <w:bodyDiv w:val="1"/>
      <w:marLeft w:val="0"/>
      <w:marRight w:val="0"/>
      <w:marTop w:val="0"/>
      <w:marBottom w:val="0"/>
      <w:divBdr>
        <w:top w:val="none" w:sz="0" w:space="0" w:color="auto"/>
        <w:left w:val="none" w:sz="0" w:space="0" w:color="auto"/>
        <w:bottom w:val="none" w:sz="0" w:space="0" w:color="auto"/>
        <w:right w:val="none" w:sz="0" w:space="0" w:color="auto"/>
      </w:divBdr>
    </w:div>
    <w:div w:id="894123042">
      <w:bodyDiv w:val="1"/>
      <w:marLeft w:val="0"/>
      <w:marRight w:val="0"/>
      <w:marTop w:val="0"/>
      <w:marBottom w:val="0"/>
      <w:divBdr>
        <w:top w:val="none" w:sz="0" w:space="0" w:color="auto"/>
        <w:left w:val="none" w:sz="0" w:space="0" w:color="auto"/>
        <w:bottom w:val="none" w:sz="0" w:space="0" w:color="auto"/>
        <w:right w:val="none" w:sz="0" w:space="0" w:color="auto"/>
      </w:divBdr>
    </w:div>
    <w:div w:id="902061627">
      <w:bodyDiv w:val="1"/>
      <w:marLeft w:val="0"/>
      <w:marRight w:val="0"/>
      <w:marTop w:val="0"/>
      <w:marBottom w:val="0"/>
      <w:divBdr>
        <w:top w:val="none" w:sz="0" w:space="0" w:color="auto"/>
        <w:left w:val="none" w:sz="0" w:space="0" w:color="auto"/>
        <w:bottom w:val="none" w:sz="0" w:space="0" w:color="auto"/>
        <w:right w:val="none" w:sz="0" w:space="0" w:color="auto"/>
      </w:divBdr>
    </w:div>
    <w:div w:id="903220915">
      <w:bodyDiv w:val="1"/>
      <w:marLeft w:val="0"/>
      <w:marRight w:val="0"/>
      <w:marTop w:val="0"/>
      <w:marBottom w:val="0"/>
      <w:divBdr>
        <w:top w:val="none" w:sz="0" w:space="0" w:color="auto"/>
        <w:left w:val="none" w:sz="0" w:space="0" w:color="auto"/>
        <w:bottom w:val="none" w:sz="0" w:space="0" w:color="auto"/>
        <w:right w:val="none" w:sz="0" w:space="0" w:color="auto"/>
      </w:divBdr>
    </w:div>
    <w:div w:id="910651463">
      <w:bodyDiv w:val="1"/>
      <w:marLeft w:val="0"/>
      <w:marRight w:val="0"/>
      <w:marTop w:val="0"/>
      <w:marBottom w:val="0"/>
      <w:divBdr>
        <w:top w:val="none" w:sz="0" w:space="0" w:color="auto"/>
        <w:left w:val="none" w:sz="0" w:space="0" w:color="auto"/>
        <w:bottom w:val="none" w:sz="0" w:space="0" w:color="auto"/>
        <w:right w:val="none" w:sz="0" w:space="0" w:color="auto"/>
      </w:divBdr>
    </w:div>
    <w:div w:id="910776055">
      <w:bodyDiv w:val="1"/>
      <w:marLeft w:val="0"/>
      <w:marRight w:val="0"/>
      <w:marTop w:val="0"/>
      <w:marBottom w:val="0"/>
      <w:divBdr>
        <w:top w:val="none" w:sz="0" w:space="0" w:color="auto"/>
        <w:left w:val="none" w:sz="0" w:space="0" w:color="auto"/>
        <w:bottom w:val="none" w:sz="0" w:space="0" w:color="auto"/>
        <w:right w:val="none" w:sz="0" w:space="0" w:color="auto"/>
      </w:divBdr>
    </w:div>
    <w:div w:id="912660751">
      <w:bodyDiv w:val="1"/>
      <w:marLeft w:val="0"/>
      <w:marRight w:val="0"/>
      <w:marTop w:val="0"/>
      <w:marBottom w:val="0"/>
      <w:divBdr>
        <w:top w:val="none" w:sz="0" w:space="0" w:color="auto"/>
        <w:left w:val="none" w:sz="0" w:space="0" w:color="auto"/>
        <w:bottom w:val="none" w:sz="0" w:space="0" w:color="auto"/>
        <w:right w:val="none" w:sz="0" w:space="0" w:color="auto"/>
      </w:divBdr>
    </w:div>
    <w:div w:id="917985191">
      <w:bodyDiv w:val="1"/>
      <w:marLeft w:val="0"/>
      <w:marRight w:val="0"/>
      <w:marTop w:val="0"/>
      <w:marBottom w:val="0"/>
      <w:divBdr>
        <w:top w:val="none" w:sz="0" w:space="0" w:color="auto"/>
        <w:left w:val="none" w:sz="0" w:space="0" w:color="auto"/>
        <w:bottom w:val="none" w:sz="0" w:space="0" w:color="auto"/>
        <w:right w:val="none" w:sz="0" w:space="0" w:color="auto"/>
      </w:divBdr>
    </w:div>
    <w:div w:id="922446187">
      <w:bodyDiv w:val="1"/>
      <w:marLeft w:val="0"/>
      <w:marRight w:val="0"/>
      <w:marTop w:val="0"/>
      <w:marBottom w:val="0"/>
      <w:divBdr>
        <w:top w:val="none" w:sz="0" w:space="0" w:color="auto"/>
        <w:left w:val="none" w:sz="0" w:space="0" w:color="auto"/>
        <w:bottom w:val="none" w:sz="0" w:space="0" w:color="auto"/>
        <w:right w:val="none" w:sz="0" w:space="0" w:color="auto"/>
      </w:divBdr>
    </w:div>
    <w:div w:id="927884298">
      <w:bodyDiv w:val="1"/>
      <w:marLeft w:val="0"/>
      <w:marRight w:val="0"/>
      <w:marTop w:val="0"/>
      <w:marBottom w:val="0"/>
      <w:divBdr>
        <w:top w:val="none" w:sz="0" w:space="0" w:color="auto"/>
        <w:left w:val="none" w:sz="0" w:space="0" w:color="auto"/>
        <w:bottom w:val="none" w:sz="0" w:space="0" w:color="auto"/>
        <w:right w:val="none" w:sz="0" w:space="0" w:color="auto"/>
      </w:divBdr>
    </w:div>
    <w:div w:id="931011314">
      <w:bodyDiv w:val="1"/>
      <w:marLeft w:val="0"/>
      <w:marRight w:val="0"/>
      <w:marTop w:val="0"/>
      <w:marBottom w:val="0"/>
      <w:divBdr>
        <w:top w:val="none" w:sz="0" w:space="0" w:color="auto"/>
        <w:left w:val="none" w:sz="0" w:space="0" w:color="auto"/>
        <w:bottom w:val="none" w:sz="0" w:space="0" w:color="auto"/>
        <w:right w:val="none" w:sz="0" w:space="0" w:color="auto"/>
      </w:divBdr>
    </w:div>
    <w:div w:id="932317452">
      <w:bodyDiv w:val="1"/>
      <w:marLeft w:val="0"/>
      <w:marRight w:val="0"/>
      <w:marTop w:val="0"/>
      <w:marBottom w:val="0"/>
      <w:divBdr>
        <w:top w:val="none" w:sz="0" w:space="0" w:color="auto"/>
        <w:left w:val="none" w:sz="0" w:space="0" w:color="auto"/>
        <w:bottom w:val="none" w:sz="0" w:space="0" w:color="auto"/>
        <w:right w:val="none" w:sz="0" w:space="0" w:color="auto"/>
      </w:divBdr>
    </w:div>
    <w:div w:id="937758474">
      <w:bodyDiv w:val="1"/>
      <w:marLeft w:val="0"/>
      <w:marRight w:val="0"/>
      <w:marTop w:val="0"/>
      <w:marBottom w:val="0"/>
      <w:divBdr>
        <w:top w:val="none" w:sz="0" w:space="0" w:color="auto"/>
        <w:left w:val="none" w:sz="0" w:space="0" w:color="auto"/>
        <w:bottom w:val="none" w:sz="0" w:space="0" w:color="auto"/>
        <w:right w:val="none" w:sz="0" w:space="0" w:color="auto"/>
      </w:divBdr>
    </w:div>
    <w:div w:id="941106966">
      <w:bodyDiv w:val="1"/>
      <w:marLeft w:val="0"/>
      <w:marRight w:val="0"/>
      <w:marTop w:val="0"/>
      <w:marBottom w:val="0"/>
      <w:divBdr>
        <w:top w:val="none" w:sz="0" w:space="0" w:color="auto"/>
        <w:left w:val="none" w:sz="0" w:space="0" w:color="auto"/>
        <w:bottom w:val="none" w:sz="0" w:space="0" w:color="auto"/>
        <w:right w:val="none" w:sz="0" w:space="0" w:color="auto"/>
      </w:divBdr>
    </w:div>
    <w:div w:id="943343805">
      <w:bodyDiv w:val="1"/>
      <w:marLeft w:val="0"/>
      <w:marRight w:val="0"/>
      <w:marTop w:val="0"/>
      <w:marBottom w:val="0"/>
      <w:divBdr>
        <w:top w:val="none" w:sz="0" w:space="0" w:color="auto"/>
        <w:left w:val="none" w:sz="0" w:space="0" w:color="auto"/>
        <w:bottom w:val="none" w:sz="0" w:space="0" w:color="auto"/>
        <w:right w:val="none" w:sz="0" w:space="0" w:color="auto"/>
      </w:divBdr>
    </w:div>
    <w:div w:id="947546985">
      <w:bodyDiv w:val="1"/>
      <w:marLeft w:val="0"/>
      <w:marRight w:val="0"/>
      <w:marTop w:val="0"/>
      <w:marBottom w:val="0"/>
      <w:divBdr>
        <w:top w:val="none" w:sz="0" w:space="0" w:color="auto"/>
        <w:left w:val="none" w:sz="0" w:space="0" w:color="auto"/>
        <w:bottom w:val="none" w:sz="0" w:space="0" w:color="auto"/>
        <w:right w:val="none" w:sz="0" w:space="0" w:color="auto"/>
      </w:divBdr>
    </w:div>
    <w:div w:id="962730436">
      <w:bodyDiv w:val="1"/>
      <w:marLeft w:val="0"/>
      <w:marRight w:val="0"/>
      <w:marTop w:val="0"/>
      <w:marBottom w:val="0"/>
      <w:divBdr>
        <w:top w:val="none" w:sz="0" w:space="0" w:color="auto"/>
        <w:left w:val="none" w:sz="0" w:space="0" w:color="auto"/>
        <w:bottom w:val="none" w:sz="0" w:space="0" w:color="auto"/>
        <w:right w:val="none" w:sz="0" w:space="0" w:color="auto"/>
      </w:divBdr>
    </w:div>
    <w:div w:id="966198849">
      <w:bodyDiv w:val="1"/>
      <w:marLeft w:val="0"/>
      <w:marRight w:val="0"/>
      <w:marTop w:val="0"/>
      <w:marBottom w:val="0"/>
      <w:divBdr>
        <w:top w:val="none" w:sz="0" w:space="0" w:color="auto"/>
        <w:left w:val="none" w:sz="0" w:space="0" w:color="auto"/>
        <w:bottom w:val="none" w:sz="0" w:space="0" w:color="auto"/>
        <w:right w:val="none" w:sz="0" w:space="0" w:color="auto"/>
      </w:divBdr>
    </w:div>
    <w:div w:id="967735691">
      <w:bodyDiv w:val="1"/>
      <w:marLeft w:val="0"/>
      <w:marRight w:val="0"/>
      <w:marTop w:val="0"/>
      <w:marBottom w:val="0"/>
      <w:divBdr>
        <w:top w:val="none" w:sz="0" w:space="0" w:color="auto"/>
        <w:left w:val="none" w:sz="0" w:space="0" w:color="auto"/>
        <w:bottom w:val="none" w:sz="0" w:space="0" w:color="auto"/>
        <w:right w:val="none" w:sz="0" w:space="0" w:color="auto"/>
      </w:divBdr>
    </w:div>
    <w:div w:id="975842941">
      <w:bodyDiv w:val="1"/>
      <w:marLeft w:val="0"/>
      <w:marRight w:val="0"/>
      <w:marTop w:val="0"/>
      <w:marBottom w:val="0"/>
      <w:divBdr>
        <w:top w:val="none" w:sz="0" w:space="0" w:color="auto"/>
        <w:left w:val="none" w:sz="0" w:space="0" w:color="auto"/>
        <w:bottom w:val="none" w:sz="0" w:space="0" w:color="auto"/>
        <w:right w:val="none" w:sz="0" w:space="0" w:color="auto"/>
      </w:divBdr>
    </w:div>
    <w:div w:id="976300107">
      <w:bodyDiv w:val="1"/>
      <w:marLeft w:val="0"/>
      <w:marRight w:val="0"/>
      <w:marTop w:val="0"/>
      <w:marBottom w:val="0"/>
      <w:divBdr>
        <w:top w:val="none" w:sz="0" w:space="0" w:color="auto"/>
        <w:left w:val="none" w:sz="0" w:space="0" w:color="auto"/>
        <w:bottom w:val="none" w:sz="0" w:space="0" w:color="auto"/>
        <w:right w:val="none" w:sz="0" w:space="0" w:color="auto"/>
      </w:divBdr>
    </w:div>
    <w:div w:id="985624781">
      <w:bodyDiv w:val="1"/>
      <w:marLeft w:val="0"/>
      <w:marRight w:val="0"/>
      <w:marTop w:val="0"/>
      <w:marBottom w:val="0"/>
      <w:divBdr>
        <w:top w:val="none" w:sz="0" w:space="0" w:color="auto"/>
        <w:left w:val="none" w:sz="0" w:space="0" w:color="auto"/>
        <w:bottom w:val="none" w:sz="0" w:space="0" w:color="auto"/>
        <w:right w:val="none" w:sz="0" w:space="0" w:color="auto"/>
      </w:divBdr>
    </w:div>
    <w:div w:id="988634942">
      <w:bodyDiv w:val="1"/>
      <w:marLeft w:val="0"/>
      <w:marRight w:val="0"/>
      <w:marTop w:val="0"/>
      <w:marBottom w:val="0"/>
      <w:divBdr>
        <w:top w:val="none" w:sz="0" w:space="0" w:color="auto"/>
        <w:left w:val="none" w:sz="0" w:space="0" w:color="auto"/>
        <w:bottom w:val="none" w:sz="0" w:space="0" w:color="auto"/>
        <w:right w:val="none" w:sz="0" w:space="0" w:color="auto"/>
      </w:divBdr>
    </w:div>
    <w:div w:id="1003321923">
      <w:bodyDiv w:val="1"/>
      <w:marLeft w:val="0"/>
      <w:marRight w:val="0"/>
      <w:marTop w:val="0"/>
      <w:marBottom w:val="0"/>
      <w:divBdr>
        <w:top w:val="none" w:sz="0" w:space="0" w:color="auto"/>
        <w:left w:val="none" w:sz="0" w:space="0" w:color="auto"/>
        <w:bottom w:val="none" w:sz="0" w:space="0" w:color="auto"/>
        <w:right w:val="none" w:sz="0" w:space="0" w:color="auto"/>
      </w:divBdr>
    </w:div>
    <w:div w:id="1006445453">
      <w:bodyDiv w:val="1"/>
      <w:marLeft w:val="0"/>
      <w:marRight w:val="0"/>
      <w:marTop w:val="0"/>
      <w:marBottom w:val="0"/>
      <w:divBdr>
        <w:top w:val="none" w:sz="0" w:space="0" w:color="auto"/>
        <w:left w:val="none" w:sz="0" w:space="0" w:color="auto"/>
        <w:bottom w:val="none" w:sz="0" w:space="0" w:color="auto"/>
        <w:right w:val="none" w:sz="0" w:space="0" w:color="auto"/>
      </w:divBdr>
    </w:div>
    <w:div w:id="1006786045">
      <w:bodyDiv w:val="1"/>
      <w:marLeft w:val="0"/>
      <w:marRight w:val="0"/>
      <w:marTop w:val="0"/>
      <w:marBottom w:val="0"/>
      <w:divBdr>
        <w:top w:val="none" w:sz="0" w:space="0" w:color="auto"/>
        <w:left w:val="none" w:sz="0" w:space="0" w:color="auto"/>
        <w:bottom w:val="none" w:sz="0" w:space="0" w:color="auto"/>
        <w:right w:val="none" w:sz="0" w:space="0" w:color="auto"/>
      </w:divBdr>
    </w:div>
    <w:div w:id="1007825533">
      <w:bodyDiv w:val="1"/>
      <w:marLeft w:val="0"/>
      <w:marRight w:val="0"/>
      <w:marTop w:val="0"/>
      <w:marBottom w:val="0"/>
      <w:divBdr>
        <w:top w:val="none" w:sz="0" w:space="0" w:color="auto"/>
        <w:left w:val="none" w:sz="0" w:space="0" w:color="auto"/>
        <w:bottom w:val="none" w:sz="0" w:space="0" w:color="auto"/>
        <w:right w:val="none" w:sz="0" w:space="0" w:color="auto"/>
      </w:divBdr>
    </w:div>
    <w:div w:id="1009797419">
      <w:bodyDiv w:val="1"/>
      <w:marLeft w:val="0"/>
      <w:marRight w:val="0"/>
      <w:marTop w:val="0"/>
      <w:marBottom w:val="0"/>
      <w:divBdr>
        <w:top w:val="none" w:sz="0" w:space="0" w:color="auto"/>
        <w:left w:val="none" w:sz="0" w:space="0" w:color="auto"/>
        <w:bottom w:val="none" w:sz="0" w:space="0" w:color="auto"/>
        <w:right w:val="none" w:sz="0" w:space="0" w:color="auto"/>
      </w:divBdr>
    </w:div>
    <w:div w:id="1009869936">
      <w:bodyDiv w:val="1"/>
      <w:marLeft w:val="0"/>
      <w:marRight w:val="0"/>
      <w:marTop w:val="0"/>
      <w:marBottom w:val="0"/>
      <w:divBdr>
        <w:top w:val="none" w:sz="0" w:space="0" w:color="auto"/>
        <w:left w:val="none" w:sz="0" w:space="0" w:color="auto"/>
        <w:bottom w:val="none" w:sz="0" w:space="0" w:color="auto"/>
        <w:right w:val="none" w:sz="0" w:space="0" w:color="auto"/>
      </w:divBdr>
    </w:div>
    <w:div w:id="1010641342">
      <w:bodyDiv w:val="1"/>
      <w:marLeft w:val="0"/>
      <w:marRight w:val="0"/>
      <w:marTop w:val="0"/>
      <w:marBottom w:val="0"/>
      <w:divBdr>
        <w:top w:val="none" w:sz="0" w:space="0" w:color="auto"/>
        <w:left w:val="none" w:sz="0" w:space="0" w:color="auto"/>
        <w:bottom w:val="none" w:sz="0" w:space="0" w:color="auto"/>
        <w:right w:val="none" w:sz="0" w:space="0" w:color="auto"/>
      </w:divBdr>
    </w:div>
    <w:div w:id="1011563196">
      <w:bodyDiv w:val="1"/>
      <w:marLeft w:val="0"/>
      <w:marRight w:val="0"/>
      <w:marTop w:val="0"/>
      <w:marBottom w:val="0"/>
      <w:divBdr>
        <w:top w:val="none" w:sz="0" w:space="0" w:color="auto"/>
        <w:left w:val="none" w:sz="0" w:space="0" w:color="auto"/>
        <w:bottom w:val="none" w:sz="0" w:space="0" w:color="auto"/>
        <w:right w:val="none" w:sz="0" w:space="0" w:color="auto"/>
      </w:divBdr>
    </w:div>
    <w:div w:id="1012300086">
      <w:bodyDiv w:val="1"/>
      <w:marLeft w:val="0"/>
      <w:marRight w:val="0"/>
      <w:marTop w:val="0"/>
      <w:marBottom w:val="0"/>
      <w:divBdr>
        <w:top w:val="none" w:sz="0" w:space="0" w:color="auto"/>
        <w:left w:val="none" w:sz="0" w:space="0" w:color="auto"/>
        <w:bottom w:val="none" w:sz="0" w:space="0" w:color="auto"/>
        <w:right w:val="none" w:sz="0" w:space="0" w:color="auto"/>
      </w:divBdr>
    </w:div>
    <w:div w:id="1013189784">
      <w:bodyDiv w:val="1"/>
      <w:marLeft w:val="0"/>
      <w:marRight w:val="0"/>
      <w:marTop w:val="0"/>
      <w:marBottom w:val="0"/>
      <w:divBdr>
        <w:top w:val="none" w:sz="0" w:space="0" w:color="auto"/>
        <w:left w:val="none" w:sz="0" w:space="0" w:color="auto"/>
        <w:bottom w:val="none" w:sz="0" w:space="0" w:color="auto"/>
        <w:right w:val="none" w:sz="0" w:space="0" w:color="auto"/>
      </w:divBdr>
    </w:div>
    <w:div w:id="1018848502">
      <w:bodyDiv w:val="1"/>
      <w:marLeft w:val="0"/>
      <w:marRight w:val="0"/>
      <w:marTop w:val="0"/>
      <w:marBottom w:val="0"/>
      <w:divBdr>
        <w:top w:val="none" w:sz="0" w:space="0" w:color="auto"/>
        <w:left w:val="none" w:sz="0" w:space="0" w:color="auto"/>
        <w:bottom w:val="none" w:sz="0" w:space="0" w:color="auto"/>
        <w:right w:val="none" w:sz="0" w:space="0" w:color="auto"/>
      </w:divBdr>
    </w:div>
    <w:div w:id="1028602194">
      <w:bodyDiv w:val="1"/>
      <w:marLeft w:val="0"/>
      <w:marRight w:val="0"/>
      <w:marTop w:val="0"/>
      <w:marBottom w:val="0"/>
      <w:divBdr>
        <w:top w:val="none" w:sz="0" w:space="0" w:color="auto"/>
        <w:left w:val="none" w:sz="0" w:space="0" w:color="auto"/>
        <w:bottom w:val="none" w:sz="0" w:space="0" w:color="auto"/>
        <w:right w:val="none" w:sz="0" w:space="0" w:color="auto"/>
      </w:divBdr>
    </w:div>
    <w:div w:id="1029571767">
      <w:bodyDiv w:val="1"/>
      <w:marLeft w:val="0"/>
      <w:marRight w:val="0"/>
      <w:marTop w:val="0"/>
      <w:marBottom w:val="0"/>
      <w:divBdr>
        <w:top w:val="none" w:sz="0" w:space="0" w:color="auto"/>
        <w:left w:val="none" w:sz="0" w:space="0" w:color="auto"/>
        <w:bottom w:val="none" w:sz="0" w:space="0" w:color="auto"/>
        <w:right w:val="none" w:sz="0" w:space="0" w:color="auto"/>
      </w:divBdr>
    </w:div>
    <w:div w:id="1037924186">
      <w:bodyDiv w:val="1"/>
      <w:marLeft w:val="0"/>
      <w:marRight w:val="0"/>
      <w:marTop w:val="0"/>
      <w:marBottom w:val="0"/>
      <w:divBdr>
        <w:top w:val="none" w:sz="0" w:space="0" w:color="auto"/>
        <w:left w:val="none" w:sz="0" w:space="0" w:color="auto"/>
        <w:bottom w:val="none" w:sz="0" w:space="0" w:color="auto"/>
        <w:right w:val="none" w:sz="0" w:space="0" w:color="auto"/>
      </w:divBdr>
    </w:div>
    <w:div w:id="1037972737">
      <w:bodyDiv w:val="1"/>
      <w:marLeft w:val="0"/>
      <w:marRight w:val="0"/>
      <w:marTop w:val="0"/>
      <w:marBottom w:val="0"/>
      <w:divBdr>
        <w:top w:val="none" w:sz="0" w:space="0" w:color="auto"/>
        <w:left w:val="none" w:sz="0" w:space="0" w:color="auto"/>
        <w:bottom w:val="none" w:sz="0" w:space="0" w:color="auto"/>
        <w:right w:val="none" w:sz="0" w:space="0" w:color="auto"/>
      </w:divBdr>
    </w:div>
    <w:div w:id="1041249024">
      <w:bodyDiv w:val="1"/>
      <w:marLeft w:val="0"/>
      <w:marRight w:val="0"/>
      <w:marTop w:val="0"/>
      <w:marBottom w:val="0"/>
      <w:divBdr>
        <w:top w:val="none" w:sz="0" w:space="0" w:color="auto"/>
        <w:left w:val="none" w:sz="0" w:space="0" w:color="auto"/>
        <w:bottom w:val="none" w:sz="0" w:space="0" w:color="auto"/>
        <w:right w:val="none" w:sz="0" w:space="0" w:color="auto"/>
      </w:divBdr>
    </w:div>
    <w:div w:id="1042444136">
      <w:bodyDiv w:val="1"/>
      <w:marLeft w:val="0"/>
      <w:marRight w:val="0"/>
      <w:marTop w:val="0"/>
      <w:marBottom w:val="0"/>
      <w:divBdr>
        <w:top w:val="none" w:sz="0" w:space="0" w:color="auto"/>
        <w:left w:val="none" w:sz="0" w:space="0" w:color="auto"/>
        <w:bottom w:val="none" w:sz="0" w:space="0" w:color="auto"/>
        <w:right w:val="none" w:sz="0" w:space="0" w:color="auto"/>
      </w:divBdr>
    </w:div>
    <w:div w:id="1042511080">
      <w:bodyDiv w:val="1"/>
      <w:marLeft w:val="0"/>
      <w:marRight w:val="0"/>
      <w:marTop w:val="0"/>
      <w:marBottom w:val="0"/>
      <w:divBdr>
        <w:top w:val="none" w:sz="0" w:space="0" w:color="auto"/>
        <w:left w:val="none" w:sz="0" w:space="0" w:color="auto"/>
        <w:bottom w:val="none" w:sz="0" w:space="0" w:color="auto"/>
        <w:right w:val="none" w:sz="0" w:space="0" w:color="auto"/>
      </w:divBdr>
    </w:div>
    <w:div w:id="1043217136">
      <w:bodyDiv w:val="1"/>
      <w:marLeft w:val="0"/>
      <w:marRight w:val="0"/>
      <w:marTop w:val="0"/>
      <w:marBottom w:val="0"/>
      <w:divBdr>
        <w:top w:val="none" w:sz="0" w:space="0" w:color="auto"/>
        <w:left w:val="none" w:sz="0" w:space="0" w:color="auto"/>
        <w:bottom w:val="none" w:sz="0" w:space="0" w:color="auto"/>
        <w:right w:val="none" w:sz="0" w:space="0" w:color="auto"/>
      </w:divBdr>
    </w:div>
    <w:div w:id="1057897011">
      <w:bodyDiv w:val="1"/>
      <w:marLeft w:val="0"/>
      <w:marRight w:val="0"/>
      <w:marTop w:val="0"/>
      <w:marBottom w:val="0"/>
      <w:divBdr>
        <w:top w:val="none" w:sz="0" w:space="0" w:color="auto"/>
        <w:left w:val="none" w:sz="0" w:space="0" w:color="auto"/>
        <w:bottom w:val="none" w:sz="0" w:space="0" w:color="auto"/>
        <w:right w:val="none" w:sz="0" w:space="0" w:color="auto"/>
      </w:divBdr>
    </w:div>
    <w:div w:id="1062021871">
      <w:bodyDiv w:val="1"/>
      <w:marLeft w:val="0"/>
      <w:marRight w:val="0"/>
      <w:marTop w:val="0"/>
      <w:marBottom w:val="0"/>
      <w:divBdr>
        <w:top w:val="none" w:sz="0" w:space="0" w:color="auto"/>
        <w:left w:val="none" w:sz="0" w:space="0" w:color="auto"/>
        <w:bottom w:val="none" w:sz="0" w:space="0" w:color="auto"/>
        <w:right w:val="none" w:sz="0" w:space="0" w:color="auto"/>
      </w:divBdr>
    </w:div>
    <w:div w:id="1064453547">
      <w:bodyDiv w:val="1"/>
      <w:marLeft w:val="0"/>
      <w:marRight w:val="0"/>
      <w:marTop w:val="0"/>
      <w:marBottom w:val="0"/>
      <w:divBdr>
        <w:top w:val="none" w:sz="0" w:space="0" w:color="auto"/>
        <w:left w:val="none" w:sz="0" w:space="0" w:color="auto"/>
        <w:bottom w:val="none" w:sz="0" w:space="0" w:color="auto"/>
        <w:right w:val="none" w:sz="0" w:space="0" w:color="auto"/>
      </w:divBdr>
    </w:div>
    <w:div w:id="1065378355">
      <w:bodyDiv w:val="1"/>
      <w:marLeft w:val="0"/>
      <w:marRight w:val="0"/>
      <w:marTop w:val="0"/>
      <w:marBottom w:val="0"/>
      <w:divBdr>
        <w:top w:val="none" w:sz="0" w:space="0" w:color="auto"/>
        <w:left w:val="none" w:sz="0" w:space="0" w:color="auto"/>
        <w:bottom w:val="none" w:sz="0" w:space="0" w:color="auto"/>
        <w:right w:val="none" w:sz="0" w:space="0" w:color="auto"/>
      </w:divBdr>
    </w:div>
    <w:div w:id="1068771228">
      <w:bodyDiv w:val="1"/>
      <w:marLeft w:val="0"/>
      <w:marRight w:val="0"/>
      <w:marTop w:val="0"/>
      <w:marBottom w:val="0"/>
      <w:divBdr>
        <w:top w:val="none" w:sz="0" w:space="0" w:color="auto"/>
        <w:left w:val="none" w:sz="0" w:space="0" w:color="auto"/>
        <w:bottom w:val="none" w:sz="0" w:space="0" w:color="auto"/>
        <w:right w:val="none" w:sz="0" w:space="0" w:color="auto"/>
      </w:divBdr>
    </w:div>
    <w:div w:id="1070275158">
      <w:bodyDiv w:val="1"/>
      <w:marLeft w:val="0"/>
      <w:marRight w:val="0"/>
      <w:marTop w:val="0"/>
      <w:marBottom w:val="0"/>
      <w:divBdr>
        <w:top w:val="none" w:sz="0" w:space="0" w:color="auto"/>
        <w:left w:val="none" w:sz="0" w:space="0" w:color="auto"/>
        <w:bottom w:val="none" w:sz="0" w:space="0" w:color="auto"/>
        <w:right w:val="none" w:sz="0" w:space="0" w:color="auto"/>
      </w:divBdr>
    </w:div>
    <w:div w:id="1081216179">
      <w:bodyDiv w:val="1"/>
      <w:marLeft w:val="0"/>
      <w:marRight w:val="0"/>
      <w:marTop w:val="0"/>
      <w:marBottom w:val="0"/>
      <w:divBdr>
        <w:top w:val="none" w:sz="0" w:space="0" w:color="auto"/>
        <w:left w:val="none" w:sz="0" w:space="0" w:color="auto"/>
        <w:bottom w:val="none" w:sz="0" w:space="0" w:color="auto"/>
        <w:right w:val="none" w:sz="0" w:space="0" w:color="auto"/>
      </w:divBdr>
    </w:div>
    <w:div w:id="1083602785">
      <w:bodyDiv w:val="1"/>
      <w:marLeft w:val="0"/>
      <w:marRight w:val="0"/>
      <w:marTop w:val="0"/>
      <w:marBottom w:val="0"/>
      <w:divBdr>
        <w:top w:val="none" w:sz="0" w:space="0" w:color="auto"/>
        <w:left w:val="none" w:sz="0" w:space="0" w:color="auto"/>
        <w:bottom w:val="none" w:sz="0" w:space="0" w:color="auto"/>
        <w:right w:val="none" w:sz="0" w:space="0" w:color="auto"/>
      </w:divBdr>
      <w:divsChild>
        <w:div w:id="129324190">
          <w:marLeft w:val="0"/>
          <w:marRight w:val="0"/>
          <w:marTop w:val="0"/>
          <w:marBottom w:val="0"/>
          <w:divBdr>
            <w:top w:val="none" w:sz="0" w:space="0" w:color="auto"/>
            <w:left w:val="none" w:sz="0" w:space="0" w:color="auto"/>
            <w:bottom w:val="none" w:sz="0" w:space="0" w:color="auto"/>
            <w:right w:val="none" w:sz="0" w:space="0" w:color="auto"/>
          </w:divBdr>
        </w:div>
      </w:divsChild>
    </w:div>
    <w:div w:id="1088236024">
      <w:bodyDiv w:val="1"/>
      <w:marLeft w:val="0"/>
      <w:marRight w:val="0"/>
      <w:marTop w:val="0"/>
      <w:marBottom w:val="0"/>
      <w:divBdr>
        <w:top w:val="none" w:sz="0" w:space="0" w:color="auto"/>
        <w:left w:val="none" w:sz="0" w:space="0" w:color="auto"/>
        <w:bottom w:val="none" w:sz="0" w:space="0" w:color="auto"/>
        <w:right w:val="none" w:sz="0" w:space="0" w:color="auto"/>
      </w:divBdr>
    </w:div>
    <w:div w:id="1090929125">
      <w:bodyDiv w:val="1"/>
      <w:marLeft w:val="0"/>
      <w:marRight w:val="0"/>
      <w:marTop w:val="0"/>
      <w:marBottom w:val="0"/>
      <w:divBdr>
        <w:top w:val="none" w:sz="0" w:space="0" w:color="auto"/>
        <w:left w:val="none" w:sz="0" w:space="0" w:color="auto"/>
        <w:bottom w:val="none" w:sz="0" w:space="0" w:color="auto"/>
        <w:right w:val="none" w:sz="0" w:space="0" w:color="auto"/>
      </w:divBdr>
    </w:div>
    <w:div w:id="1094320292">
      <w:bodyDiv w:val="1"/>
      <w:marLeft w:val="0"/>
      <w:marRight w:val="0"/>
      <w:marTop w:val="0"/>
      <w:marBottom w:val="0"/>
      <w:divBdr>
        <w:top w:val="none" w:sz="0" w:space="0" w:color="auto"/>
        <w:left w:val="none" w:sz="0" w:space="0" w:color="auto"/>
        <w:bottom w:val="none" w:sz="0" w:space="0" w:color="auto"/>
        <w:right w:val="none" w:sz="0" w:space="0" w:color="auto"/>
      </w:divBdr>
    </w:div>
    <w:div w:id="1104151266">
      <w:bodyDiv w:val="1"/>
      <w:marLeft w:val="0"/>
      <w:marRight w:val="0"/>
      <w:marTop w:val="0"/>
      <w:marBottom w:val="0"/>
      <w:divBdr>
        <w:top w:val="none" w:sz="0" w:space="0" w:color="auto"/>
        <w:left w:val="none" w:sz="0" w:space="0" w:color="auto"/>
        <w:bottom w:val="none" w:sz="0" w:space="0" w:color="auto"/>
        <w:right w:val="none" w:sz="0" w:space="0" w:color="auto"/>
      </w:divBdr>
    </w:div>
    <w:div w:id="1104810220">
      <w:bodyDiv w:val="1"/>
      <w:marLeft w:val="0"/>
      <w:marRight w:val="0"/>
      <w:marTop w:val="0"/>
      <w:marBottom w:val="0"/>
      <w:divBdr>
        <w:top w:val="none" w:sz="0" w:space="0" w:color="auto"/>
        <w:left w:val="none" w:sz="0" w:space="0" w:color="auto"/>
        <w:bottom w:val="none" w:sz="0" w:space="0" w:color="auto"/>
        <w:right w:val="none" w:sz="0" w:space="0" w:color="auto"/>
      </w:divBdr>
    </w:div>
    <w:div w:id="1109861079">
      <w:bodyDiv w:val="1"/>
      <w:marLeft w:val="0"/>
      <w:marRight w:val="0"/>
      <w:marTop w:val="0"/>
      <w:marBottom w:val="0"/>
      <w:divBdr>
        <w:top w:val="none" w:sz="0" w:space="0" w:color="auto"/>
        <w:left w:val="none" w:sz="0" w:space="0" w:color="auto"/>
        <w:bottom w:val="none" w:sz="0" w:space="0" w:color="auto"/>
        <w:right w:val="none" w:sz="0" w:space="0" w:color="auto"/>
      </w:divBdr>
    </w:div>
    <w:div w:id="1111784025">
      <w:bodyDiv w:val="1"/>
      <w:marLeft w:val="0"/>
      <w:marRight w:val="0"/>
      <w:marTop w:val="0"/>
      <w:marBottom w:val="0"/>
      <w:divBdr>
        <w:top w:val="none" w:sz="0" w:space="0" w:color="auto"/>
        <w:left w:val="none" w:sz="0" w:space="0" w:color="auto"/>
        <w:bottom w:val="none" w:sz="0" w:space="0" w:color="auto"/>
        <w:right w:val="none" w:sz="0" w:space="0" w:color="auto"/>
      </w:divBdr>
    </w:div>
    <w:div w:id="1119690187">
      <w:bodyDiv w:val="1"/>
      <w:marLeft w:val="0"/>
      <w:marRight w:val="0"/>
      <w:marTop w:val="0"/>
      <w:marBottom w:val="0"/>
      <w:divBdr>
        <w:top w:val="none" w:sz="0" w:space="0" w:color="auto"/>
        <w:left w:val="none" w:sz="0" w:space="0" w:color="auto"/>
        <w:bottom w:val="none" w:sz="0" w:space="0" w:color="auto"/>
        <w:right w:val="none" w:sz="0" w:space="0" w:color="auto"/>
      </w:divBdr>
    </w:div>
    <w:div w:id="1120420236">
      <w:bodyDiv w:val="1"/>
      <w:marLeft w:val="0"/>
      <w:marRight w:val="0"/>
      <w:marTop w:val="0"/>
      <w:marBottom w:val="0"/>
      <w:divBdr>
        <w:top w:val="none" w:sz="0" w:space="0" w:color="auto"/>
        <w:left w:val="none" w:sz="0" w:space="0" w:color="auto"/>
        <w:bottom w:val="none" w:sz="0" w:space="0" w:color="auto"/>
        <w:right w:val="none" w:sz="0" w:space="0" w:color="auto"/>
      </w:divBdr>
    </w:div>
    <w:div w:id="1127821829">
      <w:bodyDiv w:val="1"/>
      <w:marLeft w:val="0"/>
      <w:marRight w:val="0"/>
      <w:marTop w:val="0"/>
      <w:marBottom w:val="0"/>
      <w:divBdr>
        <w:top w:val="none" w:sz="0" w:space="0" w:color="auto"/>
        <w:left w:val="none" w:sz="0" w:space="0" w:color="auto"/>
        <w:bottom w:val="none" w:sz="0" w:space="0" w:color="auto"/>
        <w:right w:val="none" w:sz="0" w:space="0" w:color="auto"/>
      </w:divBdr>
    </w:div>
    <w:div w:id="1129326686">
      <w:bodyDiv w:val="1"/>
      <w:marLeft w:val="0"/>
      <w:marRight w:val="0"/>
      <w:marTop w:val="0"/>
      <w:marBottom w:val="0"/>
      <w:divBdr>
        <w:top w:val="none" w:sz="0" w:space="0" w:color="auto"/>
        <w:left w:val="none" w:sz="0" w:space="0" w:color="auto"/>
        <w:bottom w:val="none" w:sz="0" w:space="0" w:color="auto"/>
        <w:right w:val="none" w:sz="0" w:space="0" w:color="auto"/>
      </w:divBdr>
    </w:div>
    <w:div w:id="1134257275">
      <w:bodyDiv w:val="1"/>
      <w:marLeft w:val="0"/>
      <w:marRight w:val="0"/>
      <w:marTop w:val="0"/>
      <w:marBottom w:val="0"/>
      <w:divBdr>
        <w:top w:val="none" w:sz="0" w:space="0" w:color="auto"/>
        <w:left w:val="none" w:sz="0" w:space="0" w:color="auto"/>
        <w:bottom w:val="none" w:sz="0" w:space="0" w:color="auto"/>
        <w:right w:val="none" w:sz="0" w:space="0" w:color="auto"/>
      </w:divBdr>
    </w:div>
    <w:div w:id="1140028122">
      <w:bodyDiv w:val="1"/>
      <w:marLeft w:val="0"/>
      <w:marRight w:val="0"/>
      <w:marTop w:val="0"/>
      <w:marBottom w:val="0"/>
      <w:divBdr>
        <w:top w:val="none" w:sz="0" w:space="0" w:color="auto"/>
        <w:left w:val="none" w:sz="0" w:space="0" w:color="auto"/>
        <w:bottom w:val="none" w:sz="0" w:space="0" w:color="auto"/>
        <w:right w:val="none" w:sz="0" w:space="0" w:color="auto"/>
      </w:divBdr>
    </w:div>
    <w:div w:id="1142304972">
      <w:bodyDiv w:val="1"/>
      <w:marLeft w:val="0"/>
      <w:marRight w:val="0"/>
      <w:marTop w:val="0"/>
      <w:marBottom w:val="0"/>
      <w:divBdr>
        <w:top w:val="none" w:sz="0" w:space="0" w:color="auto"/>
        <w:left w:val="none" w:sz="0" w:space="0" w:color="auto"/>
        <w:bottom w:val="none" w:sz="0" w:space="0" w:color="auto"/>
        <w:right w:val="none" w:sz="0" w:space="0" w:color="auto"/>
      </w:divBdr>
    </w:div>
    <w:div w:id="1147741711">
      <w:bodyDiv w:val="1"/>
      <w:marLeft w:val="0"/>
      <w:marRight w:val="0"/>
      <w:marTop w:val="0"/>
      <w:marBottom w:val="0"/>
      <w:divBdr>
        <w:top w:val="none" w:sz="0" w:space="0" w:color="auto"/>
        <w:left w:val="none" w:sz="0" w:space="0" w:color="auto"/>
        <w:bottom w:val="none" w:sz="0" w:space="0" w:color="auto"/>
        <w:right w:val="none" w:sz="0" w:space="0" w:color="auto"/>
      </w:divBdr>
    </w:div>
    <w:div w:id="1152677626">
      <w:bodyDiv w:val="1"/>
      <w:marLeft w:val="0"/>
      <w:marRight w:val="0"/>
      <w:marTop w:val="0"/>
      <w:marBottom w:val="0"/>
      <w:divBdr>
        <w:top w:val="none" w:sz="0" w:space="0" w:color="auto"/>
        <w:left w:val="none" w:sz="0" w:space="0" w:color="auto"/>
        <w:bottom w:val="none" w:sz="0" w:space="0" w:color="auto"/>
        <w:right w:val="none" w:sz="0" w:space="0" w:color="auto"/>
      </w:divBdr>
    </w:div>
    <w:div w:id="1159155401">
      <w:bodyDiv w:val="1"/>
      <w:marLeft w:val="0"/>
      <w:marRight w:val="0"/>
      <w:marTop w:val="0"/>
      <w:marBottom w:val="0"/>
      <w:divBdr>
        <w:top w:val="none" w:sz="0" w:space="0" w:color="auto"/>
        <w:left w:val="none" w:sz="0" w:space="0" w:color="auto"/>
        <w:bottom w:val="none" w:sz="0" w:space="0" w:color="auto"/>
        <w:right w:val="none" w:sz="0" w:space="0" w:color="auto"/>
      </w:divBdr>
    </w:div>
    <w:div w:id="1160542326">
      <w:bodyDiv w:val="1"/>
      <w:marLeft w:val="0"/>
      <w:marRight w:val="0"/>
      <w:marTop w:val="0"/>
      <w:marBottom w:val="0"/>
      <w:divBdr>
        <w:top w:val="none" w:sz="0" w:space="0" w:color="auto"/>
        <w:left w:val="none" w:sz="0" w:space="0" w:color="auto"/>
        <w:bottom w:val="none" w:sz="0" w:space="0" w:color="auto"/>
        <w:right w:val="none" w:sz="0" w:space="0" w:color="auto"/>
      </w:divBdr>
    </w:div>
    <w:div w:id="1161459562">
      <w:bodyDiv w:val="1"/>
      <w:marLeft w:val="0"/>
      <w:marRight w:val="0"/>
      <w:marTop w:val="0"/>
      <w:marBottom w:val="0"/>
      <w:divBdr>
        <w:top w:val="none" w:sz="0" w:space="0" w:color="auto"/>
        <w:left w:val="none" w:sz="0" w:space="0" w:color="auto"/>
        <w:bottom w:val="none" w:sz="0" w:space="0" w:color="auto"/>
        <w:right w:val="none" w:sz="0" w:space="0" w:color="auto"/>
      </w:divBdr>
    </w:div>
    <w:div w:id="1163011730">
      <w:bodyDiv w:val="1"/>
      <w:marLeft w:val="0"/>
      <w:marRight w:val="0"/>
      <w:marTop w:val="0"/>
      <w:marBottom w:val="0"/>
      <w:divBdr>
        <w:top w:val="none" w:sz="0" w:space="0" w:color="auto"/>
        <w:left w:val="none" w:sz="0" w:space="0" w:color="auto"/>
        <w:bottom w:val="none" w:sz="0" w:space="0" w:color="auto"/>
        <w:right w:val="none" w:sz="0" w:space="0" w:color="auto"/>
      </w:divBdr>
    </w:div>
    <w:div w:id="1163817497">
      <w:bodyDiv w:val="1"/>
      <w:marLeft w:val="0"/>
      <w:marRight w:val="0"/>
      <w:marTop w:val="0"/>
      <w:marBottom w:val="0"/>
      <w:divBdr>
        <w:top w:val="none" w:sz="0" w:space="0" w:color="auto"/>
        <w:left w:val="none" w:sz="0" w:space="0" w:color="auto"/>
        <w:bottom w:val="none" w:sz="0" w:space="0" w:color="auto"/>
        <w:right w:val="none" w:sz="0" w:space="0" w:color="auto"/>
      </w:divBdr>
    </w:div>
    <w:div w:id="1169175763">
      <w:bodyDiv w:val="1"/>
      <w:marLeft w:val="0"/>
      <w:marRight w:val="0"/>
      <w:marTop w:val="0"/>
      <w:marBottom w:val="0"/>
      <w:divBdr>
        <w:top w:val="none" w:sz="0" w:space="0" w:color="auto"/>
        <w:left w:val="none" w:sz="0" w:space="0" w:color="auto"/>
        <w:bottom w:val="none" w:sz="0" w:space="0" w:color="auto"/>
        <w:right w:val="none" w:sz="0" w:space="0" w:color="auto"/>
      </w:divBdr>
    </w:div>
    <w:div w:id="1179193567">
      <w:bodyDiv w:val="1"/>
      <w:marLeft w:val="0"/>
      <w:marRight w:val="0"/>
      <w:marTop w:val="0"/>
      <w:marBottom w:val="0"/>
      <w:divBdr>
        <w:top w:val="none" w:sz="0" w:space="0" w:color="auto"/>
        <w:left w:val="none" w:sz="0" w:space="0" w:color="auto"/>
        <w:bottom w:val="none" w:sz="0" w:space="0" w:color="auto"/>
        <w:right w:val="none" w:sz="0" w:space="0" w:color="auto"/>
      </w:divBdr>
    </w:div>
    <w:div w:id="1179923868">
      <w:bodyDiv w:val="1"/>
      <w:marLeft w:val="0"/>
      <w:marRight w:val="0"/>
      <w:marTop w:val="0"/>
      <w:marBottom w:val="0"/>
      <w:divBdr>
        <w:top w:val="none" w:sz="0" w:space="0" w:color="auto"/>
        <w:left w:val="none" w:sz="0" w:space="0" w:color="auto"/>
        <w:bottom w:val="none" w:sz="0" w:space="0" w:color="auto"/>
        <w:right w:val="none" w:sz="0" w:space="0" w:color="auto"/>
      </w:divBdr>
    </w:div>
    <w:div w:id="1181314499">
      <w:bodyDiv w:val="1"/>
      <w:marLeft w:val="0"/>
      <w:marRight w:val="0"/>
      <w:marTop w:val="0"/>
      <w:marBottom w:val="0"/>
      <w:divBdr>
        <w:top w:val="none" w:sz="0" w:space="0" w:color="auto"/>
        <w:left w:val="none" w:sz="0" w:space="0" w:color="auto"/>
        <w:bottom w:val="none" w:sz="0" w:space="0" w:color="auto"/>
        <w:right w:val="none" w:sz="0" w:space="0" w:color="auto"/>
      </w:divBdr>
    </w:div>
    <w:div w:id="1182163111">
      <w:bodyDiv w:val="1"/>
      <w:marLeft w:val="0"/>
      <w:marRight w:val="0"/>
      <w:marTop w:val="0"/>
      <w:marBottom w:val="0"/>
      <w:divBdr>
        <w:top w:val="none" w:sz="0" w:space="0" w:color="auto"/>
        <w:left w:val="none" w:sz="0" w:space="0" w:color="auto"/>
        <w:bottom w:val="none" w:sz="0" w:space="0" w:color="auto"/>
        <w:right w:val="none" w:sz="0" w:space="0" w:color="auto"/>
      </w:divBdr>
    </w:div>
    <w:div w:id="1182473480">
      <w:bodyDiv w:val="1"/>
      <w:marLeft w:val="0"/>
      <w:marRight w:val="0"/>
      <w:marTop w:val="0"/>
      <w:marBottom w:val="0"/>
      <w:divBdr>
        <w:top w:val="none" w:sz="0" w:space="0" w:color="auto"/>
        <w:left w:val="none" w:sz="0" w:space="0" w:color="auto"/>
        <w:bottom w:val="none" w:sz="0" w:space="0" w:color="auto"/>
        <w:right w:val="none" w:sz="0" w:space="0" w:color="auto"/>
      </w:divBdr>
    </w:div>
    <w:div w:id="1203053317">
      <w:bodyDiv w:val="1"/>
      <w:marLeft w:val="0"/>
      <w:marRight w:val="0"/>
      <w:marTop w:val="0"/>
      <w:marBottom w:val="0"/>
      <w:divBdr>
        <w:top w:val="none" w:sz="0" w:space="0" w:color="auto"/>
        <w:left w:val="none" w:sz="0" w:space="0" w:color="auto"/>
        <w:bottom w:val="none" w:sz="0" w:space="0" w:color="auto"/>
        <w:right w:val="none" w:sz="0" w:space="0" w:color="auto"/>
      </w:divBdr>
    </w:div>
    <w:div w:id="1207260832">
      <w:bodyDiv w:val="1"/>
      <w:marLeft w:val="0"/>
      <w:marRight w:val="0"/>
      <w:marTop w:val="0"/>
      <w:marBottom w:val="0"/>
      <w:divBdr>
        <w:top w:val="none" w:sz="0" w:space="0" w:color="auto"/>
        <w:left w:val="none" w:sz="0" w:space="0" w:color="auto"/>
        <w:bottom w:val="none" w:sz="0" w:space="0" w:color="auto"/>
        <w:right w:val="none" w:sz="0" w:space="0" w:color="auto"/>
      </w:divBdr>
    </w:div>
    <w:div w:id="1208640582">
      <w:bodyDiv w:val="1"/>
      <w:marLeft w:val="0"/>
      <w:marRight w:val="0"/>
      <w:marTop w:val="0"/>
      <w:marBottom w:val="0"/>
      <w:divBdr>
        <w:top w:val="none" w:sz="0" w:space="0" w:color="auto"/>
        <w:left w:val="none" w:sz="0" w:space="0" w:color="auto"/>
        <w:bottom w:val="none" w:sz="0" w:space="0" w:color="auto"/>
        <w:right w:val="none" w:sz="0" w:space="0" w:color="auto"/>
      </w:divBdr>
    </w:div>
    <w:div w:id="1212958737">
      <w:bodyDiv w:val="1"/>
      <w:marLeft w:val="0"/>
      <w:marRight w:val="0"/>
      <w:marTop w:val="0"/>
      <w:marBottom w:val="0"/>
      <w:divBdr>
        <w:top w:val="none" w:sz="0" w:space="0" w:color="auto"/>
        <w:left w:val="none" w:sz="0" w:space="0" w:color="auto"/>
        <w:bottom w:val="none" w:sz="0" w:space="0" w:color="auto"/>
        <w:right w:val="none" w:sz="0" w:space="0" w:color="auto"/>
      </w:divBdr>
    </w:div>
    <w:div w:id="1214275679">
      <w:bodyDiv w:val="1"/>
      <w:marLeft w:val="0"/>
      <w:marRight w:val="0"/>
      <w:marTop w:val="0"/>
      <w:marBottom w:val="0"/>
      <w:divBdr>
        <w:top w:val="none" w:sz="0" w:space="0" w:color="auto"/>
        <w:left w:val="none" w:sz="0" w:space="0" w:color="auto"/>
        <w:bottom w:val="none" w:sz="0" w:space="0" w:color="auto"/>
        <w:right w:val="none" w:sz="0" w:space="0" w:color="auto"/>
      </w:divBdr>
    </w:div>
    <w:div w:id="1215509089">
      <w:bodyDiv w:val="1"/>
      <w:marLeft w:val="0"/>
      <w:marRight w:val="0"/>
      <w:marTop w:val="0"/>
      <w:marBottom w:val="0"/>
      <w:divBdr>
        <w:top w:val="none" w:sz="0" w:space="0" w:color="auto"/>
        <w:left w:val="none" w:sz="0" w:space="0" w:color="auto"/>
        <w:bottom w:val="none" w:sz="0" w:space="0" w:color="auto"/>
        <w:right w:val="none" w:sz="0" w:space="0" w:color="auto"/>
      </w:divBdr>
    </w:div>
    <w:div w:id="1223369338">
      <w:bodyDiv w:val="1"/>
      <w:marLeft w:val="0"/>
      <w:marRight w:val="0"/>
      <w:marTop w:val="0"/>
      <w:marBottom w:val="0"/>
      <w:divBdr>
        <w:top w:val="none" w:sz="0" w:space="0" w:color="auto"/>
        <w:left w:val="none" w:sz="0" w:space="0" w:color="auto"/>
        <w:bottom w:val="none" w:sz="0" w:space="0" w:color="auto"/>
        <w:right w:val="none" w:sz="0" w:space="0" w:color="auto"/>
      </w:divBdr>
    </w:div>
    <w:div w:id="1226914144">
      <w:bodyDiv w:val="1"/>
      <w:marLeft w:val="0"/>
      <w:marRight w:val="0"/>
      <w:marTop w:val="0"/>
      <w:marBottom w:val="0"/>
      <w:divBdr>
        <w:top w:val="none" w:sz="0" w:space="0" w:color="auto"/>
        <w:left w:val="none" w:sz="0" w:space="0" w:color="auto"/>
        <w:bottom w:val="none" w:sz="0" w:space="0" w:color="auto"/>
        <w:right w:val="none" w:sz="0" w:space="0" w:color="auto"/>
      </w:divBdr>
    </w:div>
    <w:div w:id="1227062237">
      <w:bodyDiv w:val="1"/>
      <w:marLeft w:val="0"/>
      <w:marRight w:val="0"/>
      <w:marTop w:val="0"/>
      <w:marBottom w:val="0"/>
      <w:divBdr>
        <w:top w:val="none" w:sz="0" w:space="0" w:color="auto"/>
        <w:left w:val="none" w:sz="0" w:space="0" w:color="auto"/>
        <w:bottom w:val="none" w:sz="0" w:space="0" w:color="auto"/>
        <w:right w:val="none" w:sz="0" w:space="0" w:color="auto"/>
      </w:divBdr>
    </w:div>
    <w:div w:id="1230771265">
      <w:bodyDiv w:val="1"/>
      <w:marLeft w:val="0"/>
      <w:marRight w:val="0"/>
      <w:marTop w:val="0"/>
      <w:marBottom w:val="0"/>
      <w:divBdr>
        <w:top w:val="none" w:sz="0" w:space="0" w:color="auto"/>
        <w:left w:val="none" w:sz="0" w:space="0" w:color="auto"/>
        <w:bottom w:val="none" w:sz="0" w:space="0" w:color="auto"/>
        <w:right w:val="none" w:sz="0" w:space="0" w:color="auto"/>
      </w:divBdr>
    </w:div>
    <w:div w:id="1239048926">
      <w:bodyDiv w:val="1"/>
      <w:marLeft w:val="0"/>
      <w:marRight w:val="0"/>
      <w:marTop w:val="0"/>
      <w:marBottom w:val="0"/>
      <w:divBdr>
        <w:top w:val="none" w:sz="0" w:space="0" w:color="auto"/>
        <w:left w:val="none" w:sz="0" w:space="0" w:color="auto"/>
        <w:bottom w:val="none" w:sz="0" w:space="0" w:color="auto"/>
        <w:right w:val="none" w:sz="0" w:space="0" w:color="auto"/>
      </w:divBdr>
    </w:div>
    <w:div w:id="1258440835">
      <w:bodyDiv w:val="1"/>
      <w:marLeft w:val="0"/>
      <w:marRight w:val="0"/>
      <w:marTop w:val="0"/>
      <w:marBottom w:val="0"/>
      <w:divBdr>
        <w:top w:val="none" w:sz="0" w:space="0" w:color="auto"/>
        <w:left w:val="none" w:sz="0" w:space="0" w:color="auto"/>
        <w:bottom w:val="none" w:sz="0" w:space="0" w:color="auto"/>
        <w:right w:val="none" w:sz="0" w:space="0" w:color="auto"/>
      </w:divBdr>
    </w:div>
    <w:div w:id="1261111118">
      <w:bodyDiv w:val="1"/>
      <w:marLeft w:val="0"/>
      <w:marRight w:val="0"/>
      <w:marTop w:val="0"/>
      <w:marBottom w:val="0"/>
      <w:divBdr>
        <w:top w:val="none" w:sz="0" w:space="0" w:color="auto"/>
        <w:left w:val="none" w:sz="0" w:space="0" w:color="auto"/>
        <w:bottom w:val="none" w:sz="0" w:space="0" w:color="auto"/>
        <w:right w:val="none" w:sz="0" w:space="0" w:color="auto"/>
      </w:divBdr>
    </w:div>
    <w:div w:id="1265920765">
      <w:bodyDiv w:val="1"/>
      <w:marLeft w:val="0"/>
      <w:marRight w:val="0"/>
      <w:marTop w:val="0"/>
      <w:marBottom w:val="0"/>
      <w:divBdr>
        <w:top w:val="none" w:sz="0" w:space="0" w:color="auto"/>
        <w:left w:val="none" w:sz="0" w:space="0" w:color="auto"/>
        <w:bottom w:val="none" w:sz="0" w:space="0" w:color="auto"/>
        <w:right w:val="none" w:sz="0" w:space="0" w:color="auto"/>
      </w:divBdr>
    </w:div>
    <w:div w:id="1266184519">
      <w:bodyDiv w:val="1"/>
      <w:marLeft w:val="0"/>
      <w:marRight w:val="0"/>
      <w:marTop w:val="0"/>
      <w:marBottom w:val="0"/>
      <w:divBdr>
        <w:top w:val="none" w:sz="0" w:space="0" w:color="auto"/>
        <w:left w:val="none" w:sz="0" w:space="0" w:color="auto"/>
        <w:bottom w:val="none" w:sz="0" w:space="0" w:color="auto"/>
        <w:right w:val="none" w:sz="0" w:space="0" w:color="auto"/>
      </w:divBdr>
    </w:div>
    <w:div w:id="1268854021">
      <w:bodyDiv w:val="1"/>
      <w:marLeft w:val="0"/>
      <w:marRight w:val="0"/>
      <w:marTop w:val="0"/>
      <w:marBottom w:val="0"/>
      <w:divBdr>
        <w:top w:val="none" w:sz="0" w:space="0" w:color="auto"/>
        <w:left w:val="none" w:sz="0" w:space="0" w:color="auto"/>
        <w:bottom w:val="none" w:sz="0" w:space="0" w:color="auto"/>
        <w:right w:val="none" w:sz="0" w:space="0" w:color="auto"/>
      </w:divBdr>
    </w:div>
    <w:div w:id="1275668688">
      <w:bodyDiv w:val="1"/>
      <w:marLeft w:val="0"/>
      <w:marRight w:val="0"/>
      <w:marTop w:val="0"/>
      <w:marBottom w:val="0"/>
      <w:divBdr>
        <w:top w:val="none" w:sz="0" w:space="0" w:color="auto"/>
        <w:left w:val="none" w:sz="0" w:space="0" w:color="auto"/>
        <w:bottom w:val="none" w:sz="0" w:space="0" w:color="auto"/>
        <w:right w:val="none" w:sz="0" w:space="0" w:color="auto"/>
      </w:divBdr>
    </w:div>
    <w:div w:id="1278180415">
      <w:bodyDiv w:val="1"/>
      <w:marLeft w:val="0"/>
      <w:marRight w:val="0"/>
      <w:marTop w:val="0"/>
      <w:marBottom w:val="0"/>
      <w:divBdr>
        <w:top w:val="none" w:sz="0" w:space="0" w:color="auto"/>
        <w:left w:val="none" w:sz="0" w:space="0" w:color="auto"/>
        <w:bottom w:val="none" w:sz="0" w:space="0" w:color="auto"/>
        <w:right w:val="none" w:sz="0" w:space="0" w:color="auto"/>
      </w:divBdr>
    </w:div>
    <w:div w:id="1282223524">
      <w:bodyDiv w:val="1"/>
      <w:marLeft w:val="0"/>
      <w:marRight w:val="0"/>
      <w:marTop w:val="0"/>
      <w:marBottom w:val="0"/>
      <w:divBdr>
        <w:top w:val="none" w:sz="0" w:space="0" w:color="auto"/>
        <w:left w:val="none" w:sz="0" w:space="0" w:color="auto"/>
        <w:bottom w:val="none" w:sz="0" w:space="0" w:color="auto"/>
        <w:right w:val="none" w:sz="0" w:space="0" w:color="auto"/>
      </w:divBdr>
    </w:div>
    <w:div w:id="1289241882">
      <w:bodyDiv w:val="1"/>
      <w:marLeft w:val="0"/>
      <w:marRight w:val="0"/>
      <w:marTop w:val="0"/>
      <w:marBottom w:val="0"/>
      <w:divBdr>
        <w:top w:val="none" w:sz="0" w:space="0" w:color="auto"/>
        <w:left w:val="none" w:sz="0" w:space="0" w:color="auto"/>
        <w:bottom w:val="none" w:sz="0" w:space="0" w:color="auto"/>
        <w:right w:val="none" w:sz="0" w:space="0" w:color="auto"/>
      </w:divBdr>
    </w:div>
    <w:div w:id="1291978340">
      <w:bodyDiv w:val="1"/>
      <w:marLeft w:val="0"/>
      <w:marRight w:val="0"/>
      <w:marTop w:val="0"/>
      <w:marBottom w:val="0"/>
      <w:divBdr>
        <w:top w:val="none" w:sz="0" w:space="0" w:color="auto"/>
        <w:left w:val="none" w:sz="0" w:space="0" w:color="auto"/>
        <w:bottom w:val="none" w:sz="0" w:space="0" w:color="auto"/>
        <w:right w:val="none" w:sz="0" w:space="0" w:color="auto"/>
      </w:divBdr>
    </w:div>
    <w:div w:id="1295404905">
      <w:bodyDiv w:val="1"/>
      <w:marLeft w:val="0"/>
      <w:marRight w:val="0"/>
      <w:marTop w:val="0"/>
      <w:marBottom w:val="0"/>
      <w:divBdr>
        <w:top w:val="none" w:sz="0" w:space="0" w:color="auto"/>
        <w:left w:val="none" w:sz="0" w:space="0" w:color="auto"/>
        <w:bottom w:val="none" w:sz="0" w:space="0" w:color="auto"/>
        <w:right w:val="none" w:sz="0" w:space="0" w:color="auto"/>
      </w:divBdr>
    </w:div>
    <w:div w:id="1297683194">
      <w:bodyDiv w:val="1"/>
      <w:marLeft w:val="0"/>
      <w:marRight w:val="0"/>
      <w:marTop w:val="0"/>
      <w:marBottom w:val="0"/>
      <w:divBdr>
        <w:top w:val="none" w:sz="0" w:space="0" w:color="auto"/>
        <w:left w:val="none" w:sz="0" w:space="0" w:color="auto"/>
        <w:bottom w:val="none" w:sz="0" w:space="0" w:color="auto"/>
        <w:right w:val="none" w:sz="0" w:space="0" w:color="auto"/>
      </w:divBdr>
    </w:div>
    <w:div w:id="1302810273">
      <w:bodyDiv w:val="1"/>
      <w:marLeft w:val="0"/>
      <w:marRight w:val="0"/>
      <w:marTop w:val="0"/>
      <w:marBottom w:val="0"/>
      <w:divBdr>
        <w:top w:val="none" w:sz="0" w:space="0" w:color="auto"/>
        <w:left w:val="none" w:sz="0" w:space="0" w:color="auto"/>
        <w:bottom w:val="none" w:sz="0" w:space="0" w:color="auto"/>
        <w:right w:val="none" w:sz="0" w:space="0" w:color="auto"/>
      </w:divBdr>
    </w:div>
    <w:div w:id="1306617081">
      <w:bodyDiv w:val="1"/>
      <w:marLeft w:val="0"/>
      <w:marRight w:val="0"/>
      <w:marTop w:val="0"/>
      <w:marBottom w:val="0"/>
      <w:divBdr>
        <w:top w:val="none" w:sz="0" w:space="0" w:color="auto"/>
        <w:left w:val="none" w:sz="0" w:space="0" w:color="auto"/>
        <w:bottom w:val="none" w:sz="0" w:space="0" w:color="auto"/>
        <w:right w:val="none" w:sz="0" w:space="0" w:color="auto"/>
      </w:divBdr>
    </w:div>
    <w:div w:id="1309553058">
      <w:bodyDiv w:val="1"/>
      <w:marLeft w:val="0"/>
      <w:marRight w:val="0"/>
      <w:marTop w:val="0"/>
      <w:marBottom w:val="0"/>
      <w:divBdr>
        <w:top w:val="none" w:sz="0" w:space="0" w:color="auto"/>
        <w:left w:val="none" w:sz="0" w:space="0" w:color="auto"/>
        <w:bottom w:val="none" w:sz="0" w:space="0" w:color="auto"/>
        <w:right w:val="none" w:sz="0" w:space="0" w:color="auto"/>
      </w:divBdr>
    </w:div>
    <w:div w:id="1311865168">
      <w:bodyDiv w:val="1"/>
      <w:marLeft w:val="0"/>
      <w:marRight w:val="0"/>
      <w:marTop w:val="0"/>
      <w:marBottom w:val="0"/>
      <w:divBdr>
        <w:top w:val="none" w:sz="0" w:space="0" w:color="auto"/>
        <w:left w:val="none" w:sz="0" w:space="0" w:color="auto"/>
        <w:bottom w:val="none" w:sz="0" w:space="0" w:color="auto"/>
        <w:right w:val="none" w:sz="0" w:space="0" w:color="auto"/>
      </w:divBdr>
    </w:div>
    <w:div w:id="1316182537">
      <w:bodyDiv w:val="1"/>
      <w:marLeft w:val="0"/>
      <w:marRight w:val="0"/>
      <w:marTop w:val="0"/>
      <w:marBottom w:val="0"/>
      <w:divBdr>
        <w:top w:val="none" w:sz="0" w:space="0" w:color="auto"/>
        <w:left w:val="none" w:sz="0" w:space="0" w:color="auto"/>
        <w:bottom w:val="none" w:sz="0" w:space="0" w:color="auto"/>
        <w:right w:val="none" w:sz="0" w:space="0" w:color="auto"/>
      </w:divBdr>
    </w:div>
    <w:div w:id="1316763923">
      <w:bodyDiv w:val="1"/>
      <w:marLeft w:val="0"/>
      <w:marRight w:val="0"/>
      <w:marTop w:val="0"/>
      <w:marBottom w:val="0"/>
      <w:divBdr>
        <w:top w:val="none" w:sz="0" w:space="0" w:color="auto"/>
        <w:left w:val="none" w:sz="0" w:space="0" w:color="auto"/>
        <w:bottom w:val="none" w:sz="0" w:space="0" w:color="auto"/>
        <w:right w:val="none" w:sz="0" w:space="0" w:color="auto"/>
      </w:divBdr>
    </w:div>
    <w:div w:id="1318388486">
      <w:bodyDiv w:val="1"/>
      <w:marLeft w:val="0"/>
      <w:marRight w:val="0"/>
      <w:marTop w:val="0"/>
      <w:marBottom w:val="0"/>
      <w:divBdr>
        <w:top w:val="none" w:sz="0" w:space="0" w:color="auto"/>
        <w:left w:val="none" w:sz="0" w:space="0" w:color="auto"/>
        <w:bottom w:val="none" w:sz="0" w:space="0" w:color="auto"/>
        <w:right w:val="none" w:sz="0" w:space="0" w:color="auto"/>
      </w:divBdr>
    </w:div>
    <w:div w:id="1319961453">
      <w:bodyDiv w:val="1"/>
      <w:marLeft w:val="0"/>
      <w:marRight w:val="0"/>
      <w:marTop w:val="0"/>
      <w:marBottom w:val="0"/>
      <w:divBdr>
        <w:top w:val="none" w:sz="0" w:space="0" w:color="auto"/>
        <w:left w:val="none" w:sz="0" w:space="0" w:color="auto"/>
        <w:bottom w:val="none" w:sz="0" w:space="0" w:color="auto"/>
        <w:right w:val="none" w:sz="0" w:space="0" w:color="auto"/>
      </w:divBdr>
    </w:div>
    <w:div w:id="1326976689">
      <w:bodyDiv w:val="1"/>
      <w:marLeft w:val="0"/>
      <w:marRight w:val="0"/>
      <w:marTop w:val="0"/>
      <w:marBottom w:val="0"/>
      <w:divBdr>
        <w:top w:val="none" w:sz="0" w:space="0" w:color="auto"/>
        <w:left w:val="none" w:sz="0" w:space="0" w:color="auto"/>
        <w:bottom w:val="none" w:sz="0" w:space="0" w:color="auto"/>
        <w:right w:val="none" w:sz="0" w:space="0" w:color="auto"/>
      </w:divBdr>
    </w:div>
    <w:div w:id="1327435340">
      <w:bodyDiv w:val="1"/>
      <w:marLeft w:val="0"/>
      <w:marRight w:val="0"/>
      <w:marTop w:val="0"/>
      <w:marBottom w:val="0"/>
      <w:divBdr>
        <w:top w:val="none" w:sz="0" w:space="0" w:color="auto"/>
        <w:left w:val="none" w:sz="0" w:space="0" w:color="auto"/>
        <w:bottom w:val="none" w:sz="0" w:space="0" w:color="auto"/>
        <w:right w:val="none" w:sz="0" w:space="0" w:color="auto"/>
      </w:divBdr>
    </w:div>
    <w:div w:id="1341816670">
      <w:bodyDiv w:val="1"/>
      <w:marLeft w:val="0"/>
      <w:marRight w:val="0"/>
      <w:marTop w:val="0"/>
      <w:marBottom w:val="0"/>
      <w:divBdr>
        <w:top w:val="none" w:sz="0" w:space="0" w:color="auto"/>
        <w:left w:val="none" w:sz="0" w:space="0" w:color="auto"/>
        <w:bottom w:val="none" w:sz="0" w:space="0" w:color="auto"/>
        <w:right w:val="none" w:sz="0" w:space="0" w:color="auto"/>
      </w:divBdr>
    </w:div>
    <w:div w:id="1353262482">
      <w:bodyDiv w:val="1"/>
      <w:marLeft w:val="0"/>
      <w:marRight w:val="0"/>
      <w:marTop w:val="0"/>
      <w:marBottom w:val="0"/>
      <w:divBdr>
        <w:top w:val="none" w:sz="0" w:space="0" w:color="auto"/>
        <w:left w:val="none" w:sz="0" w:space="0" w:color="auto"/>
        <w:bottom w:val="none" w:sz="0" w:space="0" w:color="auto"/>
        <w:right w:val="none" w:sz="0" w:space="0" w:color="auto"/>
      </w:divBdr>
    </w:div>
    <w:div w:id="1356230971">
      <w:bodyDiv w:val="1"/>
      <w:marLeft w:val="0"/>
      <w:marRight w:val="0"/>
      <w:marTop w:val="0"/>
      <w:marBottom w:val="0"/>
      <w:divBdr>
        <w:top w:val="none" w:sz="0" w:space="0" w:color="auto"/>
        <w:left w:val="none" w:sz="0" w:space="0" w:color="auto"/>
        <w:bottom w:val="none" w:sz="0" w:space="0" w:color="auto"/>
        <w:right w:val="none" w:sz="0" w:space="0" w:color="auto"/>
      </w:divBdr>
    </w:div>
    <w:div w:id="1360424154">
      <w:bodyDiv w:val="1"/>
      <w:marLeft w:val="0"/>
      <w:marRight w:val="0"/>
      <w:marTop w:val="0"/>
      <w:marBottom w:val="0"/>
      <w:divBdr>
        <w:top w:val="none" w:sz="0" w:space="0" w:color="auto"/>
        <w:left w:val="none" w:sz="0" w:space="0" w:color="auto"/>
        <w:bottom w:val="none" w:sz="0" w:space="0" w:color="auto"/>
        <w:right w:val="none" w:sz="0" w:space="0" w:color="auto"/>
      </w:divBdr>
    </w:div>
    <w:div w:id="1360542083">
      <w:bodyDiv w:val="1"/>
      <w:marLeft w:val="0"/>
      <w:marRight w:val="0"/>
      <w:marTop w:val="0"/>
      <w:marBottom w:val="0"/>
      <w:divBdr>
        <w:top w:val="none" w:sz="0" w:space="0" w:color="auto"/>
        <w:left w:val="none" w:sz="0" w:space="0" w:color="auto"/>
        <w:bottom w:val="none" w:sz="0" w:space="0" w:color="auto"/>
        <w:right w:val="none" w:sz="0" w:space="0" w:color="auto"/>
      </w:divBdr>
    </w:div>
    <w:div w:id="1362128797">
      <w:bodyDiv w:val="1"/>
      <w:marLeft w:val="0"/>
      <w:marRight w:val="0"/>
      <w:marTop w:val="0"/>
      <w:marBottom w:val="0"/>
      <w:divBdr>
        <w:top w:val="none" w:sz="0" w:space="0" w:color="auto"/>
        <w:left w:val="none" w:sz="0" w:space="0" w:color="auto"/>
        <w:bottom w:val="none" w:sz="0" w:space="0" w:color="auto"/>
        <w:right w:val="none" w:sz="0" w:space="0" w:color="auto"/>
      </w:divBdr>
    </w:div>
    <w:div w:id="1365137233">
      <w:bodyDiv w:val="1"/>
      <w:marLeft w:val="0"/>
      <w:marRight w:val="0"/>
      <w:marTop w:val="0"/>
      <w:marBottom w:val="0"/>
      <w:divBdr>
        <w:top w:val="none" w:sz="0" w:space="0" w:color="auto"/>
        <w:left w:val="none" w:sz="0" w:space="0" w:color="auto"/>
        <w:bottom w:val="none" w:sz="0" w:space="0" w:color="auto"/>
        <w:right w:val="none" w:sz="0" w:space="0" w:color="auto"/>
      </w:divBdr>
    </w:div>
    <w:div w:id="1371684358">
      <w:bodyDiv w:val="1"/>
      <w:marLeft w:val="0"/>
      <w:marRight w:val="0"/>
      <w:marTop w:val="0"/>
      <w:marBottom w:val="0"/>
      <w:divBdr>
        <w:top w:val="none" w:sz="0" w:space="0" w:color="auto"/>
        <w:left w:val="none" w:sz="0" w:space="0" w:color="auto"/>
        <w:bottom w:val="none" w:sz="0" w:space="0" w:color="auto"/>
        <w:right w:val="none" w:sz="0" w:space="0" w:color="auto"/>
      </w:divBdr>
    </w:div>
    <w:div w:id="1375350247">
      <w:bodyDiv w:val="1"/>
      <w:marLeft w:val="0"/>
      <w:marRight w:val="0"/>
      <w:marTop w:val="0"/>
      <w:marBottom w:val="0"/>
      <w:divBdr>
        <w:top w:val="none" w:sz="0" w:space="0" w:color="auto"/>
        <w:left w:val="none" w:sz="0" w:space="0" w:color="auto"/>
        <w:bottom w:val="none" w:sz="0" w:space="0" w:color="auto"/>
        <w:right w:val="none" w:sz="0" w:space="0" w:color="auto"/>
      </w:divBdr>
    </w:div>
    <w:div w:id="1380011505">
      <w:bodyDiv w:val="1"/>
      <w:marLeft w:val="0"/>
      <w:marRight w:val="0"/>
      <w:marTop w:val="0"/>
      <w:marBottom w:val="0"/>
      <w:divBdr>
        <w:top w:val="none" w:sz="0" w:space="0" w:color="auto"/>
        <w:left w:val="none" w:sz="0" w:space="0" w:color="auto"/>
        <w:bottom w:val="none" w:sz="0" w:space="0" w:color="auto"/>
        <w:right w:val="none" w:sz="0" w:space="0" w:color="auto"/>
      </w:divBdr>
    </w:div>
    <w:div w:id="1382703379">
      <w:bodyDiv w:val="1"/>
      <w:marLeft w:val="0"/>
      <w:marRight w:val="0"/>
      <w:marTop w:val="0"/>
      <w:marBottom w:val="0"/>
      <w:divBdr>
        <w:top w:val="none" w:sz="0" w:space="0" w:color="auto"/>
        <w:left w:val="none" w:sz="0" w:space="0" w:color="auto"/>
        <w:bottom w:val="none" w:sz="0" w:space="0" w:color="auto"/>
        <w:right w:val="none" w:sz="0" w:space="0" w:color="auto"/>
      </w:divBdr>
    </w:div>
    <w:div w:id="1386022619">
      <w:bodyDiv w:val="1"/>
      <w:marLeft w:val="0"/>
      <w:marRight w:val="0"/>
      <w:marTop w:val="0"/>
      <w:marBottom w:val="0"/>
      <w:divBdr>
        <w:top w:val="none" w:sz="0" w:space="0" w:color="auto"/>
        <w:left w:val="none" w:sz="0" w:space="0" w:color="auto"/>
        <w:bottom w:val="none" w:sz="0" w:space="0" w:color="auto"/>
        <w:right w:val="none" w:sz="0" w:space="0" w:color="auto"/>
      </w:divBdr>
    </w:div>
    <w:div w:id="1387681668">
      <w:bodyDiv w:val="1"/>
      <w:marLeft w:val="0"/>
      <w:marRight w:val="0"/>
      <w:marTop w:val="0"/>
      <w:marBottom w:val="0"/>
      <w:divBdr>
        <w:top w:val="none" w:sz="0" w:space="0" w:color="auto"/>
        <w:left w:val="none" w:sz="0" w:space="0" w:color="auto"/>
        <w:bottom w:val="none" w:sz="0" w:space="0" w:color="auto"/>
        <w:right w:val="none" w:sz="0" w:space="0" w:color="auto"/>
      </w:divBdr>
    </w:div>
    <w:div w:id="1392999584">
      <w:bodyDiv w:val="1"/>
      <w:marLeft w:val="0"/>
      <w:marRight w:val="0"/>
      <w:marTop w:val="0"/>
      <w:marBottom w:val="0"/>
      <w:divBdr>
        <w:top w:val="none" w:sz="0" w:space="0" w:color="auto"/>
        <w:left w:val="none" w:sz="0" w:space="0" w:color="auto"/>
        <w:bottom w:val="none" w:sz="0" w:space="0" w:color="auto"/>
        <w:right w:val="none" w:sz="0" w:space="0" w:color="auto"/>
      </w:divBdr>
    </w:div>
    <w:div w:id="1395662269">
      <w:bodyDiv w:val="1"/>
      <w:marLeft w:val="0"/>
      <w:marRight w:val="0"/>
      <w:marTop w:val="0"/>
      <w:marBottom w:val="0"/>
      <w:divBdr>
        <w:top w:val="none" w:sz="0" w:space="0" w:color="auto"/>
        <w:left w:val="none" w:sz="0" w:space="0" w:color="auto"/>
        <w:bottom w:val="none" w:sz="0" w:space="0" w:color="auto"/>
        <w:right w:val="none" w:sz="0" w:space="0" w:color="auto"/>
      </w:divBdr>
    </w:div>
    <w:div w:id="1397902055">
      <w:bodyDiv w:val="1"/>
      <w:marLeft w:val="0"/>
      <w:marRight w:val="0"/>
      <w:marTop w:val="0"/>
      <w:marBottom w:val="0"/>
      <w:divBdr>
        <w:top w:val="none" w:sz="0" w:space="0" w:color="auto"/>
        <w:left w:val="none" w:sz="0" w:space="0" w:color="auto"/>
        <w:bottom w:val="none" w:sz="0" w:space="0" w:color="auto"/>
        <w:right w:val="none" w:sz="0" w:space="0" w:color="auto"/>
      </w:divBdr>
    </w:div>
    <w:div w:id="1398015674">
      <w:bodyDiv w:val="1"/>
      <w:marLeft w:val="0"/>
      <w:marRight w:val="0"/>
      <w:marTop w:val="0"/>
      <w:marBottom w:val="0"/>
      <w:divBdr>
        <w:top w:val="none" w:sz="0" w:space="0" w:color="auto"/>
        <w:left w:val="none" w:sz="0" w:space="0" w:color="auto"/>
        <w:bottom w:val="none" w:sz="0" w:space="0" w:color="auto"/>
        <w:right w:val="none" w:sz="0" w:space="0" w:color="auto"/>
      </w:divBdr>
    </w:div>
    <w:div w:id="1398669910">
      <w:bodyDiv w:val="1"/>
      <w:marLeft w:val="0"/>
      <w:marRight w:val="0"/>
      <w:marTop w:val="0"/>
      <w:marBottom w:val="0"/>
      <w:divBdr>
        <w:top w:val="none" w:sz="0" w:space="0" w:color="auto"/>
        <w:left w:val="none" w:sz="0" w:space="0" w:color="auto"/>
        <w:bottom w:val="none" w:sz="0" w:space="0" w:color="auto"/>
        <w:right w:val="none" w:sz="0" w:space="0" w:color="auto"/>
      </w:divBdr>
    </w:div>
    <w:div w:id="1402102026">
      <w:bodyDiv w:val="1"/>
      <w:marLeft w:val="0"/>
      <w:marRight w:val="0"/>
      <w:marTop w:val="0"/>
      <w:marBottom w:val="0"/>
      <w:divBdr>
        <w:top w:val="none" w:sz="0" w:space="0" w:color="auto"/>
        <w:left w:val="none" w:sz="0" w:space="0" w:color="auto"/>
        <w:bottom w:val="none" w:sz="0" w:space="0" w:color="auto"/>
        <w:right w:val="none" w:sz="0" w:space="0" w:color="auto"/>
      </w:divBdr>
    </w:div>
    <w:div w:id="1410007292">
      <w:bodyDiv w:val="1"/>
      <w:marLeft w:val="0"/>
      <w:marRight w:val="0"/>
      <w:marTop w:val="0"/>
      <w:marBottom w:val="0"/>
      <w:divBdr>
        <w:top w:val="none" w:sz="0" w:space="0" w:color="auto"/>
        <w:left w:val="none" w:sz="0" w:space="0" w:color="auto"/>
        <w:bottom w:val="none" w:sz="0" w:space="0" w:color="auto"/>
        <w:right w:val="none" w:sz="0" w:space="0" w:color="auto"/>
      </w:divBdr>
      <w:divsChild>
        <w:div w:id="10577782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11580194">
      <w:bodyDiv w:val="1"/>
      <w:marLeft w:val="0"/>
      <w:marRight w:val="0"/>
      <w:marTop w:val="0"/>
      <w:marBottom w:val="0"/>
      <w:divBdr>
        <w:top w:val="none" w:sz="0" w:space="0" w:color="auto"/>
        <w:left w:val="none" w:sz="0" w:space="0" w:color="auto"/>
        <w:bottom w:val="none" w:sz="0" w:space="0" w:color="auto"/>
        <w:right w:val="none" w:sz="0" w:space="0" w:color="auto"/>
      </w:divBdr>
    </w:div>
    <w:div w:id="1412389100">
      <w:bodyDiv w:val="1"/>
      <w:marLeft w:val="0"/>
      <w:marRight w:val="0"/>
      <w:marTop w:val="0"/>
      <w:marBottom w:val="0"/>
      <w:divBdr>
        <w:top w:val="none" w:sz="0" w:space="0" w:color="auto"/>
        <w:left w:val="none" w:sz="0" w:space="0" w:color="auto"/>
        <w:bottom w:val="none" w:sz="0" w:space="0" w:color="auto"/>
        <w:right w:val="none" w:sz="0" w:space="0" w:color="auto"/>
      </w:divBdr>
    </w:div>
    <w:div w:id="1413309929">
      <w:bodyDiv w:val="1"/>
      <w:marLeft w:val="0"/>
      <w:marRight w:val="0"/>
      <w:marTop w:val="0"/>
      <w:marBottom w:val="0"/>
      <w:divBdr>
        <w:top w:val="none" w:sz="0" w:space="0" w:color="auto"/>
        <w:left w:val="none" w:sz="0" w:space="0" w:color="auto"/>
        <w:bottom w:val="none" w:sz="0" w:space="0" w:color="auto"/>
        <w:right w:val="none" w:sz="0" w:space="0" w:color="auto"/>
      </w:divBdr>
    </w:div>
    <w:div w:id="1413426753">
      <w:bodyDiv w:val="1"/>
      <w:marLeft w:val="0"/>
      <w:marRight w:val="0"/>
      <w:marTop w:val="0"/>
      <w:marBottom w:val="0"/>
      <w:divBdr>
        <w:top w:val="none" w:sz="0" w:space="0" w:color="auto"/>
        <w:left w:val="none" w:sz="0" w:space="0" w:color="auto"/>
        <w:bottom w:val="none" w:sz="0" w:space="0" w:color="auto"/>
        <w:right w:val="none" w:sz="0" w:space="0" w:color="auto"/>
      </w:divBdr>
    </w:div>
    <w:div w:id="1418674879">
      <w:bodyDiv w:val="1"/>
      <w:marLeft w:val="0"/>
      <w:marRight w:val="0"/>
      <w:marTop w:val="0"/>
      <w:marBottom w:val="0"/>
      <w:divBdr>
        <w:top w:val="none" w:sz="0" w:space="0" w:color="auto"/>
        <w:left w:val="none" w:sz="0" w:space="0" w:color="auto"/>
        <w:bottom w:val="none" w:sz="0" w:space="0" w:color="auto"/>
        <w:right w:val="none" w:sz="0" w:space="0" w:color="auto"/>
      </w:divBdr>
    </w:div>
    <w:div w:id="1422527161">
      <w:bodyDiv w:val="1"/>
      <w:marLeft w:val="0"/>
      <w:marRight w:val="0"/>
      <w:marTop w:val="0"/>
      <w:marBottom w:val="0"/>
      <w:divBdr>
        <w:top w:val="none" w:sz="0" w:space="0" w:color="auto"/>
        <w:left w:val="none" w:sz="0" w:space="0" w:color="auto"/>
        <w:bottom w:val="none" w:sz="0" w:space="0" w:color="auto"/>
        <w:right w:val="none" w:sz="0" w:space="0" w:color="auto"/>
      </w:divBdr>
    </w:div>
    <w:div w:id="1424106237">
      <w:bodyDiv w:val="1"/>
      <w:marLeft w:val="0"/>
      <w:marRight w:val="0"/>
      <w:marTop w:val="0"/>
      <w:marBottom w:val="0"/>
      <w:divBdr>
        <w:top w:val="none" w:sz="0" w:space="0" w:color="auto"/>
        <w:left w:val="none" w:sz="0" w:space="0" w:color="auto"/>
        <w:bottom w:val="none" w:sz="0" w:space="0" w:color="auto"/>
        <w:right w:val="none" w:sz="0" w:space="0" w:color="auto"/>
      </w:divBdr>
    </w:div>
    <w:div w:id="1424766932">
      <w:bodyDiv w:val="1"/>
      <w:marLeft w:val="0"/>
      <w:marRight w:val="0"/>
      <w:marTop w:val="0"/>
      <w:marBottom w:val="0"/>
      <w:divBdr>
        <w:top w:val="none" w:sz="0" w:space="0" w:color="auto"/>
        <w:left w:val="none" w:sz="0" w:space="0" w:color="auto"/>
        <w:bottom w:val="none" w:sz="0" w:space="0" w:color="auto"/>
        <w:right w:val="none" w:sz="0" w:space="0" w:color="auto"/>
      </w:divBdr>
    </w:div>
    <w:div w:id="1440906878">
      <w:bodyDiv w:val="1"/>
      <w:marLeft w:val="0"/>
      <w:marRight w:val="0"/>
      <w:marTop w:val="0"/>
      <w:marBottom w:val="0"/>
      <w:divBdr>
        <w:top w:val="none" w:sz="0" w:space="0" w:color="auto"/>
        <w:left w:val="none" w:sz="0" w:space="0" w:color="auto"/>
        <w:bottom w:val="none" w:sz="0" w:space="0" w:color="auto"/>
        <w:right w:val="none" w:sz="0" w:space="0" w:color="auto"/>
      </w:divBdr>
    </w:div>
    <w:div w:id="1458258263">
      <w:bodyDiv w:val="1"/>
      <w:marLeft w:val="0"/>
      <w:marRight w:val="0"/>
      <w:marTop w:val="0"/>
      <w:marBottom w:val="0"/>
      <w:divBdr>
        <w:top w:val="none" w:sz="0" w:space="0" w:color="auto"/>
        <w:left w:val="none" w:sz="0" w:space="0" w:color="auto"/>
        <w:bottom w:val="none" w:sz="0" w:space="0" w:color="auto"/>
        <w:right w:val="none" w:sz="0" w:space="0" w:color="auto"/>
      </w:divBdr>
    </w:div>
    <w:div w:id="1463036883">
      <w:bodyDiv w:val="1"/>
      <w:marLeft w:val="0"/>
      <w:marRight w:val="0"/>
      <w:marTop w:val="0"/>
      <w:marBottom w:val="0"/>
      <w:divBdr>
        <w:top w:val="none" w:sz="0" w:space="0" w:color="auto"/>
        <w:left w:val="none" w:sz="0" w:space="0" w:color="auto"/>
        <w:bottom w:val="none" w:sz="0" w:space="0" w:color="auto"/>
        <w:right w:val="none" w:sz="0" w:space="0" w:color="auto"/>
      </w:divBdr>
    </w:div>
    <w:div w:id="1467897597">
      <w:bodyDiv w:val="1"/>
      <w:marLeft w:val="0"/>
      <w:marRight w:val="0"/>
      <w:marTop w:val="0"/>
      <w:marBottom w:val="0"/>
      <w:divBdr>
        <w:top w:val="none" w:sz="0" w:space="0" w:color="auto"/>
        <w:left w:val="none" w:sz="0" w:space="0" w:color="auto"/>
        <w:bottom w:val="none" w:sz="0" w:space="0" w:color="auto"/>
        <w:right w:val="none" w:sz="0" w:space="0" w:color="auto"/>
      </w:divBdr>
    </w:div>
    <w:div w:id="1469779439">
      <w:bodyDiv w:val="1"/>
      <w:marLeft w:val="0"/>
      <w:marRight w:val="0"/>
      <w:marTop w:val="0"/>
      <w:marBottom w:val="0"/>
      <w:divBdr>
        <w:top w:val="none" w:sz="0" w:space="0" w:color="auto"/>
        <w:left w:val="none" w:sz="0" w:space="0" w:color="auto"/>
        <w:bottom w:val="none" w:sz="0" w:space="0" w:color="auto"/>
        <w:right w:val="none" w:sz="0" w:space="0" w:color="auto"/>
      </w:divBdr>
    </w:div>
    <w:div w:id="1469972724">
      <w:bodyDiv w:val="1"/>
      <w:marLeft w:val="0"/>
      <w:marRight w:val="0"/>
      <w:marTop w:val="0"/>
      <w:marBottom w:val="0"/>
      <w:divBdr>
        <w:top w:val="none" w:sz="0" w:space="0" w:color="auto"/>
        <w:left w:val="none" w:sz="0" w:space="0" w:color="auto"/>
        <w:bottom w:val="none" w:sz="0" w:space="0" w:color="auto"/>
        <w:right w:val="none" w:sz="0" w:space="0" w:color="auto"/>
      </w:divBdr>
    </w:div>
    <w:div w:id="1469973255">
      <w:bodyDiv w:val="1"/>
      <w:marLeft w:val="0"/>
      <w:marRight w:val="0"/>
      <w:marTop w:val="0"/>
      <w:marBottom w:val="0"/>
      <w:divBdr>
        <w:top w:val="none" w:sz="0" w:space="0" w:color="auto"/>
        <w:left w:val="none" w:sz="0" w:space="0" w:color="auto"/>
        <w:bottom w:val="none" w:sz="0" w:space="0" w:color="auto"/>
        <w:right w:val="none" w:sz="0" w:space="0" w:color="auto"/>
      </w:divBdr>
    </w:div>
    <w:div w:id="1471052856">
      <w:bodyDiv w:val="1"/>
      <w:marLeft w:val="0"/>
      <w:marRight w:val="0"/>
      <w:marTop w:val="0"/>
      <w:marBottom w:val="0"/>
      <w:divBdr>
        <w:top w:val="none" w:sz="0" w:space="0" w:color="auto"/>
        <w:left w:val="none" w:sz="0" w:space="0" w:color="auto"/>
        <w:bottom w:val="none" w:sz="0" w:space="0" w:color="auto"/>
        <w:right w:val="none" w:sz="0" w:space="0" w:color="auto"/>
      </w:divBdr>
    </w:div>
    <w:div w:id="1473865892">
      <w:bodyDiv w:val="1"/>
      <w:marLeft w:val="0"/>
      <w:marRight w:val="0"/>
      <w:marTop w:val="0"/>
      <w:marBottom w:val="0"/>
      <w:divBdr>
        <w:top w:val="none" w:sz="0" w:space="0" w:color="auto"/>
        <w:left w:val="none" w:sz="0" w:space="0" w:color="auto"/>
        <w:bottom w:val="none" w:sz="0" w:space="0" w:color="auto"/>
        <w:right w:val="none" w:sz="0" w:space="0" w:color="auto"/>
      </w:divBdr>
    </w:div>
    <w:div w:id="1483306482">
      <w:bodyDiv w:val="1"/>
      <w:marLeft w:val="0"/>
      <w:marRight w:val="0"/>
      <w:marTop w:val="0"/>
      <w:marBottom w:val="0"/>
      <w:divBdr>
        <w:top w:val="none" w:sz="0" w:space="0" w:color="auto"/>
        <w:left w:val="none" w:sz="0" w:space="0" w:color="auto"/>
        <w:bottom w:val="none" w:sz="0" w:space="0" w:color="auto"/>
        <w:right w:val="none" w:sz="0" w:space="0" w:color="auto"/>
      </w:divBdr>
    </w:div>
    <w:div w:id="1486895195">
      <w:bodyDiv w:val="1"/>
      <w:marLeft w:val="0"/>
      <w:marRight w:val="0"/>
      <w:marTop w:val="0"/>
      <w:marBottom w:val="0"/>
      <w:divBdr>
        <w:top w:val="none" w:sz="0" w:space="0" w:color="auto"/>
        <w:left w:val="none" w:sz="0" w:space="0" w:color="auto"/>
        <w:bottom w:val="none" w:sz="0" w:space="0" w:color="auto"/>
        <w:right w:val="none" w:sz="0" w:space="0" w:color="auto"/>
      </w:divBdr>
    </w:div>
    <w:div w:id="1495878224">
      <w:bodyDiv w:val="1"/>
      <w:marLeft w:val="0"/>
      <w:marRight w:val="0"/>
      <w:marTop w:val="0"/>
      <w:marBottom w:val="0"/>
      <w:divBdr>
        <w:top w:val="none" w:sz="0" w:space="0" w:color="auto"/>
        <w:left w:val="none" w:sz="0" w:space="0" w:color="auto"/>
        <w:bottom w:val="none" w:sz="0" w:space="0" w:color="auto"/>
        <w:right w:val="none" w:sz="0" w:space="0" w:color="auto"/>
      </w:divBdr>
    </w:div>
    <w:div w:id="1496187781">
      <w:bodyDiv w:val="1"/>
      <w:marLeft w:val="0"/>
      <w:marRight w:val="0"/>
      <w:marTop w:val="0"/>
      <w:marBottom w:val="0"/>
      <w:divBdr>
        <w:top w:val="none" w:sz="0" w:space="0" w:color="auto"/>
        <w:left w:val="none" w:sz="0" w:space="0" w:color="auto"/>
        <w:bottom w:val="none" w:sz="0" w:space="0" w:color="auto"/>
        <w:right w:val="none" w:sz="0" w:space="0" w:color="auto"/>
      </w:divBdr>
    </w:div>
    <w:div w:id="1500971418">
      <w:bodyDiv w:val="1"/>
      <w:marLeft w:val="0"/>
      <w:marRight w:val="0"/>
      <w:marTop w:val="0"/>
      <w:marBottom w:val="0"/>
      <w:divBdr>
        <w:top w:val="none" w:sz="0" w:space="0" w:color="auto"/>
        <w:left w:val="none" w:sz="0" w:space="0" w:color="auto"/>
        <w:bottom w:val="none" w:sz="0" w:space="0" w:color="auto"/>
        <w:right w:val="none" w:sz="0" w:space="0" w:color="auto"/>
      </w:divBdr>
    </w:div>
    <w:div w:id="1502349369">
      <w:bodyDiv w:val="1"/>
      <w:marLeft w:val="0"/>
      <w:marRight w:val="0"/>
      <w:marTop w:val="0"/>
      <w:marBottom w:val="0"/>
      <w:divBdr>
        <w:top w:val="none" w:sz="0" w:space="0" w:color="auto"/>
        <w:left w:val="none" w:sz="0" w:space="0" w:color="auto"/>
        <w:bottom w:val="none" w:sz="0" w:space="0" w:color="auto"/>
        <w:right w:val="none" w:sz="0" w:space="0" w:color="auto"/>
      </w:divBdr>
    </w:div>
    <w:div w:id="1507210735">
      <w:bodyDiv w:val="1"/>
      <w:marLeft w:val="0"/>
      <w:marRight w:val="0"/>
      <w:marTop w:val="0"/>
      <w:marBottom w:val="0"/>
      <w:divBdr>
        <w:top w:val="none" w:sz="0" w:space="0" w:color="auto"/>
        <w:left w:val="none" w:sz="0" w:space="0" w:color="auto"/>
        <w:bottom w:val="none" w:sz="0" w:space="0" w:color="auto"/>
        <w:right w:val="none" w:sz="0" w:space="0" w:color="auto"/>
      </w:divBdr>
    </w:div>
    <w:div w:id="1507742154">
      <w:bodyDiv w:val="1"/>
      <w:marLeft w:val="0"/>
      <w:marRight w:val="0"/>
      <w:marTop w:val="0"/>
      <w:marBottom w:val="0"/>
      <w:divBdr>
        <w:top w:val="none" w:sz="0" w:space="0" w:color="auto"/>
        <w:left w:val="none" w:sz="0" w:space="0" w:color="auto"/>
        <w:bottom w:val="none" w:sz="0" w:space="0" w:color="auto"/>
        <w:right w:val="none" w:sz="0" w:space="0" w:color="auto"/>
      </w:divBdr>
    </w:div>
    <w:div w:id="1509562149">
      <w:bodyDiv w:val="1"/>
      <w:marLeft w:val="0"/>
      <w:marRight w:val="0"/>
      <w:marTop w:val="0"/>
      <w:marBottom w:val="0"/>
      <w:divBdr>
        <w:top w:val="none" w:sz="0" w:space="0" w:color="auto"/>
        <w:left w:val="none" w:sz="0" w:space="0" w:color="auto"/>
        <w:bottom w:val="none" w:sz="0" w:space="0" w:color="auto"/>
        <w:right w:val="none" w:sz="0" w:space="0" w:color="auto"/>
      </w:divBdr>
    </w:div>
    <w:div w:id="1510632591">
      <w:bodyDiv w:val="1"/>
      <w:marLeft w:val="0"/>
      <w:marRight w:val="0"/>
      <w:marTop w:val="0"/>
      <w:marBottom w:val="0"/>
      <w:divBdr>
        <w:top w:val="none" w:sz="0" w:space="0" w:color="auto"/>
        <w:left w:val="none" w:sz="0" w:space="0" w:color="auto"/>
        <w:bottom w:val="none" w:sz="0" w:space="0" w:color="auto"/>
        <w:right w:val="none" w:sz="0" w:space="0" w:color="auto"/>
      </w:divBdr>
    </w:div>
    <w:div w:id="1518076017">
      <w:bodyDiv w:val="1"/>
      <w:marLeft w:val="0"/>
      <w:marRight w:val="0"/>
      <w:marTop w:val="0"/>
      <w:marBottom w:val="0"/>
      <w:divBdr>
        <w:top w:val="none" w:sz="0" w:space="0" w:color="auto"/>
        <w:left w:val="none" w:sz="0" w:space="0" w:color="auto"/>
        <w:bottom w:val="none" w:sz="0" w:space="0" w:color="auto"/>
        <w:right w:val="none" w:sz="0" w:space="0" w:color="auto"/>
      </w:divBdr>
    </w:div>
    <w:div w:id="1524587231">
      <w:bodyDiv w:val="1"/>
      <w:marLeft w:val="0"/>
      <w:marRight w:val="0"/>
      <w:marTop w:val="0"/>
      <w:marBottom w:val="0"/>
      <w:divBdr>
        <w:top w:val="none" w:sz="0" w:space="0" w:color="auto"/>
        <w:left w:val="none" w:sz="0" w:space="0" w:color="auto"/>
        <w:bottom w:val="none" w:sz="0" w:space="0" w:color="auto"/>
        <w:right w:val="none" w:sz="0" w:space="0" w:color="auto"/>
      </w:divBdr>
    </w:div>
    <w:div w:id="1530491535">
      <w:bodyDiv w:val="1"/>
      <w:marLeft w:val="0"/>
      <w:marRight w:val="0"/>
      <w:marTop w:val="0"/>
      <w:marBottom w:val="0"/>
      <w:divBdr>
        <w:top w:val="none" w:sz="0" w:space="0" w:color="auto"/>
        <w:left w:val="none" w:sz="0" w:space="0" w:color="auto"/>
        <w:bottom w:val="none" w:sz="0" w:space="0" w:color="auto"/>
        <w:right w:val="none" w:sz="0" w:space="0" w:color="auto"/>
      </w:divBdr>
    </w:div>
    <w:div w:id="1534609627">
      <w:bodyDiv w:val="1"/>
      <w:marLeft w:val="0"/>
      <w:marRight w:val="0"/>
      <w:marTop w:val="0"/>
      <w:marBottom w:val="0"/>
      <w:divBdr>
        <w:top w:val="none" w:sz="0" w:space="0" w:color="auto"/>
        <w:left w:val="none" w:sz="0" w:space="0" w:color="auto"/>
        <w:bottom w:val="none" w:sz="0" w:space="0" w:color="auto"/>
        <w:right w:val="none" w:sz="0" w:space="0" w:color="auto"/>
      </w:divBdr>
    </w:div>
    <w:div w:id="1536500323">
      <w:bodyDiv w:val="1"/>
      <w:marLeft w:val="0"/>
      <w:marRight w:val="0"/>
      <w:marTop w:val="0"/>
      <w:marBottom w:val="0"/>
      <w:divBdr>
        <w:top w:val="none" w:sz="0" w:space="0" w:color="auto"/>
        <w:left w:val="none" w:sz="0" w:space="0" w:color="auto"/>
        <w:bottom w:val="none" w:sz="0" w:space="0" w:color="auto"/>
        <w:right w:val="none" w:sz="0" w:space="0" w:color="auto"/>
      </w:divBdr>
    </w:div>
    <w:div w:id="1545367181">
      <w:bodyDiv w:val="1"/>
      <w:marLeft w:val="0"/>
      <w:marRight w:val="0"/>
      <w:marTop w:val="0"/>
      <w:marBottom w:val="0"/>
      <w:divBdr>
        <w:top w:val="none" w:sz="0" w:space="0" w:color="auto"/>
        <w:left w:val="none" w:sz="0" w:space="0" w:color="auto"/>
        <w:bottom w:val="none" w:sz="0" w:space="0" w:color="auto"/>
        <w:right w:val="none" w:sz="0" w:space="0" w:color="auto"/>
      </w:divBdr>
    </w:div>
    <w:div w:id="1546942886">
      <w:bodyDiv w:val="1"/>
      <w:marLeft w:val="0"/>
      <w:marRight w:val="0"/>
      <w:marTop w:val="0"/>
      <w:marBottom w:val="0"/>
      <w:divBdr>
        <w:top w:val="none" w:sz="0" w:space="0" w:color="auto"/>
        <w:left w:val="none" w:sz="0" w:space="0" w:color="auto"/>
        <w:bottom w:val="none" w:sz="0" w:space="0" w:color="auto"/>
        <w:right w:val="none" w:sz="0" w:space="0" w:color="auto"/>
      </w:divBdr>
    </w:div>
    <w:div w:id="1552035536">
      <w:bodyDiv w:val="1"/>
      <w:marLeft w:val="0"/>
      <w:marRight w:val="0"/>
      <w:marTop w:val="0"/>
      <w:marBottom w:val="0"/>
      <w:divBdr>
        <w:top w:val="none" w:sz="0" w:space="0" w:color="auto"/>
        <w:left w:val="none" w:sz="0" w:space="0" w:color="auto"/>
        <w:bottom w:val="none" w:sz="0" w:space="0" w:color="auto"/>
        <w:right w:val="none" w:sz="0" w:space="0" w:color="auto"/>
      </w:divBdr>
    </w:div>
    <w:div w:id="1555004455">
      <w:bodyDiv w:val="1"/>
      <w:marLeft w:val="0"/>
      <w:marRight w:val="0"/>
      <w:marTop w:val="0"/>
      <w:marBottom w:val="0"/>
      <w:divBdr>
        <w:top w:val="none" w:sz="0" w:space="0" w:color="auto"/>
        <w:left w:val="none" w:sz="0" w:space="0" w:color="auto"/>
        <w:bottom w:val="none" w:sz="0" w:space="0" w:color="auto"/>
        <w:right w:val="none" w:sz="0" w:space="0" w:color="auto"/>
      </w:divBdr>
    </w:div>
    <w:div w:id="1555851689">
      <w:bodyDiv w:val="1"/>
      <w:marLeft w:val="0"/>
      <w:marRight w:val="0"/>
      <w:marTop w:val="0"/>
      <w:marBottom w:val="0"/>
      <w:divBdr>
        <w:top w:val="none" w:sz="0" w:space="0" w:color="auto"/>
        <w:left w:val="none" w:sz="0" w:space="0" w:color="auto"/>
        <w:bottom w:val="none" w:sz="0" w:space="0" w:color="auto"/>
        <w:right w:val="none" w:sz="0" w:space="0" w:color="auto"/>
      </w:divBdr>
    </w:div>
    <w:div w:id="1562982582">
      <w:bodyDiv w:val="1"/>
      <w:marLeft w:val="0"/>
      <w:marRight w:val="0"/>
      <w:marTop w:val="0"/>
      <w:marBottom w:val="0"/>
      <w:divBdr>
        <w:top w:val="none" w:sz="0" w:space="0" w:color="auto"/>
        <w:left w:val="none" w:sz="0" w:space="0" w:color="auto"/>
        <w:bottom w:val="none" w:sz="0" w:space="0" w:color="auto"/>
        <w:right w:val="none" w:sz="0" w:space="0" w:color="auto"/>
      </w:divBdr>
    </w:div>
    <w:div w:id="1568147990">
      <w:bodyDiv w:val="1"/>
      <w:marLeft w:val="0"/>
      <w:marRight w:val="0"/>
      <w:marTop w:val="0"/>
      <w:marBottom w:val="0"/>
      <w:divBdr>
        <w:top w:val="none" w:sz="0" w:space="0" w:color="auto"/>
        <w:left w:val="none" w:sz="0" w:space="0" w:color="auto"/>
        <w:bottom w:val="none" w:sz="0" w:space="0" w:color="auto"/>
        <w:right w:val="none" w:sz="0" w:space="0" w:color="auto"/>
      </w:divBdr>
    </w:div>
    <w:div w:id="1578131975">
      <w:bodyDiv w:val="1"/>
      <w:marLeft w:val="0"/>
      <w:marRight w:val="0"/>
      <w:marTop w:val="0"/>
      <w:marBottom w:val="0"/>
      <w:divBdr>
        <w:top w:val="none" w:sz="0" w:space="0" w:color="auto"/>
        <w:left w:val="none" w:sz="0" w:space="0" w:color="auto"/>
        <w:bottom w:val="none" w:sz="0" w:space="0" w:color="auto"/>
        <w:right w:val="none" w:sz="0" w:space="0" w:color="auto"/>
      </w:divBdr>
    </w:div>
    <w:div w:id="1581478310">
      <w:bodyDiv w:val="1"/>
      <w:marLeft w:val="0"/>
      <w:marRight w:val="0"/>
      <w:marTop w:val="0"/>
      <w:marBottom w:val="0"/>
      <w:divBdr>
        <w:top w:val="none" w:sz="0" w:space="0" w:color="auto"/>
        <w:left w:val="none" w:sz="0" w:space="0" w:color="auto"/>
        <w:bottom w:val="none" w:sz="0" w:space="0" w:color="auto"/>
        <w:right w:val="none" w:sz="0" w:space="0" w:color="auto"/>
      </w:divBdr>
      <w:divsChild>
        <w:div w:id="102650400">
          <w:marLeft w:val="0"/>
          <w:marRight w:val="0"/>
          <w:marTop w:val="0"/>
          <w:marBottom w:val="0"/>
          <w:divBdr>
            <w:top w:val="none" w:sz="0" w:space="0" w:color="auto"/>
            <w:left w:val="none" w:sz="0" w:space="0" w:color="auto"/>
            <w:bottom w:val="none" w:sz="0" w:space="0" w:color="auto"/>
            <w:right w:val="none" w:sz="0" w:space="0" w:color="auto"/>
          </w:divBdr>
        </w:div>
        <w:div w:id="2079791213">
          <w:marLeft w:val="0"/>
          <w:marRight w:val="0"/>
          <w:marTop w:val="0"/>
          <w:marBottom w:val="0"/>
          <w:divBdr>
            <w:top w:val="none" w:sz="0" w:space="0" w:color="auto"/>
            <w:left w:val="none" w:sz="0" w:space="0" w:color="auto"/>
            <w:bottom w:val="none" w:sz="0" w:space="0" w:color="auto"/>
            <w:right w:val="none" w:sz="0" w:space="0" w:color="auto"/>
          </w:divBdr>
        </w:div>
        <w:div w:id="37708338">
          <w:marLeft w:val="0"/>
          <w:marRight w:val="0"/>
          <w:marTop w:val="0"/>
          <w:marBottom w:val="0"/>
          <w:divBdr>
            <w:top w:val="none" w:sz="0" w:space="0" w:color="auto"/>
            <w:left w:val="none" w:sz="0" w:space="0" w:color="auto"/>
            <w:bottom w:val="none" w:sz="0" w:space="0" w:color="auto"/>
            <w:right w:val="none" w:sz="0" w:space="0" w:color="auto"/>
          </w:divBdr>
        </w:div>
        <w:div w:id="2037073947">
          <w:marLeft w:val="0"/>
          <w:marRight w:val="0"/>
          <w:marTop w:val="0"/>
          <w:marBottom w:val="0"/>
          <w:divBdr>
            <w:top w:val="none" w:sz="0" w:space="0" w:color="auto"/>
            <w:left w:val="none" w:sz="0" w:space="0" w:color="auto"/>
            <w:bottom w:val="none" w:sz="0" w:space="0" w:color="auto"/>
            <w:right w:val="none" w:sz="0" w:space="0" w:color="auto"/>
          </w:divBdr>
        </w:div>
      </w:divsChild>
    </w:div>
    <w:div w:id="1591040170">
      <w:bodyDiv w:val="1"/>
      <w:marLeft w:val="0"/>
      <w:marRight w:val="0"/>
      <w:marTop w:val="0"/>
      <w:marBottom w:val="0"/>
      <w:divBdr>
        <w:top w:val="none" w:sz="0" w:space="0" w:color="auto"/>
        <w:left w:val="none" w:sz="0" w:space="0" w:color="auto"/>
        <w:bottom w:val="none" w:sz="0" w:space="0" w:color="auto"/>
        <w:right w:val="none" w:sz="0" w:space="0" w:color="auto"/>
      </w:divBdr>
    </w:div>
    <w:div w:id="1592354386">
      <w:bodyDiv w:val="1"/>
      <w:marLeft w:val="0"/>
      <w:marRight w:val="0"/>
      <w:marTop w:val="0"/>
      <w:marBottom w:val="0"/>
      <w:divBdr>
        <w:top w:val="none" w:sz="0" w:space="0" w:color="auto"/>
        <w:left w:val="none" w:sz="0" w:space="0" w:color="auto"/>
        <w:bottom w:val="none" w:sz="0" w:space="0" w:color="auto"/>
        <w:right w:val="none" w:sz="0" w:space="0" w:color="auto"/>
      </w:divBdr>
    </w:div>
    <w:div w:id="1599294971">
      <w:bodyDiv w:val="1"/>
      <w:marLeft w:val="0"/>
      <w:marRight w:val="0"/>
      <w:marTop w:val="0"/>
      <w:marBottom w:val="0"/>
      <w:divBdr>
        <w:top w:val="none" w:sz="0" w:space="0" w:color="auto"/>
        <w:left w:val="none" w:sz="0" w:space="0" w:color="auto"/>
        <w:bottom w:val="none" w:sz="0" w:space="0" w:color="auto"/>
        <w:right w:val="none" w:sz="0" w:space="0" w:color="auto"/>
      </w:divBdr>
    </w:div>
    <w:div w:id="1600866504">
      <w:bodyDiv w:val="1"/>
      <w:marLeft w:val="0"/>
      <w:marRight w:val="0"/>
      <w:marTop w:val="0"/>
      <w:marBottom w:val="0"/>
      <w:divBdr>
        <w:top w:val="none" w:sz="0" w:space="0" w:color="auto"/>
        <w:left w:val="none" w:sz="0" w:space="0" w:color="auto"/>
        <w:bottom w:val="none" w:sz="0" w:space="0" w:color="auto"/>
        <w:right w:val="none" w:sz="0" w:space="0" w:color="auto"/>
      </w:divBdr>
      <w:divsChild>
        <w:div w:id="9103900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4026135">
      <w:bodyDiv w:val="1"/>
      <w:marLeft w:val="0"/>
      <w:marRight w:val="0"/>
      <w:marTop w:val="0"/>
      <w:marBottom w:val="0"/>
      <w:divBdr>
        <w:top w:val="none" w:sz="0" w:space="0" w:color="auto"/>
        <w:left w:val="none" w:sz="0" w:space="0" w:color="auto"/>
        <w:bottom w:val="none" w:sz="0" w:space="0" w:color="auto"/>
        <w:right w:val="none" w:sz="0" w:space="0" w:color="auto"/>
      </w:divBdr>
      <w:divsChild>
        <w:div w:id="1547982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0549040">
      <w:bodyDiv w:val="1"/>
      <w:marLeft w:val="0"/>
      <w:marRight w:val="0"/>
      <w:marTop w:val="0"/>
      <w:marBottom w:val="0"/>
      <w:divBdr>
        <w:top w:val="none" w:sz="0" w:space="0" w:color="auto"/>
        <w:left w:val="none" w:sz="0" w:space="0" w:color="auto"/>
        <w:bottom w:val="none" w:sz="0" w:space="0" w:color="auto"/>
        <w:right w:val="none" w:sz="0" w:space="0" w:color="auto"/>
      </w:divBdr>
    </w:div>
    <w:div w:id="1618609065">
      <w:bodyDiv w:val="1"/>
      <w:marLeft w:val="0"/>
      <w:marRight w:val="0"/>
      <w:marTop w:val="0"/>
      <w:marBottom w:val="0"/>
      <w:divBdr>
        <w:top w:val="none" w:sz="0" w:space="0" w:color="auto"/>
        <w:left w:val="none" w:sz="0" w:space="0" w:color="auto"/>
        <w:bottom w:val="none" w:sz="0" w:space="0" w:color="auto"/>
        <w:right w:val="none" w:sz="0" w:space="0" w:color="auto"/>
      </w:divBdr>
    </w:div>
    <w:div w:id="1620914669">
      <w:bodyDiv w:val="1"/>
      <w:marLeft w:val="0"/>
      <w:marRight w:val="0"/>
      <w:marTop w:val="0"/>
      <w:marBottom w:val="0"/>
      <w:divBdr>
        <w:top w:val="none" w:sz="0" w:space="0" w:color="auto"/>
        <w:left w:val="none" w:sz="0" w:space="0" w:color="auto"/>
        <w:bottom w:val="none" w:sz="0" w:space="0" w:color="auto"/>
        <w:right w:val="none" w:sz="0" w:space="0" w:color="auto"/>
      </w:divBdr>
    </w:div>
    <w:div w:id="1622565586">
      <w:bodyDiv w:val="1"/>
      <w:marLeft w:val="0"/>
      <w:marRight w:val="0"/>
      <w:marTop w:val="0"/>
      <w:marBottom w:val="0"/>
      <w:divBdr>
        <w:top w:val="none" w:sz="0" w:space="0" w:color="auto"/>
        <w:left w:val="none" w:sz="0" w:space="0" w:color="auto"/>
        <w:bottom w:val="none" w:sz="0" w:space="0" w:color="auto"/>
        <w:right w:val="none" w:sz="0" w:space="0" w:color="auto"/>
      </w:divBdr>
    </w:div>
    <w:div w:id="1627618660">
      <w:bodyDiv w:val="1"/>
      <w:marLeft w:val="0"/>
      <w:marRight w:val="0"/>
      <w:marTop w:val="0"/>
      <w:marBottom w:val="0"/>
      <w:divBdr>
        <w:top w:val="none" w:sz="0" w:space="0" w:color="auto"/>
        <w:left w:val="none" w:sz="0" w:space="0" w:color="auto"/>
        <w:bottom w:val="none" w:sz="0" w:space="0" w:color="auto"/>
        <w:right w:val="none" w:sz="0" w:space="0" w:color="auto"/>
      </w:divBdr>
      <w:divsChild>
        <w:div w:id="17667265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0089967">
      <w:bodyDiv w:val="1"/>
      <w:marLeft w:val="0"/>
      <w:marRight w:val="0"/>
      <w:marTop w:val="0"/>
      <w:marBottom w:val="0"/>
      <w:divBdr>
        <w:top w:val="none" w:sz="0" w:space="0" w:color="auto"/>
        <w:left w:val="none" w:sz="0" w:space="0" w:color="auto"/>
        <w:bottom w:val="none" w:sz="0" w:space="0" w:color="auto"/>
        <w:right w:val="none" w:sz="0" w:space="0" w:color="auto"/>
      </w:divBdr>
    </w:div>
    <w:div w:id="1634486940">
      <w:bodyDiv w:val="1"/>
      <w:marLeft w:val="0"/>
      <w:marRight w:val="0"/>
      <w:marTop w:val="0"/>
      <w:marBottom w:val="0"/>
      <w:divBdr>
        <w:top w:val="none" w:sz="0" w:space="0" w:color="auto"/>
        <w:left w:val="none" w:sz="0" w:space="0" w:color="auto"/>
        <w:bottom w:val="none" w:sz="0" w:space="0" w:color="auto"/>
        <w:right w:val="none" w:sz="0" w:space="0" w:color="auto"/>
      </w:divBdr>
    </w:div>
    <w:div w:id="1635866535">
      <w:bodyDiv w:val="1"/>
      <w:marLeft w:val="0"/>
      <w:marRight w:val="0"/>
      <w:marTop w:val="0"/>
      <w:marBottom w:val="0"/>
      <w:divBdr>
        <w:top w:val="none" w:sz="0" w:space="0" w:color="auto"/>
        <w:left w:val="none" w:sz="0" w:space="0" w:color="auto"/>
        <w:bottom w:val="none" w:sz="0" w:space="0" w:color="auto"/>
        <w:right w:val="none" w:sz="0" w:space="0" w:color="auto"/>
      </w:divBdr>
    </w:div>
    <w:div w:id="1645505726">
      <w:bodyDiv w:val="1"/>
      <w:marLeft w:val="0"/>
      <w:marRight w:val="0"/>
      <w:marTop w:val="0"/>
      <w:marBottom w:val="0"/>
      <w:divBdr>
        <w:top w:val="none" w:sz="0" w:space="0" w:color="auto"/>
        <w:left w:val="none" w:sz="0" w:space="0" w:color="auto"/>
        <w:bottom w:val="none" w:sz="0" w:space="0" w:color="auto"/>
        <w:right w:val="none" w:sz="0" w:space="0" w:color="auto"/>
      </w:divBdr>
    </w:div>
    <w:div w:id="1647783406">
      <w:bodyDiv w:val="1"/>
      <w:marLeft w:val="0"/>
      <w:marRight w:val="0"/>
      <w:marTop w:val="0"/>
      <w:marBottom w:val="0"/>
      <w:divBdr>
        <w:top w:val="none" w:sz="0" w:space="0" w:color="auto"/>
        <w:left w:val="none" w:sz="0" w:space="0" w:color="auto"/>
        <w:bottom w:val="none" w:sz="0" w:space="0" w:color="auto"/>
        <w:right w:val="none" w:sz="0" w:space="0" w:color="auto"/>
      </w:divBdr>
    </w:div>
    <w:div w:id="1657417806">
      <w:bodyDiv w:val="1"/>
      <w:marLeft w:val="0"/>
      <w:marRight w:val="0"/>
      <w:marTop w:val="0"/>
      <w:marBottom w:val="0"/>
      <w:divBdr>
        <w:top w:val="none" w:sz="0" w:space="0" w:color="auto"/>
        <w:left w:val="none" w:sz="0" w:space="0" w:color="auto"/>
        <w:bottom w:val="none" w:sz="0" w:space="0" w:color="auto"/>
        <w:right w:val="none" w:sz="0" w:space="0" w:color="auto"/>
      </w:divBdr>
    </w:div>
    <w:div w:id="1657802950">
      <w:bodyDiv w:val="1"/>
      <w:marLeft w:val="0"/>
      <w:marRight w:val="0"/>
      <w:marTop w:val="0"/>
      <w:marBottom w:val="0"/>
      <w:divBdr>
        <w:top w:val="none" w:sz="0" w:space="0" w:color="auto"/>
        <w:left w:val="none" w:sz="0" w:space="0" w:color="auto"/>
        <w:bottom w:val="none" w:sz="0" w:space="0" w:color="auto"/>
        <w:right w:val="none" w:sz="0" w:space="0" w:color="auto"/>
      </w:divBdr>
    </w:div>
    <w:div w:id="1661226034">
      <w:bodyDiv w:val="1"/>
      <w:marLeft w:val="0"/>
      <w:marRight w:val="0"/>
      <w:marTop w:val="0"/>
      <w:marBottom w:val="0"/>
      <w:divBdr>
        <w:top w:val="none" w:sz="0" w:space="0" w:color="auto"/>
        <w:left w:val="none" w:sz="0" w:space="0" w:color="auto"/>
        <w:bottom w:val="none" w:sz="0" w:space="0" w:color="auto"/>
        <w:right w:val="none" w:sz="0" w:space="0" w:color="auto"/>
      </w:divBdr>
    </w:div>
    <w:div w:id="1661884445">
      <w:bodyDiv w:val="1"/>
      <w:marLeft w:val="0"/>
      <w:marRight w:val="0"/>
      <w:marTop w:val="0"/>
      <w:marBottom w:val="0"/>
      <w:divBdr>
        <w:top w:val="none" w:sz="0" w:space="0" w:color="auto"/>
        <w:left w:val="none" w:sz="0" w:space="0" w:color="auto"/>
        <w:bottom w:val="none" w:sz="0" w:space="0" w:color="auto"/>
        <w:right w:val="none" w:sz="0" w:space="0" w:color="auto"/>
      </w:divBdr>
    </w:div>
    <w:div w:id="1665935417">
      <w:bodyDiv w:val="1"/>
      <w:marLeft w:val="0"/>
      <w:marRight w:val="0"/>
      <w:marTop w:val="0"/>
      <w:marBottom w:val="0"/>
      <w:divBdr>
        <w:top w:val="none" w:sz="0" w:space="0" w:color="auto"/>
        <w:left w:val="none" w:sz="0" w:space="0" w:color="auto"/>
        <w:bottom w:val="none" w:sz="0" w:space="0" w:color="auto"/>
        <w:right w:val="none" w:sz="0" w:space="0" w:color="auto"/>
      </w:divBdr>
    </w:div>
    <w:div w:id="1673604131">
      <w:bodyDiv w:val="1"/>
      <w:marLeft w:val="0"/>
      <w:marRight w:val="0"/>
      <w:marTop w:val="0"/>
      <w:marBottom w:val="0"/>
      <w:divBdr>
        <w:top w:val="none" w:sz="0" w:space="0" w:color="auto"/>
        <w:left w:val="none" w:sz="0" w:space="0" w:color="auto"/>
        <w:bottom w:val="none" w:sz="0" w:space="0" w:color="auto"/>
        <w:right w:val="none" w:sz="0" w:space="0" w:color="auto"/>
      </w:divBdr>
    </w:div>
    <w:div w:id="1676305919">
      <w:bodyDiv w:val="1"/>
      <w:marLeft w:val="0"/>
      <w:marRight w:val="0"/>
      <w:marTop w:val="0"/>
      <w:marBottom w:val="0"/>
      <w:divBdr>
        <w:top w:val="none" w:sz="0" w:space="0" w:color="auto"/>
        <w:left w:val="none" w:sz="0" w:space="0" w:color="auto"/>
        <w:bottom w:val="none" w:sz="0" w:space="0" w:color="auto"/>
        <w:right w:val="none" w:sz="0" w:space="0" w:color="auto"/>
      </w:divBdr>
    </w:div>
    <w:div w:id="1678656540">
      <w:bodyDiv w:val="1"/>
      <w:marLeft w:val="0"/>
      <w:marRight w:val="0"/>
      <w:marTop w:val="0"/>
      <w:marBottom w:val="0"/>
      <w:divBdr>
        <w:top w:val="none" w:sz="0" w:space="0" w:color="auto"/>
        <w:left w:val="none" w:sz="0" w:space="0" w:color="auto"/>
        <w:bottom w:val="none" w:sz="0" w:space="0" w:color="auto"/>
        <w:right w:val="none" w:sz="0" w:space="0" w:color="auto"/>
      </w:divBdr>
    </w:div>
    <w:div w:id="1685356103">
      <w:bodyDiv w:val="1"/>
      <w:marLeft w:val="0"/>
      <w:marRight w:val="0"/>
      <w:marTop w:val="0"/>
      <w:marBottom w:val="0"/>
      <w:divBdr>
        <w:top w:val="none" w:sz="0" w:space="0" w:color="auto"/>
        <w:left w:val="none" w:sz="0" w:space="0" w:color="auto"/>
        <w:bottom w:val="none" w:sz="0" w:space="0" w:color="auto"/>
        <w:right w:val="none" w:sz="0" w:space="0" w:color="auto"/>
      </w:divBdr>
    </w:div>
    <w:div w:id="1685669915">
      <w:bodyDiv w:val="1"/>
      <w:marLeft w:val="0"/>
      <w:marRight w:val="0"/>
      <w:marTop w:val="0"/>
      <w:marBottom w:val="0"/>
      <w:divBdr>
        <w:top w:val="none" w:sz="0" w:space="0" w:color="auto"/>
        <w:left w:val="none" w:sz="0" w:space="0" w:color="auto"/>
        <w:bottom w:val="none" w:sz="0" w:space="0" w:color="auto"/>
        <w:right w:val="none" w:sz="0" w:space="0" w:color="auto"/>
      </w:divBdr>
    </w:div>
    <w:div w:id="1687099531">
      <w:bodyDiv w:val="1"/>
      <w:marLeft w:val="0"/>
      <w:marRight w:val="0"/>
      <w:marTop w:val="0"/>
      <w:marBottom w:val="0"/>
      <w:divBdr>
        <w:top w:val="none" w:sz="0" w:space="0" w:color="auto"/>
        <w:left w:val="none" w:sz="0" w:space="0" w:color="auto"/>
        <w:bottom w:val="none" w:sz="0" w:space="0" w:color="auto"/>
        <w:right w:val="none" w:sz="0" w:space="0" w:color="auto"/>
      </w:divBdr>
    </w:div>
    <w:div w:id="1687318100">
      <w:bodyDiv w:val="1"/>
      <w:marLeft w:val="0"/>
      <w:marRight w:val="0"/>
      <w:marTop w:val="0"/>
      <w:marBottom w:val="0"/>
      <w:divBdr>
        <w:top w:val="none" w:sz="0" w:space="0" w:color="auto"/>
        <w:left w:val="none" w:sz="0" w:space="0" w:color="auto"/>
        <w:bottom w:val="none" w:sz="0" w:space="0" w:color="auto"/>
        <w:right w:val="none" w:sz="0" w:space="0" w:color="auto"/>
      </w:divBdr>
    </w:div>
    <w:div w:id="1691032234">
      <w:bodyDiv w:val="1"/>
      <w:marLeft w:val="0"/>
      <w:marRight w:val="0"/>
      <w:marTop w:val="0"/>
      <w:marBottom w:val="0"/>
      <w:divBdr>
        <w:top w:val="none" w:sz="0" w:space="0" w:color="auto"/>
        <w:left w:val="none" w:sz="0" w:space="0" w:color="auto"/>
        <w:bottom w:val="none" w:sz="0" w:space="0" w:color="auto"/>
        <w:right w:val="none" w:sz="0" w:space="0" w:color="auto"/>
      </w:divBdr>
    </w:div>
    <w:div w:id="1700156856">
      <w:bodyDiv w:val="1"/>
      <w:marLeft w:val="0"/>
      <w:marRight w:val="0"/>
      <w:marTop w:val="0"/>
      <w:marBottom w:val="0"/>
      <w:divBdr>
        <w:top w:val="none" w:sz="0" w:space="0" w:color="auto"/>
        <w:left w:val="none" w:sz="0" w:space="0" w:color="auto"/>
        <w:bottom w:val="none" w:sz="0" w:space="0" w:color="auto"/>
        <w:right w:val="none" w:sz="0" w:space="0" w:color="auto"/>
      </w:divBdr>
    </w:div>
    <w:div w:id="1708526402">
      <w:bodyDiv w:val="1"/>
      <w:marLeft w:val="0"/>
      <w:marRight w:val="0"/>
      <w:marTop w:val="0"/>
      <w:marBottom w:val="0"/>
      <w:divBdr>
        <w:top w:val="none" w:sz="0" w:space="0" w:color="auto"/>
        <w:left w:val="none" w:sz="0" w:space="0" w:color="auto"/>
        <w:bottom w:val="none" w:sz="0" w:space="0" w:color="auto"/>
        <w:right w:val="none" w:sz="0" w:space="0" w:color="auto"/>
      </w:divBdr>
    </w:div>
    <w:div w:id="1709331971">
      <w:bodyDiv w:val="1"/>
      <w:marLeft w:val="0"/>
      <w:marRight w:val="0"/>
      <w:marTop w:val="0"/>
      <w:marBottom w:val="0"/>
      <w:divBdr>
        <w:top w:val="none" w:sz="0" w:space="0" w:color="auto"/>
        <w:left w:val="none" w:sz="0" w:space="0" w:color="auto"/>
        <w:bottom w:val="none" w:sz="0" w:space="0" w:color="auto"/>
        <w:right w:val="none" w:sz="0" w:space="0" w:color="auto"/>
      </w:divBdr>
    </w:div>
    <w:div w:id="1712992789">
      <w:bodyDiv w:val="1"/>
      <w:marLeft w:val="0"/>
      <w:marRight w:val="0"/>
      <w:marTop w:val="0"/>
      <w:marBottom w:val="0"/>
      <w:divBdr>
        <w:top w:val="none" w:sz="0" w:space="0" w:color="auto"/>
        <w:left w:val="none" w:sz="0" w:space="0" w:color="auto"/>
        <w:bottom w:val="none" w:sz="0" w:space="0" w:color="auto"/>
        <w:right w:val="none" w:sz="0" w:space="0" w:color="auto"/>
      </w:divBdr>
    </w:div>
    <w:div w:id="1714303367">
      <w:bodyDiv w:val="1"/>
      <w:marLeft w:val="0"/>
      <w:marRight w:val="0"/>
      <w:marTop w:val="0"/>
      <w:marBottom w:val="0"/>
      <w:divBdr>
        <w:top w:val="none" w:sz="0" w:space="0" w:color="auto"/>
        <w:left w:val="none" w:sz="0" w:space="0" w:color="auto"/>
        <w:bottom w:val="none" w:sz="0" w:space="0" w:color="auto"/>
        <w:right w:val="none" w:sz="0" w:space="0" w:color="auto"/>
      </w:divBdr>
    </w:div>
    <w:div w:id="1714764633">
      <w:bodyDiv w:val="1"/>
      <w:marLeft w:val="0"/>
      <w:marRight w:val="0"/>
      <w:marTop w:val="0"/>
      <w:marBottom w:val="0"/>
      <w:divBdr>
        <w:top w:val="none" w:sz="0" w:space="0" w:color="auto"/>
        <w:left w:val="none" w:sz="0" w:space="0" w:color="auto"/>
        <w:bottom w:val="none" w:sz="0" w:space="0" w:color="auto"/>
        <w:right w:val="none" w:sz="0" w:space="0" w:color="auto"/>
      </w:divBdr>
    </w:div>
    <w:div w:id="1717512784">
      <w:bodyDiv w:val="1"/>
      <w:marLeft w:val="0"/>
      <w:marRight w:val="0"/>
      <w:marTop w:val="0"/>
      <w:marBottom w:val="0"/>
      <w:divBdr>
        <w:top w:val="none" w:sz="0" w:space="0" w:color="auto"/>
        <w:left w:val="none" w:sz="0" w:space="0" w:color="auto"/>
        <w:bottom w:val="none" w:sz="0" w:space="0" w:color="auto"/>
        <w:right w:val="none" w:sz="0" w:space="0" w:color="auto"/>
      </w:divBdr>
    </w:div>
    <w:div w:id="1719434229">
      <w:bodyDiv w:val="1"/>
      <w:marLeft w:val="0"/>
      <w:marRight w:val="0"/>
      <w:marTop w:val="0"/>
      <w:marBottom w:val="0"/>
      <w:divBdr>
        <w:top w:val="none" w:sz="0" w:space="0" w:color="auto"/>
        <w:left w:val="none" w:sz="0" w:space="0" w:color="auto"/>
        <w:bottom w:val="none" w:sz="0" w:space="0" w:color="auto"/>
        <w:right w:val="none" w:sz="0" w:space="0" w:color="auto"/>
      </w:divBdr>
    </w:div>
    <w:div w:id="1720742442">
      <w:bodyDiv w:val="1"/>
      <w:marLeft w:val="0"/>
      <w:marRight w:val="0"/>
      <w:marTop w:val="0"/>
      <w:marBottom w:val="0"/>
      <w:divBdr>
        <w:top w:val="none" w:sz="0" w:space="0" w:color="auto"/>
        <w:left w:val="none" w:sz="0" w:space="0" w:color="auto"/>
        <w:bottom w:val="none" w:sz="0" w:space="0" w:color="auto"/>
        <w:right w:val="none" w:sz="0" w:space="0" w:color="auto"/>
      </w:divBdr>
    </w:div>
    <w:div w:id="1722095330">
      <w:bodyDiv w:val="1"/>
      <w:marLeft w:val="0"/>
      <w:marRight w:val="0"/>
      <w:marTop w:val="0"/>
      <w:marBottom w:val="0"/>
      <w:divBdr>
        <w:top w:val="none" w:sz="0" w:space="0" w:color="auto"/>
        <w:left w:val="none" w:sz="0" w:space="0" w:color="auto"/>
        <w:bottom w:val="none" w:sz="0" w:space="0" w:color="auto"/>
        <w:right w:val="none" w:sz="0" w:space="0" w:color="auto"/>
      </w:divBdr>
    </w:div>
    <w:div w:id="1725984862">
      <w:bodyDiv w:val="1"/>
      <w:marLeft w:val="0"/>
      <w:marRight w:val="0"/>
      <w:marTop w:val="0"/>
      <w:marBottom w:val="0"/>
      <w:divBdr>
        <w:top w:val="none" w:sz="0" w:space="0" w:color="auto"/>
        <w:left w:val="none" w:sz="0" w:space="0" w:color="auto"/>
        <w:bottom w:val="none" w:sz="0" w:space="0" w:color="auto"/>
        <w:right w:val="none" w:sz="0" w:space="0" w:color="auto"/>
      </w:divBdr>
    </w:div>
    <w:div w:id="1728340800">
      <w:bodyDiv w:val="1"/>
      <w:marLeft w:val="0"/>
      <w:marRight w:val="0"/>
      <w:marTop w:val="0"/>
      <w:marBottom w:val="0"/>
      <w:divBdr>
        <w:top w:val="none" w:sz="0" w:space="0" w:color="auto"/>
        <w:left w:val="none" w:sz="0" w:space="0" w:color="auto"/>
        <w:bottom w:val="none" w:sz="0" w:space="0" w:color="auto"/>
        <w:right w:val="none" w:sz="0" w:space="0" w:color="auto"/>
      </w:divBdr>
    </w:div>
    <w:div w:id="1739205349">
      <w:bodyDiv w:val="1"/>
      <w:marLeft w:val="0"/>
      <w:marRight w:val="0"/>
      <w:marTop w:val="0"/>
      <w:marBottom w:val="0"/>
      <w:divBdr>
        <w:top w:val="none" w:sz="0" w:space="0" w:color="auto"/>
        <w:left w:val="none" w:sz="0" w:space="0" w:color="auto"/>
        <w:bottom w:val="none" w:sz="0" w:space="0" w:color="auto"/>
        <w:right w:val="none" w:sz="0" w:space="0" w:color="auto"/>
      </w:divBdr>
    </w:div>
    <w:div w:id="1740131611">
      <w:bodyDiv w:val="1"/>
      <w:marLeft w:val="0"/>
      <w:marRight w:val="0"/>
      <w:marTop w:val="0"/>
      <w:marBottom w:val="0"/>
      <w:divBdr>
        <w:top w:val="none" w:sz="0" w:space="0" w:color="auto"/>
        <w:left w:val="none" w:sz="0" w:space="0" w:color="auto"/>
        <w:bottom w:val="none" w:sz="0" w:space="0" w:color="auto"/>
        <w:right w:val="none" w:sz="0" w:space="0" w:color="auto"/>
      </w:divBdr>
    </w:div>
    <w:div w:id="1743605016">
      <w:bodyDiv w:val="1"/>
      <w:marLeft w:val="0"/>
      <w:marRight w:val="0"/>
      <w:marTop w:val="0"/>
      <w:marBottom w:val="0"/>
      <w:divBdr>
        <w:top w:val="none" w:sz="0" w:space="0" w:color="auto"/>
        <w:left w:val="none" w:sz="0" w:space="0" w:color="auto"/>
        <w:bottom w:val="none" w:sz="0" w:space="0" w:color="auto"/>
        <w:right w:val="none" w:sz="0" w:space="0" w:color="auto"/>
      </w:divBdr>
    </w:div>
    <w:div w:id="1744258896">
      <w:bodyDiv w:val="1"/>
      <w:marLeft w:val="0"/>
      <w:marRight w:val="0"/>
      <w:marTop w:val="0"/>
      <w:marBottom w:val="0"/>
      <w:divBdr>
        <w:top w:val="none" w:sz="0" w:space="0" w:color="auto"/>
        <w:left w:val="none" w:sz="0" w:space="0" w:color="auto"/>
        <w:bottom w:val="none" w:sz="0" w:space="0" w:color="auto"/>
        <w:right w:val="none" w:sz="0" w:space="0" w:color="auto"/>
      </w:divBdr>
    </w:div>
    <w:div w:id="1747802184">
      <w:bodyDiv w:val="1"/>
      <w:marLeft w:val="0"/>
      <w:marRight w:val="0"/>
      <w:marTop w:val="0"/>
      <w:marBottom w:val="0"/>
      <w:divBdr>
        <w:top w:val="none" w:sz="0" w:space="0" w:color="auto"/>
        <w:left w:val="none" w:sz="0" w:space="0" w:color="auto"/>
        <w:bottom w:val="none" w:sz="0" w:space="0" w:color="auto"/>
        <w:right w:val="none" w:sz="0" w:space="0" w:color="auto"/>
      </w:divBdr>
    </w:div>
    <w:div w:id="1754813541">
      <w:bodyDiv w:val="1"/>
      <w:marLeft w:val="0"/>
      <w:marRight w:val="0"/>
      <w:marTop w:val="0"/>
      <w:marBottom w:val="0"/>
      <w:divBdr>
        <w:top w:val="none" w:sz="0" w:space="0" w:color="auto"/>
        <w:left w:val="none" w:sz="0" w:space="0" w:color="auto"/>
        <w:bottom w:val="none" w:sz="0" w:space="0" w:color="auto"/>
        <w:right w:val="none" w:sz="0" w:space="0" w:color="auto"/>
      </w:divBdr>
    </w:div>
    <w:div w:id="1778137127">
      <w:bodyDiv w:val="1"/>
      <w:marLeft w:val="0"/>
      <w:marRight w:val="0"/>
      <w:marTop w:val="0"/>
      <w:marBottom w:val="0"/>
      <w:divBdr>
        <w:top w:val="none" w:sz="0" w:space="0" w:color="auto"/>
        <w:left w:val="none" w:sz="0" w:space="0" w:color="auto"/>
        <w:bottom w:val="none" w:sz="0" w:space="0" w:color="auto"/>
        <w:right w:val="none" w:sz="0" w:space="0" w:color="auto"/>
      </w:divBdr>
    </w:div>
    <w:div w:id="1785348910">
      <w:bodyDiv w:val="1"/>
      <w:marLeft w:val="0"/>
      <w:marRight w:val="0"/>
      <w:marTop w:val="0"/>
      <w:marBottom w:val="0"/>
      <w:divBdr>
        <w:top w:val="none" w:sz="0" w:space="0" w:color="auto"/>
        <w:left w:val="none" w:sz="0" w:space="0" w:color="auto"/>
        <w:bottom w:val="none" w:sz="0" w:space="0" w:color="auto"/>
        <w:right w:val="none" w:sz="0" w:space="0" w:color="auto"/>
      </w:divBdr>
    </w:div>
    <w:div w:id="1785881198">
      <w:bodyDiv w:val="1"/>
      <w:marLeft w:val="0"/>
      <w:marRight w:val="0"/>
      <w:marTop w:val="0"/>
      <w:marBottom w:val="0"/>
      <w:divBdr>
        <w:top w:val="none" w:sz="0" w:space="0" w:color="auto"/>
        <w:left w:val="none" w:sz="0" w:space="0" w:color="auto"/>
        <w:bottom w:val="none" w:sz="0" w:space="0" w:color="auto"/>
        <w:right w:val="none" w:sz="0" w:space="0" w:color="auto"/>
      </w:divBdr>
    </w:div>
    <w:div w:id="1788350731">
      <w:bodyDiv w:val="1"/>
      <w:marLeft w:val="0"/>
      <w:marRight w:val="0"/>
      <w:marTop w:val="0"/>
      <w:marBottom w:val="0"/>
      <w:divBdr>
        <w:top w:val="none" w:sz="0" w:space="0" w:color="auto"/>
        <w:left w:val="none" w:sz="0" w:space="0" w:color="auto"/>
        <w:bottom w:val="none" w:sz="0" w:space="0" w:color="auto"/>
        <w:right w:val="none" w:sz="0" w:space="0" w:color="auto"/>
      </w:divBdr>
    </w:div>
    <w:div w:id="1789424625">
      <w:bodyDiv w:val="1"/>
      <w:marLeft w:val="0"/>
      <w:marRight w:val="0"/>
      <w:marTop w:val="0"/>
      <w:marBottom w:val="0"/>
      <w:divBdr>
        <w:top w:val="none" w:sz="0" w:space="0" w:color="auto"/>
        <w:left w:val="none" w:sz="0" w:space="0" w:color="auto"/>
        <w:bottom w:val="none" w:sz="0" w:space="0" w:color="auto"/>
        <w:right w:val="none" w:sz="0" w:space="0" w:color="auto"/>
      </w:divBdr>
    </w:div>
    <w:div w:id="1794010335">
      <w:bodyDiv w:val="1"/>
      <w:marLeft w:val="0"/>
      <w:marRight w:val="0"/>
      <w:marTop w:val="0"/>
      <w:marBottom w:val="0"/>
      <w:divBdr>
        <w:top w:val="none" w:sz="0" w:space="0" w:color="auto"/>
        <w:left w:val="none" w:sz="0" w:space="0" w:color="auto"/>
        <w:bottom w:val="none" w:sz="0" w:space="0" w:color="auto"/>
        <w:right w:val="none" w:sz="0" w:space="0" w:color="auto"/>
      </w:divBdr>
    </w:div>
    <w:div w:id="1795753554">
      <w:bodyDiv w:val="1"/>
      <w:marLeft w:val="0"/>
      <w:marRight w:val="0"/>
      <w:marTop w:val="0"/>
      <w:marBottom w:val="0"/>
      <w:divBdr>
        <w:top w:val="none" w:sz="0" w:space="0" w:color="auto"/>
        <w:left w:val="none" w:sz="0" w:space="0" w:color="auto"/>
        <w:bottom w:val="none" w:sz="0" w:space="0" w:color="auto"/>
        <w:right w:val="none" w:sz="0" w:space="0" w:color="auto"/>
      </w:divBdr>
    </w:div>
    <w:div w:id="1796370354">
      <w:bodyDiv w:val="1"/>
      <w:marLeft w:val="0"/>
      <w:marRight w:val="0"/>
      <w:marTop w:val="0"/>
      <w:marBottom w:val="0"/>
      <w:divBdr>
        <w:top w:val="none" w:sz="0" w:space="0" w:color="auto"/>
        <w:left w:val="none" w:sz="0" w:space="0" w:color="auto"/>
        <w:bottom w:val="none" w:sz="0" w:space="0" w:color="auto"/>
        <w:right w:val="none" w:sz="0" w:space="0" w:color="auto"/>
      </w:divBdr>
    </w:div>
    <w:div w:id="1802918721">
      <w:bodyDiv w:val="1"/>
      <w:marLeft w:val="0"/>
      <w:marRight w:val="0"/>
      <w:marTop w:val="0"/>
      <w:marBottom w:val="0"/>
      <w:divBdr>
        <w:top w:val="none" w:sz="0" w:space="0" w:color="auto"/>
        <w:left w:val="none" w:sz="0" w:space="0" w:color="auto"/>
        <w:bottom w:val="none" w:sz="0" w:space="0" w:color="auto"/>
        <w:right w:val="none" w:sz="0" w:space="0" w:color="auto"/>
      </w:divBdr>
    </w:div>
    <w:div w:id="1815483485">
      <w:bodyDiv w:val="1"/>
      <w:marLeft w:val="0"/>
      <w:marRight w:val="0"/>
      <w:marTop w:val="0"/>
      <w:marBottom w:val="0"/>
      <w:divBdr>
        <w:top w:val="none" w:sz="0" w:space="0" w:color="auto"/>
        <w:left w:val="none" w:sz="0" w:space="0" w:color="auto"/>
        <w:bottom w:val="none" w:sz="0" w:space="0" w:color="auto"/>
        <w:right w:val="none" w:sz="0" w:space="0" w:color="auto"/>
      </w:divBdr>
    </w:div>
    <w:div w:id="1818954337">
      <w:bodyDiv w:val="1"/>
      <w:marLeft w:val="0"/>
      <w:marRight w:val="0"/>
      <w:marTop w:val="0"/>
      <w:marBottom w:val="0"/>
      <w:divBdr>
        <w:top w:val="none" w:sz="0" w:space="0" w:color="auto"/>
        <w:left w:val="none" w:sz="0" w:space="0" w:color="auto"/>
        <w:bottom w:val="none" w:sz="0" w:space="0" w:color="auto"/>
        <w:right w:val="none" w:sz="0" w:space="0" w:color="auto"/>
      </w:divBdr>
    </w:div>
    <w:div w:id="1819683352">
      <w:bodyDiv w:val="1"/>
      <w:marLeft w:val="0"/>
      <w:marRight w:val="0"/>
      <w:marTop w:val="0"/>
      <w:marBottom w:val="0"/>
      <w:divBdr>
        <w:top w:val="none" w:sz="0" w:space="0" w:color="auto"/>
        <w:left w:val="none" w:sz="0" w:space="0" w:color="auto"/>
        <w:bottom w:val="none" w:sz="0" w:space="0" w:color="auto"/>
        <w:right w:val="none" w:sz="0" w:space="0" w:color="auto"/>
      </w:divBdr>
    </w:div>
    <w:div w:id="1829327310">
      <w:bodyDiv w:val="1"/>
      <w:marLeft w:val="0"/>
      <w:marRight w:val="0"/>
      <w:marTop w:val="0"/>
      <w:marBottom w:val="0"/>
      <w:divBdr>
        <w:top w:val="none" w:sz="0" w:space="0" w:color="auto"/>
        <w:left w:val="none" w:sz="0" w:space="0" w:color="auto"/>
        <w:bottom w:val="none" w:sz="0" w:space="0" w:color="auto"/>
        <w:right w:val="none" w:sz="0" w:space="0" w:color="auto"/>
      </w:divBdr>
    </w:div>
    <w:div w:id="1836414811">
      <w:bodyDiv w:val="1"/>
      <w:marLeft w:val="0"/>
      <w:marRight w:val="0"/>
      <w:marTop w:val="0"/>
      <w:marBottom w:val="0"/>
      <w:divBdr>
        <w:top w:val="none" w:sz="0" w:space="0" w:color="auto"/>
        <w:left w:val="none" w:sz="0" w:space="0" w:color="auto"/>
        <w:bottom w:val="none" w:sz="0" w:space="0" w:color="auto"/>
        <w:right w:val="none" w:sz="0" w:space="0" w:color="auto"/>
      </w:divBdr>
    </w:div>
    <w:div w:id="1836416036">
      <w:bodyDiv w:val="1"/>
      <w:marLeft w:val="0"/>
      <w:marRight w:val="0"/>
      <w:marTop w:val="0"/>
      <w:marBottom w:val="0"/>
      <w:divBdr>
        <w:top w:val="none" w:sz="0" w:space="0" w:color="auto"/>
        <w:left w:val="none" w:sz="0" w:space="0" w:color="auto"/>
        <w:bottom w:val="none" w:sz="0" w:space="0" w:color="auto"/>
        <w:right w:val="none" w:sz="0" w:space="0" w:color="auto"/>
      </w:divBdr>
    </w:div>
    <w:div w:id="1840584317">
      <w:bodyDiv w:val="1"/>
      <w:marLeft w:val="0"/>
      <w:marRight w:val="0"/>
      <w:marTop w:val="0"/>
      <w:marBottom w:val="0"/>
      <w:divBdr>
        <w:top w:val="none" w:sz="0" w:space="0" w:color="auto"/>
        <w:left w:val="none" w:sz="0" w:space="0" w:color="auto"/>
        <w:bottom w:val="none" w:sz="0" w:space="0" w:color="auto"/>
        <w:right w:val="none" w:sz="0" w:space="0" w:color="auto"/>
      </w:divBdr>
    </w:div>
    <w:div w:id="1850289586">
      <w:bodyDiv w:val="1"/>
      <w:marLeft w:val="0"/>
      <w:marRight w:val="0"/>
      <w:marTop w:val="0"/>
      <w:marBottom w:val="0"/>
      <w:divBdr>
        <w:top w:val="none" w:sz="0" w:space="0" w:color="auto"/>
        <w:left w:val="none" w:sz="0" w:space="0" w:color="auto"/>
        <w:bottom w:val="none" w:sz="0" w:space="0" w:color="auto"/>
        <w:right w:val="none" w:sz="0" w:space="0" w:color="auto"/>
      </w:divBdr>
    </w:div>
    <w:div w:id="1850638103">
      <w:bodyDiv w:val="1"/>
      <w:marLeft w:val="0"/>
      <w:marRight w:val="0"/>
      <w:marTop w:val="0"/>
      <w:marBottom w:val="0"/>
      <w:divBdr>
        <w:top w:val="none" w:sz="0" w:space="0" w:color="auto"/>
        <w:left w:val="none" w:sz="0" w:space="0" w:color="auto"/>
        <w:bottom w:val="none" w:sz="0" w:space="0" w:color="auto"/>
        <w:right w:val="none" w:sz="0" w:space="0" w:color="auto"/>
      </w:divBdr>
    </w:div>
    <w:div w:id="1851724444">
      <w:bodyDiv w:val="1"/>
      <w:marLeft w:val="0"/>
      <w:marRight w:val="0"/>
      <w:marTop w:val="0"/>
      <w:marBottom w:val="0"/>
      <w:divBdr>
        <w:top w:val="none" w:sz="0" w:space="0" w:color="auto"/>
        <w:left w:val="none" w:sz="0" w:space="0" w:color="auto"/>
        <w:bottom w:val="none" w:sz="0" w:space="0" w:color="auto"/>
        <w:right w:val="none" w:sz="0" w:space="0" w:color="auto"/>
      </w:divBdr>
      <w:divsChild>
        <w:div w:id="20648646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54416922">
      <w:bodyDiv w:val="1"/>
      <w:marLeft w:val="0"/>
      <w:marRight w:val="0"/>
      <w:marTop w:val="0"/>
      <w:marBottom w:val="0"/>
      <w:divBdr>
        <w:top w:val="none" w:sz="0" w:space="0" w:color="auto"/>
        <w:left w:val="none" w:sz="0" w:space="0" w:color="auto"/>
        <w:bottom w:val="none" w:sz="0" w:space="0" w:color="auto"/>
        <w:right w:val="none" w:sz="0" w:space="0" w:color="auto"/>
      </w:divBdr>
    </w:div>
    <w:div w:id="1862356404">
      <w:bodyDiv w:val="1"/>
      <w:marLeft w:val="0"/>
      <w:marRight w:val="0"/>
      <w:marTop w:val="0"/>
      <w:marBottom w:val="0"/>
      <w:divBdr>
        <w:top w:val="none" w:sz="0" w:space="0" w:color="auto"/>
        <w:left w:val="none" w:sz="0" w:space="0" w:color="auto"/>
        <w:bottom w:val="none" w:sz="0" w:space="0" w:color="auto"/>
        <w:right w:val="none" w:sz="0" w:space="0" w:color="auto"/>
      </w:divBdr>
    </w:div>
    <w:div w:id="1863202610">
      <w:bodyDiv w:val="1"/>
      <w:marLeft w:val="0"/>
      <w:marRight w:val="0"/>
      <w:marTop w:val="0"/>
      <w:marBottom w:val="0"/>
      <w:divBdr>
        <w:top w:val="none" w:sz="0" w:space="0" w:color="auto"/>
        <w:left w:val="none" w:sz="0" w:space="0" w:color="auto"/>
        <w:bottom w:val="none" w:sz="0" w:space="0" w:color="auto"/>
        <w:right w:val="none" w:sz="0" w:space="0" w:color="auto"/>
      </w:divBdr>
    </w:div>
    <w:div w:id="1863279123">
      <w:bodyDiv w:val="1"/>
      <w:marLeft w:val="0"/>
      <w:marRight w:val="0"/>
      <w:marTop w:val="0"/>
      <w:marBottom w:val="0"/>
      <w:divBdr>
        <w:top w:val="none" w:sz="0" w:space="0" w:color="auto"/>
        <w:left w:val="none" w:sz="0" w:space="0" w:color="auto"/>
        <w:bottom w:val="none" w:sz="0" w:space="0" w:color="auto"/>
        <w:right w:val="none" w:sz="0" w:space="0" w:color="auto"/>
      </w:divBdr>
    </w:div>
    <w:div w:id="1864514958">
      <w:bodyDiv w:val="1"/>
      <w:marLeft w:val="0"/>
      <w:marRight w:val="0"/>
      <w:marTop w:val="0"/>
      <w:marBottom w:val="0"/>
      <w:divBdr>
        <w:top w:val="none" w:sz="0" w:space="0" w:color="auto"/>
        <w:left w:val="none" w:sz="0" w:space="0" w:color="auto"/>
        <w:bottom w:val="none" w:sz="0" w:space="0" w:color="auto"/>
        <w:right w:val="none" w:sz="0" w:space="0" w:color="auto"/>
      </w:divBdr>
    </w:div>
    <w:div w:id="1867210146">
      <w:bodyDiv w:val="1"/>
      <w:marLeft w:val="0"/>
      <w:marRight w:val="0"/>
      <w:marTop w:val="0"/>
      <w:marBottom w:val="0"/>
      <w:divBdr>
        <w:top w:val="none" w:sz="0" w:space="0" w:color="auto"/>
        <w:left w:val="none" w:sz="0" w:space="0" w:color="auto"/>
        <w:bottom w:val="none" w:sz="0" w:space="0" w:color="auto"/>
        <w:right w:val="none" w:sz="0" w:space="0" w:color="auto"/>
      </w:divBdr>
    </w:div>
    <w:div w:id="1873616492">
      <w:bodyDiv w:val="1"/>
      <w:marLeft w:val="0"/>
      <w:marRight w:val="0"/>
      <w:marTop w:val="0"/>
      <w:marBottom w:val="0"/>
      <w:divBdr>
        <w:top w:val="none" w:sz="0" w:space="0" w:color="auto"/>
        <w:left w:val="none" w:sz="0" w:space="0" w:color="auto"/>
        <w:bottom w:val="none" w:sz="0" w:space="0" w:color="auto"/>
        <w:right w:val="none" w:sz="0" w:space="0" w:color="auto"/>
      </w:divBdr>
    </w:div>
    <w:div w:id="1881867382">
      <w:bodyDiv w:val="1"/>
      <w:marLeft w:val="0"/>
      <w:marRight w:val="0"/>
      <w:marTop w:val="0"/>
      <w:marBottom w:val="0"/>
      <w:divBdr>
        <w:top w:val="none" w:sz="0" w:space="0" w:color="auto"/>
        <w:left w:val="none" w:sz="0" w:space="0" w:color="auto"/>
        <w:bottom w:val="none" w:sz="0" w:space="0" w:color="auto"/>
        <w:right w:val="none" w:sz="0" w:space="0" w:color="auto"/>
      </w:divBdr>
    </w:div>
    <w:div w:id="1889762875">
      <w:bodyDiv w:val="1"/>
      <w:marLeft w:val="0"/>
      <w:marRight w:val="0"/>
      <w:marTop w:val="0"/>
      <w:marBottom w:val="0"/>
      <w:divBdr>
        <w:top w:val="none" w:sz="0" w:space="0" w:color="auto"/>
        <w:left w:val="none" w:sz="0" w:space="0" w:color="auto"/>
        <w:bottom w:val="none" w:sz="0" w:space="0" w:color="auto"/>
        <w:right w:val="none" w:sz="0" w:space="0" w:color="auto"/>
      </w:divBdr>
    </w:div>
    <w:div w:id="1890342688">
      <w:bodyDiv w:val="1"/>
      <w:marLeft w:val="0"/>
      <w:marRight w:val="0"/>
      <w:marTop w:val="0"/>
      <w:marBottom w:val="0"/>
      <w:divBdr>
        <w:top w:val="none" w:sz="0" w:space="0" w:color="auto"/>
        <w:left w:val="none" w:sz="0" w:space="0" w:color="auto"/>
        <w:bottom w:val="none" w:sz="0" w:space="0" w:color="auto"/>
        <w:right w:val="none" w:sz="0" w:space="0" w:color="auto"/>
      </w:divBdr>
    </w:div>
    <w:div w:id="1891837595">
      <w:bodyDiv w:val="1"/>
      <w:marLeft w:val="0"/>
      <w:marRight w:val="0"/>
      <w:marTop w:val="0"/>
      <w:marBottom w:val="0"/>
      <w:divBdr>
        <w:top w:val="none" w:sz="0" w:space="0" w:color="auto"/>
        <w:left w:val="none" w:sz="0" w:space="0" w:color="auto"/>
        <w:bottom w:val="none" w:sz="0" w:space="0" w:color="auto"/>
        <w:right w:val="none" w:sz="0" w:space="0" w:color="auto"/>
      </w:divBdr>
    </w:div>
    <w:div w:id="1894808978">
      <w:bodyDiv w:val="1"/>
      <w:marLeft w:val="0"/>
      <w:marRight w:val="0"/>
      <w:marTop w:val="0"/>
      <w:marBottom w:val="0"/>
      <w:divBdr>
        <w:top w:val="none" w:sz="0" w:space="0" w:color="auto"/>
        <w:left w:val="none" w:sz="0" w:space="0" w:color="auto"/>
        <w:bottom w:val="none" w:sz="0" w:space="0" w:color="auto"/>
        <w:right w:val="none" w:sz="0" w:space="0" w:color="auto"/>
      </w:divBdr>
    </w:div>
    <w:div w:id="1895001507">
      <w:bodyDiv w:val="1"/>
      <w:marLeft w:val="0"/>
      <w:marRight w:val="0"/>
      <w:marTop w:val="0"/>
      <w:marBottom w:val="0"/>
      <w:divBdr>
        <w:top w:val="none" w:sz="0" w:space="0" w:color="auto"/>
        <w:left w:val="none" w:sz="0" w:space="0" w:color="auto"/>
        <w:bottom w:val="none" w:sz="0" w:space="0" w:color="auto"/>
        <w:right w:val="none" w:sz="0" w:space="0" w:color="auto"/>
      </w:divBdr>
    </w:div>
    <w:div w:id="1897736508">
      <w:bodyDiv w:val="1"/>
      <w:marLeft w:val="0"/>
      <w:marRight w:val="0"/>
      <w:marTop w:val="0"/>
      <w:marBottom w:val="0"/>
      <w:divBdr>
        <w:top w:val="none" w:sz="0" w:space="0" w:color="auto"/>
        <w:left w:val="none" w:sz="0" w:space="0" w:color="auto"/>
        <w:bottom w:val="none" w:sz="0" w:space="0" w:color="auto"/>
        <w:right w:val="none" w:sz="0" w:space="0" w:color="auto"/>
      </w:divBdr>
    </w:div>
    <w:div w:id="1897817302">
      <w:bodyDiv w:val="1"/>
      <w:marLeft w:val="0"/>
      <w:marRight w:val="0"/>
      <w:marTop w:val="0"/>
      <w:marBottom w:val="0"/>
      <w:divBdr>
        <w:top w:val="none" w:sz="0" w:space="0" w:color="auto"/>
        <w:left w:val="none" w:sz="0" w:space="0" w:color="auto"/>
        <w:bottom w:val="none" w:sz="0" w:space="0" w:color="auto"/>
        <w:right w:val="none" w:sz="0" w:space="0" w:color="auto"/>
      </w:divBdr>
    </w:div>
    <w:div w:id="1901556931">
      <w:bodyDiv w:val="1"/>
      <w:marLeft w:val="0"/>
      <w:marRight w:val="0"/>
      <w:marTop w:val="0"/>
      <w:marBottom w:val="0"/>
      <w:divBdr>
        <w:top w:val="none" w:sz="0" w:space="0" w:color="auto"/>
        <w:left w:val="none" w:sz="0" w:space="0" w:color="auto"/>
        <w:bottom w:val="none" w:sz="0" w:space="0" w:color="auto"/>
        <w:right w:val="none" w:sz="0" w:space="0" w:color="auto"/>
      </w:divBdr>
    </w:div>
    <w:div w:id="1904171064">
      <w:bodyDiv w:val="1"/>
      <w:marLeft w:val="0"/>
      <w:marRight w:val="0"/>
      <w:marTop w:val="0"/>
      <w:marBottom w:val="0"/>
      <w:divBdr>
        <w:top w:val="none" w:sz="0" w:space="0" w:color="auto"/>
        <w:left w:val="none" w:sz="0" w:space="0" w:color="auto"/>
        <w:bottom w:val="none" w:sz="0" w:space="0" w:color="auto"/>
        <w:right w:val="none" w:sz="0" w:space="0" w:color="auto"/>
      </w:divBdr>
    </w:div>
    <w:div w:id="1905993051">
      <w:bodyDiv w:val="1"/>
      <w:marLeft w:val="0"/>
      <w:marRight w:val="0"/>
      <w:marTop w:val="0"/>
      <w:marBottom w:val="0"/>
      <w:divBdr>
        <w:top w:val="none" w:sz="0" w:space="0" w:color="auto"/>
        <w:left w:val="none" w:sz="0" w:space="0" w:color="auto"/>
        <w:bottom w:val="none" w:sz="0" w:space="0" w:color="auto"/>
        <w:right w:val="none" w:sz="0" w:space="0" w:color="auto"/>
      </w:divBdr>
    </w:div>
    <w:div w:id="1910647912">
      <w:bodyDiv w:val="1"/>
      <w:marLeft w:val="0"/>
      <w:marRight w:val="0"/>
      <w:marTop w:val="0"/>
      <w:marBottom w:val="0"/>
      <w:divBdr>
        <w:top w:val="none" w:sz="0" w:space="0" w:color="auto"/>
        <w:left w:val="none" w:sz="0" w:space="0" w:color="auto"/>
        <w:bottom w:val="none" w:sz="0" w:space="0" w:color="auto"/>
        <w:right w:val="none" w:sz="0" w:space="0" w:color="auto"/>
      </w:divBdr>
    </w:div>
    <w:div w:id="1913395508">
      <w:bodyDiv w:val="1"/>
      <w:marLeft w:val="0"/>
      <w:marRight w:val="0"/>
      <w:marTop w:val="0"/>
      <w:marBottom w:val="0"/>
      <w:divBdr>
        <w:top w:val="none" w:sz="0" w:space="0" w:color="auto"/>
        <w:left w:val="none" w:sz="0" w:space="0" w:color="auto"/>
        <w:bottom w:val="none" w:sz="0" w:space="0" w:color="auto"/>
        <w:right w:val="none" w:sz="0" w:space="0" w:color="auto"/>
      </w:divBdr>
    </w:div>
    <w:div w:id="1915779877">
      <w:bodyDiv w:val="1"/>
      <w:marLeft w:val="0"/>
      <w:marRight w:val="0"/>
      <w:marTop w:val="0"/>
      <w:marBottom w:val="0"/>
      <w:divBdr>
        <w:top w:val="none" w:sz="0" w:space="0" w:color="auto"/>
        <w:left w:val="none" w:sz="0" w:space="0" w:color="auto"/>
        <w:bottom w:val="none" w:sz="0" w:space="0" w:color="auto"/>
        <w:right w:val="none" w:sz="0" w:space="0" w:color="auto"/>
      </w:divBdr>
    </w:div>
    <w:div w:id="1917670310">
      <w:bodyDiv w:val="1"/>
      <w:marLeft w:val="0"/>
      <w:marRight w:val="0"/>
      <w:marTop w:val="0"/>
      <w:marBottom w:val="0"/>
      <w:divBdr>
        <w:top w:val="none" w:sz="0" w:space="0" w:color="auto"/>
        <w:left w:val="none" w:sz="0" w:space="0" w:color="auto"/>
        <w:bottom w:val="none" w:sz="0" w:space="0" w:color="auto"/>
        <w:right w:val="none" w:sz="0" w:space="0" w:color="auto"/>
      </w:divBdr>
    </w:div>
    <w:div w:id="1925602605">
      <w:bodyDiv w:val="1"/>
      <w:marLeft w:val="0"/>
      <w:marRight w:val="0"/>
      <w:marTop w:val="0"/>
      <w:marBottom w:val="0"/>
      <w:divBdr>
        <w:top w:val="none" w:sz="0" w:space="0" w:color="auto"/>
        <w:left w:val="none" w:sz="0" w:space="0" w:color="auto"/>
        <w:bottom w:val="none" w:sz="0" w:space="0" w:color="auto"/>
        <w:right w:val="none" w:sz="0" w:space="0" w:color="auto"/>
      </w:divBdr>
    </w:div>
    <w:div w:id="1930430206">
      <w:bodyDiv w:val="1"/>
      <w:marLeft w:val="0"/>
      <w:marRight w:val="0"/>
      <w:marTop w:val="0"/>
      <w:marBottom w:val="0"/>
      <w:divBdr>
        <w:top w:val="none" w:sz="0" w:space="0" w:color="auto"/>
        <w:left w:val="none" w:sz="0" w:space="0" w:color="auto"/>
        <w:bottom w:val="none" w:sz="0" w:space="0" w:color="auto"/>
        <w:right w:val="none" w:sz="0" w:space="0" w:color="auto"/>
      </w:divBdr>
    </w:div>
    <w:div w:id="1933512354">
      <w:bodyDiv w:val="1"/>
      <w:marLeft w:val="0"/>
      <w:marRight w:val="0"/>
      <w:marTop w:val="0"/>
      <w:marBottom w:val="0"/>
      <w:divBdr>
        <w:top w:val="none" w:sz="0" w:space="0" w:color="auto"/>
        <w:left w:val="none" w:sz="0" w:space="0" w:color="auto"/>
        <w:bottom w:val="none" w:sz="0" w:space="0" w:color="auto"/>
        <w:right w:val="none" w:sz="0" w:space="0" w:color="auto"/>
      </w:divBdr>
    </w:div>
    <w:div w:id="1933926862">
      <w:bodyDiv w:val="1"/>
      <w:marLeft w:val="0"/>
      <w:marRight w:val="0"/>
      <w:marTop w:val="0"/>
      <w:marBottom w:val="0"/>
      <w:divBdr>
        <w:top w:val="none" w:sz="0" w:space="0" w:color="auto"/>
        <w:left w:val="none" w:sz="0" w:space="0" w:color="auto"/>
        <w:bottom w:val="none" w:sz="0" w:space="0" w:color="auto"/>
        <w:right w:val="none" w:sz="0" w:space="0" w:color="auto"/>
      </w:divBdr>
    </w:div>
    <w:div w:id="1933934009">
      <w:bodyDiv w:val="1"/>
      <w:marLeft w:val="0"/>
      <w:marRight w:val="0"/>
      <w:marTop w:val="0"/>
      <w:marBottom w:val="0"/>
      <w:divBdr>
        <w:top w:val="none" w:sz="0" w:space="0" w:color="auto"/>
        <w:left w:val="none" w:sz="0" w:space="0" w:color="auto"/>
        <w:bottom w:val="none" w:sz="0" w:space="0" w:color="auto"/>
        <w:right w:val="none" w:sz="0" w:space="0" w:color="auto"/>
      </w:divBdr>
    </w:div>
    <w:div w:id="1945533882">
      <w:bodyDiv w:val="1"/>
      <w:marLeft w:val="0"/>
      <w:marRight w:val="0"/>
      <w:marTop w:val="0"/>
      <w:marBottom w:val="0"/>
      <w:divBdr>
        <w:top w:val="none" w:sz="0" w:space="0" w:color="auto"/>
        <w:left w:val="none" w:sz="0" w:space="0" w:color="auto"/>
        <w:bottom w:val="none" w:sz="0" w:space="0" w:color="auto"/>
        <w:right w:val="none" w:sz="0" w:space="0" w:color="auto"/>
      </w:divBdr>
    </w:div>
    <w:div w:id="1947611950">
      <w:bodyDiv w:val="1"/>
      <w:marLeft w:val="0"/>
      <w:marRight w:val="0"/>
      <w:marTop w:val="0"/>
      <w:marBottom w:val="0"/>
      <w:divBdr>
        <w:top w:val="none" w:sz="0" w:space="0" w:color="auto"/>
        <w:left w:val="none" w:sz="0" w:space="0" w:color="auto"/>
        <w:bottom w:val="none" w:sz="0" w:space="0" w:color="auto"/>
        <w:right w:val="none" w:sz="0" w:space="0" w:color="auto"/>
      </w:divBdr>
    </w:div>
    <w:div w:id="1957325517">
      <w:bodyDiv w:val="1"/>
      <w:marLeft w:val="0"/>
      <w:marRight w:val="0"/>
      <w:marTop w:val="0"/>
      <w:marBottom w:val="0"/>
      <w:divBdr>
        <w:top w:val="none" w:sz="0" w:space="0" w:color="auto"/>
        <w:left w:val="none" w:sz="0" w:space="0" w:color="auto"/>
        <w:bottom w:val="none" w:sz="0" w:space="0" w:color="auto"/>
        <w:right w:val="none" w:sz="0" w:space="0" w:color="auto"/>
      </w:divBdr>
    </w:div>
    <w:div w:id="1957524028">
      <w:bodyDiv w:val="1"/>
      <w:marLeft w:val="0"/>
      <w:marRight w:val="0"/>
      <w:marTop w:val="0"/>
      <w:marBottom w:val="0"/>
      <w:divBdr>
        <w:top w:val="none" w:sz="0" w:space="0" w:color="auto"/>
        <w:left w:val="none" w:sz="0" w:space="0" w:color="auto"/>
        <w:bottom w:val="none" w:sz="0" w:space="0" w:color="auto"/>
        <w:right w:val="none" w:sz="0" w:space="0" w:color="auto"/>
      </w:divBdr>
    </w:div>
    <w:div w:id="1963221523">
      <w:bodyDiv w:val="1"/>
      <w:marLeft w:val="0"/>
      <w:marRight w:val="0"/>
      <w:marTop w:val="0"/>
      <w:marBottom w:val="0"/>
      <w:divBdr>
        <w:top w:val="none" w:sz="0" w:space="0" w:color="auto"/>
        <w:left w:val="none" w:sz="0" w:space="0" w:color="auto"/>
        <w:bottom w:val="none" w:sz="0" w:space="0" w:color="auto"/>
        <w:right w:val="none" w:sz="0" w:space="0" w:color="auto"/>
      </w:divBdr>
    </w:div>
    <w:div w:id="1972175666">
      <w:bodyDiv w:val="1"/>
      <w:marLeft w:val="0"/>
      <w:marRight w:val="0"/>
      <w:marTop w:val="0"/>
      <w:marBottom w:val="0"/>
      <w:divBdr>
        <w:top w:val="none" w:sz="0" w:space="0" w:color="auto"/>
        <w:left w:val="none" w:sz="0" w:space="0" w:color="auto"/>
        <w:bottom w:val="none" w:sz="0" w:space="0" w:color="auto"/>
        <w:right w:val="none" w:sz="0" w:space="0" w:color="auto"/>
      </w:divBdr>
    </w:div>
    <w:div w:id="1975598960">
      <w:bodyDiv w:val="1"/>
      <w:marLeft w:val="0"/>
      <w:marRight w:val="0"/>
      <w:marTop w:val="0"/>
      <w:marBottom w:val="0"/>
      <w:divBdr>
        <w:top w:val="none" w:sz="0" w:space="0" w:color="auto"/>
        <w:left w:val="none" w:sz="0" w:space="0" w:color="auto"/>
        <w:bottom w:val="none" w:sz="0" w:space="0" w:color="auto"/>
        <w:right w:val="none" w:sz="0" w:space="0" w:color="auto"/>
      </w:divBdr>
    </w:div>
    <w:div w:id="1980915583">
      <w:bodyDiv w:val="1"/>
      <w:marLeft w:val="0"/>
      <w:marRight w:val="0"/>
      <w:marTop w:val="0"/>
      <w:marBottom w:val="0"/>
      <w:divBdr>
        <w:top w:val="none" w:sz="0" w:space="0" w:color="auto"/>
        <w:left w:val="none" w:sz="0" w:space="0" w:color="auto"/>
        <w:bottom w:val="none" w:sz="0" w:space="0" w:color="auto"/>
        <w:right w:val="none" w:sz="0" w:space="0" w:color="auto"/>
      </w:divBdr>
    </w:div>
    <w:div w:id="1981574044">
      <w:bodyDiv w:val="1"/>
      <w:marLeft w:val="0"/>
      <w:marRight w:val="0"/>
      <w:marTop w:val="0"/>
      <w:marBottom w:val="0"/>
      <w:divBdr>
        <w:top w:val="none" w:sz="0" w:space="0" w:color="auto"/>
        <w:left w:val="none" w:sz="0" w:space="0" w:color="auto"/>
        <w:bottom w:val="none" w:sz="0" w:space="0" w:color="auto"/>
        <w:right w:val="none" w:sz="0" w:space="0" w:color="auto"/>
      </w:divBdr>
    </w:div>
    <w:div w:id="1982270569">
      <w:bodyDiv w:val="1"/>
      <w:marLeft w:val="0"/>
      <w:marRight w:val="0"/>
      <w:marTop w:val="0"/>
      <w:marBottom w:val="0"/>
      <w:divBdr>
        <w:top w:val="none" w:sz="0" w:space="0" w:color="auto"/>
        <w:left w:val="none" w:sz="0" w:space="0" w:color="auto"/>
        <w:bottom w:val="none" w:sz="0" w:space="0" w:color="auto"/>
        <w:right w:val="none" w:sz="0" w:space="0" w:color="auto"/>
      </w:divBdr>
    </w:div>
    <w:div w:id="1986661090">
      <w:bodyDiv w:val="1"/>
      <w:marLeft w:val="0"/>
      <w:marRight w:val="0"/>
      <w:marTop w:val="0"/>
      <w:marBottom w:val="0"/>
      <w:divBdr>
        <w:top w:val="none" w:sz="0" w:space="0" w:color="auto"/>
        <w:left w:val="none" w:sz="0" w:space="0" w:color="auto"/>
        <w:bottom w:val="none" w:sz="0" w:space="0" w:color="auto"/>
        <w:right w:val="none" w:sz="0" w:space="0" w:color="auto"/>
      </w:divBdr>
    </w:div>
    <w:div w:id="1991982813">
      <w:bodyDiv w:val="1"/>
      <w:marLeft w:val="0"/>
      <w:marRight w:val="0"/>
      <w:marTop w:val="0"/>
      <w:marBottom w:val="0"/>
      <w:divBdr>
        <w:top w:val="none" w:sz="0" w:space="0" w:color="auto"/>
        <w:left w:val="none" w:sz="0" w:space="0" w:color="auto"/>
        <w:bottom w:val="none" w:sz="0" w:space="0" w:color="auto"/>
        <w:right w:val="none" w:sz="0" w:space="0" w:color="auto"/>
      </w:divBdr>
    </w:div>
    <w:div w:id="1992900819">
      <w:bodyDiv w:val="1"/>
      <w:marLeft w:val="0"/>
      <w:marRight w:val="0"/>
      <w:marTop w:val="0"/>
      <w:marBottom w:val="0"/>
      <w:divBdr>
        <w:top w:val="none" w:sz="0" w:space="0" w:color="auto"/>
        <w:left w:val="none" w:sz="0" w:space="0" w:color="auto"/>
        <w:bottom w:val="none" w:sz="0" w:space="0" w:color="auto"/>
        <w:right w:val="none" w:sz="0" w:space="0" w:color="auto"/>
      </w:divBdr>
    </w:div>
    <w:div w:id="1994411672">
      <w:bodyDiv w:val="1"/>
      <w:marLeft w:val="0"/>
      <w:marRight w:val="0"/>
      <w:marTop w:val="0"/>
      <w:marBottom w:val="0"/>
      <w:divBdr>
        <w:top w:val="none" w:sz="0" w:space="0" w:color="auto"/>
        <w:left w:val="none" w:sz="0" w:space="0" w:color="auto"/>
        <w:bottom w:val="none" w:sz="0" w:space="0" w:color="auto"/>
        <w:right w:val="none" w:sz="0" w:space="0" w:color="auto"/>
      </w:divBdr>
    </w:div>
    <w:div w:id="1996714925">
      <w:bodyDiv w:val="1"/>
      <w:marLeft w:val="0"/>
      <w:marRight w:val="0"/>
      <w:marTop w:val="0"/>
      <w:marBottom w:val="0"/>
      <w:divBdr>
        <w:top w:val="none" w:sz="0" w:space="0" w:color="auto"/>
        <w:left w:val="none" w:sz="0" w:space="0" w:color="auto"/>
        <w:bottom w:val="none" w:sz="0" w:space="0" w:color="auto"/>
        <w:right w:val="none" w:sz="0" w:space="0" w:color="auto"/>
      </w:divBdr>
    </w:div>
    <w:div w:id="1998026833">
      <w:bodyDiv w:val="1"/>
      <w:marLeft w:val="0"/>
      <w:marRight w:val="0"/>
      <w:marTop w:val="0"/>
      <w:marBottom w:val="0"/>
      <w:divBdr>
        <w:top w:val="none" w:sz="0" w:space="0" w:color="auto"/>
        <w:left w:val="none" w:sz="0" w:space="0" w:color="auto"/>
        <w:bottom w:val="none" w:sz="0" w:space="0" w:color="auto"/>
        <w:right w:val="none" w:sz="0" w:space="0" w:color="auto"/>
      </w:divBdr>
    </w:div>
    <w:div w:id="1998458802">
      <w:bodyDiv w:val="1"/>
      <w:marLeft w:val="0"/>
      <w:marRight w:val="0"/>
      <w:marTop w:val="0"/>
      <w:marBottom w:val="0"/>
      <w:divBdr>
        <w:top w:val="none" w:sz="0" w:space="0" w:color="auto"/>
        <w:left w:val="none" w:sz="0" w:space="0" w:color="auto"/>
        <w:bottom w:val="none" w:sz="0" w:space="0" w:color="auto"/>
        <w:right w:val="none" w:sz="0" w:space="0" w:color="auto"/>
      </w:divBdr>
    </w:div>
    <w:div w:id="2000618975">
      <w:bodyDiv w:val="1"/>
      <w:marLeft w:val="0"/>
      <w:marRight w:val="0"/>
      <w:marTop w:val="0"/>
      <w:marBottom w:val="0"/>
      <w:divBdr>
        <w:top w:val="none" w:sz="0" w:space="0" w:color="auto"/>
        <w:left w:val="none" w:sz="0" w:space="0" w:color="auto"/>
        <w:bottom w:val="none" w:sz="0" w:space="0" w:color="auto"/>
        <w:right w:val="none" w:sz="0" w:space="0" w:color="auto"/>
      </w:divBdr>
    </w:div>
    <w:div w:id="2007201018">
      <w:bodyDiv w:val="1"/>
      <w:marLeft w:val="0"/>
      <w:marRight w:val="0"/>
      <w:marTop w:val="0"/>
      <w:marBottom w:val="0"/>
      <w:divBdr>
        <w:top w:val="none" w:sz="0" w:space="0" w:color="auto"/>
        <w:left w:val="none" w:sz="0" w:space="0" w:color="auto"/>
        <w:bottom w:val="none" w:sz="0" w:space="0" w:color="auto"/>
        <w:right w:val="none" w:sz="0" w:space="0" w:color="auto"/>
      </w:divBdr>
    </w:div>
    <w:div w:id="2017464277">
      <w:bodyDiv w:val="1"/>
      <w:marLeft w:val="0"/>
      <w:marRight w:val="0"/>
      <w:marTop w:val="0"/>
      <w:marBottom w:val="0"/>
      <w:divBdr>
        <w:top w:val="none" w:sz="0" w:space="0" w:color="auto"/>
        <w:left w:val="none" w:sz="0" w:space="0" w:color="auto"/>
        <w:bottom w:val="none" w:sz="0" w:space="0" w:color="auto"/>
        <w:right w:val="none" w:sz="0" w:space="0" w:color="auto"/>
      </w:divBdr>
    </w:div>
    <w:div w:id="2022468628">
      <w:bodyDiv w:val="1"/>
      <w:marLeft w:val="0"/>
      <w:marRight w:val="0"/>
      <w:marTop w:val="0"/>
      <w:marBottom w:val="0"/>
      <w:divBdr>
        <w:top w:val="none" w:sz="0" w:space="0" w:color="auto"/>
        <w:left w:val="none" w:sz="0" w:space="0" w:color="auto"/>
        <w:bottom w:val="none" w:sz="0" w:space="0" w:color="auto"/>
        <w:right w:val="none" w:sz="0" w:space="0" w:color="auto"/>
      </w:divBdr>
    </w:div>
    <w:div w:id="2028485062">
      <w:bodyDiv w:val="1"/>
      <w:marLeft w:val="0"/>
      <w:marRight w:val="0"/>
      <w:marTop w:val="0"/>
      <w:marBottom w:val="0"/>
      <w:divBdr>
        <w:top w:val="none" w:sz="0" w:space="0" w:color="auto"/>
        <w:left w:val="none" w:sz="0" w:space="0" w:color="auto"/>
        <w:bottom w:val="none" w:sz="0" w:space="0" w:color="auto"/>
        <w:right w:val="none" w:sz="0" w:space="0" w:color="auto"/>
      </w:divBdr>
    </w:div>
    <w:div w:id="2028871155">
      <w:bodyDiv w:val="1"/>
      <w:marLeft w:val="0"/>
      <w:marRight w:val="0"/>
      <w:marTop w:val="0"/>
      <w:marBottom w:val="0"/>
      <w:divBdr>
        <w:top w:val="none" w:sz="0" w:space="0" w:color="auto"/>
        <w:left w:val="none" w:sz="0" w:space="0" w:color="auto"/>
        <w:bottom w:val="none" w:sz="0" w:space="0" w:color="auto"/>
        <w:right w:val="none" w:sz="0" w:space="0" w:color="auto"/>
      </w:divBdr>
    </w:div>
    <w:div w:id="2032955236">
      <w:bodyDiv w:val="1"/>
      <w:marLeft w:val="0"/>
      <w:marRight w:val="0"/>
      <w:marTop w:val="0"/>
      <w:marBottom w:val="0"/>
      <w:divBdr>
        <w:top w:val="none" w:sz="0" w:space="0" w:color="auto"/>
        <w:left w:val="none" w:sz="0" w:space="0" w:color="auto"/>
        <w:bottom w:val="none" w:sz="0" w:space="0" w:color="auto"/>
        <w:right w:val="none" w:sz="0" w:space="0" w:color="auto"/>
      </w:divBdr>
    </w:div>
    <w:div w:id="2042046705">
      <w:bodyDiv w:val="1"/>
      <w:marLeft w:val="0"/>
      <w:marRight w:val="0"/>
      <w:marTop w:val="0"/>
      <w:marBottom w:val="0"/>
      <w:divBdr>
        <w:top w:val="none" w:sz="0" w:space="0" w:color="auto"/>
        <w:left w:val="none" w:sz="0" w:space="0" w:color="auto"/>
        <w:bottom w:val="none" w:sz="0" w:space="0" w:color="auto"/>
        <w:right w:val="none" w:sz="0" w:space="0" w:color="auto"/>
      </w:divBdr>
    </w:div>
    <w:div w:id="2047754122">
      <w:bodyDiv w:val="1"/>
      <w:marLeft w:val="0"/>
      <w:marRight w:val="0"/>
      <w:marTop w:val="0"/>
      <w:marBottom w:val="0"/>
      <w:divBdr>
        <w:top w:val="none" w:sz="0" w:space="0" w:color="auto"/>
        <w:left w:val="none" w:sz="0" w:space="0" w:color="auto"/>
        <w:bottom w:val="none" w:sz="0" w:space="0" w:color="auto"/>
        <w:right w:val="none" w:sz="0" w:space="0" w:color="auto"/>
      </w:divBdr>
    </w:div>
    <w:div w:id="2052217924">
      <w:bodyDiv w:val="1"/>
      <w:marLeft w:val="0"/>
      <w:marRight w:val="0"/>
      <w:marTop w:val="0"/>
      <w:marBottom w:val="0"/>
      <w:divBdr>
        <w:top w:val="none" w:sz="0" w:space="0" w:color="auto"/>
        <w:left w:val="none" w:sz="0" w:space="0" w:color="auto"/>
        <w:bottom w:val="none" w:sz="0" w:space="0" w:color="auto"/>
        <w:right w:val="none" w:sz="0" w:space="0" w:color="auto"/>
      </w:divBdr>
    </w:div>
    <w:div w:id="2052992005">
      <w:bodyDiv w:val="1"/>
      <w:marLeft w:val="0"/>
      <w:marRight w:val="0"/>
      <w:marTop w:val="0"/>
      <w:marBottom w:val="0"/>
      <w:divBdr>
        <w:top w:val="none" w:sz="0" w:space="0" w:color="auto"/>
        <w:left w:val="none" w:sz="0" w:space="0" w:color="auto"/>
        <w:bottom w:val="none" w:sz="0" w:space="0" w:color="auto"/>
        <w:right w:val="none" w:sz="0" w:space="0" w:color="auto"/>
      </w:divBdr>
    </w:div>
    <w:div w:id="2066247506">
      <w:bodyDiv w:val="1"/>
      <w:marLeft w:val="0"/>
      <w:marRight w:val="0"/>
      <w:marTop w:val="0"/>
      <w:marBottom w:val="0"/>
      <w:divBdr>
        <w:top w:val="none" w:sz="0" w:space="0" w:color="auto"/>
        <w:left w:val="none" w:sz="0" w:space="0" w:color="auto"/>
        <w:bottom w:val="none" w:sz="0" w:space="0" w:color="auto"/>
        <w:right w:val="none" w:sz="0" w:space="0" w:color="auto"/>
      </w:divBdr>
    </w:div>
    <w:div w:id="2075540593">
      <w:bodyDiv w:val="1"/>
      <w:marLeft w:val="0"/>
      <w:marRight w:val="0"/>
      <w:marTop w:val="0"/>
      <w:marBottom w:val="0"/>
      <w:divBdr>
        <w:top w:val="none" w:sz="0" w:space="0" w:color="auto"/>
        <w:left w:val="none" w:sz="0" w:space="0" w:color="auto"/>
        <w:bottom w:val="none" w:sz="0" w:space="0" w:color="auto"/>
        <w:right w:val="none" w:sz="0" w:space="0" w:color="auto"/>
      </w:divBdr>
    </w:div>
    <w:div w:id="2082748671">
      <w:bodyDiv w:val="1"/>
      <w:marLeft w:val="0"/>
      <w:marRight w:val="0"/>
      <w:marTop w:val="0"/>
      <w:marBottom w:val="0"/>
      <w:divBdr>
        <w:top w:val="none" w:sz="0" w:space="0" w:color="auto"/>
        <w:left w:val="none" w:sz="0" w:space="0" w:color="auto"/>
        <w:bottom w:val="none" w:sz="0" w:space="0" w:color="auto"/>
        <w:right w:val="none" w:sz="0" w:space="0" w:color="auto"/>
      </w:divBdr>
    </w:div>
    <w:div w:id="2086612284">
      <w:bodyDiv w:val="1"/>
      <w:marLeft w:val="0"/>
      <w:marRight w:val="0"/>
      <w:marTop w:val="0"/>
      <w:marBottom w:val="0"/>
      <w:divBdr>
        <w:top w:val="none" w:sz="0" w:space="0" w:color="auto"/>
        <w:left w:val="none" w:sz="0" w:space="0" w:color="auto"/>
        <w:bottom w:val="none" w:sz="0" w:space="0" w:color="auto"/>
        <w:right w:val="none" w:sz="0" w:space="0" w:color="auto"/>
      </w:divBdr>
    </w:div>
    <w:div w:id="2093507387">
      <w:bodyDiv w:val="1"/>
      <w:marLeft w:val="0"/>
      <w:marRight w:val="0"/>
      <w:marTop w:val="0"/>
      <w:marBottom w:val="0"/>
      <w:divBdr>
        <w:top w:val="none" w:sz="0" w:space="0" w:color="auto"/>
        <w:left w:val="none" w:sz="0" w:space="0" w:color="auto"/>
        <w:bottom w:val="none" w:sz="0" w:space="0" w:color="auto"/>
        <w:right w:val="none" w:sz="0" w:space="0" w:color="auto"/>
      </w:divBdr>
    </w:div>
    <w:div w:id="2094206396">
      <w:bodyDiv w:val="1"/>
      <w:marLeft w:val="0"/>
      <w:marRight w:val="0"/>
      <w:marTop w:val="0"/>
      <w:marBottom w:val="0"/>
      <w:divBdr>
        <w:top w:val="none" w:sz="0" w:space="0" w:color="auto"/>
        <w:left w:val="none" w:sz="0" w:space="0" w:color="auto"/>
        <w:bottom w:val="none" w:sz="0" w:space="0" w:color="auto"/>
        <w:right w:val="none" w:sz="0" w:space="0" w:color="auto"/>
      </w:divBdr>
    </w:div>
    <w:div w:id="2094886067">
      <w:bodyDiv w:val="1"/>
      <w:marLeft w:val="0"/>
      <w:marRight w:val="0"/>
      <w:marTop w:val="0"/>
      <w:marBottom w:val="0"/>
      <w:divBdr>
        <w:top w:val="none" w:sz="0" w:space="0" w:color="auto"/>
        <w:left w:val="none" w:sz="0" w:space="0" w:color="auto"/>
        <w:bottom w:val="none" w:sz="0" w:space="0" w:color="auto"/>
        <w:right w:val="none" w:sz="0" w:space="0" w:color="auto"/>
      </w:divBdr>
    </w:div>
    <w:div w:id="2095973544">
      <w:bodyDiv w:val="1"/>
      <w:marLeft w:val="0"/>
      <w:marRight w:val="0"/>
      <w:marTop w:val="0"/>
      <w:marBottom w:val="0"/>
      <w:divBdr>
        <w:top w:val="none" w:sz="0" w:space="0" w:color="auto"/>
        <w:left w:val="none" w:sz="0" w:space="0" w:color="auto"/>
        <w:bottom w:val="none" w:sz="0" w:space="0" w:color="auto"/>
        <w:right w:val="none" w:sz="0" w:space="0" w:color="auto"/>
      </w:divBdr>
    </w:div>
    <w:div w:id="2097944371">
      <w:bodyDiv w:val="1"/>
      <w:marLeft w:val="0"/>
      <w:marRight w:val="0"/>
      <w:marTop w:val="0"/>
      <w:marBottom w:val="0"/>
      <w:divBdr>
        <w:top w:val="none" w:sz="0" w:space="0" w:color="auto"/>
        <w:left w:val="none" w:sz="0" w:space="0" w:color="auto"/>
        <w:bottom w:val="none" w:sz="0" w:space="0" w:color="auto"/>
        <w:right w:val="none" w:sz="0" w:space="0" w:color="auto"/>
      </w:divBdr>
    </w:div>
    <w:div w:id="2100984619">
      <w:bodyDiv w:val="1"/>
      <w:marLeft w:val="0"/>
      <w:marRight w:val="0"/>
      <w:marTop w:val="0"/>
      <w:marBottom w:val="0"/>
      <w:divBdr>
        <w:top w:val="none" w:sz="0" w:space="0" w:color="auto"/>
        <w:left w:val="none" w:sz="0" w:space="0" w:color="auto"/>
        <w:bottom w:val="none" w:sz="0" w:space="0" w:color="auto"/>
        <w:right w:val="none" w:sz="0" w:space="0" w:color="auto"/>
      </w:divBdr>
    </w:div>
    <w:div w:id="2106224709">
      <w:bodyDiv w:val="1"/>
      <w:marLeft w:val="0"/>
      <w:marRight w:val="0"/>
      <w:marTop w:val="0"/>
      <w:marBottom w:val="0"/>
      <w:divBdr>
        <w:top w:val="none" w:sz="0" w:space="0" w:color="auto"/>
        <w:left w:val="none" w:sz="0" w:space="0" w:color="auto"/>
        <w:bottom w:val="none" w:sz="0" w:space="0" w:color="auto"/>
        <w:right w:val="none" w:sz="0" w:space="0" w:color="auto"/>
      </w:divBdr>
    </w:div>
    <w:div w:id="2111466993">
      <w:bodyDiv w:val="1"/>
      <w:marLeft w:val="0"/>
      <w:marRight w:val="0"/>
      <w:marTop w:val="0"/>
      <w:marBottom w:val="0"/>
      <w:divBdr>
        <w:top w:val="none" w:sz="0" w:space="0" w:color="auto"/>
        <w:left w:val="none" w:sz="0" w:space="0" w:color="auto"/>
        <w:bottom w:val="none" w:sz="0" w:space="0" w:color="auto"/>
        <w:right w:val="none" w:sz="0" w:space="0" w:color="auto"/>
      </w:divBdr>
    </w:div>
    <w:div w:id="2115779784">
      <w:bodyDiv w:val="1"/>
      <w:marLeft w:val="0"/>
      <w:marRight w:val="0"/>
      <w:marTop w:val="0"/>
      <w:marBottom w:val="0"/>
      <w:divBdr>
        <w:top w:val="none" w:sz="0" w:space="0" w:color="auto"/>
        <w:left w:val="none" w:sz="0" w:space="0" w:color="auto"/>
        <w:bottom w:val="none" w:sz="0" w:space="0" w:color="auto"/>
        <w:right w:val="none" w:sz="0" w:space="0" w:color="auto"/>
      </w:divBdr>
    </w:div>
    <w:div w:id="2122987221">
      <w:bodyDiv w:val="1"/>
      <w:marLeft w:val="0"/>
      <w:marRight w:val="0"/>
      <w:marTop w:val="0"/>
      <w:marBottom w:val="0"/>
      <w:divBdr>
        <w:top w:val="none" w:sz="0" w:space="0" w:color="auto"/>
        <w:left w:val="none" w:sz="0" w:space="0" w:color="auto"/>
        <w:bottom w:val="none" w:sz="0" w:space="0" w:color="auto"/>
        <w:right w:val="none" w:sz="0" w:space="0" w:color="auto"/>
      </w:divBdr>
    </w:div>
    <w:div w:id="2123038882">
      <w:bodyDiv w:val="1"/>
      <w:marLeft w:val="0"/>
      <w:marRight w:val="0"/>
      <w:marTop w:val="0"/>
      <w:marBottom w:val="0"/>
      <w:divBdr>
        <w:top w:val="none" w:sz="0" w:space="0" w:color="auto"/>
        <w:left w:val="none" w:sz="0" w:space="0" w:color="auto"/>
        <w:bottom w:val="none" w:sz="0" w:space="0" w:color="auto"/>
        <w:right w:val="none" w:sz="0" w:space="0" w:color="auto"/>
      </w:divBdr>
    </w:div>
    <w:div w:id="2127694932">
      <w:bodyDiv w:val="1"/>
      <w:marLeft w:val="0"/>
      <w:marRight w:val="0"/>
      <w:marTop w:val="0"/>
      <w:marBottom w:val="0"/>
      <w:divBdr>
        <w:top w:val="none" w:sz="0" w:space="0" w:color="auto"/>
        <w:left w:val="none" w:sz="0" w:space="0" w:color="auto"/>
        <w:bottom w:val="none" w:sz="0" w:space="0" w:color="auto"/>
        <w:right w:val="none" w:sz="0" w:space="0" w:color="auto"/>
      </w:divBdr>
      <w:divsChild>
        <w:div w:id="1931812699">
          <w:marLeft w:val="0"/>
          <w:marRight w:val="0"/>
          <w:marTop w:val="0"/>
          <w:marBottom w:val="0"/>
          <w:divBdr>
            <w:top w:val="none" w:sz="0" w:space="0" w:color="auto"/>
            <w:left w:val="none" w:sz="0" w:space="0" w:color="auto"/>
            <w:bottom w:val="none" w:sz="0" w:space="0" w:color="auto"/>
            <w:right w:val="none" w:sz="0" w:space="0" w:color="auto"/>
          </w:divBdr>
        </w:div>
        <w:div w:id="31620208">
          <w:marLeft w:val="0"/>
          <w:marRight w:val="0"/>
          <w:marTop w:val="0"/>
          <w:marBottom w:val="0"/>
          <w:divBdr>
            <w:top w:val="none" w:sz="0" w:space="0" w:color="auto"/>
            <w:left w:val="none" w:sz="0" w:space="0" w:color="auto"/>
            <w:bottom w:val="none" w:sz="0" w:space="0" w:color="auto"/>
            <w:right w:val="none" w:sz="0" w:space="0" w:color="auto"/>
          </w:divBdr>
        </w:div>
      </w:divsChild>
    </w:div>
    <w:div w:id="2127851175">
      <w:bodyDiv w:val="1"/>
      <w:marLeft w:val="0"/>
      <w:marRight w:val="0"/>
      <w:marTop w:val="0"/>
      <w:marBottom w:val="0"/>
      <w:divBdr>
        <w:top w:val="none" w:sz="0" w:space="0" w:color="auto"/>
        <w:left w:val="none" w:sz="0" w:space="0" w:color="auto"/>
        <w:bottom w:val="none" w:sz="0" w:space="0" w:color="auto"/>
        <w:right w:val="none" w:sz="0" w:space="0" w:color="auto"/>
      </w:divBdr>
    </w:div>
    <w:div w:id="2129346696">
      <w:bodyDiv w:val="1"/>
      <w:marLeft w:val="0"/>
      <w:marRight w:val="0"/>
      <w:marTop w:val="0"/>
      <w:marBottom w:val="0"/>
      <w:divBdr>
        <w:top w:val="none" w:sz="0" w:space="0" w:color="auto"/>
        <w:left w:val="none" w:sz="0" w:space="0" w:color="auto"/>
        <w:bottom w:val="none" w:sz="0" w:space="0" w:color="auto"/>
        <w:right w:val="none" w:sz="0" w:space="0" w:color="auto"/>
      </w:divBdr>
    </w:div>
    <w:div w:id="2130468907">
      <w:bodyDiv w:val="1"/>
      <w:marLeft w:val="0"/>
      <w:marRight w:val="0"/>
      <w:marTop w:val="0"/>
      <w:marBottom w:val="0"/>
      <w:divBdr>
        <w:top w:val="none" w:sz="0" w:space="0" w:color="auto"/>
        <w:left w:val="none" w:sz="0" w:space="0" w:color="auto"/>
        <w:bottom w:val="none" w:sz="0" w:space="0" w:color="auto"/>
        <w:right w:val="none" w:sz="0" w:space="0" w:color="auto"/>
      </w:divBdr>
    </w:div>
    <w:div w:id="2133549226">
      <w:bodyDiv w:val="1"/>
      <w:marLeft w:val="0"/>
      <w:marRight w:val="0"/>
      <w:marTop w:val="0"/>
      <w:marBottom w:val="0"/>
      <w:divBdr>
        <w:top w:val="none" w:sz="0" w:space="0" w:color="auto"/>
        <w:left w:val="none" w:sz="0" w:space="0" w:color="auto"/>
        <w:bottom w:val="none" w:sz="0" w:space="0" w:color="auto"/>
        <w:right w:val="none" w:sz="0" w:space="0" w:color="auto"/>
      </w:divBdr>
    </w:div>
    <w:div w:id="2136172768">
      <w:bodyDiv w:val="1"/>
      <w:marLeft w:val="0"/>
      <w:marRight w:val="0"/>
      <w:marTop w:val="0"/>
      <w:marBottom w:val="0"/>
      <w:divBdr>
        <w:top w:val="none" w:sz="0" w:space="0" w:color="auto"/>
        <w:left w:val="none" w:sz="0" w:space="0" w:color="auto"/>
        <w:bottom w:val="none" w:sz="0" w:space="0" w:color="auto"/>
        <w:right w:val="none" w:sz="0" w:space="0" w:color="auto"/>
      </w:divBdr>
    </w:div>
    <w:div w:id="21453930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8.jpeg"/><Relationship Id="rId68" Type="http://schemas.openxmlformats.org/officeDocument/2006/relationships/image" Target="media/image53.png"/><Relationship Id="rId16" Type="http://schemas.openxmlformats.org/officeDocument/2006/relationships/image" Target="media/image2.png"/><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png"/><Relationship Id="rId53" Type="http://schemas.openxmlformats.org/officeDocument/2006/relationships/footer" Target="footer1.xml"/><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5" Type="http://schemas.openxmlformats.org/officeDocument/2006/relationships/numbering" Target="numbering.xml"/><Relationship Id="rId61" Type="http://schemas.openxmlformats.org/officeDocument/2006/relationships/image" Target="media/image46.jpeg"/><Relationship Id="rId19" Type="http://schemas.openxmlformats.org/officeDocument/2006/relationships/image" Target="media/image5.png"/><Relationship Id="rId14" Type="http://schemas.openxmlformats.org/officeDocument/2006/relationships/header" Target="header3.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7.jpeg"/><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39.pn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eader" Target="header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2.jpeg"/><Relationship Id="rId10" Type="http://schemas.openxmlformats.org/officeDocument/2006/relationships/endnotes" Target="endnotes.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0.jpe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6.jpeg"/><Relationship Id="rId2" Type="http://schemas.openxmlformats.org/officeDocument/2006/relationships/customXml" Target="../customXml/item2.xml"/><Relationship Id="rId29" Type="http://schemas.openxmlformats.org/officeDocument/2006/relationships/image" Target="media/image15.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iana%20-Julca\AppData\Roaming\Microsoft\Plantillas\Informe%20de%20estilo%20APA%20(6.&#170;%20edici&#243;n).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DirectSourceMarket xmlns="4873beb7-5857-4685-be1f-d57550cc96cc" xsi:nil="true"/>
    <ApprovalStatus xmlns="4873beb7-5857-4685-be1f-d57550cc96cc">InProgress</ApprovalStatus>
    <MarketSpecific xmlns="4873beb7-5857-4685-be1f-d57550cc96cc">false</MarketSpecific>
    <LocComments xmlns="4873beb7-5857-4685-be1f-d57550cc96cc" xsi:nil="true"/>
    <ThumbnailAssetId xmlns="4873beb7-5857-4685-be1f-d57550cc96cc" xsi:nil="true"/>
    <PrimaryImageGen xmlns="4873beb7-5857-4685-be1f-d57550cc96cc">true</PrimaryImageGen>
    <LegacyData xmlns="4873beb7-5857-4685-be1f-d57550cc96cc" xsi:nil="true"/>
    <LocRecommendedHandoff xmlns="4873beb7-5857-4685-be1f-d57550cc96cc" xsi:nil="true"/>
    <BusinessGroup xmlns="4873beb7-5857-4685-be1f-d57550cc96cc" xsi:nil="true"/>
    <BlockPublish xmlns="4873beb7-5857-4685-be1f-d57550cc96cc">false</BlockPublish>
    <TPFriendlyName xmlns="4873beb7-5857-4685-be1f-d57550cc96cc" xsi:nil="true"/>
    <NumericId xmlns="4873beb7-5857-4685-be1f-d57550cc96cc" xsi:nil="true"/>
    <APEditor xmlns="4873beb7-5857-4685-be1f-d57550cc96cc">
      <UserInfo>
        <DisplayName/>
        <AccountId xsi:nil="true"/>
        <AccountType/>
      </UserInfo>
    </APEditor>
    <SourceTitle xmlns="4873beb7-5857-4685-be1f-d57550cc96cc" xsi:nil="true"/>
    <OpenTemplate xmlns="4873beb7-5857-4685-be1f-d57550cc96cc">true</OpenTemplate>
    <UALocComments xmlns="4873beb7-5857-4685-be1f-d57550cc96cc" xsi:nil="true"/>
    <ParentAssetId xmlns="4873beb7-5857-4685-be1f-d57550cc96cc" xsi:nil="true"/>
    <IntlLangReviewDate xmlns="4873beb7-5857-4685-be1f-d57550cc96cc" xsi:nil="true"/>
    <FeatureTagsTaxHTField0 xmlns="4873beb7-5857-4685-be1f-d57550cc96cc">
      <Terms xmlns="http://schemas.microsoft.com/office/infopath/2007/PartnerControls"/>
    </FeatureTagsTaxHTField0>
    <PublishStatusLookup xmlns="4873beb7-5857-4685-be1f-d57550cc96cc">
      <Value>1665188</Value>
    </PublishStatusLookup>
    <Providers xmlns="4873beb7-5857-4685-be1f-d57550cc96cc" xsi:nil="true"/>
    <MachineTranslated xmlns="4873beb7-5857-4685-be1f-d57550cc96cc">false</MachineTranslated>
    <OriginalSourceMarket xmlns="4873beb7-5857-4685-be1f-d57550cc96cc" xsi:nil="true"/>
    <APDescription xmlns="4873beb7-5857-4685-be1f-d57550cc96cc" xsi:nil="true"/>
    <ClipArtFilename xmlns="4873beb7-5857-4685-be1f-d57550cc96cc" xsi:nil="true"/>
    <ContentItem xmlns="4873beb7-5857-4685-be1f-d57550cc96cc" xsi:nil="true"/>
    <TPInstallLocation xmlns="4873beb7-5857-4685-be1f-d57550cc96cc" xsi:nil="true"/>
    <PublishTargets xmlns="4873beb7-5857-4685-be1f-d57550cc96cc">OfficeOnlineVNext</PublishTargets>
    <TimesCloned xmlns="4873beb7-5857-4685-be1f-d57550cc96cc" xsi:nil="true"/>
    <AssetStart xmlns="4873beb7-5857-4685-be1f-d57550cc96cc">2012-12-18T04:21:00+00:00</AssetStart>
    <Provider xmlns="4873beb7-5857-4685-be1f-d57550cc96cc" xsi:nil="true"/>
    <AcquiredFrom xmlns="4873beb7-5857-4685-be1f-d57550cc96cc">Internal MS</AcquiredFrom>
    <FriendlyTitle xmlns="4873beb7-5857-4685-be1f-d57550cc96cc" xsi:nil="true"/>
    <LastHandOff xmlns="4873beb7-5857-4685-be1f-d57550cc96cc" xsi:nil="true"/>
    <TPClientViewer xmlns="4873beb7-5857-4685-be1f-d57550cc96cc" xsi:nil="true"/>
    <UACurrentWords xmlns="4873beb7-5857-4685-be1f-d57550cc96cc" xsi:nil="true"/>
    <ArtSampleDocs xmlns="4873beb7-5857-4685-be1f-d57550cc96cc" xsi:nil="true"/>
    <UALocRecommendation xmlns="4873beb7-5857-4685-be1f-d57550cc96cc">Localize</UALocRecommendation>
    <Manager xmlns="4873beb7-5857-4685-be1f-d57550cc96cc" xsi:nil="true"/>
    <ShowIn xmlns="4873beb7-5857-4685-be1f-d57550cc96cc">Show everywhere</ShowIn>
    <UANotes xmlns="4873beb7-5857-4685-be1f-d57550cc96cc" xsi:nil="true"/>
    <TemplateStatus xmlns="4873beb7-5857-4685-be1f-d57550cc96cc">Complete</TemplateStatus>
    <InternalTagsTaxHTField0 xmlns="4873beb7-5857-4685-be1f-d57550cc96cc">
      <Terms xmlns="http://schemas.microsoft.com/office/infopath/2007/PartnerControls"/>
    </InternalTagsTaxHTField0>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AssetExpire xmlns="4873beb7-5857-4685-be1f-d57550cc96cc">2029-01-01T08:00:00+00:00</AssetExpire>
    <DSATActionTaken xmlns="4873beb7-5857-4685-be1f-d57550cc96cc" xsi:nil="true"/>
    <CSXSubmissionMarket xmlns="4873beb7-5857-4685-be1f-d57550cc96cc" xsi:nil="true"/>
    <TPExecutable xmlns="4873beb7-5857-4685-be1f-d57550cc96cc" xsi:nil="true"/>
    <SubmitterId xmlns="4873beb7-5857-4685-be1f-d57550cc96cc" xsi:nil="true"/>
    <EditorialTags xmlns="4873beb7-5857-4685-be1f-d57550cc96cc" xsi:nil="true"/>
    <AssetType xmlns="4873beb7-5857-4685-be1f-d57550cc96cc">TP</AssetType>
    <BugNumber xmlns="4873beb7-5857-4685-be1f-d57550cc96cc" xsi:nil="true"/>
    <CSXSubmissionDate xmlns="4873beb7-5857-4685-be1f-d57550cc96cc" xsi:nil="true"/>
    <CSXUpdate xmlns="4873beb7-5857-4685-be1f-d57550cc96cc">false</CSXUpdate>
    <ApprovalLog xmlns="4873beb7-5857-4685-be1f-d57550cc96cc" xsi:nil="true"/>
    <Milestone xmlns="4873beb7-5857-4685-be1f-d57550cc96cc" xsi:nil="true"/>
    <RecommendationsModifier xmlns="4873beb7-5857-4685-be1f-d57550cc96cc" xsi:nil="true"/>
    <OriginAsset xmlns="4873beb7-5857-4685-be1f-d57550cc96cc" xsi:nil="true"/>
    <TPComponent xmlns="4873beb7-5857-4685-be1f-d57550cc96cc" xsi:nil="true"/>
    <AssetId xmlns="4873beb7-5857-4685-be1f-d57550cc96cc">TP103982350</AssetId>
    <IntlLocPriority xmlns="4873beb7-5857-4685-be1f-d57550cc96cc" xsi:nil="true"/>
    <PolicheckWords xmlns="4873beb7-5857-4685-be1f-d57550cc96cc" xsi:nil="true"/>
    <TPLaunchHelpLink xmlns="4873beb7-5857-4685-be1f-d57550cc96cc" xsi:nil="true"/>
    <TPApplication xmlns="4873beb7-5857-4685-be1f-d57550cc96cc" xsi:nil="true"/>
    <CrawlForDependencies xmlns="4873beb7-5857-4685-be1f-d57550cc96cc">false</CrawlForDependencies>
    <HandoffToMSDN xmlns="4873beb7-5857-4685-be1f-d57550cc96cc" xsi:nil="true"/>
    <PlannedPubDate xmlns="4873beb7-5857-4685-be1f-d57550cc96cc" xsi:nil="true"/>
    <IntlLangReviewer xmlns="4873beb7-5857-4685-be1f-d57550cc96cc" xsi:nil="true"/>
    <TrustLevel xmlns="4873beb7-5857-4685-be1f-d57550cc96cc">1 Microsoft Managed Content</TrustLevel>
    <LocLastLocAttemptVersionLookup xmlns="4873beb7-5857-4685-be1f-d57550cc96cc">872729</LocLastLocAttemptVersionLookup>
    <IsSearchable xmlns="4873beb7-5857-4685-be1f-d57550cc96cc">true</IsSearchable>
    <TemplateTemplateType xmlns="4873beb7-5857-4685-be1f-d57550cc96cc">Word Document Template</TemplateTemplateType>
    <CampaignTagsTaxHTField0 xmlns="4873beb7-5857-4685-be1f-d57550cc96cc">
      <Terms xmlns="http://schemas.microsoft.com/office/infopath/2007/PartnerControls"/>
    </CampaignTagsTaxHTField0>
    <TPNamespace xmlns="4873beb7-5857-4685-be1f-d57550cc96cc" xsi:nil="true"/>
    <TaxCatchAll xmlns="4873beb7-5857-4685-be1f-d57550cc96cc"/>
    <Markets xmlns="4873beb7-5857-4685-be1f-d57550cc96cc"/>
    <UAProjectedTotalWords xmlns="4873beb7-5857-4685-be1f-d57550cc96cc" xsi:nil="true"/>
    <LocMarketGroupTiers2 xmlns="4873beb7-5857-4685-be1f-d57550cc96cc" xsi:nil="true"/>
    <IntlLangReview xmlns="4873beb7-5857-4685-be1f-d57550cc96cc">false</IntlLangReview>
    <OutputCachingOn xmlns="4873beb7-5857-4685-be1f-d57550cc96cc">false</OutputCachingOn>
    <AverageRating xmlns="4873beb7-5857-4685-be1f-d57550cc96cc" xsi:nil="true"/>
    <APAuthor xmlns="4873beb7-5857-4685-be1f-d57550cc96cc">
      <UserInfo>
        <DisplayName>REDMOND\ncrowell</DisplayName>
        <AccountId>81</AccountId>
        <AccountType/>
      </UserInfo>
    </APAuthor>
    <LocManualTestRequired xmlns="4873beb7-5857-4685-be1f-d57550cc96cc">false</LocManualTestRequired>
    <TPCommandLine xmlns="4873beb7-5857-4685-be1f-d57550cc96cc" xsi:nil="true"/>
    <TPAppVersion xmlns="4873beb7-5857-4685-be1f-d57550cc96cc" xsi:nil="true"/>
    <EditorialStatus xmlns="4873beb7-5857-4685-be1f-d57550cc96cc">Complete</EditorialStatus>
    <LastModifiedDateTime xmlns="4873beb7-5857-4685-be1f-d57550cc96cc" xsi:nil="true"/>
    <ScenarioTagsTaxHTField0 xmlns="4873beb7-5857-4685-be1f-d57550cc96cc">
      <Terms xmlns="http://schemas.microsoft.com/office/infopath/2007/PartnerControls"/>
    </ScenarioTagsTaxHTField0>
    <OriginalRelease xmlns="4873beb7-5857-4685-be1f-d57550cc96cc">15</OriginalRelease>
    <TPLaunchHelpLinkType xmlns="4873beb7-5857-4685-be1f-d57550cc96cc">Template</TPLaunchHelpLinkType>
    <LocalizationTagsTaxHTField0 xmlns="4873beb7-5857-4685-be1f-d57550cc96cc">
      <Terms xmlns="http://schemas.microsoft.com/office/infopath/2007/PartnerControls"/>
    </LocalizationTagsTaxHTField0>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SelectedStyle="\APASixthEditionOfficeOnline.xsl" StyleName="APA" Version="6">
  <b:Source>
    <b:Tag>Pov</b:Tag>
    <b:SourceType>Report</b:SourceType>
    <b:Guid>{081EA5C1-661A-4608-AFA0-86ACA30E5B61}</b:Guid>
    <b:Author>
      <b:Author>
        <b:NameList>
          <b:Person>
            <b:Last>Poveda</b:Last>
          </b:Person>
        </b:NameList>
      </b:Author>
      <b:BookAuthor>
        <b:NameList>
          <b:Person>
            <b:Last>Poveda</b:Last>
          </b:Person>
        </b:NameList>
      </b:BookAuthor>
    </b:Author>
    <b:Title>Auditoria Informatica</b:Title>
    <b:Year>2011</b:Year>
    <b:City>Lima</b:City>
    <b:Publisher>UNI-NORTE</b:Publisher>
    <b:RefOrder>1</b:RefOrder>
  </b:Source>
  <b:Source>
    <b:Tag>INT10</b:Tag>
    <b:SourceType>Report</b:SourceType>
    <b:Guid>{435CF0A7-5521-497E-BFE7-6BDC331B1DAC}</b:Guid>
    <b:Title>CURSO DE SISTEMAS DE GESTIÓN DE LA SEGURIDAD DE LA INFORMACIÓN SEGÚN LA NORMA UNE-ISO/IEC 27000</b:Title>
    <b:Year>2010</b:Year>
    <b:City>ESPAÑA</b:City>
    <b:Author>
      <b:Author>
        <b:Corporate>INTECO</b:Corporate>
      </b:Author>
    </b:Author>
    <b:RefOrder>12</b:RefOrder>
  </b:Source>
  <b:Source>
    <b:Tag>Dir12</b:Tag>
    <b:SourceType>Book</b:SourceType>
    <b:Guid>{0C597765-D81C-45D0-B18C-D9DE23202BA9}</b:Guid>
    <b:Title>MAGERIT – versión 3.0.</b:Title>
    <b:Year>2012</b:Year>
    <b:Author>
      <b:Author>
        <b:Corporate>Dirección General de Modernización Administrativa, Procedimientos e Impulso de la Administración Electrónica</b:Corporate>
      </b:Author>
    </b:Author>
    <b:City>MADRID</b:City>
    <b:Publisher>© Ministerio de Hacienda y Administraciones Públicas</b:Publisher>
    <b:RefOrder>19</b:RefOrder>
  </b:Source>
  <b:Source>
    <b:Tag>ISA12</b:Tag>
    <b:SourceType>Book</b:SourceType>
    <b:Guid>{D6B58B9A-EE61-4305-93FD-ECDD641D25EF}</b:Guid>
    <b:Author>
      <b:Author>
        <b:Corporate>ISACA</b:Corporate>
      </b:Author>
    </b:Author>
    <b:Title>COBIT 5</b:Title>
    <b:Year>2012</b:Year>
    <b:City>MADRID</b:City>
    <b:Publisher>ISACA®</b:Publisher>
    <b:RefOrder>30</b:RefOrder>
  </b:Source>
  <b:Source>
    <b:Tag>SER17</b:Tag>
    <b:SourceType>Book</b:SourceType>
    <b:Guid>{FBCD697F-FCB3-46BF-9AE1-C89437A56B0E}</b:Guid>
    <b:Author>
      <b:Author>
        <b:NameList>
          <b:Person>
            <b:Last>RÍOS HUÉRCANO</b:Last>
            <b:First>SERGIO</b:First>
          </b:Person>
        </b:NameList>
      </b:Author>
    </b:Author>
    <b:Title>ITIL V3</b:Title>
    <b:Year>2017</b:Year>
    <b:City>SEBILLA</b:City>
    <b:Publisher>Creative Commons</b:Publisher>
    <b:RefOrder>31</b:RefOrder>
  </b:Source>
  <b:Source>
    <b:Tag>Ger17</b:Tag>
    <b:SourceType>Report</b:SourceType>
    <b:Guid>{FB335F71-3868-4AAD-8899-56510DAB7FD6}</b:Guid>
    <b:Title>Plan de Contingencia de Sistemas de Información</b:Title>
    <b:Year>2017</b:Year>
    <b:City>Chiclayo</b:City>
    <b:Author>
      <b:Author>
        <b:Corporate>Gerencia de Tecnología de la Información y Estadística</b:Corporate>
      </b:Author>
    </b:Author>
    <b:RefOrder>24</b:RefOrder>
  </b:Source>
  <b:Source>
    <b:Tag>Her12</b:Tag>
    <b:SourceType>Misc</b:SourceType>
    <b:Guid>{4A220718-8441-459A-A6BC-60F736FB8C08}</b:Guid>
    <b:Title>Modelo automatizado para la gestion de la seguridad de la información de las universidades</b:Title>
    <b:Year>2012</b:Year>
    <b:City>Trujillo</b:City>
    <b:StateProvince>La Libertad</b:StateProvince>
    <b:CountryRegion>Perú</b:CountryRegion>
    <b:Author>
      <b:Author>
        <b:NameList>
          <b:Person>
            <b:Last>Herrera Piscoya</b:Last>
            <b:Middle>Richard</b:Middle>
            <b:First>Francisco </b:First>
          </b:Person>
          <b:Person>
            <b:Last>Campos Pérez</b:Last>
            <b:Middle>Zuleika</b:Middle>
            <b:First>Yahaira</b:First>
          </b:Person>
        </b:NameList>
      </b:Author>
    </b:Author>
    <b:RefOrder>32</b:RefOrder>
  </b:Source>
  <b:Source>
    <b:Tag>Mar99</b:Tag>
    <b:SourceType>InternetSite</b:SourceType>
    <b:Guid>{4CD1FC8D-EE47-4D4B-B27D-F19A6A94AFF3}</b:Guid>
    <b:Author>
      <b:Author>
        <b:NameList>
          <b:Person>
            <b:Last>Erb</b:Last>
            <b:First>Markus</b:First>
          </b:Person>
        </b:NameList>
      </b:Author>
    </b:Author>
    <b:Title>Gestión de Riesgo en la Seguridad Informática</b:Title>
    <b:Year>2005</b:Year>
    <b:URL>https://protejete.wordpress.com/gdr_principal/seguridad_informacion_proteccion/</b:URL>
    <b:RefOrder>10</b:RefOrder>
  </b:Source>
  <b:Source>
    <b:Tag>UNI05</b:Tag>
    <b:SourceType>DocumentFromInternetSite</b:SourceType>
    <b:Guid>{3FA76B77-D653-4337-9C2E-AEF384B120A9}</b:Guid>
    <b:Title>UNIVERSIDAD TECNICA DE COTOPAXI</b:Title>
    <b:Year>2015</b:Year>
    <b:URL>http://repositorio.utc.edu.ec/bitstream/27000/536/1/T-UTC-1052%281%29.pdf</b:URL>
    <b:Author>
      <b:Author>
        <b:Corporate>UNIVERSIDAD TECNICA DE COTOPAXI</b:Corporate>
      </b:Author>
    </b:Author>
    <b:RefOrder>15</b:RefOrder>
  </b:Source>
  <b:Source>
    <b:Tag>Lib06</b:Tag>
    <b:SourceType>DocumentFromInternetSite</b:SourceType>
    <b:Guid>{A77585A1-813E-43BD-9F38-20244B995D23}</b:Guid>
    <b:Author>
      <b:Author>
        <b:Corporate>Libro electronico de seguridad e informatica y criptografia</b:Corporate>
      </b:Author>
    </b:Author>
    <b:Year>2006</b:Year>
    <b:Month>marzo</b:Month>
    <b:Day>1</b:Day>
    <b:RefOrder>16</b:RefOrder>
  </b:Source>
  <b:Source>
    <b:Tag>DEP11</b:Tag>
    <b:SourceType>DocumentFromInternetSite</b:SourceType>
    <b:Guid>{BF696E3A-88DA-41EF-9AB4-0566934696C6}</b:Guid>
    <b:Title>Guía para la administración del riesgo</b:Title>
    <b:Year>2011</b:Year>
    <b:Month>setiembre</b:Month>
    <b:URL>http://www.funcionpublica.gov.co/documents/418537/506911/1592.pdf/73e5a159-2d8f-41aa-8182-eb99e8c4f3ba</b:URL>
    <b:Author>
      <b:Author>
        <b:Corporate>DEPARTAMENTO ADMINISTRATIVO DE LA FUNCIÓN PÚBLICA (DAFP)</b:Corporate>
      </b:Author>
    </b:Author>
    <b:RefOrder>33</b:RefOrder>
  </b:Source>
  <b:Source>
    <b:Tag>Gob12</b:Tag>
    <b:SourceType>DocumentFromInternetSite</b:SourceType>
    <b:Guid>{83000939-F81F-4BC5-A6AE-C9F63285F915}</b:Guid>
    <b:Author>
      <b:Author>
        <b:Corporate>Gobierno de España</b:Corporate>
      </b:Author>
    </b:Author>
    <b:Title>Portal administración electrónica </b:Title>
    <b:Year>2012</b:Year>
    <b:URL>https://administracionelectronica.gob.es/pae_Home/pae_Documentacion/pae_Metodolog/pae_Magerit.html#.WzDzNlVKjIU</b:URL>
    <b:RefOrder>20</b:RefOrder>
  </b:Source>
  <b:Source>
    <b:Tag>Ale14</b:Tag>
    <b:SourceType>JournalArticle</b:SourceType>
    <b:Guid>{665ED671-062F-4A66-954A-59F69B8F744F}</b:Guid>
    <b:Title>Metodologías Para el Análisis de Riesgos en los SGSi</b:Title>
    <b:Year>2014</b:Year>
    <b:Author>
      <b:Author>
        <b:NameList>
          <b:Person>
            <b:Last>Alemán Novoa</b:Last>
            <b:First>Helena</b:First>
          </b:Person>
          <b:Person>
            <b:Last>Rodríguez Barrera</b:Last>
            <b:First>Claudia</b:First>
          </b:Person>
        </b:NameList>
      </b:Author>
    </b:Author>
    <b:JournalName>Revista Especializada en Ingeniería</b:JournalName>
    <b:Pages>14</b:Pages>
    <b:RefOrder>23</b:RefOrder>
  </b:Source>
  <b:Source>
    <b:Tag>Gam17</b:Tag>
    <b:SourceType>Report</b:SourceType>
    <b:Guid>{D905131E-FB0D-40DE-BEDF-AEBB0E38B825}</b:Guid>
    <b:Title>PLAN DE CONTINGENCIA DE SISTEMAS DE INFORMACION</b:Title>
    <b:Year>2017</b:Year>
    <b:Author>
      <b:Author>
        <b:NameList>
          <b:Person>
            <b:Last>Gamonal</b:Last>
            <b:First>Jorge</b:First>
            <b:Middle>Antonio Véliz</b:Middle>
          </b:Person>
        </b:NameList>
      </b:Author>
    </b:Author>
    <b:Publisher>MPDCH</b:Publisher>
    <b:City>CHICLAYO</b:City>
    <b:RefOrder>26</b:RefOrder>
  </b:Source>
  <b:Source>
    <b:Tag>ITV13</b:Tag>
    <b:SourceType>InternetSite</b:SourceType>
    <b:Guid>{D6C40FCF-81B8-4FF3-A059-10682001202B}</b:Guid>
    <b:Title>GUIA PARA ELABORAR UN PLAN DE CONTINGENCIA INFORMATICO	</b:Title>
    <b:Year>2013</b:Year>
    <b:Author>
      <b:Author>
        <b:Corporate>IT VDELGADO</b:Corporate>
      </b:Author>
    </b:Author>
    <b:Month>MARZO</b:Month>
    <b:Day>5</b:Day>
    <b:URL>https://victdelr.wordpress.com/</b:URL>
    <b:RefOrder>27</b:RefOrder>
  </b:Source>
  <b:Source>
    <b:Tag>INS15</b:Tag>
    <b:SourceType>JournalArticle</b:SourceType>
    <b:Guid>{009D9625-1359-44A0-9667-B3736D0FADA6}</b:Guid>
    <b:Title>PLAN DE CONTINGENCIA INFORMÁTICO      2012-2015 </b:Title>
    <b:Year>2012-2015</b:Year>
    <b:Author>
      <b:Author>
        <b:Corporate>INSTITUTO DEL MAR PERUANO</b:Corporate>
      </b:Author>
    </b:Author>
    <b:Pages>80</b:Pages>
    <b:RefOrder>28</b:RefOrder>
  </b:Source>
  <b:Source>
    <b:Tag>DUQ16</b:Tag>
    <b:SourceType>InternetSite</b:SourceType>
    <b:Guid>{E564568A-C2BA-49B3-B708-B2A162F33F00}</b:Guid>
    <b:Title>METODOLOGIAS DE GESTION DE RIESGOS</b:Title>
    <b:Year>2016</b:Year>
    <b:City>Manizales</b:City>
    <b:PublicationTitle>(OCTAVE, MAGERIT, DAFP)</b:PublicationTitle>
    <b:Month>noviembre</b:Month>
    <b:Day>16</b:Day>
    <b:CountryRegion>Colombia </b:CountryRegion>
    <b:Author>
      <b:Author>
        <b:NameList>
          <b:Person>
            <b:Last>DUQUE OCHOA</b:Last>
            <b:Middle>RUBIELA</b:Middle>
            <b:First>BLANCA</b:First>
          </b:Person>
        </b:NameList>
      </b:Author>
    </b:Author>
    <b:InternetSiteTitle>goconqr</b:InternetSiteTitle>
    <b:URL>https://www.goconqr.com/p/7003627-metodologias-de-gestion-de-riesgos--octave--magerit--dafp--mind_maps</b:URL>
    <b:RefOrder>29</b:RefOrder>
  </b:Source>
  <b:Source>
    <b:Tag>ACO17</b:Tag>
    <b:SourceType>Misc</b:SourceType>
    <b:Guid>{40327166-92F7-46F5-B162-A3D3E9645A78}</b:Guid>
    <b:Title>DISEÑO DE UN PLAN DE CONTINGENCIA DEL SISTEMA DE INFORMACIÓN PARA LA ENTIDAD ITRC</b:Title>
    <b:Year>2017</b:Year>
    <b:City>BOGOTA</b:City>
    <b:Month>MAYO</b:Month>
    <b:CountryRegion>COLOMBIA</b:CountryRegion>
    <b:Author>
      <b:Author>
        <b:NameList>
          <b:Person>
            <b:Last>Acosta Ramirez</b:Last>
            <b:First>Hector</b:First>
            <b:Middle>Alfonso</b:Middle>
          </b:Person>
        </b:NameList>
      </b:Author>
    </b:Author>
    <b:RefOrder>2</b:RefOrder>
  </b:Source>
  <b:Source>
    <b:Tag>LAD17</b:Tag>
    <b:SourceType>Misc</b:SourceType>
    <b:Guid>{7167B225-79FB-4C25-8354-8E56D61BDA63}</b:Guid>
    <b:Title>PLAN INFORMÁTICO DE CONTINGENCIA PARA LA SEGURIDAD DE LA INFORMACIÓN DEL DEPARTAMENTO DE TIC DE LA PUCESE.</b:Title>
    <b:Year>2017</b:Year>
    <b:City>ESMERALDAS</b:City>
    <b:CountryRegion>ECUADOR</b:CountryRegion>
    <b:Author>
      <b:Author>
        <b:NameList>
          <b:Person>
            <b:Last>Ladines Garcés</b:Last>
            <b:First>Katherine</b:First>
            <b:Middle>Stefania</b:Middle>
          </b:Person>
        </b:NameList>
      </b:Author>
    </b:Author>
    <b:RefOrder>3</b:RefOrder>
  </b:Source>
  <b:Source>
    <b:Tag>CAL17</b:Tag>
    <b:SourceType>Misc</b:SourceType>
    <b:Guid>{2013F418-BE1A-4485-9BE7-95930B383F70}</b:Guid>
    <b:Author>
      <b:Author>
        <b:NameList>
          <b:Person>
            <b:Last>Calderon Romero</b:Last>
            <b:First>Vicente</b:First>
            <b:Middle>Gonzalo</b:Middle>
          </b:Person>
        </b:NameList>
      </b:Author>
    </b:Author>
    <b:Title>PLAN DE CONTINGENCIA PARA EL DEPARTAMENTO DE SISTEMAS DE LA EMPRESA RAMON &amp; ROMERO COMPUTADORAS Y SUMINISTROS DE LA CIUDAD DE QUEVEDO</b:Title>
    <b:Year>2017</b:Year>
    <b:City>Ambato</b:City>
    <b:StateProvince>Ecuador</b:StateProvince>
    <b:RefOrder>4</b:RefOrder>
  </b:Source>
  <b:Source>
    <b:Tag>VER15</b:Tag>
    <b:SourceType>Misc</b:SourceType>
    <b:Guid>{B8B2E0A5-431D-4C9C-9FC9-97FD3C93D7EF}</b:Guid>
    <b:Title>PLAN DE CONTINGENCIA DE TECNOLOGIAS DE LA INFORMACIÓN EN ENTORNOS DISTRIBUIDOS</b:Title>
    <b:Year>2015</b:Year>
    <b:Month>octubre</b:Month>
    <b:Day>14</b:Day>
    <b:City>Leganés</b:City>
    <b:CountryRegion>España</b:CountryRegion>
    <b:Author>
      <b:Author>
        <b:NameList>
          <b:Person>
            <b:Last>Verdú Fernández</b:Last>
            <b:First>José</b:First>
            <b:Middle>Ignacio</b:Middle>
          </b:Person>
        </b:NameList>
      </b:Author>
    </b:Author>
    <b:RefOrder>5</b:RefOrder>
  </b:Source>
  <b:Source>
    <b:Tag>CAR15</b:Tag>
    <b:SourceType>Misc</b:SourceType>
    <b:Guid>{19FB588D-4191-4C7E-8585-3542FCA99377}</b:Guid>
    <b:Title>DESARROLLO E IMPLANTACIÓN DE UN PLAN DE CONTINGENCIA INFORMÁTICA PARA LA DIRECCIÓN DE TECNOLOGÍAS DE LA INFORMACIÓN DE LA PONTIFICIA UNIVERSIDAD CATÓLICA DEL ECUADOR SEDE SANTO DOMINGO</b:Title>
    <b:Year>2015</b:Year>
    <b:City>Guayaquil</b:City>
    <b:CountryRegion>Ecuador</b:CountryRegion>
    <b:Author>
      <b:Author>
        <b:NameList>
          <b:Person>
            <b:Last>Carrasco Ramírez</b:Last>
            <b:First>Franklin</b:First>
            <b:Middle>Andrés</b:Middle>
          </b:Person>
        </b:NameList>
      </b:Author>
    </b:Author>
    <b:RefOrder>6</b:RefOrder>
  </b:Source>
  <b:Source>
    <b:Tag>PAL13</b:Tag>
    <b:SourceType>Misc</b:SourceType>
    <b:Guid>{696458C7-8964-4C50-8F42-089B46F113FC}</b:Guid>
    <b:Title>PLAN DE CONTINGENCIA DE LOS EQUIPOS Y SISTEMAS INFORMÁTICOS EN EL GOBIERNO AUTÓNOMO DESCENTRALIZADO MUNICIPAL DEL CANTÓN JUNÍN</b:Title>
    <b:Year>2013</b:Year>
    <b:Month>setiembre</b:Month>
    <b:City>Calceta</b:City>
    <b:CountryRegion>Ecuador</b:CountryRegion>
    <b:Author>
      <b:Author>
        <b:NameList>
          <b:Person>
            <b:Last>Palacios Pacheco</b:Last>
            <b:First>Raúl</b:First>
            <b:Middle>Alejandro</b:Middle>
          </b:Person>
          <b:Person>
            <b:Last>Quiroz Carranza</b:Last>
            <b:First>Juan</b:First>
            <b:Middle>Diego</b:Middle>
          </b:Person>
        </b:NameList>
      </b:Author>
    </b:Author>
    <b:RefOrder>7</b:RefOrder>
  </b:Source>
  <b:Source>
    <b:Tag>Car14</b:Tag>
    <b:SourceType>Report</b:SourceType>
    <b:Guid>{9B186D6A-B2AF-4BA4-9F98-6747CB03E368}</b:Guid>
    <b:Title>ELABORACIÓN DE UN SISTEMA DE GESTIÓN DE SEGURIDAD DE LA INFORMACIÓN (SGSI) PARA LA EMPRESA RADICAL CIA. LTDA. EN LA CIUDAD DE QUITO PARA EL AÑO 2014</b:Title>
    <b:Year>2014</b:Year>
    <b:City>QUITO</b:City>
    <b:Author>
      <b:Author>
        <b:NameList>
          <b:Person>
            <b:Last>Castro Quinde</b:Last>
            <b:First>Carlos</b:First>
          </b:Person>
        </b:NameList>
      </b:Author>
    </b:Author>
    <b:RefOrder>8</b:RefOrder>
  </b:Source>
  <b:Source>
    <b:Tag>ASI</b:Tag>
    <b:SourceType>InternetSite</b:SourceType>
    <b:Guid>{1633BD93-5FAB-4940-8A9D-5F27F767217D}</b:Guid>
    <b:Author>
      <b:Author>
        <b:Corporate>Asociación Española de la Calidad</b:Corporate>
      </b:Author>
    </b:Author>
    <b:URL>https://www.aec.es/web/guest/centro-conocimiento/seguridad-de-la-informacion</b:URL>
    <b:Title>AEC</b:Title>
    <b:InternetSiteTitle>AEC</b:InternetSiteTitle>
    <b:Year>2018</b:Year>
    <b:RefOrder>9</b:RefOrder>
  </b:Source>
  <b:Source>
    <b:Tag>TAR15</b:Tag>
    <b:SourceType>Report</b:SourceType>
    <b:Guid>{5AA0CD28-C272-46A5-9970-ADC483A4F57C}</b:Guid>
    <b:Title>METODOLOGÍA PARA UN SISTEMA DE GESTION DE LA SEGURIDAD DE LA INFORMACIÓN BASADO EN LA NORMA TÉCNICA PERUANA NTP- 17799 EN LA ADMINISTRACION DELA MUNICIPALIDAD DISTRITAL DE LAMBAYEQUE SETIEMBRE 2013- FEBRERO 2014</b:Title>
    <b:Year>2015</b:Year>
    <b:City>LAMBAYEQUE</b:City>
    <b:Author>
      <b:Author>
        <b:NameList>
          <b:Person>
            <b:Last>Tarrillo Clavo</b:Last>
            <b:First>Edsson</b:First>
            <b:Middle>Alberto</b:Middle>
          </b:Person>
          <b:Person>
            <b:Last>Correa Cubas</b:Last>
            <b:First>Juan</b:First>
            <b:Middle>Carlos</b:Middle>
          </b:Person>
        </b:NameList>
      </b:Author>
    </b:Author>
    <b:RefOrder>11</b:RefOrder>
  </b:Source>
  <b:Source>
    <b:Tag>BAR12</b:Tag>
    <b:SourceType>Report</b:SourceType>
    <b:Guid>{31332C3C-386C-451C-862A-BC2DB7E228EF}</b:Guid>
    <b:Author>
      <b:Author>
        <b:NameList>
          <b:Person>
            <b:Last>Barrantes Porras</b:Last>
            <b:First>Carlos</b:First>
            <b:Middle>Eduardo</b:Middle>
          </b:Person>
          <b:Person>
            <b:Last>Hugo Herrera</b:Last>
            <b:First>Javier</b:First>
            <b:Middle>Roberto</b:Middle>
          </b:Person>
        </b:NameList>
      </b:Author>
    </b:Author>
    <b:Title>DISEÑO E IMPLEMENTACIÓN DE UN SISTEMA DE GESTIÓN DE SEGURIDAD DE INFORMACIÓN EN PROCESOS TECNOLÓGICOS</b:Title>
    <b:Year>2012</b:Year>
    <b:City>LIMA</b:City>
    <b:RefOrder>13</b:RefOrder>
  </b:Source>
  <b:Source>
    <b:Tag>Adr16</b:Tag>
    <b:SourceType>InternetSite</b:SourceType>
    <b:Guid>{A7AEE765-73D8-499E-953C-A422786AA201}</b:Guid>
    <b:Title>CONOCIMIENTO DIGITAL</b:Title>
    <b:Year>2016</b:Year>
    <b:Author>
      <b:Author>
        <b:NameList>
          <b:Person>
            <b:Last>Arroyo Fuentes</b:Last>
            <b:First>Adriana</b:First>
            <b:Middle>Carolina</b:Middle>
          </b:Person>
        </b:NameList>
      </b:Author>
    </b:Author>
    <b:InternetSiteTitle>CONOCIMIENTO DIGITAL</b:InternetSiteTitle>
    <b:URL>https://grupo4herramientasinformatica.blogspot.pe/2016/03/la-seguridad-informatica.html</b:URL>
    <b:RefOrder>14</b:RefOrder>
  </b:Source>
  <b:Source>
    <b:Tag>VOU10</b:Tag>
    <b:SourceType>InternetSite</b:SourceType>
    <b:Guid>{4E627BBE-B7F8-4A77-9B0E-E61BB53351F0}</b:Guid>
    <b:Author>
      <b:Author>
        <b:NameList>
          <b:Person>
            <b:Last>Voutssas M.</b:Last>
            <b:First>Juan</b:First>
          </b:Person>
        </b:NameList>
      </b:Author>
    </b:Author>
    <b:Title>Preservación documental digital y seguridad informática</b:Title>
    <b:Year>2010</b:Year>
    <b:Month>abril</b:Month>
    <b:Day>06</b:Day>
    <b:URL>http://www.scielo.org.mx/scielo.php?script=sci_arttext&amp;pid=S0187-358X2010000100008</b:URL>
    <b:RefOrder>17</b:RefOrder>
  </b:Source>
  <b:Source>
    <b:Tag>Dei17</b:Tag>
    <b:SourceType>InternetSite</b:SourceType>
    <b:Guid>{68EB936B-9AA5-4CA9-B3D7-C02F16A1EDF6}</b:Guid>
    <b:Author>
      <b:Author>
        <b:NameList>
          <b:Person>
            <b:Last>Heredia Diaz</b:Last>
            <b:First>Deiver</b:First>
            <b:Middle>Enrique</b:Middle>
          </b:Person>
        </b:NameList>
      </b:Author>
    </b:Author>
    <b:Title>ANÁLISIS DE RIESGO</b:Title>
    <b:Year>2017</b:Year>
    <b:Month>agosto</b:Month>
    <b:Day>02</b:Day>
    <b:URL>http://analisisderiesgocensa.blogspot.com</b:URL>
    <b:RefOrder>18</b:RefOrder>
  </b:Source>
  <b:Source>
    <b:Tag>DUQ10</b:Tag>
    <b:SourceType>Report</b:SourceType>
    <b:Guid>{92CDE8ED-5BC9-41A3-A159-35FE16E07CC1}</b:Guid>
    <b:Title>METODOLOGIAS DE GESTION DE RIESGOS</b:Title>
    <b:Year>2010</b:Year>
    <b:Author>
      <b:Author>
        <b:NameList>
          <b:Person>
            <b:Last>Duque Ochoa</b:Last>
            <b:First>Blanca</b:First>
            <b:Middle>Rubiela</b:Middle>
          </b:Person>
          <b:Person>
            <b:Last>Hernán Gómez</b:Last>
            <b:First>Carlos</b:First>
          </b:Person>
        </b:NameList>
      </b:Author>
    </b:Author>
    <b:RefOrder>21</b:RefOrder>
  </b:Source>
  <b:Source>
    <b:Tag>ROB14</b:Tag>
    <b:SourceType>InternetSite</b:SourceType>
    <b:Guid>{5A546802-4A69-47DE-A71C-0DE4C5B600EF}</b:Guid>
    <b:Author>
      <b:Author>
        <b:NameList>
          <b:Person>
            <b:Last>Hina Luz</b:Last>
            <b:First>Garavito</b:First>
            <b:Middle>Robles</b:Middle>
          </b:Person>
        </b:NameList>
      </b:Author>
    </b:Author>
    <b:Title>Metodologias Riesgo y Control Informatico</b:Title>
    <b:Year>2014</b:Year>
    <b:Month>marzo</b:Month>
    <b:Day>10</b:Day>
    <b:URL>http://hinaluz.blogspot.com/2014/03/metodologias-en-riesgo-y-control.html</b:URL>
    <b:RefOrder>22</b:RefOrder>
  </b:Source>
  <b:Source>
    <b:Tag>DIA07</b:Tag>
    <b:SourceType>Misc</b:SourceType>
    <b:Guid>{C0A09EF9-16B0-4CD8-B2BC-D2E0C147F0D4}</b:Guid>
    <b:Author>
      <b:Author>
        <b:NameList>
          <b:Person>
            <b:Last>Leon Lopez</b:Last>
            <b:First>Diana</b:First>
            <b:Middle>Rocio</b:Middle>
          </b:Person>
        </b:NameList>
      </b:Author>
    </b:Author>
    <b:Title>PLAN DE CONTINGENCIA PARA EL ARCHIVO DE LA UNIVERSIDAD DE LA SALLE COMO PARTE DE LA IMPLANTACION DEL SISTEMA INTEGRADO DE CONSERVACIÓN</b:Title>
    <b:Year>2007</b:Year>
    <b:City>Bogota</b:City>
    <b:RefOrder>25</b:RefOrder>
  </b:Source>
</b:Sources>
</file>

<file path=customXml/itemProps1.xml><?xml version="1.0" encoding="utf-8"?>
<ds:datastoreItem xmlns:ds="http://schemas.openxmlformats.org/officeDocument/2006/customXml" ds:itemID="{FC49F074-30BA-4C9C-B9EE-E13520AAFA01}">
  <ds:schemaRefs>
    <ds:schemaRef ds:uri="http://schemas.microsoft.com/sharepoint/v3/contenttype/forms"/>
  </ds:schemaRefs>
</ds:datastoreItem>
</file>

<file path=customXml/itemProps2.xml><?xml version="1.0" encoding="utf-8"?>
<ds:datastoreItem xmlns:ds="http://schemas.openxmlformats.org/officeDocument/2006/customXml" ds:itemID="{842BC006-40F3-4DFD-8748-62B7EC5E21A1}">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0E08B9C9-C2AF-48C2-8178-093BD36EA9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1B99126-B3AA-4D2A-8F2F-85378E889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Informe de estilo APA (6.ª edición)</Template>
  <TotalTime>28447</TotalTime>
  <Pages>190</Pages>
  <Words>37190</Words>
  <Characters>204551</Characters>
  <Application>Microsoft Office Word</Application>
  <DocSecurity>0</DocSecurity>
  <Lines>1704</Lines>
  <Paragraphs>482</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241259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Henry Gonzales Sosa</dc:creator>
  <cp:lastModifiedBy>User</cp:lastModifiedBy>
  <cp:revision>96</cp:revision>
  <cp:lastPrinted>2018-09-25T16:24:00Z</cp:lastPrinted>
  <dcterms:created xsi:type="dcterms:W3CDTF">2019-07-25T01:16:00Z</dcterms:created>
  <dcterms:modified xsi:type="dcterms:W3CDTF">2019-10-15T07:02:00Z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ScenarioTags">
    <vt:lpwstr/>
  </property>
  <property fmtid="{D5CDD505-2E9C-101B-9397-08002B2CF9AE}" pid="7" name="CampaignTags">
    <vt:lpwstr/>
  </property>
</Properties>
</file>