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DFC" w:rsidRDefault="00325DFC" w:rsidP="00325DFC">
      <w:pPr>
        <w:spacing w:before="0" w:after="200" w:line="276" w:lineRule="auto"/>
        <w:ind w:left="284"/>
        <w:jc w:val="both"/>
        <w:rPr>
          <w:rFonts w:ascii="Arial" w:hAnsi="Arial" w:cs="Arial"/>
          <w:b/>
          <w:bCs/>
          <w:color w:val="000000" w:themeColor="text1"/>
          <w:sz w:val="24"/>
          <w:szCs w:val="24"/>
        </w:rPr>
      </w:pPr>
      <w:r w:rsidRPr="002A03CF">
        <w:rPr>
          <w:rFonts w:cs="Arial"/>
          <w:bCs/>
          <w:noProof/>
          <w:color w:val="000000" w:themeColor="text1"/>
          <w:szCs w:val="24"/>
          <w:lang w:val="es-ES" w:eastAsia="es-ES"/>
        </w:rPr>
        <w:drawing>
          <wp:anchor distT="0" distB="0" distL="114300" distR="114300" simplePos="0" relativeHeight="251659264" behindDoc="0" locked="0" layoutInCell="1" allowOverlap="1" wp14:anchorId="205B4D5D" wp14:editId="69B3A15B">
            <wp:simplePos x="0" y="0"/>
            <wp:positionH relativeFrom="margin">
              <wp:posOffset>1668145</wp:posOffset>
            </wp:positionH>
            <wp:positionV relativeFrom="margin">
              <wp:posOffset>-212725</wp:posOffset>
            </wp:positionV>
            <wp:extent cx="2160905" cy="1471930"/>
            <wp:effectExtent l="0" t="0" r="0" b="0"/>
            <wp:wrapSquare wrapText="bothSides"/>
            <wp:docPr id="2052" name="Picture 6" descr="http://www.udl.com.pe/wp-content/themes/acid-green-pro-10/imag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http://www.udl.com.pe/wp-content/themes/acid-green-pro-10/images/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905" cy="1471930"/>
                    </a:xfrm>
                    <a:prstGeom prst="rect">
                      <a:avLst/>
                    </a:prstGeom>
                    <a:noFill/>
                    <a:ln>
                      <a:noFill/>
                    </a:ln>
                    <a:extLst/>
                  </pic:spPr>
                </pic:pic>
              </a:graphicData>
            </a:graphic>
          </wp:anchor>
        </w:drawing>
      </w:r>
    </w:p>
    <w:p w:rsidR="00325DFC" w:rsidRDefault="00325DFC" w:rsidP="00325DFC">
      <w:pPr>
        <w:spacing w:before="0" w:after="200" w:line="276" w:lineRule="auto"/>
        <w:ind w:left="284"/>
        <w:jc w:val="both"/>
        <w:rPr>
          <w:rFonts w:ascii="Arial" w:hAnsi="Arial" w:cs="Arial"/>
          <w:b/>
          <w:bCs/>
          <w:color w:val="000000" w:themeColor="text1"/>
          <w:sz w:val="24"/>
          <w:szCs w:val="24"/>
        </w:rPr>
      </w:pPr>
    </w:p>
    <w:p w:rsidR="00325DFC" w:rsidRDefault="00325DFC" w:rsidP="00325DFC">
      <w:pPr>
        <w:spacing w:before="0" w:after="200" w:line="276" w:lineRule="auto"/>
        <w:ind w:left="284"/>
        <w:jc w:val="both"/>
        <w:rPr>
          <w:rFonts w:ascii="Arial" w:hAnsi="Arial" w:cs="Arial"/>
          <w:b/>
          <w:bCs/>
          <w:color w:val="000000" w:themeColor="text1"/>
          <w:sz w:val="24"/>
          <w:szCs w:val="24"/>
        </w:rPr>
      </w:pPr>
    </w:p>
    <w:p w:rsidR="00325DFC" w:rsidRDefault="00325DFC" w:rsidP="00325DFC">
      <w:pPr>
        <w:spacing w:before="0" w:after="200" w:line="276" w:lineRule="auto"/>
        <w:ind w:left="284"/>
        <w:jc w:val="both"/>
        <w:rPr>
          <w:rFonts w:ascii="Arial" w:hAnsi="Arial" w:cs="Arial"/>
          <w:b/>
          <w:bCs/>
          <w:color w:val="000000" w:themeColor="text1"/>
          <w:sz w:val="24"/>
          <w:szCs w:val="24"/>
        </w:rPr>
      </w:pPr>
    </w:p>
    <w:p w:rsidR="00325DFC" w:rsidRDefault="00325DFC" w:rsidP="00325DFC">
      <w:pPr>
        <w:spacing w:before="0" w:after="200" w:line="276" w:lineRule="auto"/>
        <w:ind w:left="284"/>
        <w:jc w:val="both"/>
        <w:rPr>
          <w:rFonts w:ascii="Arial" w:hAnsi="Arial" w:cs="Arial"/>
          <w:b/>
          <w:bCs/>
          <w:color w:val="000000" w:themeColor="text1"/>
          <w:sz w:val="24"/>
          <w:szCs w:val="24"/>
        </w:rPr>
      </w:pPr>
    </w:p>
    <w:p w:rsidR="00325DFC" w:rsidRDefault="00325DFC" w:rsidP="00325DFC">
      <w:pPr>
        <w:spacing w:before="0" w:after="200" w:line="276" w:lineRule="auto"/>
        <w:ind w:left="284"/>
        <w:jc w:val="both"/>
        <w:rPr>
          <w:rFonts w:ascii="Arial" w:hAnsi="Arial" w:cs="Arial"/>
          <w:b/>
          <w:bCs/>
          <w:color w:val="000000" w:themeColor="text1"/>
          <w:sz w:val="24"/>
          <w:szCs w:val="24"/>
        </w:rPr>
      </w:pPr>
    </w:p>
    <w:p w:rsidR="00325DFC" w:rsidRPr="00B06111" w:rsidRDefault="00325DFC" w:rsidP="00BB07EA">
      <w:pPr>
        <w:spacing w:before="0" w:after="200" w:line="276" w:lineRule="auto"/>
        <w:jc w:val="center"/>
        <w:rPr>
          <w:rFonts w:ascii="Arial" w:hAnsi="Arial" w:cs="Arial"/>
          <w:b/>
          <w:bCs/>
          <w:color w:val="000000" w:themeColor="text1"/>
          <w:sz w:val="24"/>
          <w:szCs w:val="24"/>
        </w:rPr>
      </w:pPr>
      <w:r w:rsidRPr="00B06111">
        <w:rPr>
          <w:rFonts w:ascii="Arial" w:hAnsi="Arial" w:cs="Arial"/>
          <w:b/>
          <w:bCs/>
          <w:color w:val="000000" w:themeColor="text1"/>
          <w:sz w:val="24"/>
          <w:szCs w:val="24"/>
        </w:rPr>
        <w:t>Facultad</w:t>
      </w:r>
      <w:r w:rsidR="00B06111" w:rsidRPr="00B06111">
        <w:rPr>
          <w:rFonts w:ascii="Arial" w:hAnsi="Arial" w:cs="Arial"/>
          <w:b/>
          <w:bCs/>
          <w:color w:val="000000" w:themeColor="text1"/>
          <w:sz w:val="24"/>
          <w:szCs w:val="24"/>
        </w:rPr>
        <w:t xml:space="preserve"> de </w:t>
      </w:r>
      <w:r w:rsidRPr="00B06111">
        <w:rPr>
          <w:rFonts w:ascii="Arial" w:hAnsi="Arial" w:cs="Arial"/>
          <w:b/>
          <w:bCs/>
          <w:color w:val="000000" w:themeColor="text1"/>
          <w:sz w:val="24"/>
          <w:szCs w:val="24"/>
        </w:rPr>
        <w:t>Ciencias de la Ingeniería</w:t>
      </w:r>
    </w:p>
    <w:p w:rsidR="00F916C8" w:rsidRPr="0064420F" w:rsidRDefault="00F916C8" w:rsidP="00BB07EA">
      <w:pPr>
        <w:spacing w:before="0" w:after="200" w:line="276" w:lineRule="auto"/>
        <w:ind w:firstLine="1276"/>
        <w:jc w:val="center"/>
        <w:rPr>
          <w:rFonts w:ascii="Arial" w:hAnsi="Arial" w:cs="Arial"/>
          <w:bCs/>
          <w:color w:val="000000" w:themeColor="text1"/>
          <w:sz w:val="24"/>
          <w:szCs w:val="24"/>
        </w:rPr>
      </w:pPr>
    </w:p>
    <w:p w:rsidR="00325DFC" w:rsidRPr="00B06111" w:rsidRDefault="00B06111" w:rsidP="00BB07EA">
      <w:pPr>
        <w:spacing w:before="0" w:after="200" w:line="276" w:lineRule="auto"/>
        <w:jc w:val="center"/>
        <w:rPr>
          <w:rFonts w:ascii="Arial" w:hAnsi="Arial" w:cs="Arial"/>
          <w:b/>
          <w:bCs/>
          <w:color w:val="000000" w:themeColor="text1"/>
          <w:sz w:val="24"/>
          <w:szCs w:val="24"/>
        </w:rPr>
      </w:pPr>
      <w:r w:rsidRPr="00B06111">
        <w:rPr>
          <w:rFonts w:ascii="Arial" w:hAnsi="Arial" w:cs="Arial"/>
          <w:b/>
          <w:bCs/>
          <w:color w:val="000000" w:themeColor="text1"/>
          <w:sz w:val="24"/>
          <w:szCs w:val="24"/>
        </w:rPr>
        <w:t xml:space="preserve">Escuela </w:t>
      </w:r>
      <w:r w:rsidR="00325DFC" w:rsidRPr="00B06111">
        <w:rPr>
          <w:rFonts w:ascii="Arial" w:hAnsi="Arial" w:cs="Arial"/>
          <w:b/>
          <w:bCs/>
          <w:color w:val="000000" w:themeColor="text1"/>
          <w:sz w:val="24"/>
          <w:szCs w:val="24"/>
        </w:rPr>
        <w:t xml:space="preserve"> profesional</w:t>
      </w:r>
      <w:r w:rsidRPr="00B06111">
        <w:rPr>
          <w:rFonts w:ascii="Arial" w:hAnsi="Arial" w:cs="Arial"/>
          <w:b/>
          <w:bCs/>
          <w:color w:val="000000" w:themeColor="text1"/>
          <w:sz w:val="24"/>
          <w:szCs w:val="24"/>
        </w:rPr>
        <w:t xml:space="preserve">  de  </w:t>
      </w:r>
      <w:r w:rsidR="00325DFC" w:rsidRPr="00B06111">
        <w:rPr>
          <w:rFonts w:ascii="Arial" w:hAnsi="Arial" w:cs="Arial"/>
          <w:b/>
          <w:bCs/>
          <w:color w:val="000000" w:themeColor="text1"/>
          <w:sz w:val="24"/>
          <w:szCs w:val="24"/>
        </w:rPr>
        <w:t>Ingeniería Comercial</w:t>
      </w:r>
    </w:p>
    <w:p w:rsidR="00325DFC" w:rsidRPr="0064420F" w:rsidRDefault="00976456" w:rsidP="00976456">
      <w:pPr>
        <w:tabs>
          <w:tab w:val="left" w:pos="2450"/>
        </w:tabs>
        <w:spacing w:before="0" w:after="200" w:line="276" w:lineRule="auto"/>
        <w:jc w:val="both"/>
        <w:rPr>
          <w:rFonts w:ascii="Arial" w:hAnsi="Arial" w:cs="Arial"/>
          <w:bCs/>
          <w:color w:val="000000" w:themeColor="text1"/>
          <w:sz w:val="24"/>
          <w:szCs w:val="24"/>
        </w:rPr>
      </w:pPr>
      <w:r>
        <w:rPr>
          <w:rFonts w:ascii="Arial" w:hAnsi="Arial" w:cs="Arial"/>
          <w:bCs/>
          <w:color w:val="000000" w:themeColor="text1"/>
          <w:sz w:val="24"/>
          <w:szCs w:val="24"/>
        </w:rPr>
        <w:tab/>
      </w:r>
    </w:p>
    <w:p w:rsidR="00325DFC" w:rsidRPr="002416C5" w:rsidRDefault="00976456" w:rsidP="00BB07EA">
      <w:pPr>
        <w:spacing w:before="0" w:after="200" w:line="360" w:lineRule="auto"/>
        <w:jc w:val="center"/>
        <w:rPr>
          <w:rFonts w:ascii="Arial" w:hAnsi="Arial" w:cs="Arial"/>
          <w:b/>
          <w:bCs/>
          <w:color w:val="000000" w:themeColor="text1"/>
          <w:sz w:val="28"/>
          <w:szCs w:val="24"/>
        </w:rPr>
      </w:pPr>
      <w:r>
        <w:rPr>
          <w:rFonts w:ascii="Arial" w:hAnsi="Arial" w:cs="Arial"/>
          <w:b/>
          <w:bCs/>
          <w:color w:val="000000" w:themeColor="text1"/>
          <w:sz w:val="28"/>
          <w:szCs w:val="24"/>
        </w:rPr>
        <w:t>TESIS</w:t>
      </w:r>
    </w:p>
    <w:p w:rsidR="00325DFC" w:rsidRPr="00FE3CC6" w:rsidRDefault="007B619F" w:rsidP="00325DFC">
      <w:pPr>
        <w:spacing w:before="0" w:after="200" w:line="360" w:lineRule="auto"/>
        <w:ind w:left="284"/>
        <w:jc w:val="center"/>
        <w:rPr>
          <w:rFonts w:ascii="Arial" w:hAnsi="Arial" w:cs="Arial"/>
          <w:b/>
          <w:bCs/>
          <w:color w:val="000000" w:themeColor="text1"/>
          <w:sz w:val="24"/>
          <w:szCs w:val="24"/>
        </w:rPr>
      </w:pPr>
      <w:r>
        <w:rPr>
          <w:rFonts w:ascii="Arial" w:hAnsi="Arial" w:cs="Arial"/>
          <w:bCs/>
          <w:color w:val="000000" w:themeColor="text1"/>
          <w:sz w:val="24"/>
          <w:szCs w:val="24"/>
        </w:rPr>
        <w:t>I</w:t>
      </w:r>
      <w:r w:rsidR="00325DFC">
        <w:rPr>
          <w:rFonts w:ascii="Arial" w:hAnsi="Arial" w:cs="Arial"/>
          <w:bCs/>
          <w:color w:val="000000" w:themeColor="text1"/>
          <w:sz w:val="24"/>
          <w:szCs w:val="24"/>
        </w:rPr>
        <w:t>nfluencia del crecimiento</w:t>
      </w:r>
      <w:r w:rsidR="00325DFC" w:rsidRPr="00FE3CC6">
        <w:rPr>
          <w:rFonts w:ascii="Arial" w:hAnsi="Arial" w:cs="Arial"/>
          <w:bCs/>
          <w:color w:val="000000" w:themeColor="text1"/>
          <w:sz w:val="24"/>
          <w:szCs w:val="24"/>
        </w:rPr>
        <w:t xml:space="preserve"> económico en el bienestar social del mercado mayorista </w:t>
      </w:r>
      <w:proofErr w:type="spellStart"/>
      <w:r w:rsidR="00325DFC" w:rsidRPr="00FE3CC6">
        <w:rPr>
          <w:rFonts w:ascii="Arial" w:hAnsi="Arial" w:cs="Arial"/>
          <w:bCs/>
          <w:color w:val="000000" w:themeColor="text1"/>
          <w:sz w:val="24"/>
          <w:szCs w:val="24"/>
        </w:rPr>
        <w:t>Moshoqueque</w:t>
      </w:r>
      <w:proofErr w:type="spellEnd"/>
      <w:r w:rsidR="00325DFC" w:rsidRPr="00FE3CC6">
        <w:rPr>
          <w:rFonts w:ascii="Arial" w:hAnsi="Arial" w:cs="Arial"/>
          <w:bCs/>
          <w:color w:val="000000" w:themeColor="text1"/>
          <w:sz w:val="24"/>
          <w:szCs w:val="24"/>
        </w:rPr>
        <w:t xml:space="preserve"> - distrito de José Leonardo Ortiz - año 2015.</w:t>
      </w:r>
    </w:p>
    <w:p w:rsidR="00325DFC" w:rsidRPr="0064420F" w:rsidRDefault="00325DFC" w:rsidP="00BB07EA">
      <w:pPr>
        <w:spacing w:before="0" w:after="200" w:line="276" w:lineRule="auto"/>
        <w:ind w:left="284"/>
        <w:jc w:val="center"/>
        <w:rPr>
          <w:rFonts w:ascii="Arial" w:hAnsi="Arial" w:cs="Arial"/>
          <w:bCs/>
          <w:color w:val="000000" w:themeColor="text1"/>
          <w:sz w:val="24"/>
          <w:szCs w:val="24"/>
        </w:rPr>
      </w:pPr>
    </w:p>
    <w:p w:rsidR="00325DFC" w:rsidRDefault="00325DFC" w:rsidP="00325DFC">
      <w:pPr>
        <w:spacing w:before="0" w:after="200" w:line="276" w:lineRule="auto"/>
        <w:ind w:left="284"/>
        <w:jc w:val="center"/>
        <w:rPr>
          <w:rFonts w:ascii="Arial" w:hAnsi="Arial" w:cs="Arial"/>
          <w:bCs/>
          <w:i/>
          <w:color w:val="000000" w:themeColor="text1"/>
          <w:sz w:val="24"/>
          <w:szCs w:val="24"/>
        </w:rPr>
      </w:pPr>
      <w:r w:rsidRPr="002E5C2F">
        <w:rPr>
          <w:rFonts w:ascii="Arial" w:hAnsi="Arial" w:cs="Arial"/>
          <w:bCs/>
          <w:i/>
          <w:color w:val="000000" w:themeColor="text1"/>
          <w:sz w:val="24"/>
          <w:szCs w:val="24"/>
        </w:rPr>
        <w:t>Presentada como requisito parcial para optar</w:t>
      </w:r>
      <w:r>
        <w:rPr>
          <w:rFonts w:ascii="Arial" w:hAnsi="Arial" w:cs="Arial"/>
          <w:bCs/>
          <w:i/>
          <w:color w:val="000000" w:themeColor="text1"/>
          <w:sz w:val="24"/>
          <w:szCs w:val="24"/>
        </w:rPr>
        <w:t xml:space="preserve"> el </w:t>
      </w:r>
      <w:r w:rsidRPr="0064420F">
        <w:rPr>
          <w:rFonts w:ascii="Arial" w:hAnsi="Arial" w:cs="Arial"/>
          <w:bCs/>
          <w:i/>
          <w:color w:val="000000" w:themeColor="text1"/>
          <w:sz w:val="24"/>
          <w:szCs w:val="24"/>
        </w:rPr>
        <w:t>Título de Ingeniero Comercial</w:t>
      </w:r>
    </w:p>
    <w:p w:rsidR="00976456" w:rsidRDefault="00976456" w:rsidP="00976456">
      <w:pPr>
        <w:spacing w:before="0" w:after="200" w:line="276" w:lineRule="auto"/>
        <w:ind w:left="284"/>
        <w:jc w:val="center"/>
        <w:rPr>
          <w:rFonts w:ascii="Arial" w:hAnsi="Arial" w:cs="Arial"/>
          <w:b/>
          <w:bCs/>
          <w:color w:val="000000" w:themeColor="text1"/>
          <w:sz w:val="24"/>
          <w:szCs w:val="24"/>
        </w:rPr>
      </w:pPr>
    </w:p>
    <w:p w:rsidR="00976456" w:rsidRPr="0064420F" w:rsidRDefault="00976456" w:rsidP="00976456">
      <w:pPr>
        <w:spacing w:before="0" w:after="200" w:line="276" w:lineRule="auto"/>
        <w:ind w:left="284"/>
        <w:jc w:val="center"/>
        <w:rPr>
          <w:rFonts w:ascii="Arial" w:hAnsi="Arial" w:cs="Arial"/>
          <w:b/>
          <w:bCs/>
          <w:color w:val="000000" w:themeColor="text1"/>
          <w:sz w:val="24"/>
          <w:szCs w:val="24"/>
        </w:rPr>
      </w:pPr>
      <w:r>
        <w:rPr>
          <w:rFonts w:ascii="Arial" w:hAnsi="Arial" w:cs="Arial"/>
          <w:b/>
          <w:bCs/>
          <w:color w:val="000000" w:themeColor="text1"/>
          <w:sz w:val="24"/>
          <w:szCs w:val="24"/>
        </w:rPr>
        <w:t>Autor</w:t>
      </w:r>
    </w:p>
    <w:p w:rsidR="00976456" w:rsidRDefault="00976456" w:rsidP="00976456">
      <w:pPr>
        <w:spacing w:before="0" w:after="200" w:line="276" w:lineRule="auto"/>
        <w:ind w:left="284"/>
        <w:jc w:val="center"/>
        <w:rPr>
          <w:rFonts w:ascii="Arial" w:hAnsi="Arial" w:cs="Arial"/>
          <w:bCs/>
          <w:color w:val="000000" w:themeColor="text1"/>
          <w:sz w:val="24"/>
          <w:szCs w:val="24"/>
        </w:rPr>
      </w:pPr>
      <w:r w:rsidRPr="0064420F">
        <w:rPr>
          <w:rFonts w:ascii="Arial" w:hAnsi="Arial" w:cs="Arial"/>
          <w:bCs/>
          <w:color w:val="000000" w:themeColor="text1"/>
          <w:sz w:val="24"/>
          <w:szCs w:val="24"/>
        </w:rPr>
        <w:t>José Walter</w:t>
      </w:r>
      <w:r w:rsidR="00B06111" w:rsidRPr="00B06111">
        <w:rPr>
          <w:rFonts w:ascii="Arial" w:hAnsi="Arial" w:cs="Arial"/>
          <w:bCs/>
          <w:color w:val="000000" w:themeColor="text1"/>
          <w:sz w:val="24"/>
          <w:szCs w:val="24"/>
        </w:rPr>
        <w:t xml:space="preserve"> </w:t>
      </w:r>
      <w:r w:rsidR="00B06111" w:rsidRPr="0064420F">
        <w:rPr>
          <w:rFonts w:ascii="Arial" w:hAnsi="Arial" w:cs="Arial"/>
          <w:bCs/>
          <w:color w:val="000000" w:themeColor="text1"/>
          <w:sz w:val="24"/>
          <w:szCs w:val="24"/>
        </w:rPr>
        <w:t>Tirado Ventura</w:t>
      </w:r>
    </w:p>
    <w:p w:rsidR="00325DFC" w:rsidRDefault="00325DFC" w:rsidP="00325DFC">
      <w:pPr>
        <w:spacing w:before="0" w:after="200" w:line="276" w:lineRule="auto"/>
        <w:ind w:left="284"/>
        <w:jc w:val="both"/>
        <w:rPr>
          <w:rFonts w:ascii="Arial" w:hAnsi="Arial" w:cs="Arial"/>
          <w:bCs/>
          <w:i/>
          <w:color w:val="000000" w:themeColor="text1"/>
          <w:sz w:val="24"/>
          <w:szCs w:val="24"/>
        </w:rPr>
      </w:pPr>
    </w:p>
    <w:p w:rsidR="00325DFC" w:rsidRDefault="00325DFC" w:rsidP="00325DFC">
      <w:pPr>
        <w:spacing w:before="0" w:after="200" w:line="276" w:lineRule="auto"/>
        <w:ind w:left="284"/>
        <w:jc w:val="both"/>
        <w:rPr>
          <w:rFonts w:ascii="Arial" w:hAnsi="Arial" w:cs="Arial"/>
          <w:bCs/>
          <w:i/>
          <w:color w:val="000000" w:themeColor="text1"/>
          <w:sz w:val="24"/>
          <w:szCs w:val="24"/>
        </w:rPr>
      </w:pPr>
    </w:p>
    <w:p w:rsidR="00325DFC" w:rsidRPr="0064420F" w:rsidRDefault="00325DFC" w:rsidP="00325DFC">
      <w:pPr>
        <w:spacing w:before="0" w:after="200" w:line="276" w:lineRule="auto"/>
        <w:ind w:left="284"/>
        <w:jc w:val="both"/>
        <w:rPr>
          <w:rFonts w:ascii="Arial" w:hAnsi="Arial" w:cs="Arial"/>
          <w:bCs/>
          <w:i/>
          <w:color w:val="000000" w:themeColor="text1"/>
          <w:sz w:val="24"/>
          <w:szCs w:val="24"/>
        </w:rPr>
      </w:pPr>
    </w:p>
    <w:p w:rsidR="00325DFC" w:rsidRDefault="00A61FEA" w:rsidP="00325DFC">
      <w:pPr>
        <w:spacing w:before="0" w:after="200" w:line="276" w:lineRule="auto"/>
        <w:ind w:left="284"/>
        <w:jc w:val="center"/>
        <w:rPr>
          <w:rFonts w:ascii="Arial" w:hAnsi="Arial" w:cs="Arial"/>
          <w:bCs/>
          <w:color w:val="000000" w:themeColor="text1"/>
          <w:sz w:val="24"/>
          <w:szCs w:val="24"/>
        </w:rPr>
      </w:pPr>
      <w:r w:rsidRPr="00A61FEA">
        <w:rPr>
          <w:rFonts w:ascii="Arial" w:hAnsi="Arial" w:cs="Arial"/>
          <w:bCs/>
          <w:color w:val="000000" w:themeColor="text1"/>
          <w:sz w:val="24"/>
          <w:szCs w:val="24"/>
        </w:rPr>
        <w:t xml:space="preserve">Chiclayo, </w:t>
      </w:r>
      <w:r w:rsidR="0097747F">
        <w:rPr>
          <w:rFonts w:ascii="Arial" w:hAnsi="Arial" w:cs="Arial"/>
          <w:bCs/>
          <w:color w:val="000000" w:themeColor="text1"/>
          <w:sz w:val="24"/>
          <w:szCs w:val="24"/>
        </w:rPr>
        <w:t>J</w:t>
      </w:r>
      <w:r w:rsidR="00232C46">
        <w:rPr>
          <w:rFonts w:ascii="Arial" w:hAnsi="Arial" w:cs="Arial"/>
          <w:bCs/>
          <w:color w:val="000000" w:themeColor="text1"/>
          <w:sz w:val="24"/>
          <w:szCs w:val="24"/>
        </w:rPr>
        <w:t>uli</w:t>
      </w:r>
      <w:r w:rsidR="00976456">
        <w:rPr>
          <w:rFonts w:ascii="Arial" w:hAnsi="Arial" w:cs="Arial"/>
          <w:bCs/>
          <w:color w:val="000000" w:themeColor="text1"/>
          <w:sz w:val="24"/>
          <w:szCs w:val="24"/>
        </w:rPr>
        <w:t>o de</w:t>
      </w:r>
      <w:r w:rsidR="00B06111">
        <w:rPr>
          <w:rFonts w:ascii="Arial" w:hAnsi="Arial" w:cs="Arial"/>
          <w:bCs/>
          <w:color w:val="000000" w:themeColor="text1"/>
          <w:sz w:val="24"/>
          <w:szCs w:val="24"/>
        </w:rPr>
        <w:t xml:space="preserve">l </w:t>
      </w:r>
      <w:r w:rsidR="00976456">
        <w:rPr>
          <w:rFonts w:ascii="Arial" w:hAnsi="Arial" w:cs="Arial"/>
          <w:bCs/>
          <w:color w:val="000000" w:themeColor="text1"/>
          <w:sz w:val="24"/>
          <w:szCs w:val="24"/>
        </w:rPr>
        <w:t xml:space="preserve"> 2017</w:t>
      </w:r>
    </w:p>
    <w:p w:rsidR="00F916C8" w:rsidRPr="0064420F" w:rsidRDefault="00F916C8" w:rsidP="00325DFC">
      <w:pPr>
        <w:spacing w:before="0" w:after="200" w:line="276" w:lineRule="auto"/>
        <w:ind w:left="284"/>
        <w:jc w:val="center"/>
        <w:rPr>
          <w:rFonts w:ascii="Arial" w:hAnsi="Arial" w:cs="Arial"/>
          <w:bCs/>
          <w:color w:val="000000" w:themeColor="text1"/>
          <w:sz w:val="24"/>
          <w:szCs w:val="24"/>
        </w:rPr>
      </w:pPr>
    </w:p>
    <w:p w:rsidR="00F916C8" w:rsidRDefault="00F916C8" w:rsidP="000878A8">
      <w:pPr>
        <w:spacing w:before="0" w:after="200" w:line="276" w:lineRule="auto"/>
        <w:ind w:left="284"/>
        <w:jc w:val="center"/>
        <w:rPr>
          <w:rFonts w:ascii="Arial" w:hAnsi="Arial" w:cs="Arial"/>
          <w:b/>
          <w:bCs/>
          <w:color w:val="000000" w:themeColor="text1"/>
          <w:sz w:val="24"/>
          <w:szCs w:val="24"/>
        </w:rPr>
      </w:pPr>
    </w:p>
    <w:p w:rsidR="00325DFC" w:rsidRPr="0069783E" w:rsidRDefault="00976456" w:rsidP="000878A8">
      <w:pPr>
        <w:spacing w:before="0" w:after="200" w:line="276" w:lineRule="auto"/>
        <w:ind w:left="284"/>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FIRMA DEL ASESOR Y JURADOS DE TESIS</w:t>
      </w:r>
    </w:p>
    <w:p w:rsidR="0069783E" w:rsidRDefault="0069783E" w:rsidP="00325DFC">
      <w:pPr>
        <w:spacing w:before="0" w:after="200" w:line="276" w:lineRule="auto"/>
        <w:ind w:left="284"/>
        <w:jc w:val="both"/>
        <w:rPr>
          <w:rFonts w:ascii="Arial" w:hAnsi="Arial" w:cs="Arial"/>
          <w:b/>
          <w:bCs/>
          <w:color w:val="000000" w:themeColor="text1"/>
          <w:sz w:val="24"/>
          <w:szCs w:val="24"/>
        </w:rPr>
      </w:pPr>
    </w:p>
    <w:p w:rsidR="00976456" w:rsidRDefault="00976456" w:rsidP="00325DFC">
      <w:pPr>
        <w:spacing w:before="0" w:after="200" w:line="276" w:lineRule="auto"/>
        <w:ind w:left="284"/>
        <w:jc w:val="both"/>
        <w:rPr>
          <w:rFonts w:ascii="Arial" w:hAnsi="Arial" w:cs="Arial"/>
          <w:b/>
          <w:bCs/>
          <w:color w:val="000000" w:themeColor="text1"/>
          <w:sz w:val="24"/>
          <w:szCs w:val="24"/>
        </w:rPr>
      </w:pPr>
    </w:p>
    <w:p w:rsidR="00976456" w:rsidRDefault="00976456" w:rsidP="00325DFC">
      <w:pPr>
        <w:spacing w:before="0" w:after="200" w:line="276" w:lineRule="auto"/>
        <w:ind w:left="284"/>
        <w:jc w:val="both"/>
        <w:rPr>
          <w:rFonts w:ascii="Arial" w:hAnsi="Arial" w:cs="Arial"/>
          <w:b/>
          <w:bCs/>
          <w:color w:val="000000" w:themeColor="text1"/>
          <w:sz w:val="24"/>
          <w:szCs w:val="24"/>
        </w:rPr>
      </w:pPr>
    </w:p>
    <w:p w:rsidR="00976456" w:rsidRDefault="00976456" w:rsidP="00325DFC">
      <w:pPr>
        <w:spacing w:before="0" w:after="200" w:line="276" w:lineRule="auto"/>
        <w:ind w:left="284"/>
        <w:jc w:val="both"/>
        <w:rPr>
          <w:rFonts w:ascii="Arial" w:hAnsi="Arial" w:cs="Arial"/>
          <w:b/>
          <w:bCs/>
          <w:color w:val="000000" w:themeColor="text1"/>
          <w:sz w:val="24"/>
          <w:szCs w:val="24"/>
        </w:rPr>
      </w:pPr>
    </w:p>
    <w:p w:rsidR="00976456" w:rsidRDefault="00976456" w:rsidP="00325DFC">
      <w:pPr>
        <w:spacing w:before="0" w:after="200" w:line="276" w:lineRule="auto"/>
        <w:ind w:left="284"/>
        <w:jc w:val="both"/>
        <w:rPr>
          <w:rFonts w:ascii="Arial" w:hAnsi="Arial" w:cs="Arial"/>
          <w:b/>
          <w:bCs/>
          <w:color w:val="000000" w:themeColor="text1"/>
          <w:sz w:val="24"/>
          <w:szCs w:val="24"/>
        </w:rPr>
      </w:pPr>
    </w:p>
    <w:p w:rsidR="00976456" w:rsidRPr="0069783E" w:rsidRDefault="00976456" w:rsidP="00325DFC">
      <w:pPr>
        <w:spacing w:before="0" w:after="200" w:line="276" w:lineRule="auto"/>
        <w:ind w:left="284"/>
        <w:jc w:val="both"/>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0160" behindDoc="0" locked="0" layoutInCell="1" allowOverlap="1" wp14:anchorId="4EA2FBE6" wp14:editId="5DA68018">
                <wp:simplePos x="0" y="0"/>
                <wp:positionH relativeFrom="column">
                  <wp:posOffset>1937773</wp:posOffset>
                </wp:positionH>
                <wp:positionV relativeFrom="paragraph">
                  <wp:posOffset>297667</wp:posOffset>
                </wp:positionV>
                <wp:extent cx="2386940" cy="11430"/>
                <wp:effectExtent l="0" t="0" r="13970" b="26670"/>
                <wp:wrapNone/>
                <wp:docPr id="2078" name="2078 Conector recto"/>
                <wp:cNvGraphicFramePr/>
                <a:graphic xmlns:a="http://schemas.openxmlformats.org/drawingml/2006/main">
                  <a:graphicData uri="http://schemas.microsoft.com/office/word/2010/wordprocessingShape">
                    <wps:wsp>
                      <wps:cNvCnPr/>
                      <wps:spPr>
                        <a:xfrm>
                          <a:off x="0" y="0"/>
                          <a:ext cx="238694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078 Conector recto"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6pt,23.45pt" to="340.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" strokecolor="black [3040]"/>
            </w:pict>
          </mc:Fallback>
        </mc:AlternateContent>
      </w:r>
    </w:p>
    <w:p w:rsidR="00325DFC" w:rsidRDefault="00976456" w:rsidP="00976456">
      <w:pPr>
        <w:spacing w:before="0" w:line="276" w:lineRule="auto"/>
        <w:ind w:left="284" w:firstLine="1985"/>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sidR="00B06111">
        <w:rPr>
          <w:rFonts w:ascii="Arial" w:hAnsi="Arial" w:cs="Arial"/>
          <w:bCs/>
          <w:color w:val="000000" w:themeColor="text1"/>
          <w:sz w:val="24"/>
          <w:szCs w:val="24"/>
        </w:rPr>
        <w:t>Mg.</w:t>
      </w:r>
      <w:r>
        <w:rPr>
          <w:rFonts w:ascii="Arial" w:hAnsi="Arial" w:cs="Arial"/>
          <w:bCs/>
          <w:color w:val="000000" w:themeColor="text1"/>
          <w:sz w:val="24"/>
          <w:szCs w:val="24"/>
        </w:rPr>
        <w:t xml:space="preserve"> </w:t>
      </w:r>
      <w:proofErr w:type="spellStart"/>
      <w:r w:rsidR="0069783E" w:rsidRPr="0069783E">
        <w:rPr>
          <w:rFonts w:ascii="Arial" w:hAnsi="Arial" w:cs="Arial"/>
          <w:bCs/>
          <w:color w:val="000000" w:themeColor="text1"/>
          <w:sz w:val="24"/>
          <w:szCs w:val="24"/>
        </w:rPr>
        <w:t>Nilt</w:t>
      </w:r>
      <w:r w:rsidR="00B06111">
        <w:rPr>
          <w:rFonts w:ascii="Arial" w:hAnsi="Arial" w:cs="Arial"/>
          <w:bCs/>
          <w:color w:val="000000" w:themeColor="text1"/>
          <w:sz w:val="24"/>
          <w:szCs w:val="24"/>
        </w:rPr>
        <w:t>h</w:t>
      </w:r>
      <w:r w:rsidR="0069783E" w:rsidRPr="0069783E">
        <w:rPr>
          <w:rFonts w:ascii="Arial" w:hAnsi="Arial" w:cs="Arial"/>
          <w:bCs/>
          <w:color w:val="000000" w:themeColor="text1"/>
          <w:sz w:val="24"/>
          <w:szCs w:val="24"/>
        </w:rPr>
        <w:t>on</w:t>
      </w:r>
      <w:proofErr w:type="spellEnd"/>
      <w:r w:rsidR="0069783E" w:rsidRPr="0069783E">
        <w:rPr>
          <w:rFonts w:ascii="Arial" w:hAnsi="Arial" w:cs="Arial"/>
          <w:bCs/>
          <w:color w:val="000000" w:themeColor="text1"/>
          <w:sz w:val="24"/>
          <w:szCs w:val="24"/>
        </w:rPr>
        <w:t xml:space="preserve"> </w:t>
      </w:r>
      <w:proofErr w:type="spellStart"/>
      <w:r w:rsidR="0069783E" w:rsidRPr="0069783E">
        <w:rPr>
          <w:rFonts w:ascii="Arial" w:hAnsi="Arial" w:cs="Arial"/>
          <w:bCs/>
          <w:color w:val="000000" w:themeColor="text1"/>
          <w:sz w:val="24"/>
          <w:szCs w:val="24"/>
        </w:rPr>
        <w:t>Ivan</w:t>
      </w:r>
      <w:proofErr w:type="spellEnd"/>
      <w:r w:rsidR="0069783E" w:rsidRPr="0069783E">
        <w:rPr>
          <w:rFonts w:ascii="Arial" w:hAnsi="Arial" w:cs="Arial"/>
          <w:bCs/>
          <w:color w:val="000000" w:themeColor="text1"/>
          <w:sz w:val="24"/>
          <w:szCs w:val="24"/>
        </w:rPr>
        <w:t xml:space="preserve"> </w:t>
      </w:r>
      <w:proofErr w:type="spellStart"/>
      <w:r w:rsidR="0069783E" w:rsidRPr="0069783E">
        <w:rPr>
          <w:rFonts w:ascii="Arial" w:hAnsi="Arial" w:cs="Arial"/>
          <w:bCs/>
          <w:color w:val="000000" w:themeColor="text1"/>
          <w:sz w:val="24"/>
          <w:szCs w:val="24"/>
        </w:rPr>
        <w:t>Pisfil</w:t>
      </w:r>
      <w:proofErr w:type="spellEnd"/>
      <w:r w:rsidR="0069783E" w:rsidRPr="0069783E">
        <w:rPr>
          <w:rFonts w:ascii="Arial" w:hAnsi="Arial" w:cs="Arial"/>
          <w:bCs/>
          <w:color w:val="000000" w:themeColor="text1"/>
          <w:sz w:val="24"/>
          <w:szCs w:val="24"/>
        </w:rPr>
        <w:t xml:space="preserve"> </w:t>
      </w:r>
      <w:proofErr w:type="spellStart"/>
      <w:r w:rsidR="0069783E" w:rsidRPr="0069783E">
        <w:rPr>
          <w:rFonts w:ascii="Arial" w:hAnsi="Arial" w:cs="Arial"/>
          <w:bCs/>
          <w:color w:val="000000" w:themeColor="text1"/>
          <w:sz w:val="24"/>
          <w:szCs w:val="24"/>
        </w:rPr>
        <w:t>Benites</w:t>
      </w:r>
      <w:proofErr w:type="spellEnd"/>
    </w:p>
    <w:p w:rsidR="00976456" w:rsidRPr="0069783E" w:rsidRDefault="00976456" w:rsidP="00976456">
      <w:pPr>
        <w:spacing w:before="0" w:line="276" w:lineRule="auto"/>
        <w:ind w:left="284" w:firstLine="1985"/>
        <w:jc w:val="both"/>
        <w:rPr>
          <w:rFonts w:ascii="Arial" w:hAnsi="Arial" w:cs="Arial"/>
          <w:bCs/>
          <w:color w:val="000000" w:themeColor="text1"/>
          <w:sz w:val="24"/>
          <w:szCs w:val="24"/>
        </w:rPr>
      </w:pPr>
      <w:r>
        <w:rPr>
          <w:rFonts w:ascii="Arial" w:hAnsi="Arial" w:cs="Arial"/>
          <w:bCs/>
          <w:color w:val="000000" w:themeColor="text1"/>
          <w:sz w:val="24"/>
          <w:szCs w:val="24"/>
        </w:rPr>
        <w:t xml:space="preserve">                        ASESOR</w:t>
      </w:r>
    </w:p>
    <w:p w:rsidR="0069783E" w:rsidRPr="0069783E" w:rsidRDefault="0069783E" w:rsidP="00325DFC">
      <w:pPr>
        <w:spacing w:before="0" w:after="200" w:line="276" w:lineRule="auto"/>
        <w:ind w:left="284" w:firstLine="19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A85CFB" w:rsidP="00325DFC">
      <w:pPr>
        <w:spacing w:before="0" w:after="200" w:line="276" w:lineRule="auto"/>
        <w:ind w:left="284"/>
        <w:jc w:val="both"/>
        <w:rPr>
          <w:rFonts w:ascii="Arial" w:hAnsi="Arial" w:cs="Arial"/>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4256" behindDoc="0" locked="0" layoutInCell="1" allowOverlap="1" wp14:anchorId="578CF4E1" wp14:editId="559B459C">
                <wp:simplePos x="0" y="0"/>
                <wp:positionH relativeFrom="column">
                  <wp:posOffset>25400</wp:posOffset>
                </wp:positionH>
                <wp:positionV relativeFrom="paragraph">
                  <wp:posOffset>274320</wp:posOffset>
                </wp:positionV>
                <wp:extent cx="2350770" cy="11430"/>
                <wp:effectExtent l="0" t="0" r="11430" b="26670"/>
                <wp:wrapNone/>
                <wp:docPr id="2080" name="2080 Conector recto"/>
                <wp:cNvGraphicFramePr/>
                <a:graphic xmlns:a="http://schemas.openxmlformats.org/drawingml/2006/main">
                  <a:graphicData uri="http://schemas.microsoft.com/office/word/2010/wordprocessingShape">
                    <wps:wsp>
                      <wps:cNvCnPr/>
                      <wps:spPr>
                        <a:xfrm>
                          <a:off x="0" y="0"/>
                          <a:ext cx="23507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080 Conector recto"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1.6pt" to="18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" strokecolor="black [3040]"/>
            </w:pict>
          </mc:Fallback>
        </mc:AlternateContent>
      </w: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2208" behindDoc="0" locked="0" layoutInCell="1" allowOverlap="1" wp14:anchorId="40CA64C3" wp14:editId="2F8866AE">
                <wp:simplePos x="0" y="0"/>
                <wp:positionH relativeFrom="column">
                  <wp:posOffset>3528695</wp:posOffset>
                </wp:positionH>
                <wp:positionV relativeFrom="paragraph">
                  <wp:posOffset>274320</wp:posOffset>
                </wp:positionV>
                <wp:extent cx="2409190" cy="11430"/>
                <wp:effectExtent l="0" t="0" r="10160" b="26670"/>
                <wp:wrapNone/>
                <wp:docPr id="2079" name="2079 Conector recto"/>
                <wp:cNvGraphicFramePr/>
                <a:graphic xmlns:a="http://schemas.openxmlformats.org/drawingml/2006/main">
                  <a:graphicData uri="http://schemas.microsoft.com/office/word/2010/wordprocessingShape">
                    <wps:wsp>
                      <wps:cNvCnPr/>
                      <wps:spPr>
                        <a:xfrm>
                          <a:off x="0" y="0"/>
                          <a:ext cx="240919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079 Conector recto"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85pt,21.6pt" to="46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" strokecolor="black [3040]"/>
            </w:pict>
          </mc:Fallback>
        </mc:AlternateContent>
      </w:r>
    </w:p>
    <w:p w:rsidR="00976456" w:rsidRDefault="00B06111" w:rsidP="00B06111">
      <w:pPr>
        <w:spacing w:before="0" w:line="276"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 Mg. César</w:t>
      </w:r>
      <w:r w:rsidR="00232C46">
        <w:rPr>
          <w:rFonts w:ascii="Arial" w:hAnsi="Arial" w:cs="Arial"/>
          <w:bCs/>
          <w:color w:val="000000" w:themeColor="text1"/>
          <w:sz w:val="24"/>
          <w:szCs w:val="24"/>
        </w:rPr>
        <w:t xml:space="preserve"> </w:t>
      </w:r>
      <w:proofErr w:type="spellStart"/>
      <w:r w:rsidR="00232C46">
        <w:rPr>
          <w:rFonts w:ascii="Arial" w:hAnsi="Arial" w:cs="Arial"/>
          <w:bCs/>
          <w:color w:val="000000" w:themeColor="text1"/>
          <w:sz w:val="24"/>
          <w:szCs w:val="24"/>
        </w:rPr>
        <w:t>M</w:t>
      </w:r>
      <w:r w:rsidR="00976456">
        <w:rPr>
          <w:rFonts w:ascii="Arial" w:hAnsi="Arial" w:cs="Arial"/>
          <w:bCs/>
          <w:color w:val="000000" w:themeColor="text1"/>
          <w:sz w:val="24"/>
          <w:szCs w:val="24"/>
        </w:rPr>
        <w:t>e</w:t>
      </w:r>
      <w:r>
        <w:rPr>
          <w:rFonts w:ascii="Arial" w:hAnsi="Arial" w:cs="Arial"/>
          <w:bCs/>
          <w:color w:val="000000" w:themeColor="text1"/>
          <w:sz w:val="24"/>
          <w:szCs w:val="24"/>
        </w:rPr>
        <w:t>stanza</w:t>
      </w:r>
      <w:proofErr w:type="spellEnd"/>
      <w:r>
        <w:rPr>
          <w:rFonts w:ascii="Arial" w:hAnsi="Arial" w:cs="Arial"/>
          <w:bCs/>
          <w:color w:val="000000" w:themeColor="text1"/>
          <w:sz w:val="24"/>
          <w:szCs w:val="24"/>
        </w:rPr>
        <w:t xml:space="preserve"> </w:t>
      </w:r>
      <w:proofErr w:type="spellStart"/>
      <w:r>
        <w:rPr>
          <w:rFonts w:ascii="Arial" w:hAnsi="Arial" w:cs="Arial"/>
          <w:bCs/>
          <w:color w:val="000000" w:themeColor="text1"/>
          <w:sz w:val="24"/>
          <w:szCs w:val="24"/>
        </w:rPr>
        <w:t>Rivasplata</w:t>
      </w:r>
      <w:proofErr w:type="spellEnd"/>
      <w:r>
        <w:rPr>
          <w:rFonts w:ascii="Arial" w:hAnsi="Arial" w:cs="Arial"/>
          <w:bCs/>
          <w:color w:val="000000" w:themeColor="text1"/>
          <w:sz w:val="24"/>
          <w:szCs w:val="24"/>
        </w:rPr>
        <w:t xml:space="preserve"> </w:t>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t xml:space="preserve"> Mg. </w:t>
      </w:r>
      <w:proofErr w:type="spellStart"/>
      <w:r w:rsidR="00905B33" w:rsidRPr="0069783E">
        <w:rPr>
          <w:rFonts w:ascii="Arial" w:hAnsi="Arial" w:cs="Arial"/>
          <w:bCs/>
          <w:color w:val="000000" w:themeColor="text1"/>
          <w:sz w:val="24"/>
          <w:szCs w:val="24"/>
        </w:rPr>
        <w:t>Nilt</w:t>
      </w:r>
      <w:r>
        <w:rPr>
          <w:rFonts w:ascii="Arial" w:hAnsi="Arial" w:cs="Arial"/>
          <w:bCs/>
          <w:color w:val="000000" w:themeColor="text1"/>
          <w:sz w:val="24"/>
          <w:szCs w:val="24"/>
        </w:rPr>
        <w:t>h</w:t>
      </w:r>
      <w:r w:rsidR="00905B33" w:rsidRPr="0069783E">
        <w:rPr>
          <w:rFonts w:ascii="Arial" w:hAnsi="Arial" w:cs="Arial"/>
          <w:bCs/>
          <w:color w:val="000000" w:themeColor="text1"/>
          <w:sz w:val="24"/>
          <w:szCs w:val="24"/>
        </w:rPr>
        <w:t>on</w:t>
      </w:r>
      <w:proofErr w:type="spellEnd"/>
      <w:r w:rsidR="00905B33" w:rsidRPr="0069783E">
        <w:rPr>
          <w:rFonts w:ascii="Arial" w:hAnsi="Arial" w:cs="Arial"/>
          <w:bCs/>
          <w:color w:val="000000" w:themeColor="text1"/>
          <w:sz w:val="24"/>
          <w:szCs w:val="24"/>
        </w:rPr>
        <w:t xml:space="preserve"> </w:t>
      </w:r>
      <w:proofErr w:type="spellStart"/>
      <w:r w:rsidR="00905B33" w:rsidRPr="0069783E">
        <w:rPr>
          <w:rFonts w:ascii="Arial" w:hAnsi="Arial" w:cs="Arial"/>
          <w:bCs/>
          <w:color w:val="000000" w:themeColor="text1"/>
          <w:sz w:val="24"/>
          <w:szCs w:val="24"/>
        </w:rPr>
        <w:t>Ivan</w:t>
      </w:r>
      <w:proofErr w:type="spellEnd"/>
      <w:r w:rsidR="00905B33" w:rsidRPr="0069783E">
        <w:rPr>
          <w:rFonts w:ascii="Arial" w:hAnsi="Arial" w:cs="Arial"/>
          <w:bCs/>
          <w:color w:val="000000" w:themeColor="text1"/>
          <w:sz w:val="24"/>
          <w:szCs w:val="24"/>
        </w:rPr>
        <w:t xml:space="preserve"> </w:t>
      </w:r>
      <w:proofErr w:type="spellStart"/>
      <w:r w:rsidR="00905B33" w:rsidRPr="0069783E">
        <w:rPr>
          <w:rFonts w:ascii="Arial" w:hAnsi="Arial" w:cs="Arial"/>
          <w:bCs/>
          <w:color w:val="000000" w:themeColor="text1"/>
          <w:sz w:val="24"/>
          <w:szCs w:val="24"/>
        </w:rPr>
        <w:t>Pisfil</w:t>
      </w:r>
      <w:proofErr w:type="spellEnd"/>
      <w:r w:rsidR="00905B33" w:rsidRPr="0069783E">
        <w:rPr>
          <w:rFonts w:ascii="Arial" w:hAnsi="Arial" w:cs="Arial"/>
          <w:bCs/>
          <w:color w:val="000000" w:themeColor="text1"/>
          <w:sz w:val="24"/>
          <w:szCs w:val="24"/>
        </w:rPr>
        <w:t xml:space="preserve"> </w:t>
      </w:r>
      <w:proofErr w:type="spellStart"/>
      <w:r w:rsidR="00905B33" w:rsidRPr="0069783E">
        <w:rPr>
          <w:rFonts w:ascii="Arial" w:hAnsi="Arial" w:cs="Arial"/>
          <w:bCs/>
          <w:color w:val="000000" w:themeColor="text1"/>
          <w:sz w:val="24"/>
          <w:szCs w:val="24"/>
        </w:rPr>
        <w:t>Benites</w:t>
      </w:r>
      <w:proofErr w:type="spellEnd"/>
      <w:r w:rsidR="00905B33">
        <w:rPr>
          <w:rFonts w:ascii="Arial" w:hAnsi="Arial" w:cs="Arial"/>
          <w:bCs/>
          <w:color w:val="000000" w:themeColor="text1"/>
          <w:sz w:val="24"/>
          <w:szCs w:val="24"/>
        </w:rPr>
        <w:t xml:space="preserve">   </w:t>
      </w:r>
    </w:p>
    <w:p w:rsidR="00976456" w:rsidRDefault="00976456" w:rsidP="00976456">
      <w:pPr>
        <w:spacing w:before="0" w:line="276" w:lineRule="auto"/>
        <w:ind w:left="284"/>
        <w:jc w:val="both"/>
        <w:rPr>
          <w:rFonts w:ascii="Arial" w:hAnsi="Arial" w:cs="Arial"/>
          <w:bCs/>
          <w:color w:val="000000" w:themeColor="text1"/>
          <w:sz w:val="24"/>
          <w:szCs w:val="24"/>
        </w:rPr>
      </w:pPr>
      <w:r>
        <w:rPr>
          <w:rFonts w:ascii="Arial" w:hAnsi="Arial" w:cs="Arial"/>
          <w:bCs/>
          <w:color w:val="000000" w:themeColor="text1"/>
          <w:sz w:val="24"/>
          <w:szCs w:val="24"/>
        </w:rPr>
        <w:t xml:space="preserve">        PRESIDENTE </w:t>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t>SECRETARIO</w:t>
      </w: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p>
    <w:p w:rsidR="00976456" w:rsidRDefault="00976456" w:rsidP="00325DFC">
      <w:pPr>
        <w:spacing w:before="0" w:after="200" w:line="276" w:lineRule="auto"/>
        <w:ind w:left="284"/>
        <w:jc w:val="both"/>
        <w:rPr>
          <w:rFonts w:ascii="Arial" w:hAnsi="Arial" w:cs="Arial"/>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6304" behindDoc="0" locked="0" layoutInCell="1" allowOverlap="1" wp14:anchorId="1ED7F2E3" wp14:editId="5D8DA17D">
                <wp:simplePos x="0" y="0"/>
                <wp:positionH relativeFrom="column">
                  <wp:posOffset>1937773</wp:posOffset>
                </wp:positionH>
                <wp:positionV relativeFrom="paragraph">
                  <wp:posOffset>271302</wp:posOffset>
                </wp:positionV>
                <wp:extent cx="2933205" cy="11430"/>
                <wp:effectExtent l="0" t="0" r="19685" b="26670"/>
                <wp:wrapNone/>
                <wp:docPr id="2081" name="2081 Conector recto"/>
                <wp:cNvGraphicFramePr/>
                <a:graphic xmlns:a="http://schemas.openxmlformats.org/drawingml/2006/main">
                  <a:graphicData uri="http://schemas.microsoft.com/office/word/2010/wordprocessingShape">
                    <wps:wsp>
                      <wps:cNvCnPr/>
                      <wps:spPr>
                        <a:xfrm>
                          <a:off x="0" y="0"/>
                          <a:ext cx="293320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081 Conector recto"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6pt,21.35pt" to="383.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" strokecolor="black [3040]"/>
            </w:pict>
          </mc:Fallback>
        </mc:AlternateContent>
      </w:r>
    </w:p>
    <w:p w:rsidR="00976456" w:rsidRDefault="00B06111" w:rsidP="00976456">
      <w:pPr>
        <w:spacing w:before="0" w:line="276" w:lineRule="auto"/>
        <w:ind w:left="2408" w:firstLine="424"/>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sidR="00232C46">
        <w:rPr>
          <w:rFonts w:ascii="Arial" w:hAnsi="Arial" w:cs="Arial"/>
          <w:bCs/>
          <w:color w:val="000000" w:themeColor="text1"/>
          <w:sz w:val="24"/>
          <w:szCs w:val="24"/>
        </w:rPr>
        <w:t xml:space="preserve"> </w:t>
      </w:r>
      <w:r>
        <w:rPr>
          <w:rFonts w:ascii="Arial" w:hAnsi="Arial" w:cs="Arial"/>
          <w:bCs/>
          <w:color w:val="000000" w:themeColor="text1"/>
          <w:sz w:val="24"/>
          <w:szCs w:val="24"/>
        </w:rPr>
        <w:t>Ing. Jorge</w:t>
      </w:r>
      <w:r w:rsidR="00232C46">
        <w:rPr>
          <w:rFonts w:ascii="Arial" w:hAnsi="Arial" w:cs="Arial"/>
          <w:bCs/>
          <w:color w:val="000000" w:themeColor="text1"/>
          <w:sz w:val="24"/>
          <w:szCs w:val="24"/>
        </w:rPr>
        <w:t xml:space="preserve"> </w:t>
      </w:r>
      <w:r w:rsidR="00905B33">
        <w:rPr>
          <w:rFonts w:ascii="Arial" w:hAnsi="Arial" w:cs="Arial"/>
          <w:bCs/>
          <w:color w:val="000000" w:themeColor="text1"/>
          <w:sz w:val="24"/>
          <w:szCs w:val="24"/>
        </w:rPr>
        <w:t xml:space="preserve">Eugenio </w:t>
      </w:r>
      <w:proofErr w:type="spellStart"/>
      <w:r w:rsidR="00905B33">
        <w:rPr>
          <w:rFonts w:ascii="Arial" w:hAnsi="Arial" w:cs="Arial"/>
          <w:bCs/>
          <w:color w:val="000000" w:themeColor="text1"/>
          <w:sz w:val="24"/>
          <w:szCs w:val="24"/>
        </w:rPr>
        <w:t>Cabrejos</w:t>
      </w:r>
      <w:proofErr w:type="spellEnd"/>
      <w:r w:rsidR="00905B33">
        <w:rPr>
          <w:rFonts w:ascii="Arial" w:hAnsi="Arial" w:cs="Arial"/>
          <w:bCs/>
          <w:color w:val="000000" w:themeColor="text1"/>
          <w:sz w:val="24"/>
          <w:szCs w:val="24"/>
        </w:rPr>
        <w:t xml:space="preserve"> Barriga </w:t>
      </w:r>
      <w:r w:rsidR="00232C46">
        <w:rPr>
          <w:rFonts w:ascii="Arial" w:hAnsi="Arial" w:cs="Arial"/>
          <w:bCs/>
          <w:color w:val="000000" w:themeColor="text1"/>
          <w:sz w:val="24"/>
          <w:szCs w:val="24"/>
        </w:rPr>
        <w:t xml:space="preserve"> </w:t>
      </w:r>
      <w:r w:rsidR="00976456">
        <w:rPr>
          <w:rFonts w:ascii="Arial" w:hAnsi="Arial" w:cs="Arial"/>
          <w:bCs/>
          <w:color w:val="000000" w:themeColor="text1"/>
          <w:sz w:val="24"/>
          <w:szCs w:val="24"/>
        </w:rPr>
        <w:t xml:space="preserve"> </w:t>
      </w:r>
    </w:p>
    <w:p w:rsidR="00976456" w:rsidRDefault="00976456" w:rsidP="00976456">
      <w:pPr>
        <w:spacing w:before="0" w:line="276" w:lineRule="auto"/>
        <w:ind w:left="284"/>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color w:val="000000" w:themeColor="text1"/>
          <w:sz w:val="24"/>
          <w:szCs w:val="24"/>
        </w:rPr>
        <w:tab/>
        <w:t xml:space="preserve">VOCAL </w:t>
      </w:r>
    </w:p>
    <w:p w:rsidR="00976456" w:rsidRDefault="00976456" w:rsidP="00325DFC">
      <w:pPr>
        <w:spacing w:before="0" w:after="200" w:line="276" w:lineRule="auto"/>
        <w:ind w:left="284"/>
        <w:jc w:val="both"/>
        <w:rPr>
          <w:rFonts w:ascii="Arial" w:hAnsi="Arial" w:cs="Arial"/>
          <w:bCs/>
          <w:color w:val="000000" w:themeColor="text1"/>
          <w:sz w:val="24"/>
          <w:szCs w:val="24"/>
        </w:rPr>
      </w:pPr>
    </w:p>
    <w:p w:rsidR="00325DFC" w:rsidRPr="0069783E" w:rsidRDefault="00325DFC" w:rsidP="00325DFC">
      <w:pPr>
        <w:spacing w:before="0" w:after="200" w:line="276" w:lineRule="auto"/>
        <w:ind w:left="284"/>
        <w:jc w:val="both"/>
        <w:rPr>
          <w:rFonts w:ascii="Arial" w:hAnsi="Arial" w:cs="Arial"/>
          <w:bCs/>
          <w:color w:val="000000" w:themeColor="text1"/>
          <w:sz w:val="24"/>
          <w:szCs w:val="24"/>
        </w:rPr>
      </w:pPr>
    </w:p>
    <w:p w:rsidR="00325DFC" w:rsidRDefault="00325DFC" w:rsidP="00325DFC">
      <w:pPr>
        <w:ind w:firstLine="284"/>
        <w:jc w:val="center"/>
        <w:rPr>
          <w:b/>
          <w:sz w:val="28"/>
          <w:szCs w:val="28"/>
        </w:rPr>
      </w:pPr>
      <w:r w:rsidRPr="00244324">
        <w:rPr>
          <w:b/>
          <w:sz w:val="28"/>
          <w:szCs w:val="28"/>
        </w:rPr>
        <w:lastRenderedPageBreak/>
        <w:t>DEDICATORIA</w:t>
      </w:r>
    </w:p>
    <w:p w:rsidR="00325DFC" w:rsidRDefault="00325DFC" w:rsidP="00325DFC">
      <w:pPr>
        <w:ind w:firstLine="284"/>
        <w:rPr>
          <w:b/>
          <w:sz w:val="28"/>
          <w:szCs w:val="28"/>
        </w:rPr>
      </w:pPr>
    </w:p>
    <w:p w:rsidR="00325DFC" w:rsidRPr="00FC793B" w:rsidRDefault="00325DFC" w:rsidP="00325DFC">
      <w:pPr>
        <w:ind w:firstLine="284"/>
        <w:rPr>
          <w:rFonts w:ascii="Arial" w:hAnsi="Arial" w:cs="Arial"/>
          <w:b/>
          <w:sz w:val="24"/>
          <w:szCs w:val="24"/>
        </w:rPr>
      </w:pPr>
      <w:r w:rsidRPr="00FC793B">
        <w:rPr>
          <w:rFonts w:ascii="Arial" w:hAnsi="Arial" w:cs="Arial"/>
          <w:b/>
          <w:sz w:val="24"/>
          <w:szCs w:val="24"/>
        </w:rPr>
        <w:t>A DIOS:</w:t>
      </w:r>
    </w:p>
    <w:p w:rsidR="00325DFC" w:rsidRDefault="00325DFC" w:rsidP="00325DFC">
      <w:pPr>
        <w:ind w:firstLine="284"/>
        <w:jc w:val="both"/>
        <w:rPr>
          <w:rFonts w:ascii="Arial" w:hAnsi="Arial" w:cs="Arial"/>
          <w:sz w:val="24"/>
          <w:szCs w:val="24"/>
        </w:rPr>
      </w:pPr>
      <w:r w:rsidRPr="00FC793B">
        <w:rPr>
          <w:rFonts w:ascii="Arial" w:hAnsi="Arial" w:cs="Arial"/>
          <w:sz w:val="24"/>
          <w:szCs w:val="24"/>
        </w:rPr>
        <w:t>Por haberme guiado</w:t>
      </w:r>
    </w:p>
    <w:p w:rsidR="00325DFC" w:rsidRDefault="00325DFC" w:rsidP="00325DFC">
      <w:pPr>
        <w:ind w:firstLine="284"/>
        <w:jc w:val="both"/>
        <w:rPr>
          <w:rFonts w:ascii="Arial" w:hAnsi="Arial" w:cs="Arial"/>
          <w:sz w:val="24"/>
          <w:szCs w:val="24"/>
        </w:rPr>
      </w:pPr>
      <w:r w:rsidRPr="00FC793B">
        <w:rPr>
          <w:rFonts w:ascii="Arial" w:hAnsi="Arial" w:cs="Arial"/>
          <w:sz w:val="24"/>
          <w:szCs w:val="24"/>
        </w:rPr>
        <w:t>E iluminado en el camino del saber</w:t>
      </w:r>
      <w:r>
        <w:rPr>
          <w:rFonts w:ascii="Arial" w:hAnsi="Arial" w:cs="Arial"/>
          <w:sz w:val="24"/>
          <w:szCs w:val="24"/>
        </w:rPr>
        <w:t>.</w:t>
      </w: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both"/>
        <w:rPr>
          <w:rFonts w:ascii="Arial" w:hAnsi="Arial" w:cs="Arial"/>
          <w:sz w:val="24"/>
          <w:szCs w:val="24"/>
        </w:rPr>
      </w:pPr>
    </w:p>
    <w:p w:rsidR="00325DFC" w:rsidRDefault="00325DFC" w:rsidP="00325DFC">
      <w:pPr>
        <w:ind w:firstLine="284"/>
        <w:jc w:val="right"/>
        <w:rPr>
          <w:rFonts w:ascii="Arial" w:hAnsi="Arial" w:cs="Arial"/>
          <w:sz w:val="24"/>
          <w:szCs w:val="24"/>
        </w:rPr>
      </w:pPr>
      <w:r>
        <w:rPr>
          <w:rFonts w:ascii="Arial" w:hAnsi="Arial" w:cs="Arial"/>
          <w:sz w:val="24"/>
          <w:szCs w:val="24"/>
        </w:rPr>
        <w:t>A mis padres Emilio y Rosa</w:t>
      </w:r>
    </w:p>
    <w:p w:rsidR="00325DFC" w:rsidRDefault="00325DFC" w:rsidP="00325DFC">
      <w:pPr>
        <w:ind w:firstLine="284"/>
        <w:jc w:val="right"/>
        <w:rPr>
          <w:rFonts w:ascii="Arial" w:hAnsi="Arial" w:cs="Arial"/>
          <w:sz w:val="24"/>
          <w:szCs w:val="24"/>
        </w:rPr>
      </w:pPr>
      <w:r>
        <w:rPr>
          <w:rFonts w:ascii="Arial" w:hAnsi="Arial" w:cs="Arial"/>
          <w:sz w:val="24"/>
          <w:szCs w:val="24"/>
        </w:rPr>
        <w:t xml:space="preserve">Quienes me brindaron su </w:t>
      </w:r>
    </w:p>
    <w:p w:rsidR="00325DFC" w:rsidRDefault="00325DFC" w:rsidP="00325DFC">
      <w:pPr>
        <w:ind w:firstLine="284"/>
        <w:jc w:val="right"/>
        <w:rPr>
          <w:rFonts w:ascii="Arial" w:hAnsi="Arial" w:cs="Arial"/>
          <w:sz w:val="24"/>
          <w:szCs w:val="24"/>
        </w:rPr>
      </w:pPr>
      <w:r>
        <w:rPr>
          <w:rFonts w:ascii="Arial" w:hAnsi="Arial" w:cs="Arial"/>
          <w:sz w:val="24"/>
          <w:szCs w:val="24"/>
        </w:rPr>
        <w:t>Apoyo incondicional para</w:t>
      </w:r>
    </w:p>
    <w:p w:rsidR="00325DFC" w:rsidRDefault="00325DFC" w:rsidP="00325DFC">
      <w:pPr>
        <w:ind w:firstLine="284"/>
        <w:jc w:val="right"/>
        <w:rPr>
          <w:rFonts w:ascii="Arial" w:hAnsi="Arial" w:cs="Arial"/>
          <w:sz w:val="24"/>
          <w:szCs w:val="24"/>
        </w:rPr>
      </w:pPr>
      <w:r>
        <w:rPr>
          <w:rFonts w:ascii="Arial" w:hAnsi="Arial" w:cs="Arial"/>
          <w:sz w:val="24"/>
          <w:szCs w:val="24"/>
        </w:rPr>
        <w:t>Alcanzar mis metas trazadas</w:t>
      </w:r>
    </w:p>
    <w:p w:rsidR="00325DFC" w:rsidRPr="009842F9" w:rsidRDefault="00325DFC" w:rsidP="00325DFC">
      <w:pPr>
        <w:ind w:firstLine="284"/>
        <w:jc w:val="right"/>
        <w:rPr>
          <w:rFonts w:ascii="Arial" w:hAnsi="Arial" w:cs="Arial"/>
          <w:b/>
          <w:sz w:val="24"/>
          <w:szCs w:val="24"/>
        </w:rPr>
      </w:pPr>
      <w:r w:rsidRPr="009842F9">
        <w:rPr>
          <w:rFonts w:ascii="Arial" w:hAnsi="Arial" w:cs="Arial"/>
          <w:b/>
          <w:sz w:val="24"/>
          <w:szCs w:val="24"/>
        </w:rPr>
        <w:t>J.W.T.V</w:t>
      </w:r>
    </w:p>
    <w:p w:rsidR="00325DFC" w:rsidRPr="00FC793B" w:rsidRDefault="00325DFC" w:rsidP="00325DFC">
      <w:pPr>
        <w:ind w:firstLine="5670"/>
        <w:rPr>
          <w:rFonts w:ascii="Arial" w:hAnsi="Arial" w:cs="Arial"/>
          <w:sz w:val="24"/>
          <w:szCs w:val="24"/>
        </w:rPr>
      </w:pPr>
    </w:p>
    <w:p w:rsidR="00325DFC" w:rsidRPr="009842F9" w:rsidRDefault="00325DFC" w:rsidP="00325DFC">
      <w:pPr>
        <w:jc w:val="center"/>
        <w:rPr>
          <w:rFonts w:ascii="Arial" w:hAnsi="Arial" w:cs="Arial"/>
          <w:b/>
          <w:sz w:val="24"/>
          <w:szCs w:val="24"/>
        </w:rPr>
      </w:pPr>
      <w:r w:rsidRPr="009842F9">
        <w:rPr>
          <w:rFonts w:ascii="Arial" w:hAnsi="Arial" w:cs="Arial"/>
          <w:b/>
          <w:sz w:val="24"/>
          <w:szCs w:val="24"/>
        </w:rPr>
        <w:lastRenderedPageBreak/>
        <w:t>AGRADECIMIENTO</w:t>
      </w:r>
    </w:p>
    <w:p w:rsidR="00325DFC" w:rsidRPr="009842F9" w:rsidRDefault="00325DFC" w:rsidP="00325DFC">
      <w:pPr>
        <w:tabs>
          <w:tab w:val="left" w:pos="851"/>
          <w:tab w:val="left" w:pos="6096"/>
        </w:tabs>
        <w:rPr>
          <w:rFonts w:ascii="Arial" w:hAnsi="Arial" w:cs="Arial"/>
          <w:b/>
          <w:sz w:val="24"/>
          <w:szCs w:val="24"/>
        </w:rPr>
      </w:pPr>
    </w:p>
    <w:p w:rsidR="00325DFC" w:rsidRPr="009842F9" w:rsidRDefault="0069783E" w:rsidP="00325DFC">
      <w:pPr>
        <w:tabs>
          <w:tab w:val="left" w:pos="851"/>
          <w:tab w:val="left" w:pos="6096"/>
        </w:tabs>
        <w:rPr>
          <w:rFonts w:ascii="Arial" w:hAnsi="Arial" w:cs="Arial"/>
          <w:sz w:val="24"/>
          <w:szCs w:val="24"/>
        </w:rPr>
      </w:pPr>
      <w:r>
        <w:rPr>
          <w:rFonts w:ascii="Arial" w:hAnsi="Arial" w:cs="Arial"/>
          <w:sz w:val="24"/>
          <w:szCs w:val="24"/>
        </w:rPr>
        <w:t xml:space="preserve">A mi asesor, </w:t>
      </w:r>
      <w:proofErr w:type="spellStart"/>
      <w:r>
        <w:rPr>
          <w:rFonts w:ascii="Arial" w:hAnsi="Arial" w:cs="Arial"/>
          <w:sz w:val="24"/>
          <w:szCs w:val="24"/>
        </w:rPr>
        <w:t>Nilt</w:t>
      </w:r>
      <w:r w:rsidR="00B06111">
        <w:rPr>
          <w:rFonts w:ascii="Arial" w:hAnsi="Arial" w:cs="Arial"/>
          <w:sz w:val="24"/>
          <w:szCs w:val="24"/>
        </w:rPr>
        <w:t>h</w:t>
      </w:r>
      <w:r>
        <w:rPr>
          <w:rFonts w:ascii="Arial" w:hAnsi="Arial" w:cs="Arial"/>
          <w:sz w:val="24"/>
          <w:szCs w:val="24"/>
        </w:rPr>
        <w:t>on</w:t>
      </w:r>
      <w:proofErr w:type="spellEnd"/>
      <w:r>
        <w:rPr>
          <w:rFonts w:ascii="Arial" w:hAnsi="Arial" w:cs="Arial"/>
          <w:sz w:val="24"/>
          <w:szCs w:val="24"/>
        </w:rPr>
        <w:t xml:space="preserve"> </w:t>
      </w:r>
      <w:proofErr w:type="spellStart"/>
      <w:r>
        <w:rPr>
          <w:rFonts w:ascii="Arial" w:hAnsi="Arial" w:cs="Arial"/>
          <w:sz w:val="24"/>
          <w:szCs w:val="24"/>
        </w:rPr>
        <w:t>Iva</w:t>
      </w:r>
      <w:r w:rsidR="00325DFC" w:rsidRPr="009842F9">
        <w:rPr>
          <w:rFonts w:ascii="Arial" w:hAnsi="Arial" w:cs="Arial"/>
          <w:sz w:val="24"/>
          <w:szCs w:val="24"/>
        </w:rPr>
        <w:t>n</w:t>
      </w:r>
      <w:proofErr w:type="spellEnd"/>
      <w:r w:rsidR="00325DFC" w:rsidRPr="009842F9">
        <w:rPr>
          <w:rFonts w:ascii="Arial" w:hAnsi="Arial" w:cs="Arial"/>
          <w:sz w:val="24"/>
          <w:szCs w:val="24"/>
        </w:rPr>
        <w:t xml:space="preserve"> </w:t>
      </w:r>
      <w:proofErr w:type="spellStart"/>
      <w:r>
        <w:rPr>
          <w:rFonts w:ascii="Arial" w:hAnsi="Arial" w:cs="Arial"/>
          <w:sz w:val="24"/>
          <w:szCs w:val="24"/>
        </w:rPr>
        <w:t>Pisfil</w:t>
      </w:r>
      <w:proofErr w:type="spellEnd"/>
      <w:r>
        <w:rPr>
          <w:rFonts w:ascii="Arial" w:hAnsi="Arial" w:cs="Arial"/>
          <w:sz w:val="24"/>
          <w:szCs w:val="24"/>
        </w:rPr>
        <w:t xml:space="preserve"> </w:t>
      </w:r>
      <w:proofErr w:type="spellStart"/>
      <w:r>
        <w:rPr>
          <w:rFonts w:ascii="Arial" w:hAnsi="Arial" w:cs="Arial"/>
          <w:sz w:val="24"/>
          <w:szCs w:val="24"/>
        </w:rPr>
        <w:t>Benites</w:t>
      </w:r>
      <w:proofErr w:type="spellEnd"/>
    </w:p>
    <w:p w:rsidR="00325DFC" w:rsidRPr="009842F9" w:rsidRDefault="00325DFC" w:rsidP="00325DFC">
      <w:pPr>
        <w:tabs>
          <w:tab w:val="left" w:pos="851"/>
          <w:tab w:val="left" w:pos="6096"/>
        </w:tabs>
        <w:rPr>
          <w:rFonts w:ascii="Arial" w:hAnsi="Arial" w:cs="Arial"/>
          <w:sz w:val="24"/>
          <w:szCs w:val="24"/>
        </w:rPr>
      </w:pPr>
      <w:r w:rsidRPr="009842F9">
        <w:rPr>
          <w:rFonts w:ascii="Arial" w:hAnsi="Arial" w:cs="Arial"/>
          <w:sz w:val="24"/>
          <w:szCs w:val="24"/>
        </w:rPr>
        <w:t>Por su eficiente apoyo y</w:t>
      </w:r>
    </w:p>
    <w:p w:rsidR="00325DFC" w:rsidRPr="009842F9" w:rsidRDefault="00325DFC" w:rsidP="00325DFC">
      <w:pPr>
        <w:tabs>
          <w:tab w:val="left" w:pos="851"/>
          <w:tab w:val="left" w:pos="6096"/>
        </w:tabs>
        <w:rPr>
          <w:rFonts w:ascii="Arial" w:hAnsi="Arial" w:cs="Arial"/>
          <w:sz w:val="24"/>
          <w:szCs w:val="24"/>
        </w:rPr>
      </w:pPr>
      <w:r w:rsidRPr="009842F9">
        <w:rPr>
          <w:rFonts w:ascii="Arial" w:hAnsi="Arial" w:cs="Arial"/>
          <w:sz w:val="24"/>
          <w:szCs w:val="24"/>
        </w:rPr>
        <w:t>Orientación que me permitió</w:t>
      </w:r>
    </w:p>
    <w:p w:rsidR="00325DFC" w:rsidRPr="009842F9" w:rsidRDefault="00325DFC" w:rsidP="00325DFC">
      <w:pPr>
        <w:tabs>
          <w:tab w:val="left" w:pos="851"/>
          <w:tab w:val="left" w:pos="6096"/>
        </w:tabs>
        <w:rPr>
          <w:rFonts w:ascii="Arial" w:hAnsi="Arial" w:cs="Arial"/>
          <w:sz w:val="24"/>
          <w:szCs w:val="24"/>
        </w:rPr>
      </w:pPr>
      <w:r w:rsidRPr="009842F9">
        <w:rPr>
          <w:rFonts w:ascii="Arial" w:hAnsi="Arial" w:cs="Arial"/>
          <w:sz w:val="24"/>
          <w:szCs w:val="24"/>
        </w:rPr>
        <w:t>Desarrollar el presente trabajo de</w:t>
      </w:r>
    </w:p>
    <w:p w:rsidR="00325DFC" w:rsidRPr="009842F9" w:rsidRDefault="00325DFC" w:rsidP="00325DFC">
      <w:pPr>
        <w:tabs>
          <w:tab w:val="left" w:pos="851"/>
          <w:tab w:val="left" w:pos="6096"/>
        </w:tabs>
        <w:rPr>
          <w:rFonts w:ascii="Arial" w:hAnsi="Arial" w:cs="Arial"/>
          <w:sz w:val="24"/>
          <w:szCs w:val="24"/>
        </w:rPr>
      </w:pPr>
      <w:r w:rsidRPr="009842F9">
        <w:rPr>
          <w:rFonts w:ascii="Arial" w:hAnsi="Arial" w:cs="Arial"/>
          <w:sz w:val="24"/>
          <w:szCs w:val="24"/>
        </w:rPr>
        <w:t>Investigación</w:t>
      </w: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Default="00325DFC" w:rsidP="00325DFC">
      <w:pPr>
        <w:tabs>
          <w:tab w:val="left" w:pos="851"/>
          <w:tab w:val="left" w:pos="6096"/>
        </w:tabs>
      </w:pPr>
    </w:p>
    <w:p w:rsidR="00325DFC" w:rsidRPr="009842F9" w:rsidRDefault="00325DFC" w:rsidP="0069783E">
      <w:pPr>
        <w:tabs>
          <w:tab w:val="left" w:pos="851"/>
          <w:tab w:val="left" w:pos="6300"/>
        </w:tabs>
        <w:spacing w:line="276" w:lineRule="auto"/>
        <w:ind w:left="6118"/>
        <w:rPr>
          <w:rFonts w:ascii="Arial" w:hAnsi="Arial" w:cs="Arial"/>
          <w:sz w:val="24"/>
        </w:rPr>
      </w:pPr>
      <w:r w:rsidRPr="009842F9">
        <w:rPr>
          <w:rFonts w:ascii="Arial" w:hAnsi="Arial" w:cs="Arial"/>
          <w:sz w:val="24"/>
        </w:rPr>
        <w:t>A nuestros profesores de La Universidad de Lambayeque -</w:t>
      </w:r>
      <w:r w:rsidR="00EA2975">
        <w:rPr>
          <w:rFonts w:ascii="Arial" w:hAnsi="Arial" w:cs="Arial"/>
          <w:sz w:val="24"/>
        </w:rPr>
        <w:t xml:space="preserve"> </w:t>
      </w:r>
      <w:r w:rsidR="00A61FEA">
        <w:rPr>
          <w:rFonts w:ascii="Arial" w:hAnsi="Arial" w:cs="Arial"/>
          <w:sz w:val="24"/>
        </w:rPr>
        <w:t>Chiclayo, cuyas e</w:t>
      </w:r>
      <w:r w:rsidRPr="009842F9">
        <w:rPr>
          <w:rFonts w:ascii="Arial" w:hAnsi="Arial" w:cs="Arial"/>
          <w:sz w:val="24"/>
        </w:rPr>
        <w:t>nseñanzas impartidas durante la etapa universitaria son viva luz de excelencia educativa</w:t>
      </w:r>
    </w:p>
    <w:p w:rsidR="00325DFC" w:rsidRPr="009842F9" w:rsidRDefault="00325DFC" w:rsidP="00325DFC">
      <w:pPr>
        <w:tabs>
          <w:tab w:val="left" w:pos="851"/>
          <w:tab w:val="left" w:pos="6096"/>
          <w:tab w:val="left" w:pos="8222"/>
        </w:tabs>
        <w:ind w:firstLine="6096"/>
        <w:rPr>
          <w:rFonts w:ascii="Arial" w:hAnsi="Arial" w:cs="Arial"/>
          <w:b/>
          <w:sz w:val="24"/>
        </w:rPr>
      </w:pPr>
      <w:r w:rsidRPr="009842F9">
        <w:rPr>
          <w:rFonts w:ascii="Arial" w:hAnsi="Arial" w:cs="Arial"/>
          <w:b/>
          <w:sz w:val="24"/>
        </w:rPr>
        <w:t>José W.</w:t>
      </w:r>
    </w:p>
    <w:p w:rsidR="00325DFC" w:rsidRDefault="00325DFC" w:rsidP="00325DFC">
      <w:pPr>
        <w:tabs>
          <w:tab w:val="left" w:pos="851"/>
          <w:tab w:val="left" w:pos="6096"/>
        </w:tabs>
      </w:pPr>
    </w:p>
    <w:p w:rsidR="00325DFC" w:rsidRDefault="00325DFC" w:rsidP="00325DFC">
      <w:pPr>
        <w:spacing w:before="0" w:line="276" w:lineRule="auto"/>
        <w:jc w:val="center"/>
        <w:rPr>
          <w:rFonts w:ascii="Arial" w:hAnsi="Arial" w:cs="Arial"/>
          <w:b/>
          <w:color w:val="000000" w:themeColor="text1"/>
          <w:sz w:val="24"/>
          <w:szCs w:val="24"/>
        </w:rPr>
      </w:pPr>
    </w:p>
    <w:p w:rsidR="000A32A0" w:rsidRDefault="000A32A0" w:rsidP="00325DFC">
      <w:pPr>
        <w:spacing w:before="0" w:line="276" w:lineRule="auto"/>
        <w:jc w:val="center"/>
        <w:rPr>
          <w:rFonts w:ascii="Arial" w:hAnsi="Arial" w:cs="Arial"/>
          <w:b/>
          <w:color w:val="000000" w:themeColor="text1"/>
          <w:sz w:val="24"/>
          <w:szCs w:val="24"/>
        </w:rPr>
      </w:pPr>
    </w:p>
    <w:p w:rsidR="00976456" w:rsidRDefault="00976456" w:rsidP="00325DFC">
      <w:pPr>
        <w:spacing w:before="0" w:line="276" w:lineRule="auto"/>
        <w:jc w:val="center"/>
        <w:rPr>
          <w:rFonts w:ascii="Arial" w:hAnsi="Arial" w:cs="Arial"/>
          <w:b/>
          <w:color w:val="000000" w:themeColor="text1"/>
          <w:sz w:val="24"/>
          <w:szCs w:val="24"/>
        </w:rPr>
      </w:pPr>
    </w:p>
    <w:sdt>
      <w:sdtPr>
        <w:rPr>
          <w:rFonts w:ascii="Arial" w:hAnsi="Arial" w:cs="Arial"/>
          <w:smallCaps w:val="0"/>
          <w:sz w:val="24"/>
          <w:szCs w:val="24"/>
          <w:lang w:val="es-ES"/>
        </w:rPr>
        <w:id w:val="-1376537820"/>
        <w:docPartObj>
          <w:docPartGallery w:val="Table of Contents"/>
          <w:docPartUnique/>
        </w:docPartObj>
      </w:sdtPr>
      <w:sdtEndPr>
        <w:rPr>
          <w:rFonts w:asciiTheme="minorHAnsi" w:hAnsiTheme="minorHAnsi" w:cstheme="minorBidi"/>
          <w:sz w:val="22"/>
          <w:szCs w:val="22"/>
          <w:lang w:val="es-ES_tradnl"/>
        </w:rPr>
      </w:sdtEndPr>
      <w:sdtContent>
        <w:p w:rsidR="00A953F0" w:rsidRPr="00DA5FFB" w:rsidRDefault="00A953F0" w:rsidP="00A953F0">
          <w:pPr>
            <w:pStyle w:val="TDC2"/>
            <w:tabs>
              <w:tab w:val="right" w:leader="dot" w:pos="8828"/>
            </w:tabs>
            <w:spacing w:line="360" w:lineRule="auto"/>
            <w:ind w:left="709" w:hanging="283"/>
            <w:jc w:val="center"/>
            <w:rPr>
              <w:rFonts w:ascii="Arial" w:hAnsi="Arial" w:cs="Arial"/>
              <w:b/>
              <w:smallCaps w:val="0"/>
              <w:color w:val="000000" w:themeColor="text1"/>
              <w:sz w:val="24"/>
              <w:szCs w:val="24"/>
            </w:rPr>
          </w:pPr>
          <w:r w:rsidRPr="00DA5FFB">
            <w:rPr>
              <w:rFonts w:ascii="Arial" w:hAnsi="Arial" w:cs="Arial"/>
              <w:b/>
              <w:smallCaps w:val="0"/>
              <w:color w:val="000000" w:themeColor="text1"/>
              <w:sz w:val="24"/>
              <w:szCs w:val="24"/>
            </w:rPr>
            <w:t>Tabla de contenido</w:t>
          </w:r>
        </w:p>
        <w:p w:rsidR="00A953F0" w:rsidRPr="00DA5FFB" w:rsidRDefault="00A953F0" w:rsidP="00A953F0">
          <w:pPr>
            <w:rPr>
              <w:rFonts w:ascii="Arial" w:hAnsi="Arial" w:cs="Arial"/>
              <w:sz w:val="24"/>
              <w:szCs w:val="24"/>
            </w:rPr>
          </w:pPr>
        </w:p>
        <w:p w:rsidR="000878A8" w:rsidRPr="000878A8" w:rsidRDefault="00A953F0" w:rsidP="000878A8">
          <w:pPr>
            <w:pStyle w:val="TDC2"/>
            <w:tabs>
              <w:tab w:val="right" w:leader="dot" w:pos="9394"/>
            </w:tabs>
            <w:spacing w:line="360" w:lineRule="auto"/>
            <w:ind w:left="0"/>
            <w:rPr>
              <w:rFonts w:ascii="Arial" w:eastAsiaTheme="minorEastAsia" w:hAnsi="Arial" w:cs="Arial"/>
              <w:smallCaps w:val="0"/>
              <w:noProof/>
              <w:sz w:val="24"/>
              <w:szCs w:val="24"/>
              <w:lang w:val="es-PE" w:eastAsia="es-PE"/>
            </w:rPr>
          </w:pPr>
          <w:r w:rsidRPr="00DA5FFB">
            <w:rPr>
              <w:rFonts w:ascii="Arial" w:hAnsi="Arial" w:cs="Arial"/>
              <w:sz w:val="24"/>
              <w:szCs w:val="24"/>
            </w:rPr>
            <w:fldChar w:fldCharType="begin"/>
          </w:r>
          <w:r w:rsidRPr="00DA5FFB">
            <w:rPr>
              <w:rFonts w:ascii="Arial" w:hAnsi="Arial" w:cs="Arial"/>
              <w:sz w:val="24"/>
              <w:szCs w:val="24"/>
            </w:rPr>
            <w:instrText xml:space="preserve"> TOC \o "1-3" \h \z \u </w:instrText>
          </w:r>
          <w:r w:rsidRPr="00DA5FFB">
            <w:rPr>
              <w:rFonts w:ascii="Arial" w:hAnsi="Arial" w:cs="Arial"/>
              <w:sz w:val="24"/>
              <w:szCs w:val="24"/>
            </w:rPr>
            <w:fldChar w:fldCharType="separate"/>
          </w:r>
          <w:hyperlink w:anchor="_Toc488127065" w:history="1">
            <w:r w:rsidR="000878A8" w:rsidRPr="000878A8">
              <w:rPr>
                <w:rStyle w:val="Hipervnculo"/>
                <w:rFonts w:ascii="Arial" w:hAnsi="Arial" w:cs="Arial"/>
                <w:noProof/>
                <w:sz w:val="24"/>
                <w:szCs w:val="24"/>
              </w:rPr>
              <w:t>Resumen</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_Toc488127065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44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066" w:history="1">
            <w:r w:rsidR="000878A8" w:rsidRPr="000878A8">
              <w:rPr>
                <w:rStyle w:val="Hipervnculo"/>
                <w:rFonts w:ascii="Arial" w:hAnsi="Arial" w:cs="Arial"/>
                <w:noProof/>
                <w:sz w:val="24"/>
                <w:szCs w:val="24"/>
              </w:rPr>
              <w:t>I.</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rPr>
              <w:t>INTRODUCCIÓN</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_Toc488127066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2</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44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067" w:history="1">
            <w:r w:rsidR="000878A8" w:rsidRPr="000878A8">
              <w:rPr>
                <w:rStyle w:val="Hipervnculo"/>
                <w:rFonts w:ascii="Arial" w:hAnsi="Arial" w:cs="Arial"/>
                <w:noProof/>
                <w:sz w:val="24"/>
                <w:szCs w:val="24"/>
                <w:lang w:val="es-PE"/>
              </w:rPr>
              <w:t>III.</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MARCO TEÓRICO</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_Toc488127067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4</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68" w:history="1">
            <w:r w:rsidR="000878A8" w:rsidRPr="000878A8">
              <w:rPr>
                <w:rStyle w:val="Hipervnculo"/>
                <w:rFonts w:ascii="Arial" w:hAnsi="Arial" w:cs="Arial"/>
                <w:noProof/>
                <w:sz w:val="24"/>
                <w:szCs w:val="24"/>
              </w:rPr>
              <w:t>1)</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rPr>
              <w:t>ANTECEDENTES BIBLIOGRÁFICOS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_Toc488127068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4</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69" w:history="1">
            <w:r w:rsidR="000878A8" w:rsidRPr="000878A8">
              <w:rPr>
                <w:rStyle w:val="Hipervnculo"/>
                <w:rFonts w:ascii="Arial" w:hAnsi="Arial" w:cs="Arial"/>
                <w:noProof/>
                <w:sz w:val="24"/>
                <w:szCs w:val="24"/>
              </w:rPr>
              <w:t>2)</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rPr>
              <w:t>BASES TEÓRICO-CIENTÍFICAS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_Toc488127069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6</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70" w:history="1">
            <w:r w:rsidR="000878A8" w:rsidRPr="000878A8">
              <w:rPr>
                <w:rStyle w:val="Hipervnculo"/>
                <w:rFonts w:ascii="Arial" w:hAnsi="Arial" w:cs="Arial"/>
                <w:i w:val="0"/>
                <w:noProof/>
                <w:sz w:val="24"/>
                <w:szCs w:val="24"/>
              </w:rPr>
              <w:t>2.1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El Crecimiento Económico.</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_Toc488127070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6</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71" w:history="1">
            <w:r w:rsidR="000878A8" w:rsidRPr="000878A8">
              <w:rPr>
                <w:rStyle w:val="Hipervnculo"/>
                <w:rFonts w:ascii="Arial" w:hAnsi="Arial" w:cs="Arial"/>
                <w:i w:val="0"/>
                <w:noProof/>
                <w:sz w:val="24"/>
                <w:szCs w:val="24"/>
              </w:rPr>
              <w:t>2.2</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Bienestar Social:</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_Toc488127071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8</w:t>
            </w:r>
            <w:r w:rsidR="000878A8" w:rsidRPr="000878A8">
              <w:rPr>
                <w:rFonts w:ascii="Arial" w:hAnsi="Arial" w:cs="Arial"/>
                <w:i w:val="0"/>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72" w:history="1">
            <w:r w:rsidR="000878A8" w:rsidRPr="000878A8">
              <w:rPr>
                <w:rStyle w:val="Hipervnculo"/>
                <w:rFonts w:ascii="Arial" w:hAnsi="Arial" w:cs="Arial"/>
                <w:noProof/>
                <w:sz w:val="24"/>
                <w:szCs w:val="24"/>
              </w:rPr>
              <w:t>3)</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rPr>
              <w:t>DEFINICIÓN DE TÉMINOS BÁSICOS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_Toc488127072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14</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73" w:history="1">
            <w:r w:rsidR="000878A8" w:rsidRPr="000878A8">
              <w:rPr>
                <w:rStyle w:val="Hipervnculo"/>
                <w:rFonts w:ascii="Arial" w:hAnsi="Arial" w:cs="Arial"/>
                <w:noProof/>
                <w:sz w:val="24"/>
                <w:szCs w:val="24"/>
              </w:rPr>
              <w:t>4)</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rPr>
              <w:t>HIPÓTESIS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_Toc488127073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16</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66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074" w:history="1">
            <w:r w:rsidR="000878A8" w:rsidRPr="000878A8">
              <w:rPr>
                <w:rStyle w:val="Hipervnculo"/>
                <w:rFonts w:ascii="Arial" w:hAnsi="Arial" w:cs="Arial"/>
                <w:noProof/>
                <w:sz w:val="24"/>
                <w:szCs w:val="24"/>
                <w:lang w:val="es-PE"/>
              </w:rPr>
              <w:t>IV.</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MATERIALES Y MÉTODOS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_Toc488127074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17</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75" w:history="1">
            <w:r w:rsidR="000878A8" w:rsidRPr="000878A8">
              <w:rPr>
                <w:rStyle w:val="Hipervnculo"/>
                <w:rFonts w:ascii="Arial" w:hAnsi="Arial" w:cs="Arial"/>
                <w:noProof/>
                <w:sz w:val="24"/>
                <w:szCs w:val="24"/>
                <w:lang w:val="es-PE"/>
              </w:rPr>
              <w:t>1)</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Variables y Operacionalización de variables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_Toc488127075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17</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76" w:history="1">
            <w:r w:rsidR="000878A8" w:rsidRPr="000878A8">
              <w:rPr>
                <w:rStyle w:val="Hipervnculo"/>
                <w:rFonts w:ascii="Arial" w:hAnsi="Arial" w:cs="Arial"/>
                <w:i w:val="0"/>
                <w:noProof/>
                <w:sz w:val="24"/>
                <w:szCs w:val="24"/>
              </w:rPr>
              <w:t>3.1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Variables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_Toc488127076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17</w:t>
            </w:r>
            <w:r w:rsidR="000878A8" w:rsidRPr="000878A8">
              <w:rPr>
                <w:rFonts w:ascii="Arial" w:hAnsi="Arial" w:cs="Arial"/>
                <w:i w:val="0"/>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77" w:history="1">
            <w:r w:rsidR="000878A8" w:rsidRPr="000878A8">
              <w:rPr>
                <w:rStyle w:val="Hipervnculo"/>
                <w:rFonts w:ascii="Arial" w:hAnsi="Arial" w:cs="Arial"/>
                <w:noProof/>
                <w:sz w:val="24"/>
                <w:szCs w:val="24"/>
                <w:lang w:val="es-PE"/>
              </w:rPr>
              <w:t>2)</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Operacionalización de variables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_Toc488127077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18</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78" w:history="1">
            <w:r w:rsidR="000878A8" w:rsidRPr="000878A8">
              <w:rPr>
                <w:rStyle w:val="Hipervnculo"/>
                <w:rFonts w:ascii="Arial" w:hAnsi="Arial" w:cs="Arial"/>
                <w:noProof/>
                <w:sz w:val="24"/>
                <w:szCs w:val="24"/>
                <w:lang w:val="es-PE"/>
              </w:rPr>
              <w:t>3)</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Tipo de estudio y diseño de investigación</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_Toc488127078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19</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79" w:history="1">
            <w:r w:rsidR="000878A8" w:rsidRPr="000878A8">
              <w:rPr>
                <w:rStyle w:val="Hipervnculo"/>
                <w:rFonts w:ascii="Arial" w:hAnsi="Arial" w:cs="Arial"/>
                <w:i w:val="0"/>
                <w:noProof/>
                <w:sz w:val="24"/>
                <w:szCs w:val="24"/>
              </w:rPr>
              <w:t>1.1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Tipo de estudio</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_Toc488127079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19</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80" w:history="1">
            <w:r w:rsidR="000878A8" w:rsidRPr="000878A8">
              <w:rPr>
                <w:rStyle w:val="Hipervnculo"/>
                <w:rFonts w:ascii="Arial" w:hAnsi="Arial" w:cs="Arial"/>
                <w:i w:val="0"/>
                <w:noProof/>
                <w:sz w:val="24"/>
                <w:szCs w:val="24"/>
              </w:rPr>
              <w:t>1.2</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Diseño de investigación</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_Toc488127080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19</w:t>
            </w:r>
            <w:r w:rsidR="000878A8" w:rsidRPr="000878A8">
              <w:rPr>
                <w:rFonts w:ascii="Arial" w:hAnsi="Arial" w:cs="Arial"/>
                <w:i w:val="0"/>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81" w:history="1">
            <w:r w:rsidR="000878A8" w:rsidRPr="000878A8">
              <w:rPr>
                <w:rStyle w:val="Hipervnculo"/>
                <w:rFonts w:ascii="Arial" w:hAnsi="Arial" w:cs="Arial"/>
                <w:noProof/>
                <w:sz w:val="24"/>
                <w:szCs w:val="24"/>
                <w:lang w:val="es-PE"/>
              </w:rPr>
              <w:t>4)</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Población y muestra en estudio</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_Toc488127081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19</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82" w:history="1">
            <w:r w:rsidR="000878A8" w:rsidRPr="000878A8">
              <w:rPr>
                <w:rStyle w:val="Hipervnculo"/>
                <w:rFonts w:ascii="Arial" w:hAnsi="Arial" w:cs="Arial"/>
                <w:noProof/>
                <w:sz w:val="24"/>
                <w:szCs w:val="24"/>
                <w:lang w:val="es-PE"/>
              </w:rPr>
              <w:t>5)</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Métodos</w:t>
            </w:r>
            <w:r w:rsidR="000878A8" w:rsidRPr="000878A8">
              <w:rPr>
                <w:rStyle w:val="Hipervnculo"/>
                <w:rFonts w:ascii="Arial" w:hAnsi="Arial" w:cs="Arial"/>
                <w:noProof/>
                <w:sz w:val="24"/>
                <w:szCs w:val="24"/>
              </w:rPr>
              <w:t>, técnicas e instrumentos de recolección de</w:t>
            </w:r>
            <w:r w:rsidR="000878A8" w:rsidRPr="000878A8">
              <w:rPr>
                <w:rStyle w:val="Hipervnculo"/>
                <w:rFonts w:ascii="Arial" w:hAnsi="Arial" w:cs="Arial"/>
                <w:noProof/>
                <w:sz w:val="24"/>
                <w:szCs w:val="24"/>
                <w:lang w:val="es-PE"/>
              </w:rPr>
              <w:t xml:space="preserve"> datos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_Toc488127082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21</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83" w:history="1">
            <w:r w:rsidR="000878A8" w:rsidRPr="000878A8">
              <w:rPr>
                <w:rStyle w:val="Hipervnculo"/>
                <w:rFonts w:ascii="Arial" w:hAnsi="Arial" w:cs="Arial"/>
                <w:i w:val="0"/>
                <w:noProof/>
                <w:sz w:val="24"/>
                <w:szCs w:val="24"/>
              </w:rPr>
              <w:t>4.1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Métodos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_Toc488127083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21</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84" w:history="1">
            <w:r w:rsidR="000878A8" w:rsidRPr="000878A8">
              <w:rPr>
                <w:rStyle w:val="Hipervnculo"/>
                <w:rFonts w:ascii="Arial" w:hAnsi="Arial" w:cs="Arial"/>
                <w:i w:val="0"/>
                <w:noProof/>
                <w:sz w:val="24"/>
                <w:szCs w:val="24"/>
              </w:rPr>
              <w:t>3.2</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Técnicas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_Toc488127084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22</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85" w:history="1">
            <w:r w:rsidR="000878A8" w:rsidRPr="000878A8">
              <w:rPr>
                <w:rStyle w:val="Hipervnculo"/>
                <w:rFonts w:ascii="Arial" w:hAnsi="Arial" w:cs="Arial"/>
                <w:i w:val="0"/>
                <w:noProof/>
                <w:sz w:val="24"/>
                <w:szCs w:val="24"/>
              </w:rPr>
              <w:t>3.3</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Instrumentos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_Toc488127085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23</w:t>
            </w:r>
            <w:r w:rsidR="000878A8" w:rsidRPr="000878A8">
              <w:rPr>
                <w:rFonts w:ascii="Arial" w:hAnsi="Arial" w:cs="Arial"/>
                <w:i w:val="0"/>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86" w:history="1">
            <w:r w:rsidR="000878A8" w:rsidRPr="000878A8">
              <w:rPr>
                <w:rStyle w:val="Hipervnculo"/>
                <w:rFonts w:ascii="Arial" w:hAnsi="Arial" w:cs="Arial"/>
                <w:noProof/>
                <w:sz w:val="24"/>
                <w:szCs w:val="24"/>
                <w:lang w:val="es-PE"/>
              </w:rPr>
              <w:t>6)</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Procesamiento de datos y análisis estadístico.</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_Toc488127086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23</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87" w:history="1">
            <w:r w:rsidR="000878A8" w:rsidRPr="000878A8">
              <w:rPr>
                <w:rStyle w:val="Hipervnculo"/>
                <w:rFonts w:ascii="Arial" w:hAnsi="Arial" w:cs="Arial"/>
                <w:i w:val="0"/>
                <w:noProof/>
                <w:sz w:val="24"/>
                <w:szCs w:val="24"/>
              </w:rPr>
              <w:t>5.1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rPr>
              <w:t>Procesamiento y análisis de datos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_Toc488127087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23</w:t>
            </w:r>
            <w:r w:rsidR="000878A8" w:rsidRPr="000878A8">
              <w:rPr>
                <w:rFonts w:ascii="Arial" w:hAnsi="Arial" w:cs="Arial"/>
                <w:i w:val="0"/>
                <w:noProof/>
                <w:webHidden/>
                <w:sz w:val="24"/>
                <w:szCs w:val="24"/>
              </w:rPr>
              <w:fldChar w:fldCharType="end"/>
            </w:r>
          </w:hyperlink>
        </w:p>
        <w:p w:rsidR="000878A8" w:rsidRPr="000878A8" w:rsidRDefault="00B06111" w:rsidP="000878A8">
          <w:pPr>
            <w:pStyle w:val="TDC1"/>
            <w:tabs>
              <w:tab w:val="left" w:pos="44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088" w:history="1">
            <w:r w:rsidR="000878A8" w:rsidRPr="000878A8">
              <w:rPr>
                <w:rStyle w:val="Hipervnculo"/>
                <w:rFonts w:ascii="Arial" w:hAnsi="Arial" w:cs="Arial"/>
                <w:noProof/>
                <w:sz w:val="24"/>
                <w:szCs w:val="24"/>
                <w:lang w:val="es-PE"/>
              </w:rPr>
              <w:t>V.</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RESULTADOS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_Toc488127088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26</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89" w:history="1">
            <w:r w:rsidR="000878A8" w:rsidRPr="000878A8">
              <w:rPr>
                <w:rStyle w:val="Hipervnculo"/>
                <w:rFonts w:ascii="Arial" w:hAnsi="Arial" w:cs="Arial"/>
                <w:noProof/>
                <w:sz w:val="24"/>
                <w:szCs w:val="24"/>
                <w:lang w:val="es-PE"/>
              </w:rPr>
              <w:t>1)</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Resultados de la Variable Independiente (Crecimiento Económico)</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_Toc488127089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26</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0" w:history="1">
            <w:r w:rsidR="000878A8" w:rsidRPr="000878A8">
              <w:rPr>
                <w:rStyle w:val="Hipervnculo"/>
                <w:rFonts w:ascii="Arial" w:hAnsi="Arial" w:cs="Arial"/>
                <w:i w:val="0"/>
                <w:noProof/>
                <w:sz w:val="24"/>
                <w:szCs w:val="24"/>
                <w:lang w:val="es-PE"/>
              </w:rPr>
              <w:t>1.1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Volumen de ventas.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_Toc488127090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26</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1" w:history="1">
            <w:r w:rsidR="000878A8" w:rsidRPr="000878A8">
              <w:rPr>
                <w:rStyle w:val="Hipervnculo"/>
                <w:rFonts w:ascii="Arial" w:hAnsi="Arial" w:cs="Arial"/>
                <w:i w:val="0"/>
                <w:noProof/>
                <w:sz w:val="24"/>
                <w:szCs w:val="24"/>
                <w:lang w:val="es-PE"/>
              </w:rPr>
              <w:t>1.1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Ingresos netos del Negocio.</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_Toc488127091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28</w:t>
            </w:r>
            <w:r w:rsidR="000878A8" w:rsidRPr="000878A8">
              <w:rPr>
                <w:rFonts w:ascii="Arial" w:hAnsi="Arial" w:cs="Arial"/>
                <w:i w:val="0"/>
                <w:noProof/>
                <w:webHidden/>
                <w:sz w:val="24"/>
                <w:szCs w:val="24"/>
              </w:rPr>
              <w:fldChar w:fldCharType="end"/>
            </w:r>
          </w:hyperlink>
        </w:p>
        <w:p w:rsidR="000878A8" w:rsidRPr="000878A8" w:rsidRDefault="00B06111" w:rsidP="000878A8">
          <w:pPr>
            <w:pStyle w:val="TDC2"/>
            <w:tabs>
              <w:tab w:val="left" w:pos="660"/>
              <w:tab w:val="right" w:leader="dot" w:pos="9394"/>
            </w:tabs>
            <w:spacing w:line="360" w:lineRule="auto"/>
            <w:ind w:left="0"/>
            <w:rPr>
              <w:rFonts w:ascii="Arial" w:eastAsiaTheme="minorEastAsia" w:hAnsi="Arial" w:cs="Arial"/>
              <w:smallCaps w:val="0"/>
              <w:noProof/>
              <w:sz w:val="24"/>
              <w:szCs w:val="24"/>
              <w:lang w:val="es-PE" w:eastAsia="es-PE"/>
            </w:rPr>
          </w:pPr>
          <w:hyperlink w:anchor="_Toc488127092" w:history="1">
            <w:r w:rsidR="000878A8" w:rsidRPr="000878A8">
              <w:rPr>
                <w:rStyle w:val="Hipervnculo"/>
                <w:rFonts w:ascii="Arial" w:hAnsi="Arial" w:cs="Arial"/>
                <w:noProof/>
                <w:sz w:val="24"/>
                <w:szCs w:val="24"/>
                <w:lang w:val="es-PE"/>
              </w:rPr>
              <w:t>2)</w:t>
            </w:r>
            <w:r w:rsidR="000878A8" w:rsidRPr="000878A8">
              <w:rPr>
                <w:rFonts w:ascii="Arial" w:eastAsiaTheme="minorEastAsia" w:hAnsi="Arial" w:cs="Arial"/>
                <w:smallCaps w:val="0"/>
                <w:noProof/>
                <w:sz w:val="24"/>
                <w:szCs w:val="24"/>
                <w:lang w:val="es-PE" w:eastAsia="es-PE"/>
              </w:rPr>
              <w:tab/>
            </w:r>
            <w:r w:rsidR="000878A8" w:rsidRPr="000878A8">
              <w:rPr>
                <w:rStyle w:val="Hipervnculo"/>
                <w:rFonts w:ascii="Arial" w:hAnsi="Arial" w:cs="Arial"/>
                <w:noProof/>
                <w:sz w:val="24"/>
                <w:szCs w:val="24"/>
                <w:lang w:val="es-PE"/>
              </w:rPr>
              <w:t>Resultados de la Variable Dependiente (Bienestar Social)</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_Toc488127092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31</w:t>
            </w:r>
            <w:r w:rsidR="000878A8" w:rsidRPr="000878A8">
              <w:rPr>
                <w:rFonts w:ascii="Arial" w:hAnsi="Arial" w:cs="Arial"/>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3" w:history="1">
            <w:r w:rsidR="000878A8" w:rsidRPr="000878A8">
              <w:rPr>
                <w:rStyle w:val="Hipervnculo"/>
                <w:rFonts w:ascii="Arial" w:hAnsi="Arial" w:cs="Arial"/>
                <w:i w:val="0"/>
                <w:noProof/>
                <w:sz w:val="24"/>
                <w:szCs w:val="24"/>
                <w:lang w:val="es-PE"/>
              </w:rPr>
              <w:t>2.1</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Incremento de delincuencia.</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_Toc488127093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31</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4" w:history="1">
            <w:r w:rsidR="000878A8" w:rsidRPr="000878A8">
              <w:rPr>
                <w:rStyle w:val="Hipervnculo"/>
                <w:rFonts w:ascii="Arial" w:hAnsi="Arial" w:cs="Arial"/>
                <w:i w:val="0"/>
                <w:noProof/>
                <w:sz w:val="24"/>
                <w:szCs w:val="24"/>
                <w:lang w:val="es-PE"/>
              </w:rPr>
              <w:t>2.2</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Efectos de la delincuencia en los negocios de los comerciantes mayoristas de Moshoqueque</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_Toc488127094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37</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5" w:history="1">
            <w:r w:rsidR="000878A8" w:rsidRPr="000878A8">
              <w:rPr>
                <w:rStyle w:val="Hipervnculo"/>
                <w:rFonts w:ascii="Arial" w:hAnsi="Arial" w:cs="Arial"/>
                <w:i w:val="0"/>
                <w:noProof/>
                <w:sz w:val="24"/>
                <w:szCs w:val="24"/>
                <w:lang w:val="es-PE"/>
              </w:rPr>
              <w:t>2.3</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Toneladas de basura generados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_Toc488127095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37</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6" w:history="1">
            <w:r w:rsidR="000878A8" w:rsidRPr="000878A8">
              <w:rPr>
                <w:rStyle w:val="Hipervnculo"/>
                <w:rFonts w:ascii="Arial" w:hAnsi="Arial" w:cs="Arial"/>
                <w:i w:val="0"/>
                <w:noProof/>
                <w:sz w:val="24"/>
                <w:szCs w:val="24"/>
                <w:lang w:val="es-PE"/>
              </w:rPr>
              <w:t>2.4</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Influencia de la contaminación en los negocios de los comerciantes mayoristas de Moshoqueque.</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_Toc488127096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38</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7" w:history="1">
            <w:r w:rsidR="000878A8" w:rsidRPr="000878A8">
              <w:rPr>
                <w:rStyle w:val="Hipervnculo"/>
                <w:rFonts w:ascii="Arial" w:hAnsi="Arial" w:cs="Arial"/>
                <w:i w:val="0"/>
                <w:noProof/>
                <w:sz w:val="24"/>
                <w:szCs w:val="24"/>
                <w:lang w:val="es-PE"/>
              </w:rPr>
              <w:t>2.5</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Influencia de la acumulación de basura en la salud de los comerciantes mayoristas de Moshoqueque</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_Toc488127097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39</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8" w:history="1">
            <w:r w:rsidR="000878A8" w:rsidRPr="000878A8">
              <w:rPr>
                <w:rStyle w:val="Hipervnculo"/>
                <w:rFonts w:ascii="Arial" w:hAnsi="Arial" w:cs="Arial"/>
                <w:i w:val="0"/>
                <w:noProof/>
                <w:sz w:val="24"/>
                <w:szCs w:val="24"/>
                <w:lang w:val="es-PE"/>
              </w:rPr>
              <w:t>2.6</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Cobertura de seguros de salud</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_Toc488127098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40</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099" w:history="1">
            <w:r w:rsidR="000878A8" w:rsidRPr="000878A8">
              <w:rPr>
                <w:rStyle w:val="Hipervnculo"/>
                <w:rFonts w:ascii="Arial" w:hAnsi="Arial" w:cs="Arial"/>
                <w:i w:val="0"/>
                <w:noProof/>
                <w:sz w:val="24"/>
                <w:szCs w:val="24"/>
                <w:lang w:val="es-PE"/>
              </w:rPr>
              <w:t>2.7</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Grado de instrucción</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_Toc488127099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41</w:t>
            </w:r>
            <w:r w:rsidR="000878A8" w:rsidRPr="000878A8">
              <w:rPr>
                <w:rFonts w:ascii="Arial" w:hAnsi="Arial" w:cs="Arial"/>
                <w:i w:val="0"/>
                <w:noProof/>
                <w:webHidden/>
                <w:sz w:val="24"/>
                <w:szCs w:val="24"/>
              </w:rPr>
              <w:fldChar w:fldCharType="end"/>
            </w:r>
          </w:hyperlink>
        </w:p>
        <w:p w:rsidR="000878A8" w:rsidRPr="000878A8" w:rsidRDefault="00B06111" w:rsidP="000878A8">
          <w:pPr>
            <w:pStyle w:val="TDC3"/>
            <w:tabs>
              <w:tab w:val="left" w:pos="1100"/>
              <w:tab w:val="right" w:leader="dot" w:pos="9394"/>
            </w:tabs>
            <w:spacing w:line="360" w:lineRule="auto"/>
            <w:ind w:left="0"/>
            <w:rPr>
              <w:rFonts w:ascii="Arial" w:eastAsiaTheme="minorEastAsia" w:hAnsi="Arial" w:cs="Arial"/>
              <w:i w:val="0"/>
              <w:iCs w:val="0"/>
              <w:noProof/>
              <w:sz w:val="24"/>
              <w:szCs w:val="24"/>
              <w:lang w:val="es-PE" w:eastAsia="es-PE"/>
            </w:rPr>
          </w:pPr>
          <w:hyperlink w:anchor="_Toc488127100" w:history="1">
            <w:r w:rsidR="000878A8" w:rsidRPr="000878A8">
              <w:rPr>
                <w:rStyle w:val="Hipervnculo"/>
                <w:rFonts w:ascii="Arial" w:hAnsi="Arial" w:cs="Arial"/>
                <w:i w:val="0"/>
                <w:noProof/>
                <w:sz w:val="24"/>
                <w:szCs w:val="24"/>
                <w:lang w:val="es-PE"/>
              </w:rPr>
              <w:t>2.8</w:t>
            </w:r>
            <w:r w:rsidR="000878A8" w:rsidRPr="000878A8">
              <w:rPr>
                <w:rFonts w:ascii="Arial" w:eastAsiaTheme="minorEastAsia" w:hAnsi="Arial" w:cs="Arial"/>
                <w:i w:val="0"/>
                <w:iCs w:val="0"/>
                <w:noProof/>
                <w:sz w:val="24"/>
                <w:szCs w:val="24"/>
                <w:lang w:val="es-PE" w:eastAsia="es-PE"/>
              </w:rPr>
              <w:tab/>
            </w:r>
            <w:r w:rsidR="000878A8" w:rsidRPr="000878A8">
              <w:rPr>
                <w:rStyle w:val="Hipervnculo"/>
                <w:rFonts w:ascii="Arial" w:hAnsi="Arial" w:cs="Arial"/>
                <w:i w:val="0"/>
                <w:noProof/>
                <w:sz w:val="24"/>
                <w:szCs w:val="24"/>
                <w:lang w:val="es-PE"/>
              </w:rPr>
              <w:t>Indicador: estados de servicios básicos</w:t>
            </w:r>
            <w:r w:rsidR="000878A8" w:rsidRPr="000878A8">
              <w:rPr>
                <w:rFonts w:ascii="Arial" w:hAnsi="Arial" w:cs="Arial"/>
                <w:i w:val="0"/>
                <w:noProof/>
                <w:webHidden/>
                <w:sz w:val="24"/>
                <w:szCs w:val="24"/>
              </w:rPr>
              <w:tab/>
            </w:r>
            <w:r w:rsidR="000878A8" w:rsidRPr="000878A8">
              <w:rPr>
                <w:rFonts w:ascii="Arial" w:hAnsi="Arial" w:cs="Arial"/>
                <w:i w:val="0"/>
                <w:noProof/>
                <w:webHidden/>
                <w:sz w:val="24"/>
                <w:szCs w:val="24"/>
              </w:rPr>
              <w:fldChar w:fldCharType="begin"/>
            </w:r>
            <w:r w:rsidR="000878A8" w:rsidRPr="000878A8">
              <w:rPr>
                <w:rFonts w:ascii="Arial" w:hAnsi="Arial" w:cs="Arial"/>
                <w:i w:val="0"/>
                <w:noProof/>
                <w:webHidden/>
                <w:sz w:val="24"/>
                <w:szCs w:val="24"/>
              </w:rPr>
              <w:instrText xml:space="preserve"> PAGEREF _Toc488127100 \h </w:instrText>
            </w:r>
            <w:r w:rsidR="000878A8" w:rsidRPr="000878A8">
              <w:rPr>
                <w:rFonts w:ascii="Arial" w:hAnsi="Arial" w:cs="Arial"/>
                <w:i w:val="0"/>
                <w:noProof/>
                <w:webHidden/>
                <w:sz w:val="24"/>
                <w:szCs w:val="24"/>
              </w:rPr>
            </w:r>
            <w:r w:rsidR="000878A8" w:rsidRPr="000878A8">
              <w:rPr>
                <w:rFonts w:ascii="Arial" w:hAnsi="Arial" w:cs="Arial"/>
                <w:i w:val="0"/>
                <w:noProof/>
                <w:webHidden/>
                <w:sz w:val="24"/>
                <w:szCs w:val="24"/>
              </w:rPr>
              <w:fldChar w:fldCharType="separate"/>
            </w:r>
            <w:r w:rsidR="001D6411">
              <w:rPr>
                <w:rFonts w:ascii="Arial" w:hAnsi="Arial" w:cs="Arial"/>
                <w:i w:val="0"/>
                <w:noProof/>
                <w:webHidden/>
                <w:sz w:val="24"/>
                <w:szCs w:val="24"/>
              </w:rPr>
              <w:t>42</w:t>
            </w:r>
            <w:r w:rsidR="000878A8" w:rsidRPr="000878A8">
              <w:rPr>
                <w:rFonts w:ascii="Arial" w:hAnsi="Arial" w:cs="Arial"/>
                <w:i w:val="0"/>
                <w:noProof/>
                <w:webHidden/>
                <w:sz w:val="24"/>
                <w:szCs w:val="24"/>
              </w:rPr>
              <w:fldChar w:fldCharType="end"/>
            </w:r>
          </w:hyperlink>
        </w:p>
        <w:p w:rsidR="000878A8" w:rsidRPr="000878A8" w:rsidRDefault="00B06111" w:rsidP="000878A8">
          <w:pPr>
            <w:pStyle w:val="TDC1"/>
            <w:tabs>
              <w:tab w:val="left" w:pos="66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101" w:history="1">
            <w:r w:rsidR="000878A8" w:rsidRPr="000878A8">
              <w:rPr>
                <w:rStyle w:val="Hipervnculo"/>
                <w:rFonts w:ascii="Arial" w:hAnsi="Arial" w:cs="Arial"/>
                <w:noProof/>
                <w:sz w:val="24"/>
                <w:szCs w:val="24"/>
                <w:lang w:val="es-PE"/>
              </w:rPr>
              <w:t>VI.</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DISCUSIÓN</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_Toc488127101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45</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66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102" w:history="1">
            <w:r w:rsidR="000878A8" w:rsidRPr="000878A8">
              <w:rPr>
                <w:rStyle w:val="Hipervnculo"/>
                <w:rFonts w:ascii="Arial" w:hAnsi="Arial" w:cs="Arial"/>
                <w:noProof/>
                <w:sz w:val="24"/>
                <w:szCs w:val="24"/>
                <w:lang w:val="es-PE"/>
              </w:rPr>
              <w:t>VII.</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CONCLUSIONES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_Toc488127102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47</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66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103" w:history="1">
            <w:r w:rsidR="000878A8" w:rsidRPr="000878A8">
              <w:rPr>
                <w:rStyle w:val="Hipervnculo"/>
                <w:rFonts w:ascii="Arial" w:hAnsi="Arial" w:cs="Arial"/>
                <w:noProof/>
                <w:sz w:val="24"/>
                <w:szCs w:val="24"/>
                <w:lang w:val="es-PE"/>
              </w:rPr>
              <w:t>VIII.</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RECOMENDACIONES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_Toc488127103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50</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44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104" w:history="1">
            <w:r w:rsidR="000878A8" w:rsidRPr="000878A8">
              <w:rPr>
                <w:rStyle w:val="Hipervnculo"/>
                <w:rFonts w:ascii="Arial" w:hAnsi="Arial" w:cs="Arial"/>
                <w:noProof/>
                <w:sz w:val="24"/>
                <w:szCs w:val="24"/>
                <w:lang w:val="es-PE"/>
              </w:rPr>
              <w:t>IX.</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REFERENCIAS BIBLIOGRÁFICAS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_Toc488127104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51</w:t>
            </w:r>
            <w:r w:rsidR="000878A8" w:rsidRPr="000878A8">
              <w:rPr>
                <w:rFonts w:ascii="Arial" w:hAnsi="Arial" w:cs="Arial"/>
                <w:noProof/>
                <w:webHidden/>
                <w:sz w:val="24"/>
                <w:szCs w:val="24"/>
              </w:rPr>
              <w:fldChar w:fldCharType="end"/>
            </w:r>
          </w:hyperlink>
        </w:p>
        <w:p w:rsidR="000878A8" w:rsidRPr="000878A8" w:rsidRDefault="00B06111" w:rsidP="000878A8">
          <w:pPr>
            <w:pStyle w:val="TDC1"/>
            <w:tabs>
              <w:tab w:val="left" w:pos="440"/>
              <w:tab w:val="right" w:leader="dot" w:pos="9394"/>
            </w:tabs>
            <w:spacing w:line="360" w:lineRule="auto"/>
            <w:rPr>
              <w:rFonts w:ascii="Arial" w:eastAsiaTheme="minorEastAsia" w:hAnsi="Arial" w:cs="Arial"/>
              <w:b w:val="0"/>
              <w:bCs w:val="0"/>
              <w:caps w:val="0"/>
              <w:noProof/>
              <w:sz w:val="24"/>
              <w:szCs w:val="24"/>
              <w:lang w:val="es-PE" w:eastAsia="es-PE"/>
            </w:rPr>
          </w:pPr>
          <w:hyperlink w:anchor="_Toc488127105" w:history="1">
            <w:r w:rsidR="000878A8" w:rsidRPr="000878A8">
              <w:rPr>
                <w:rStyle w:val="Hipervnculo"/>
                <w:rFonts w:ascii="Arial" w:hAnsi="Arial" w:cs="Arial"/>
                <w:noProof/>
                <w:sz w:val="24"/>
                <w:szCs w:val="24"/>
                <w:lang w:val="es-PE"/>
              </w:rPr>
              <w:t>X.</w:t>
            </w:r>
            <w:r w:rsidR="000878A8" w:rsidRPr="000878A8">
              <w:rPr>
                <w:rFonts w:ascii="Arial" w:eastAsiaTheme="minorEastAsia" w:hAnsi="Arial" w:cs="Arial"/>
                <w:b w:val="0"/>
                <w:bCs w:val="0"/>
                <w:caps w:val="0"/>
                <w:noProof/>
                <w:sz w:val="24"/>
                <w:szCs w:val="24"/>
                <w:lang w:val="es-PE" w:eastAsia="es-PE"/>
              </w:rPr>
              <w:tab/>
            </w:r>
            <w:r w:rsidR="000878A8" w:rsidRPr="000878A8">
              <w:rPr>
                <w:rStyle w:val="Hipervnculo"/>
                <w:rFonts w:ascii="Arial" w:hAnsi="Arial" w:cs="Arial"/>
                <w:noProof/>
                <w:sz w:val="24"/>
                <w:szCs w:val="24"/>
                <w:lang w:val="es-PE"/>
              </w:rPr>
              <w:t>ANEXOS</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_Toc488127105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54</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right" w:leader="dot" w:pos="9394"/>
            </w:tabs>
            <w:spacing w:line="360" w:lineRule="auto"/>
            <w:ind w:left="0"/>
            <w:rPr>
              <w:rFonts w:ascii="Arial" w:eastAsiaTheme="minorEastAsia" w:hAnsi="Arial" w:cs="Arial"/>
              <w:smallCaps w:val="0"/>
              <w:noProof/>
              <w:sz w:val="24"/>
              <w:szCs w:val="24"/>
              <w:lang w:val="es-PE" w:eastAsia="es-PE"/>
            </w:rPr>
          </w:pPr>
          <w:hyperlink w:anchor="_Toc488127106" w:history="1">
            <w:r w:rsidR="000878A8" w:rsidRPr="000878A8">
              <w:rPr>
                <w:rStyle w:val="Hipervnculo"/>
                <w:rFonts w:ascii="Arial" w:hAnsi="Arial" w:cs="Arial"/>
                <w:noProof/>
                <w:sz w:val="24"/>
                <w:szCs w:val="24"/>
                <w:lang w:val="es-PE"/>
              </w:rPr>
              <w:t>MATRIZ DE CONSISTENCIA</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_Toc488127106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54</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right" w:leader="dot" w:pos="9394"/>
            </w:tabs>
            <w:spacing w:line="360" w:lineRule="auto"/>
            <w:ind w:left="0"/>
            <w:rPr>
              <w:rFonts w:ascii="Arial" w:eastAsiaTheme="minorEastAsia" w:hAnsi="Arial" w:cs="Arial"/>
              <w:smallCaps w:val="0"/>
              <w:noProof/>
              <w:sz w:val="24"/>
              <w:szCs w:val="24"/>
              <w:lang w:val="es-PE" w:eastAsia="es-PE"/>
            </w:rPr>
          </w:pPr>
          <w:hyperlink w:anchor="_Toc488127107" w:history="1">
            <w:r w:rsidR="000878A8" w:rsidRPr="000878A8">
              <w:rPr>
                <w:rStyle w:val="Hipervnculo"/>
                <w:rFonts w:ascii="Arial" w:eastAsia="Calibri" w:hAnsi="Arial" w:cs="Arial"/>
                <w:noProof/>
                <w:sz w:val="24"/>
                <w:szCs w:val="24"/>
              </w:rPr>
              <w:t>ENCUESTA</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_Toc488127107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56</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right" w:leader="dot" w:pos="9394"/>
            </w:tabs>
            <w:spacing w:line="360" w:lineRule="auto"/>
            <w:ind w:left="0"/>
            <w:rPr>
              <w:rFonts w:ascii="Arial" w:eastAsiaTheme="minorEastAsia" w:hAnsi="Arial" w:cs="Arial"/>
              <w:smallCaps w:val="0"/>
              <w:noProof/>
              <w:sz w:val="24"/>
              <w:szCs w:val="24"/>
              <w:lang w:val="es-PE" w:eastAsia="es-PE"/>
            </w:rPr>
          </w:pPr>
          <w:hyperlink w:anchor="_Toc488127108" w:history="1">
            <w:r w:rsidR="000878A8" w:rsidRPr="000878A8">
              <w:rPr>
                <w:rStyle w:val="Hipervnculo"/>
                <w:rFonts w:ascii="Arial" w:hAnsi="Arial" w:cs="Arial"/>
                <w:noProof/>
                <w:sz w:val="24"/>
                <w:szCs w:val="24"/>
                <w:lang w:val="es-PE"/>
              </w:rPr>
              <w:t>Vaciado de datos en Microsoft Office Excel</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_Toc488127108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57</w:t>
            </w:r>
            <w:r w:rsidR="000878A8" w:rsidRPr="000878A8">
              <w:rPr>
                <w:rFonts w:ascii="Arial" w:hAnsi="Arial" w:cs="Arial"/>
                <w:noProof/>
                <w:webHidden/>
                <w:sz w:val="24"/>
                <w:szCs w:val="24"/>
              </w:rPr>
              <w:fldChar w:fldCharType="end"/>
            </w:r>
          </w:hyperlink>
        </w:p>
        <w:p w:rsidR="000878A8" w:rsidRPr="000878A8" w:rsidRDefault="00B06111" w:rsidP="000878A8">
          <w:pPr>
            <w:pStyle w:val="TDC2"/>
            <w:tabs>
              <w:tab w:val="right" w:leader="dot" w:pos="9394"/>
            </w:tabs>
            <w:spacing w:line="360" w:lineRule="auto"/>
            <w:ind w:left="0"/>
            <w:rPr>
              <w:rFonts w:ascii="Arial" w:eastAsiaTheme="minorEastAsia" w:hAnsi="Arial" w:cs="Arial"/>
              <w:smallCaps w:val="0"/>
              <w:noProof/>
              <w:sz w:val="24"/>
              <w:szCs w:val="24"/>
              <w:lang w:val="es-PE" w:eastAsia="es-PE"/>
            </w:rPr>
          </w:pPr>
          <w:hyperlink w:anchor="_Toc488127109" w:history="1">
            <w:r w:rsidR="000878A8" w:rsidRPr="000878A8">
              <w:rPr>
                <w:rStyle w:val="Hipervnculo"/>
                <w:rFonts w:ascii="Arial" w:hAnsi="Arial" w:cs="Arial"/>
                <w:noProof/>
                <w:sz w:val="24"/>
                <w:szCs w:val="24"/>
                <w:lang w:val="es-PE"/>
              </w:rPr>
              <w:t>Vaciado de encuesta en IBM SPSS Statistics 22</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_Toc488127109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58</w:t>
            </w:r>
            <w:r w:rsidR="000878A8" w:rsidRPr="000878A8">
              <w:rPr>
                <w:rFonts w:ascii="Arial" w:hAnsi="Arial" w:cs="Arial"/>
                <w:noProof/>
                <w:webHidden/>
                <w:sz w:val="24"/>
                <w:szCs w:val="24"/>
              </w:rPr>
              <w:fldChar w:fldCharType="end"/>
            </w:r>
          </w:hyperlink>
        </w:p>
        <w:p w:rsidR="000878A8" w:rsidRDefault="00B06111" w:rsidP="000878A8">
          <w:pPr>
            <w:pStyle w:val="TDC2"/>
            <w:tabs>
              <w:tab w:val="right" w:leader="dot" w:pos="9394"/>
            </w:tabs>
            <w:spacing w:line="360" w:lineRule="auto"/>
            <w:ind w:left="0"/>
            <w:rPr>
              <w:rFonts w:eastAsiaTheme="minorEastAsia"/>
              <w:smallCaps w:val="0"/>
              <w:noProof/>
              <w:sz w:val="22"/>
              <w:szCs w:val="22"/>
              <w:lang w:val="es-PE" w:eastAsia="es-PE"/>
            </w:rPr>
          </w:pPr>
          <w:hyperlink w:anchor="_Toc488127110" w:history="1">
            <w:r w:rsidR="000878A8" w:rsidRPr="000878A8">
              <w:rPr>
                <w:rStyle w:val="Hipervnculo"/>
                <w:rFonts w:ascii="Arial" w:hAnsi="Arial" w:cs="Arial"/>
                <w:noProof/>
                <w:sz w:val="24"/>
                <w:szCs w:val="24"/>
                <w:lang w:val="es-PE"/>
              </w:rPr>
              <w:t>VALIDACIÓN DE ENCUESTA</w:t>
            </w:r>
            <w:r w:rsidR="000878A8" w:rsidRPr="000878A8">
              <w:rPr>
                <w:rFonts w:ascii="Arial" w:hAnsi="Arial" w:cs="Arial"/>
                <w:noProof/>
                <w:webHidden/>
                <w:sz w:val="24"/>
                <w:szCs w:val="24"/>
              </w:rPr>
              <w:tab/>
            </w:r>
            <w:r w:rsidR="000878A8" w:rsidRPr="000878A8">
              <w:rPr>
                <w:rFonts w:ascii="Arial" w:hAnsi="Arial" w:cs="Arial"/>
                <w:noProof/>
                <w:webHidden/>
                <w:sz w:val="24"/>
                <w:szCs w:val="24"/>
              </w:rPr>
              <w:fldChar w:fldCharType="begin"/>
            </w:r>
            <w:r w:rsidR="000878A8" w:rsidRPr="000878A8">
              <w:rPr>
                <w:rFonts w:ascii="Arial" w:hAnsi="Arial" w:cs="Arial"/>
                <w:noProof/>
                <w:webHidden/>
                <w:sz w:val="24"/>
                <w:szCs w:val="24"/>
              </w:rPr>
              <w:instrText xml:space="preserve"> PAGEREF _Toc488127110 \h </w:instrText>
            </w:r>
            <w:r w:rsidR="000878A8" w:rsidRPr="000878A8">
              <w:rPr>
                <w:rFonts w:ascii="Arial" w:hAnsi="Arial" w:cs="Arial"/>
                <w:noProof/>
                <w:webHidden/>
                <w:sz w:val="24"/>
                <w:szCs w:val="24"/>
              </w:rPr>
            </w:r>
            <w:r w:rsidR="000878A8" w:rsidRPr="000878A8">
              <w:rPr>
                <w:rFonts w:ascii="Arial" w:hAnsi="Arial" w:cs="Arial"/>
                <w:noProof/>
                <w:webHidden/>
                <w:sz w:val="24"/>
                <w:szCs w:val="24"/>
              </w:rPr>
              <w:fldChar w:fldCharType="separate"/>
            </w:r>
            <w:r w:rsidR="001D6411">
              <w:rPr>
                <w:rFonts w:ascii="Arial" w:hAnsi="Arial" w:cs="Arial"/>
                <w:noProof/>
                <w:webHidden/>
                <w:sz w:val="24"/>
                <w:szCs w:val="24"/>
              </w:rPr>
              <w:t>59</w:t>
            </w:r>
            <w:r w:rsidR="000878A8" w:rsidRPr="000878A8">
              <w:rPr>
                <w:rFonts w:ascii="Arial" w:hAnsi="Arial" w:cs="Arial"/>
                <w:noProof/>
                <w:webHidden/>
                <w:sz w:val="24"/>
                <w:szCs w:val="24"/>
              </w:rPr>
              <w:fldChar w:fldCharType="end"/>
            </w:r>
          </w:hyperlink>
        </w:p>
        <w:p w:rsidR="00A953F0" w:rsidRDefault="00A953F0" w:rsidP="00DA5FFB">
          <w:r w:rsidRPr="00DA5FFB">
            <w:rPr>
              <w:rFonts w:ascii="Arial" w:hAnsi="Arial" w:cs="Arial"/>
              <w:sz w:val="24"/>
              <w:szCs w:val="24"/>
            </w:rPr>
            <w:fldChar w:fldCharType="end"/>
          </w:r>
        </w:p>
      </w:sdtContent>
    </w:sdt>
    <w:p w:rsidR="00163A53" w:rsidRDefault="00163A53" w:rsidP="000878A8">
      <w:pPr>
        <w:spacing w:before="0" w:line="360" w:lineRule="auto"/>
        <w:rPr>
          <w:rFonts w:ascii="Arial" w:hAnsi="Arial" w:cs="Arial"/>
          <w:color w:val="000000" w:themeColor="text1"/>
          <w:sz w:val="24"/>
          <w:szCs w:val="24"/>
        </w:rPr>
      </w:pPr>
    </w:p>
    <w:p w:rsidR="00A953F0" w:rsidRDefault="00A953F0" w:rsidP="003F397B">
      <w:pPr>
        <w:spacing w:before="0" w:line="360" w:lineRule="auto"/>
        <w:ind w:left="709" w:hanging="283"/>
        <w:jc w:val="center"/>
        <w:rPr>
          <w:rFonts w:ascii="Arial" w:hAnsi="Arial" w:cs="Arial"/>
          <w:color w:val="000000" w:themeColor="text1"/>
          <w:sz w:val="24"/>
          <w:szCs w:val="24"/>
        </w:rPr>
      </w:pPr>
    </w:p>
    <w:p w:rsidR="00163A53" w:rsidRDefault="00163A53" w:rsidP="003F397B">
      <w:pPr>
        <w:spacing w:before="0" w:line="360" w:lineRule="auto"/>
        <w:ind w:left="709" w:hanging="283"/>
        <w:jc w:val="center"/>
        <w:rPr>
          <w:rFonts w:ascii="Arial" w:hAnsi="Arial" w:cs="Arial"/>
          <w:color w:val="000000" w:themeColor="text1"/>
          <w:sz w:val="24"/>
          <w:szCs w:val="24"/>
        </w:rPr>
      </w:pPr>
    </w:p>
    <w:p w:rsidR="00163A53" w:rsidRDefault="00163A53" w:rsidP="003F397B">
      <w:pPr>
        <w:spacing w:before="0" w:line="360" w:lineRule="auto"/>
        <w:ind w:left="709" w:hanging="283"/>
        <w:jc w:val="center"/>
        <w:rPr>
          <w:rFonts w:ascii="Arial" w:hAnsi="Arial" w:cs="Arial"/>
          <w:color w:val="000000" w:themeColor="text1"/>
          <w:sz w:val="24"/>
          <w:szCs w:val="24"/>
        </w:rPr>
      </w:pPr>
    </w:p>
    <w:p w:rsidR="006979C6" w:rsidRPr="00D1144B" w:rsidRDefault="00325DFC" w:rsidP="003F397B">
      <w:pPr>
        <w:spacing w:before="0" w:line="360" w:lineRule="auto"/>
        <w:ind w:left="709" w:hanging="283"/>
        <w:jc w:val="center"/>
        <w:rPr>
          <w:rFonts w:ascii="Arial" w:hAnsi="Arial" w:cs="Arial"/>
          <w:b/>
          <w:color w:val="000000" w:themeColor="text1"/>
          <w:sz w:val="24"/>
          <w:szCs w:val="24"/>
        </w:rPr>
      </w:pPr>
      <w:r w:rsidRPr="00D1144B">
        <w:rPr>
          <w:rFonts w:ascii="Arial" w:hAnsi="Arial" w:cs="Arial"/>
          <w:b/>
          <w:color w:val="000000" w:themeColor="text1"/>
          <w:sz w:val="24"/>
          <w:szCs w:val="24"/>
        </w:rPr>
        <w:lastRenderedPageBreak/>
        <w:t>Índice de tablas</w:t>
      </w:r>
    </w:p>
    <w:p w:rsidR="006979C6" w:rsidRDefault="006979C6" w:rsidP="00325DFC">
      <w:pPr>
        <w:spacing w:before="0" w:line="276" w:lineRule="auto"/>
        <w:jc w:val="both"/>
        <w:rPr>
          <w:rFonts w:ascii="Arial" w:hAnsi="Arial" w:cs="Arial"/>
          <w:color w:val="000000" w:themeColor="text1"/>
          <w:sz w:val="24"/>
          <w:szCs w:val="24"/>
        </w:rPr>
      </w:pPr>
    </w:p>
    <w:p w:rsidR="00D1144B" w:rsidRPr="00746091" w:rsidRDefault="00D1144B" w:rsidP="00325DFC">
      <w:pPr>
        <w:spacing w:before="0" w:line="276" w:lineRule="auto"/>
        <w:jc w:val="both"/>
        <w:rPr>
          <w:rFonts w:ascii="Arial" w:hAnsi="Arial" w:cs="Arial"/>
          <w:color w:val="000000" w:themeColor="text1"/>
          <w:sz w:val="24"/>
          <w:szCs w:val="24"/>
        </w:rPr>
      </w:pPr>
    </w:p>
    <w:p w:rsidR="006B7779" w:rsidRPr="00DD62F5" w:rsidRDefault="006B7779" w:rsidP="00964500">
      <w:pPr>
        <w:tabs>
          <w:tab w:val="left" w:pos="810"/>
        </w:tabs>
        <w:spacing w:before="0" w:line="276" w:lineRule="auto"/>
        <w:ind w:left="709"/>
        <w:jc w:val="both"/>
        <w:rPr>
          <w:rFonts w:ascii="Arial" w:hAnsi="Arial" w:cs="Arial"/>
          <w:b/>
          <w:sz w:val="24"/>
          <w:szCs w:val="24"/>
          <w:lang w:val="es-PE"/>
        </w:rPr>
      </w:pPr>
      <w:r w:rsidRPr="00DD62F5">
        <w:rPr>
          <w:rFonts w:ascii="Arial" w:hAnsi="Arial" w:cs="Arial"/>
          <w:b/>
          <w:sz w:val="24"/>
          <w:szCs w:val="24"/>
          <w:lang w:val="es-PE"/>
        </w:rPr>
        <w:t xml:space="preserve">Tabla 1: </w:t>
      </w:r>
      <w:proofErr w:type="spellStart"/>
      <w:r w:rsidR="00656C77">
        <w:rPr>
          <w:rFonts w:ascii="Arial" w:hAnsi="Arial" w:cs="Arial"/>
          <w:sz w:val="24"/>
          <w:szCs w:val="24"/>
          <w:lang w:val="es-PE"/>
        </w:rPr>
        <w:t>Operacionalización</w:t>
      </w:r>
      <w:proofErr w:type="spellEnd"/>
      <w:r w:rsidR="00656C77">
        <w:rPr>
          <w:rFonts w:ascii="Arial" w:hAnsi="Arial" w:cs="Arial"/>
          <w:sz w:val="24"/>
          <w:szCs w:val="24"/>
          <w:lang w:val="es-PE"/>
        </w:rPr>
        <w:t xml:space="preserve"> de </w:t>
      </w:r>
      <w:r w:rsidRPr="00DD62F5">
        <w:rPr>
          <w:rFonts w:ascii="Arial" w:hAnsi="Arial" w:cs="Arial"/>
          <w:sz w:val="24"/>
          <w:szCs w:val="24"/>
          <w:lang w:val="es-PE"/>
        </w:rPr>
        <w:t>variables………</w:t>
      </w:r>
      <w:r w:rsidR="00964500" w:rsidRPr="00DD62F5">
        <w:rPr>
          <w:rFonts w:ascii="Arial" w:hAnsi="Arial" w:cs="Arial"/>
          <w:sz w:val="24"/>
          <w:szCs w:val="24"/>
          <w:lang w:val="es-PE"/>
        </w:rPr>
        <w:t>……..</w:t>
      </w:r>
      <w:r w:rsidRPr="00DD62F5">
        <w:rPr>
          <w:rFonts w:ascii="Arial" w:hAnsi="Arial" w:cs="Arial"/>
          <w:sz w:val="24"/>
          <w:szCs w:val="24"/>
          <w:lang w:val="es-PE"/>
        </w:rPr>
        <w:t>…</w:t>
      </w:r>
      <w:r w:rsidR="00656C77">
        <w:rPr>
          <w:rFonts w:ascii="Arial" w:hAnsi="Arial" w:cs="Arial"/>
          <w:sz w:val="24"/>
          <w:szCs w:val="24"/>
          <w:lang w:val="es-PE"/>
        </w:rPr>
        <w:t>…...</w:t>
      </w:r>
      <w:r w:rsidR="00C71103">
        <w:rPr>
          <w:rFonts w:ascii="Arial" w:hAnsi="Arial" w:cs="Arial"/>
          <w:sz w:val="24"/>
          <w:szCs w:val="24"/>
          <w:lang w:val="es-PE"/>
        </w:rPr>
        <w:t>..........</w:t>
      </w:r>
      <w:r w:rsidRPr="00DD62F5">
        <w:rPr>
          <w:rFonts w:ascii="Arial" w:hAnsi="Arial" w:cs="Arial"/>
          <w:sz w:val="24"/>
          <w:szCs w:val="24"/>
          <w:lang w:val="es-PE"/>
        </w:rPr>
        <w:t>……………..</w:t>
      </w:r>
      <w:r w:rsidR="008D5CBF" w:rsidRPr="00DD62F5">
        <w:rPr>
          <w:rFonts w:ascii="Arial" w:hAnsi="Arial" w:cs="Arial"/>
          <w:b/>
          <w:sz w:val="24"/>
          <w:szCs w:val="24"/>
          <w:lang w:val="es-PE"/>
        </w:rPr>
        <w:t>1</w:t>
      </w:r>
      <w:r w:rsidR="00656C77">
        <w:rPr>
          <w:rFonts w:ascii="Arial" w:hAnsi="Arial" w:cs="Arial"/>
          <w:b/>
          <w:sz w:val="24"/>
          <w:szCs w:val="24"/>
          <w:lang w:val="es-PE"/>
        </w:rPr>
        <w:t>8</w:t>
      </w:r>
    </w:p>
    <w:p w:rsidR="00964500" w:rsidRPr="00DD62F5" w:rsidRDefault="00964500" w:rsidP="008A29A5">
      <w:pPr>
        <w:tabs>
          <w:tab w:val="left" w:pos="810"/>
        </w:tabs>
        <w:spacing w:before="0"/>
        <w:ind w:left="709"/>
        <w:rPr>
          <w:rFonts w:ascii="Arial" w:hAnsi="Arial" w:cs="Arial"/>
          <w:b/>
          <w:sz w:val="24"/>
          <w:szCs w:val="24"/>
          <w:lang w:val="es-PE"/>
        </w:rPr>
      </w:pPr>
    </w:p>
    <w:p w:rsidR="006979C6" w:rsidRPr="00DD62F5" w:rsidRDefault="006B7779" w:rsidP="008A29A5">
      <w:pPr>
        <w:spacing w:line="276" w:lineRule="auto"/>
        <w:ind w:left="851" w:hanging="143"/>
        <w:jc w:val="both"/>
        <w:rPr>
          <w:rFonts w:ascii="Arial" w:hAnsi="Arial" w:cs="Arial"/>
          <w:b/>
          <w:sz w:val="24"/>
          <w:szCs w:val="24"/>
          <w:lang w:val="es-PE"/>
        </w:rPr>
      </w:pPr>
      <w:r w:rsidRPr="00DD62F5">
        <w:rPr>
          <w:rFonts w:ascii="Arial" w:hAnsi="Arial" w:cs="Arial"/>
          <w:b/>
          <w:sz w:val="24"/>
          <w:szCs w:val="24"/>
          <w:lang w:val="es-PE"/>
        </w:rPr>
        <w:t xml:space="preserve">Tabla 2: </w:t>
      </w:r>
      <w:r w:rsidRPr="00DD62F5">
        <w:rPr>
          <w:rFonts w:ascii="Arial" w:hAnsi="Arial" w:cs="Arial"/>
          <w:sz w:val="24"/>
          <w:szCs w:val="24"/>
          <w:lang w:val="es-PE"/>
        </w:rPr>
        <w:t xml:space="preserve">Nivel de ventas mensual y </w:t>
      </w:r>
      <w:r w:rsidRPr="00DD62F5">
        <w:rPr>
          <w:rFonts w:ascii="Arial" w:hAnsi="Arial" w:cs="Arial"/>
          <w:bCs/>
          <w:color w:val="000000" w:themeColor="text1"/>
          <w:sz w:val="24"/>
          <w:szCs w:val="24"/>
        </w:rPr>
        <w:t>durante</w:t>
      </w:r>
      <w:r w:rsidRPr="00DD62F5">
        <w:rPr>
          <w:rFonts w:ascii="Arial" w:hAnsi="Arial" w:cs="Arial"/>
          <w:sz w:val="24"/>
          <w:szCs w:val="24"/>
          <w:lang w:val="es-PE"/>
        </w:rPr>
        <w:t xml:space="preserve"> el año 2015, registrado por los comerciantes mayoristas </w:t>
      </w:r>
      <w:r w:rsidR="006979C6" w:rsidRPr="00DD62F5">
        <w:rPr>
          <w:rFonts w:ascii="Arial" w:hAnsi="Arial" w:cs="Arial"/>
          <w:sz w:val="24"/>
          <w:szCs w:val="24"/>
          <w:lang w:val="es-PE"/>
        </w:rPr>
        <w:t xml:space="preserve">del Centro de Abasto </w:t>
      </w:r>
      <w:proofErr w:type="spellStart"/>
      <w:r w:rsidR="006979C6" w:rsidRPr="00DD62F5">
        <w:rPr>
          <w:rFonts w:ascii="Arial" w:hAnsi="Arial" w:cs="Arial"/>
          <w:sz w:val="24"/>
          <w:szCs w:val="24"/>
          <w:lang w:val="es-PE"/>
        </w:rPr>
        <w:t>Moshoqueque</w:t>
      </w:r>
      <w:proofErr w:type="spellEnd"/>
      <w:r w:rsidRPr="00DD62F5">
        <w:rPr>
          <w:rFonts w:ascii="Arial" w:hAnsi="Arial" w:cs="Arial"/>
          <w:sz w:val="24"/>
          <w:szCs w:val="24"/>
          <w:lang w:val="es-PE"/>
        </w:rPr>
        <w:t>…</w:t>
      </w:r>
      <w:r w:rsidR="00C71103">
        <w:rPr>
          <w:rFonts w:ascii="Arial" w:hAnsi="Arial" w:cs="Arial"/>
          <w:sz w:val="24"/>
          <w:szCs w:val="24"/>
          <w:lang w:val="es-PE"/>
        </w:rPr>
        <w:t>…….</w:t>
      </w:r>
      <w:r w:rsidRPr="00DD62F5">
        <w:rPr>
          <w:rFonts w:ascii="Arial" w:hAnsi="Arial" w:cs="Arial"/>
          <w:sz w:val="24"/>
          <w:szCs w:val="24"/>
          <w:lang w:val="es-PE"/>
        </w:rPr>
        <w:t>…</w:t>
      </w:r>
      <w:r w:rsidR="00270D98" w:rsidRPr="00DD62F5">
        <w:rPr>
          <w:rFonts w:ascii="Arial" w:hAnsi="Arial" w:cs="Arial"/>
          <w:sz w:val="24"/>
          <w:szCs w:val="24"/>
          <w:lang w:val="es-PE"/>
        </w:rPr>
        <w:t>.</w:t>
      </w:r>
      <w:r w:rsidRPr="00DD62F5">
        <w:rPr>
          <w:rFonts w:ascii="Arial" w:hAnsi="Arial" w:cs="Arial"/>
          <w:sz w:val="24"/>
          <w:szCs w:val="24"/>
          <w:lang w:val="es-PE"/>
        </w:rPr>
        <w:t>…</w:t>
      </w:r>
      <w:r w:rsidR="00746091" w:rsidRPr="00DD62F5">
        <w:rPr>
          <w:rFonts w:ascii="Arial" w:hAnsi="Arial" w:cs="Arial"/>
          <w:sz w:val="24"/>
          <w:szCs w:val="24"/>
          <w:lang w:val="es-PE"/>
        </w:rPr>
        <w:t>....</w:t>
      </w:r>
      <w:r w:rsidR="00FA11A4" w:rsidRPr="00DD62F5">
        <w:rPr>
          <w:rFonts w:ascii="Arial" w:hAnsi="Arial" w:cs="Arial"/>
          <w:sz w:val="24"/>
          <w:szCs w:val="24"/>
          <w:lang w:val="es-PE"/>
        </w:rPr>
        <w:t>.</w:t>
      </w:r>
      <w:r w:rsidR="008D5CBF" w:rsidRPr="00DD62F5">
        <w:rPr>
          <w:rFonts w:ascii="Arial" w:hAnsi="Arial" w:cs="Arial"/>
          <w:b/>
          <w:sz w:val="24"/>
          <w:szCs w:val="24"/>
          <w:lang w:val="es-PE"/>
        </w:rPr>
        <w:t>2</w:t>
      </w:r>
      <w:r w:rsidR="00375E28">
        <w:rPr>
          <w:rFonts w:ascii="Arial" w:hAnsi="Arial" w:cs="Arial"/>
          <w:b/>
          <w:sz w:val="24"/>
          <w:szCs w:val="24"/>
          <w:lang w:val="es-PE"/>
        </w:rPr>
        <w:t>6</w:t>
      </w:r>
    </w:p>
    <w:p w:rsidR="00964500" w:rsidRPr="00DD62F5" w:rsidRDefault="00964500" w:rsidP="008A29A5">
      <w:pPr>
        <w:tabs>
          <w:tab w:val="left" w:pos="810"/>
        </w:tabs>
        <w:spacing w:before="0"/>
        <w:ind w:left="709"/>
        <w:rPr>
          <w:rFonts w:ascii="Arial" w:hAnsi="Arial" w:cs="Arial"/>
          <w:b/>
          <w:sz w:val="24"/>
          <w:szCs w:val="24"/>
          <w:lang w:val="es-PE"/>
        </w:rPr>
      </w:pPr>
    </w:p>
    <w:p w:rsidR="006979C6" w:rsidRPr="00DD62F5" w:rsidRDefault="006979C6" w:rsidP="008A29A5">
      <w:pPr>
        <w:spacing w:line="276" w:lineRule="auto"/>
        <w:ind w:left="851" w:hanging="143"/>
        <w:jc w:val="both"/>
        <w:rPr>
          <w:rFonts w:ascii="Arial" w:hAnsi="Arial" w:cs="Arial"/>
          <w:b/>
          <w:sz w:val="24"/>
          <w:szCs w:val="24"/>
          <w:lang w:val="es-PE"/>
        </w:rPr>
      </w:pPr>
      <w:r w:rsidRPr="00DD62F5">
        <w:rPr>
          <w:rFonts w:ascii="Arial" w:hAnsi="Arial" w:cs="Arial"/>
          <w:b/>
          <w:sz w:val="24"/>
          <w:szCs w:val="24"/>
          <w:lang w:val="es-PE"/>
        </w:rPr>
        <w:t xml:space="preserve">Tabla 3: </w:t>
      </w:r>
      <w:r w:rsidRPr="00DD62F5">
        <w:rPr>
          <w:rFonts w:ascii="Arial" w:hAnsi="Arial" w:cs="Arial"/>
          <w:sz w:val="24"/>
          <w:szCs w:val="24"/>
          <w:lang w:val="es-PE"/>
        </w:rPr>
        <w:t xml:space="preserve">Ingresos netos del negocio, </w:t>
      </w:r>
      <w:r w:rsidR="008D2CE3" w:rsidRPr="00DD62F5">
        <w:rPr>
          <w:rFonts w:ascii="Arial" w:hAnsi="Arial" w:cs="Arial"/>
          <w:sz w:val="24"/>
          <w:szCs w:val="24"/>
          <w:lang w:val="es-PE"/>
        </w:rPr>
        <w:t xml:space="preserve">en forma </w:t>
      </w:r>
      <w:r w:rsidRPr="00DD62F5">
        <w:rPr>
          <w:rFonts w:ascii="Arial" w:hAnsi="Arial" w:cs="Arial"/>
          <w:sz w:val="24"/>
          <w:szCs w:val="24"/>
          <w:lang w:val="es-PE"/>
        </w:rPr>
        <w:t xml:space="preserve">mensual y durante el año 2015, registrado por los comerciantes mayoristas del Centro de Abasto </w:t>
      </w:r>
      <w:proofErr w:type="spellStart"/>
      <w:r w:rsidRPr="00DD62F5">
        <w:rPr>
          <w:rFonts w:ascii="Arial" w:hAnsi="Arial" w:cs="Arial"/>
          <w:sz w:val="24"/>
          <w:szCs w:val="24"/>
          <w:lang w:val="es-PE"/>
        </w:rPr>
        <w:t>Moshoqueque</w:t>
      </w:r>
      <w:proofErr w:type="spellEnd"/>
      <w:r w:rsidR="00964500" w:rsidRPr="00DD62F5">
        <w:rPr>
          <w:rFonts w:ascii="Arial" w:hAnsi="Arial" w:cs="Arial"/>
          <w:sz w:val="24"/>
          <w:szCs w:val="24"/>
          <w:lang w:val="es-PE"/>
        </w:rPr>
        <w:t>………………………………………</w:t>
      </w:r>
      <w:r w:rsidR="00C71103">
        <w:rPr>
          <w:rFonts w:ascii="Arial" w:hAnsi="Arial" w:cs="Arial"/>
          <w:sz w:val="24"/>
          <w:szCs w:val="24"/>
          <w:lang w:val="es-PE"/>
        </w:rPr>
        <w:t>…….</w:t>
      </w:r>
      <w:r w:rsidR="00964500" w:rsidRPr="00DD62F5">
        <w:rPr>
          <w:rFonts w:ascii="Arial" w:hAnsi="Arial" w:cs="Arial"/>
          <w:sz w:val="24"/>
          <w:szCs w:val="24"/>
          <w:lang w:val="es-PE"/>
        </w:rPr>
        <w:t>……</w:t>
      </w:r>
      <w:r w:rsidR="008D2CE3" w:rsidRPr="00DD62F5">
        <w:rPr>
          <w:rFonts w:ascii="Arial" w:hAnsi="Arial" w:cs="Arial"/>
          <w:sz w:val="24"/>
          <w:szCs w:val="24"/>
          <w:lang w:val="es-PE"/>
        </w:rPr>
        <w:t>..</w:t>
      </w:r>
      <w:r w:rsidR="00964500" w:rsidRPr="00DD62F5">
        <w:rPr>
          <w:rFonts w:ascii="Arial" w:hAnsi="Arial" w:cs="Arial"/>
          <w:sz w:val="24"/>
          <w:szCs w:val="24"/>
          <w:lang w:val="es-PE"/>
        </w:rPr>
        <w:t>…</w:t>
      </w:r>
      <w:r w:rsidR="009C2514" w:rsidRPr="00DD62F5">
        <w:rPr>
          <w:rFonts w:ascii="Arial" w:hAnsi="Arial" w:cs="Arial"/>
          <w:sz w:val="24"/>
          <w:szCs w:val="24"/>
          <w:lang w:val="es-PE"/>
        </w:rPr>
        <w:t>.</w:t>
      </w:r>
      <w:r w:rsidR="00964500" w:rsidRPr="00DD62F5">
        <w:rPr>
          <w:rFonts w:ascii="Arial" w:hAnsi="Arial" w:cs="Arial"/>
          <w:sz w:val="24"/>
          <w:szCs w:val="24"/>
          <w:lang w:val="es-PE"/>
        </w:rPr>
        <w:t>………………</w:t>
      </w:r>
      <w:r w:rsidR="00FA11A4" w:rsidRPr="00DD62F5">
        <w:rPr>
          <w:rFonts w:ascii="Arial" w:hAnsi="Arial" w:cs="Arial"/>
          <w:sz w:val="24"/>
          <w:szCs w:val="24"/>
          <w:lang w:val="es-PE"/>
        </w:rPr>
        <w:t>..</w:t>
      </w:r>
      <w:r w:rsidRPr="00DD62F5">
        <w:rPr>
          <w:rFonts w:ascii="Arial" w:hAnsi="Arial" w:cs="Arial"/>
          <w:sz w:val="24"/>
          <w:szCs w:val="24"/>
          <w:lang w:val="es-PE"/>
        </w:rPr>
        <w:t>.</w:t>
      </w:r>
      <w:r w:rsidR="008D5CBF" w:rsidRPr="00DD62F5">
        <w:rPr>
          <w:rFonts w:ascii="Arial" w:hAnsi="Arial" w:cs="Arial"/>
          <w:b/>
          <w:sz w:val="24"/>
          <w:szCs w:val="24"/>
          <w:lang w:val="es-PE"/>
        </w:rPr>
        <w:t>2</w:t>
      </w:r>
      <w:r w:rsidR="00375E28">
        <w:rPr>
          <w:rFonts w:ascii="Arial" w:hAnsi="Arial" w:cs="Arial"/>
          <w:b/>
          <w:sz w:val="24"/>
          <w:szCs w:val="24"/>
          <w:lang w:val="es-PE"/>
        </w:rPr>
        <w:t>8</w:t>
      </w:r>
    </w:p>
    <w:p w:rsidR="00964500" w:rsidRPr="00DD62F5" w:rsidRDefault="00964500" w:rsidP="008A29A5">
      <w:pPr>
        <w:tabs>
          <w:tab w:val="left" w:pos="810"/>
        </w:tabs>
        <w:spacing w:before="0"/>
        <w:ind w:left="709"/>
        <w:rPr>
          <w:rFonts w:ascii="Arial" w:hAnsi="Arial" w:cs="Arial"/>
          <w:b/>
          <w:sz w:val="24"/>
          <w:szCs w:val="24"/>
          <w:lang w:val="es-PE"/>
        </w:rPr>
      </w:pPr>
    </w:p>
    <w:p w:rsidR="00325DFC" w:rsidRPr="00DD62F5" w:rsidRDefault="00746091"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sz w:val="24"/>
          <w:szCs w:val="24"/>
          <w:lang w:val="es-PE"/>
        </w:rPr>
        <w:t>Tabla</w:t>
      </w:r>
      <w:r w:rsidRPr="00DD62F5">
        <w:rPr>
          <w:rFonts w:ascii="Arial" w:hAnsi="Arial" w:cs="Arial"/>
          <w:b/>
          <w:color w:val="000000" w:themeColor="text1"/>
          <w:sz w:val="24"/>
          <w:szCs w:val="24"/>
          <w:lang w:val="es-PE"/>
        </w:rPr>
        <w:t xml:space="preserve"> 4:</w:t>
      </w:r>
      <w:r w:rsidRPr="00DD62F5">
        <w:rPr>
          <w:rFonts w:ascii="Arial" w:hAnsi="Arial" w:cs="Arial"/>
          <w:color w:val="000000" w:themeColor="text1"/>
          <w:sz w:val="24"/>
          <w:szCs w:val="24"/>
          <w:lang w:val="es-PE"/>
        </w:rPr>
        <w:t xml:space="preserve"> </w:t>
      </w:r>
      <w:r w:rsidR="009C2514" w:rsidRPr="00DD62F5">
        <w:rPr>
          <w:rFonts w:ascii="Arial" w:hAnsi="Arial" w:cs="Arial"/>
          <w:color w:val="000000" w:themeColor="text1"/>
          <w:sz w:val="24"/>
          <w:szCs w:val="24"/>
          <w:lang w:val="es-PE"/>
        </w:rPr>
        <w:t>Delitos registrados por la Policía N</w:t>
      </w:r>
      <w:r w:rsidRPr="00DD62F5">
        <w:rPr>
          <w:rFonts w:ascii="Arial" w:hAnsi="Arial" w:cs="Arial"/>
          <w:color w:val="000000" w:themeColor="text1"/>
          <w:sz w:val="24"/>
          <w:szCs w:val="24"/>
          <w:lang w:val="es-PE"/>
        </w:rPr>
        <w:t xml:space="preserve">acional de José Leonardo Ortiz </w:t>
      </w:r>
      <w:r w:rsidRPr="00DD62F5">
        <w:rPr>
          <w:rFonts w:ascii="Arial" w:hAnsi="Arial" w:cs="Arial"/>
          <w:sz w:val="24"/>
          <w:szCs w:val="24"/>
          <w:lang w:val="es-PE"/>
        </w:rPr>
        <w:t>en</w:t>
      </w:r>
      <w:r w:rsidRPr="00DD62F5">
        <w:rPr>
          <w:rFonts w:ascii="Arial" w:hAnsi="Arial" w:cs="Arial"/>
          <w:color w:val="000000" w:themeColor="text1"/>
          <w:sz w:val="24"/>
          <w:szCs w:val="24"/>
          <w:lang w:val="es-PE"/>
        </w:rPr>
        <w:t xml:space="preserve"> el mercado mayorista </w:t>
      </w:r>
      <w:proofErr w:type="spellStart"/>
      <w:r w:rsidRPr="00DD62F5">
        <w:rPr>
          <w:rFonts w:ascii="Arial" w:hAnsi="Arial" w:cs="Arial"/>
          <w:color w:val="000000" w:themeColor="text1"/>
          <w:sz w:val="24"/>
          <w:szCs w:val="24"/>
          <w:lang w:val="es-PE"/>
        </w:rPr>
        <w:t>Moshoqueque</w:t>
      </w:r>
      <w:proofErr w:type="spellEnd"/>
      <w:r w:rsidRPr="00DD62F5">
        <w:rPr>
          <w:rFonts w:ascii="Arial" w:hAnsi="Arial" w:cs="Arial"/>
          <w:color w:val="000000" w:themeColor="text1"/>
          <w:sz w:val="24"/>
          <w:szCs w:val="24"/>
          <w:lang w:val="es-PE"/>
        </w:rPr>
        <w:t>, durante el año 2015…</w:t>
      </w:r>
      <w:r w:rsidR="00964500"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31</w:t>
      </w:r>
    </w:p>
    <w:p w:rsidR="00964500" w:rsidRPr="00DD62F5" w:rsidRDefault="00964500" w:rsidP="008A29A5">
      <w:pPr>
        <w:tabs>
          <w:tab w:val="left" w:pos="810"/>
        </w:tabs>
        <w:spacing w:before="0"/>
        <w:ind w:left="709"/>
        <w:rPr>
          <w:rFonts w:ascii="Arial" w:hAnsi="Arial" w:cs="Arial"/>
          <w:color w:val="000000" w:themeColor="text1"/>
          <w:sz w:val="24"/>
          <w:szCs w:val="24"/>
          <w:lang w:val="es-PE"/>
        </w:rPr>
      </w:pPr>
    </w:p>
    <w:p w:rsidR="001771C5" w:rsidRPr="00DD62F5" w:rsidRDefault="00E8201D" w:rsidP="00964500">
      <w:pPr>
        <w:spacing w:line="276" w:lineRule="auto"/>
        <w:ind w:left="993" w:hanging="285"/>
        <w:jc w:val="both"/>
        <w:rPr>
          <w:rFonts w:ascii="Arial" w:hAnsi="Arial" w:cs="Arial"/>
          <w:b/>
          <w:color w:val="000000" w:themeColor="text1"/>
          <w:sz w:val="24"/>
          <w:szCs w:val="24"/>
          <w:lang w:val="es-PE"/>
        </w:rPr>
      </w:pPr>
      <w:r w:rsidRPr="00DD62F5">
        <w:rPr>
          <w:rFonts w:ascii="Arial" w:hAnsi="Arial" w:cs="Arial"/>
          <w:b/>
          <w:sz w:val="24"/>
          <w:szCs w:val="24"/>
          <w:lang w:val="es-PE"/>
        </w:rPr>
        <w:t>Tabla</w:t>
      </w:r>
      <w:r w:rsidR="00270D98" w:rsidRPr="00DD62F5">
        <w:rPr>
          <w:rFonts w:ascii="Arial" w:hAnsi="Arial" w:cs="Arial"/>
          <w:b/>
          <w:color w:val="000000" w:themeColor="text1"/>
          <w:sz w:val="24"/>
          <w:szCs w:val="24"/>
          <w:lang w:val="es-PE"/>
        </w:rPr>
        <w:t xml:space="preserve"> </w:t>
      </w:r>
      <w:r w:rsidRPr="00DD62F5">
        <w:rPr>
          <w:rFonts w:ascii="Arial" w:hAnsi="Arial" w:cs="Arial"/>
          <w:b/>
          <w:color w:val="000000" w:themeColor="text1"/>
          <w:sz w:val="24"/>
          <w:szCs w:val="24"/>
          <w:lang w:val="es-PE"/>
        </w:rPr>
        <w:t>5:</w:t>
      </w:r>
      <w:r w:rsidRPr="00DD62F5">
        <w:rPr>
          <w:rFonts w:ascii="Arial" w:hAnsi="Arial" w:cs="Arial"/>
          <w:color w:val="000000" w:themeColor="text1"/>
          <w:sz w:val="24"/>
          <w:szCs w:val="24"/>
          <w:lang w:val="es-PE"/>
        </w:rPr>
        <w:t xml:space="preserve"> Ocupación de personas intervenidas…</w:t>
      </w:r>
      <w:r w:rsidR="00964500"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36</w:t>
      </w:r>
    </w:p>
    <w:p w:rsidR="00964500" w:rsidRPr="00DD62F5" w:rsidRDefault="00964500" w:rsidP="008A29A5">
      <w:pPr>
        <w:tabs>
          <w:tab w:val="left" w:pos="810"/>
        </w:tabs>
        <w:spacing w:before="0"/>
        <w:ind w:left="709"/>
        <w:rPr>
          <w:rFonts w:ascii="Arial" w:hAnsi="Arial" w:cs="Arial"/>
          <w:b/>
          <w:color w:val="000000" w:themeColor="text1"/>
          <w:sz w:val="24"/>
          <w:szCs w:val="24"/>
          <w:lang w:val="es-PE"/>
        </w:rPr>
      </w:pPr>
    </w:p>
    <w:p w:rsidR="001771C5" w:rsidRPr="00DD62F5" w:rsidRDefault="00270D98" w:rsidP="008A29A5">
      <w:pPr>
        <w:spacing w:line="276" w:lineRule="auto"/>
        <w:ind w:left="851" w:hanging="143"/>
        <w:jc w:val="both"/>
        <w:rPr>
          <w:rFonts w:ascii="Arial" w:hAnsi="Arial" w:cs="Arial"/>
          <w:b/>
          <w:color w:val="000000" w:themeColor="text1"/>
          <w:sz w:val="24"/>
          <w:szCs w:val="24"/>
        </w:rPr>
      </w:pPr>
      <w:r w:rsidRPr="00DD62F5">
        <w:rPr>
          <w:rFonts w:ascii="Arial" w:hAnsi="Arial" w:cs="Arial"/>
          <w:b/>
          <w:color w:val="000000" w:themeColor="text1"/>
          <w:sz w:val="24"/>
          <w:szCs w:val="24"/>
        </w:rPr>
        <w:t xml:space="preserve">Tabla </w:t>
      </w:r>
      <w:r w:rsidR="00516E88" w:rsidRPr="00DD62F5">
        <w:rPr>
          <w:rFonts w:ascii="Arial" w:hAnsi="Arial" w:cs="Arial"/>
          <w:b/>
          <w:color w:val="000000" w:themeColor="text1"/>
          <w:sz w:val="24"/>
          <w:szCs w:val="24"/>
        </w:rPr>
        <w:t>6:</w:t>
      </w:r>
      <w:r w:rsidR="00516E88" w:rsidRPr="00DD62F5">
        <w:rPr>
          <w:rFonts w:ascii="Arial" w:hAnsi="Arial" w:cs="Arial"/>
          <w:color w:val="000000" w:themeColor="text1"/>
          <w:sz w:val="24"/>
          <w:szCs w:val="24"/>
        </w:rPr>
        <w:t xml:space="preserve"> </w:t>
      </w:r>
      <w:r w:rsidR="009C2514" w:rsidRPr="00DD62F5">
        <w:rPr>
          <w:rFonts w:ascii="Arial" w:hAnsi="Arial" w:cs="Arial"/>
          <w:color w:val="000000" w:themeColor="text1"/>
          <w:sz w:val="24"/>
          <w:szCs w:val="24"/>
        </w:rPr>
        <w:t>Perjuicios de la d</w:t>
      </w:r>
      <w:r w:rsidR="00516E88" w:rsidRPr="00DD62F5">
        <w:rPr>
          <w:rFonts w:ascii="Arial" w:hAnsi="Arial" w:cs="Arial"/>
          <w:color w:val="000000" w:themeColor="text1"/>
          <w:sz w:val="24"/>
          <w:szCs w:val="24"/>
        </w:rPr>
        <w:t xml:space="preserve">elincuencia en </w:t>
      </w:r>
      <w:r w:rsidR="009C2514" w:rsidRPr="00DD62F5">
        <w:rPr>
          <w:rFonts w:ascii="Arial" w:hAnsi="Arial" w:cs="Arial"/>
          <w:color w:val="000000" w:themeColor="text1"/>
          <w:sz w:val="24"/>
          <w:szCs w:val="24"/>
        </w:rPr>
        <w:t>los negocios d</w:t>
      </w:r>
      <w:r w:rsidR="00516E88" w:rsidRPr="00DD62F5">
        <w:rPr>
          <w:rFonts w:ascii="Arial" w:hAnsi="Arial" w:cs="Arial"/>
          <w:color w:val="000000" w:themeColor="text1"/>
          <w:sz w:val="24"/>
          <w:szCs w:val="24"/>
        </w:rPr>
        <w:t xml:space="preserve">el mercado </w:t>
      </w:r>
      <w:r w:rsidR="00516E88" w:rsidRPr="00DD62F5">
        <w:rPr>
          <w:rFonts w:ascii="Arial" w:hAnsi="Arial" w:cs="Arial"/>
          <w:sz w:val="24"/>
          <w:szCs w:val="24"/>
          <w:lang w:val="es-PE"/>
        </w:rPr>
        <w:t>mayorista</w:t>
      </w:r>
      <w:r w:rsidR="00516E88" w:rsidRPr="00DD62F5">
        <w:rPr>
          <w:rFonts w:ascii="Arial" w:hAnsi="Arial" w:cs="Arial"/>
          <w:color w:val="000000" w:themeColor="text1"/>
          <w:sz w:val="24"/>
          <w:szCs w:val="24"/>
        </w:rPr>
        <w:t xml:space="preserve"> </w:t>
      </w:r>
      <w:proofErr w:type="spellStart"/>
      <w:r w:rsidR="00516E88" w:rsidRPr="00DD62F5">
        <w:rPr>
          <w:rFonts w:ascii="Arial" w:hAnsi="Arial" w:cs="Arial"/>
          <w:color w:val="000000" w:themeColor="text1"/>
          <w:sz w:val="24"/>
          <w:szCs w:val="24"/>
        </w:rPr>
        <w:t>Moshoqueque</w:t>
      </w:r>
      <w:proofErr w:type="spellEnd"/>
      <w:r w:rsidR="00516E88" w:rsidRPr="00DD62F5">
        <w:rPr>
          <w:rFonts w:ascii="Arial" w:hAnsi="Arial" w:cs="Arial"/>
          <w:color w:val="000000" w:themeColor="text1"/>
          <w:sz w:val="24"/>
          <w:szCs w:val="24"/>
        </w:rPr>
        <w:t>…</w:t>
      </w:r>
      <w:r w:rsidR="009C2514" w:rsidRPr="00DD62F5">
        <w:rPr>
          <w:rFonts w:ascii="Arial" w:hAnsi="Arial" w:cs="Arial"/>
          <w:color w:val="000000" w:themeColor="text1"/>
          <w:sz w:val="24"/>
          <w:szCs w:val="24"/>
        </w:rPr>
        <w:t>……………………………</w:t>
      </w:r>
      <w:r w:rsidR="00C71103">
        <w:rPr>
          <w:rFonts w:ascii="Arial" w:hAnsi="Arial" w:cs="Arial"/>
          <w:color w:val="000000" w:themeColor="text1"/>
          <w:sz w:val="24"/>
          <w:szCs w:val="24"/>
        </w:rPr>
        <w:t>…………………</w:t>
      </w:r>
      <w:r w:rsidR="009C2514" w:rsidRPr="00DD62F5">
        <w:rPr>
          <w:rFonts w:ascii="Arial" w:hAnsi="Arial" w:cs="Arial"/>
          <w:color w:val="000000" w:themeColor="text1"/>
          <w:sz w:val="24"/>
          <w:szCs w:val="24"/>
        </w:rPr>
        <w:t>…</w:t>
      </w:r>
      <w:r w:rsidRPr="00DD62F5">
        <w:rPr>
          <w:rFonts w:ascii="Arial" w:hAnsi="Arial" w:cs="Arial"/>
          <w:color w:val="000000" w:themeColor="text1"/>
          <w:sz w:val="24"/>
          <w:szCs w:val="24"/>
        </w:rPr>
        <w:t>.</w:t>
      </w:r>
      <w:r w:rsidR="009C2514" w:rsidRPr="00DD62F5">
        <w:rPr>
          <w:rFonts w:ascii="Arial" w:hAnsi="Arial" w:cs="Arial"/>
          <w:color w:val="000000" w:themeColor="text1"/>
          <w:sz w:val="24"/>
          <w:szCs w:val="24"/>
        </w:rPr>
        <w:t>………</w:t>
      </w:r>
      <w:r w:rsidRPr="00DD62F5">
        <w:rPr>
          <w:rFonts w:ascii="Arial" w:hAnsi="Arial" w:cs="Arial"/>
          <w:color w:val="000000" w:themeColor="text1"/>
          <w:sz w:val="24"/>
          <w:szCs w:val="24"/>
        </w:rPr>
        <w:t>.</w:t>
      </w:r>
      <w:r w:rsidR="009C2514" w:rsidRPr="00DD62F5">
        <w:rPr>
          <w:rFonts w:ascii="Arial" w:hAnsi="Arial" w:cs="Arial"/>
          <w:color w:val="000000" w:themeColor="text1"/>
          <w:sz w:val="24"/>
          <w:szCs w:val="24"/>
        </w:rPr>
        <w:t>…..</w:t>
      </w:r>
      <w:r w:rsidR="00516E88" w:rsidRPr="00DD62F5">
        <w:rPr>
          <w:rFonts w:ascii="Arial" w:hAnsi="Arial" w:cs="Arial"/>
          <w:color w:val="000000" w:themeColor="text1"/>
          <w:sz w:val="24"/>
          <w:szCs w:val="24"/>
        </w:rPr>
        <w:t>.……..</w:t>
      </w:r>
      <w:r w:rsidR="008D5CBF" w:rsidRPr="00DD62F5">
        <w:rPr>
          <w:rFonts w:ascii="Arial" w:hAnsi="Arial" w:cs="Arial"/>
          <w:b/>
          <w:color w:val="000000" w:themeColor="text1"/>
          <w:sz w:val="24"/>
          <w:szCs w:val="24"/>
        </w:rPr>
        <w:t>3</w:t>
      </w:r>
      <w:r w:rsidR="00375E28">
        <w:rPr>
          <w:rFonts w:ascii="Arial" w:hAnsi="Arial" w:cs="Arial"/>
          <w:b/>
          <w:color w:val="000000" w:themeColor="text1"/>
          <w:sz w:val="24"/>
          <w:szCs w:val="24"/>
        </w:rPr>
        <w:t>7</w:t>
      </w:r>
    </w:p>
    <w:p w:rsidR="00964500" w:rsidRPr="00DD62F5" w:rsidRDefault="00964500" w:rsidP="008A29A5">
      <w:pPr>
        <w:tabs>
          <w:tab w:val="left" w:pos="810"/>
        </w:tabs>
        <w:spacing w:before="0"/>
        <w:ind w:left="709"/>
        <w:rPr>
          <w:rFonts w:ascii="Arial" w:hAnsi="Arial" w:cs="Arial"/>
          <w:b/>
          <w:color w:val="000000" w:themeColor="text1"/>
          <w:sz w:val="24"/>
          <w:szCs w:val="24"/>
        </w:rPr>
      </w:pPr>
    </w:p>
    <w:p w:rsidR="001771C5" w:rsidRPr="00DD62F5" w:rsidRDefault="00516E88" w:rsidP="008A29A5">
      <w:pPr>
        <w:spacing w:line="276" w:lineRule="auto"/>
        <w:ind w:left="851" w:hanging="143"/>
        <w:jc w:val="both"/>
        <w:rPr>
          <w:rFonts w:ascii="Arial" w:hAnsi="Arial" w:cs="Arial"/>
          <w:b/>
          <w:color w:val="000000" w:themeColor="text1"/>
          <w:sz w:val="24"/>
          <w:szCs w:val="24"/>
        </w:rPr>
      </w:pPr>
      <w:r w:rsidRPr="00DD62F5">
        <w:rPr>
          <w:rFonts w:ascii="Arial" w:hAnsi="Arial" w:cs="Arial"/>
          <w:b/>
          <w:sz w:val="24"/>
          <w:szCs w:val="24"/>
          <w:lang w:val="es-PE"/>
        </w:rPr>
        <w:t>Tabla</w:t>
      </w:r>
      <w:r w:rsidR="00270D98" w:rsidRPr="00DD62F5">
        <w:rPr>
          <w:rFonts w:ascii="Arial" w:hAnsi="Arial" w:cs="Arial"/>
          <w:b/>
          <w:color w:val="000000" w:themeColor="text1"/>
          <w:sz w:val="24"/>
          <w:szCs w:val="24"/>
        </w:rPr>
        <w:t xml:space="preserve"> </w:t>
      </w:r>
      <w:r w:rsidRPr="00DD62F5">
        <w:rPr>
          <w:rFonts w:ascii="Arial" w:hAnsi="Arial" w:cs="Arial"/>
          <w:b/>
          <w:color w:val="000000" w:themeColor="text1"/>
          <w:sz w:val="24"/>
          <w:szCs w:val="24"/>
        </w:rPr>
        <w:t>7:</w:t>
      </w:r>
      <w:r w:rsidRPr="00DD62F5">
        <w:rPr>
          <w:rFonts w:ascii="Arial" w:hAnsi="Arial" w:cs="Arial"/>
          <w:color w:val="000000" w:themeColor="text1"/>
          <w:sz w:val="24"/>
          <w:szCs w:val="24"/>
        </w:rPr>
        <w:t xml:space="preserve"> ¿La contaminación (</w:t>
      </w:r>
      <w:r w:rsidR="009C2514" w:rsidRPr="00DD62F5">
        <w:rPr>
          <w:rFonts w:ascii="Arial" w:hAnsi="Arial" w:cs="Arial"/>
          <w:color w:val="000000" w:themeColor="text1"/>
          <w:sz w:val="24"/>
          <w:szCs w:val="24"/>
        </w:rPr>
        <w:t>acumulación de basura) perjudicó</w:t>
      </w:r>
      <w:r w:rsidRPr="00DD62F5">
        <w:rPr>
          <w:rFonts w:ascii="Arial" w:hAnsi="Arial" w:cs="Arial"/>
          <w:color w:val="000000" w:themeColor="text1"/>
          <w:sz w:val="24"/>
          <w:szCs w:val="24"/>
        </w:rPr>
        <w:t xml:space="preserve"> a su </w:t>
      </w:r>
      <w:r w:rsidRPr="00DD62F5">
        <w:rPr>
          <w:rFonts w:ascii="Arial" w:hAnsi="Arial" w:cs="Arial"/>
          <w:sz w:val="24"/>
          <w:szCs w:val="24"/>
          <w:lang w:val="es-PE"/>
        </w:rPr>
        <w:t>negocio</w:t>
      </w:r>
      <w:r w:rsidRPr="00DD62F5">
        <w:rPr>
          <w:rFonts w:ascii="Arial" w:hAnsi="Arial" w:cs="Arial"/>
          <w:color w:val="000000" w:themeColor="text1"/>
          <w:sz w:val="24"/>
          <w:szCs w:val="24"/>
        </w:rPr>
        <w:t xml:space="preserve"> en el año 2015?.....</w:t>
      </w:r>
      <w:r w:rsidR="00964500" w:rsidRPr="00DD62F5">
        <w:rPr>
          <w:rFonts w:ascii="Arial" w:hAnsi="Arial" w:cs="Arial"/>
          <w:color w:val="000000" w:themeColor="text1"/>
          <w:sz w:val="24"/>
          <w:szCs w:val="24"/>
        </w:rPr>
        <w:t>.</w:t>
      </w:r>
      <w:r w:rsidRPr="00DD62F5">
        <w:rPr>
          <w:rFonts w:ascii="Arial" w:hAnsi="Arial" w:cs="Arial"/>
          <w:color w:val="000000" w:themeColor="text1"/>
          <w:sz w:val="24"/>
          <w:szCs w:val="24"/>
        </w:rPr>
        <w:t>..</w:t>
      </w:r>
      <w:r w:rsidR="00270D98" w:rsidRPr="00DD62F5">
        <w:rPr>
          <w:rFonts w:ascii="Arial" w:hAnsi="Arial" w:cs="Arial"/>
          <w:color w:val="000000" w:themeColor="text1"/>
          <w:sz w:val="24"/>
          <w:szCs w:val="24"/>
        </w:rPr>
        <w:t>.</w:t>
      </w:r>
      <w:r w:rsidRPr="00DD62F5">
        <w:rPr>
          <w:rFonts w:ascii="Arial" w:hAnsi="Arial" w:cs="Arial"/>
          <w:color w:val="000000" w:themeColor="text1"/>
          <w:sz w:val="24"/>
          <w:szCs w:val="24"/>
        </w:rPr>
        <w:t>.....................</w:t>
      </w:r>
      <w:r w:rsidR="00C71103">
        <w:rPr>
          <w:rFonts w:ascii="Arial" w:hAnsi="Arial" w:cs="Arial"/>
          <w:color w:val="000000" w:themeColor="text1"/>
          <w:sz w:val="24"/>
          <w:szCs w:val="24"/>
        </w:rPr>
        <w:t>............................</w:t>
      </w:r>
      <w:r w:rsidRPr="00DD62F5">
        <w:rPr>
          <w:rFonts w:ascii="Arial" w:hAnsi="Arial" w:cs="Arial"/>
          <w:color w:val="000000" w:themeColor="text1"/>
          <w:sz w:val="24"/>
          <w:szCs w:val="24"/>
        </w:rPr>
        <w:t>.............................................</w:t>
      </w:r>
      <w:r w:rsidR="008D5CBF" w:rsidRPr="00DD62F5">
        <w:rPr>
          <w:rFonts w:ascii="Arial" w:hAnsi="Arial" w:cs="Arial"/>
          <w:b/>
          <w:color w:val="000000" w:themeColor="text1"/>
          <w:sz w:val="24"/>
          <w:szCs w:val="24"/>
        </w:rPr>
        <w:t>3</w:t>
      </w:r>
      <w:r w:rsidR="00375E28">
        <w:rPr>
          <w:rFonts w:ascii="Arial" w:hAnsi="Arial" w:cs="Arial"/>
          <w:b/>
          <w:color w:val="000000" w:themeColor="text1"/>
          <w:sz w:val="24"/>
          <w:szCs w:val="24"/>
        </w:rPr>
        <w:t>8</w:t>
      </w:r>
    </w:p>
    <w:p w:rsidR="00964500" w:rsidRPr="00DD62F5" w:rsidRDefault="00964500" w:rsidP="008A29A5">
      <w:pPr>
        <w:tabs>
          <w:tab w:val="left" w:pos="810"/>
        </w:tabs>
        <w:spacing w:before="0"/>
        <w:ind w:left="709"/>
        <w:rPr>
          <w:rFonts w:ascii="Arial" w:hAnsi="Arial" w:cs="Arial"/>
          <w:b/>
          <w:color w:val="000000" w:themeColor="text1"/>
          <w:sz w:val="24"/>
          <w:szCs w:val="24"/>
        </w:rPr>
      </w:pPr>
    </w:p>
    <w:p w:rsidR="00D1144B" w:rsidRPr="00DD62F5" w:rsidRDefault="00D1144B"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sz w:val="24"/>
          <w:szCs w:val="24"/>
          <w:lang w:val="es-PE"/>
        </w:rPr>
        <w:t>Tabla</w:t>
      </w:r>
      <w:r w:rsidR="00270D98" w:rsidRPr="00DD62F5">
        <w:rPr>
          <w:rFonts w:ascii="Arial" w:hAnsi="Arial" w:cs="Arial"/>
          <w:b/>
          <w:color w:val="000000" w:themeColor="text1"/>
          <w:sz w:val="24"/>
          <w:szCs w:val="24"/>
          <w:lang w:val="es-PE"/>
        </w:rPr>
        <w:t xml:space="preserve"> </w:t>
      </w:r>
      <w:r w:rsidRPr="00DD62F5">
        <w:rPr>
          <w:rFonts w:ascii="Arial" w:hAnsi="Arial" w:cs="Arial"/>
          <w:b/>
          <w:color w:val="000000" w:themeColor="text1"/>
          <w:sz w:val="24"/>
          <w:szCs w:val="24"/>
          <w:lang w:val="es-PE"/>
        </w:rPr>
        <w:t>8:</w:t>
      </w:r>
      <w:r w:rsidRPr="00DD62F5">
        <w:rPr>
          <w:rFonts w:ascii="Arial" w:hAnsi="Arial" w:cs="Arial"/>
          <w:color w:val="000000" w:themeColor="text1"/>
          <w:sz w:val="24"/>
          <w:szCs w:val="24"/>
          <w:lang w:val="es-PE"/>
        </w:rPr>
        <w:t xml:space="preserve"> Grado de estudios alcanzados por los comerciantes mayoristas </w:t>
      </w:r>
      <w:r w:rsidRPr="00DD62F5">
        <w:rPr>
          <w:rFonts w:ascii="Arial" w:hAnsi="Arial" w:cs="Arial"/>
          <w:sz w:val="24"/>
          <w:szCs w:val="24"/>
          <w:lang w:val="es-PE"/>
        </w:rPr>
        <w:t>del</w:t>
      </w:r>
      <w:r w:rsidRPr="00DD62F5">
        <w:rPr>
          <w:rFonts w:ascii="Arial" w:hAnsi="Arial" w:cs="Arial"/>
          <w:color w:val="000000" w:themeColor="text1"/>
          <w:sz w:val="24"/>
          <w:szCs w:val="24"/>
          <w:lang w:val="es-PE"/>
        </w:rPr>
        <w:t xml:space="preserve"> mercado </w:t>
      </w:r>
      <w:proofErr w:type="spellStart"/>
      <w:r w:rsidRPr="00DD62F5">
        <w:rPr>
          <w:rFonts w:ascii="Arial" w:hAnsi="Arial" w:cs="Arial"/>
          <w:color w:val="000000" w:themeColor="text1"/>
          <w:sz w:val="24"/>
          <w:szCs w:val="24"/>
          <w:lang w:val="es-PE"/>
        </w:rPr>
        <w:t>Mos</w:t>
      </w:r>
      <w:r w:rsidR="00BB07EA" w:rsidRPr="00DD62F5">
        <w:rPr>
          <w:rFonts w:ascii="Arial" w:hAnsi="Arial" w:cs="Arial"/>
          <w:color w:val="000000" w:themeColor="text1"/>
          <w:sz w:val="24"/>
          <w:szCs w:val="24"/>
          <w:lang w:val="es-PE"/>
        </w:rPr>
        <w:t>h</w:t>
      </w:r>
      <w:r w:rsidRPr="00DD62F5">
        <w:rPr>
          <w:rFonts w:ascii="Arial" w:hAnsi="Arial" w:cs="Arial"/>
          <w:color w:val="000000" w:themeColor="text1"/>
          <w:sz w:val="24"/>
          <w:szCs w:val="24"/>
          <w:lang w:val="es-PE"/>
        </w:rPr>
        <w:t>oqueque</w:t>
      </w:r>
      <w:proofErr w:type="spellEnd"/>
      <w:r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9C2514"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270D98"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375E28">
        <w:rPr>
          <w:rFonts w:ascii="Arial" w:hAnsi="Arial" w:cs="Arial"/>
          <w:color w:val="000000" w:themeColor="text1"/>
          <w:sz w:val="24"/>
          <w:szCs w:val="24"/>
          <w:lang w:val="es-PE"/>
        </w:rPr>
        <w:t>41</w:t>
      </w:r>
    </w:p>
    <w:p w:rsidR="00964500" w:rsidRPr="00DD62F5" w:rsidRDefault="00964500" w:rsidP="008A29A5">
      <w:pPr>
        <w:tabs>
          <w:tab w:val="left" w:pos="810"/>
        </w:tabs>
        <w:spacing w:before="0"/>
        <w:ind w:left="709"/>
        <w:rPr>
          <w:rFonts w:ascii="Arial" w:hAnsi="Arial" w:cs="Arial"/>
          <w:b/>
          <w:color w:val="000000" w:themeColor="text1"/>
          <w:sz w:val="24"/>
          <w:szCs w:val="24"/>
          <w:lang w:val="es-PE"/>
        </w:rPr>
      </w:pPr>
    </w:p>
    <w:p w:rsidR="00D1144B" w:rsidRPr="00DD62F5" w:rsidRDefault="00270D98" w:rsidP="008A29A5">
      <w:pPr>
        <w:spacing w:line="276" w:lineRule="auto"/>
        <w:ind w:left="851" w:hanging="143"/>
        <w:jc w:val="both"/>
        <w:rPr>
          <w:rFonts w:ascii="Arial" w:hAnsi="Arial" w:cs="Arial"/>
          <w:b/>
          <w:color w:val="000000" w:themeColor="text1"/>
          <w:sz w:val="24"/>
          <w:szCs w:val="24"/>
        </w:rPr>
      </w:pPr>
      <w:r w:rsidRPr="00DD62F5">
        <w:rPr>
          <w:rFonts w:ascii="Arial" w:hAnsi="Arial" w:cs="Arial"/>
          <w:b/>
          <w:color w:val="000000" w:themeColor="text1"/>
          <w:sz w:val="24"/>
          <w:szCs w:val="24"/>
        </w:rPr>
        <w:t xml:space="preserve">Tabla </w:t>
      </w:r>
      <w:r w:rsidR="00D1144B" w:rsidRPr="00DD62F5">
        <w:rPr>
          <w:rFonts w:ascii="Arial" w:hAnsi="Arial" w:cs="Arial"/>
          <w:b/>
          <w:color w:val="000000" w:themeColor="text1"/>
          <w:sz w:val="24"/>
          <w:szCs w:val="24"/>
        </w:rPr>
        <w:t xml:space="preserve">9: </w:t>
      </w:r>
      <w:r w:rsidR="00D1144B" w:rsidRPr="00DD62F5">
        <w:rPr>
          <w:rFonts w:ascii="Arial" w:hAnsi="Arial" w:cs="Arial"/>
          <w:color w:val="000000" w:themeColor="text1"/>
          <w:sz w:val="24"/>
          <w:szCs w:val="24"/>
        </w:rPr>
        <w:t xml:space="preserve">Correlaciones entre variables independientes (Columnas) y </w:t>
      </w:r>
      <w:r w:rsidR="00D1144B" w:rsidRPr="00DD62F5">
        <w:rPr>
          <w:rFonts w:ascii="Arial" w:hAnsi="Arial" w:cs="Arial"/>
          <w:sz w:val="24"/>
          <w:szCs w:val="24"/>
          <w:lang w:val="es-PE"/>
        </w:rPr>
        <w:t>variables</w:t>
      </w:r>
      <w:r w:rsidR="00D1144B" w:rsidRPr="00DD62F5">
        <w:rPr>
          <w:rFonts w:ascii="Arial" w:hAnsi="Arial" w:cs="Arial"/>
          <w:color w:val="000000" w:themeColor="text1"/>
          <w:sz w:val="24"/>
          <w:szCs w:val="24"/>
        </w:rPr>
        <w:t xml:space="preserve"> dependientes (Filas)………</w:t>
      </w:r>
      <w:r w:rsidR="00964500" w:rsidRPr="00DD62F5">
        <w:rPr>
          <w:rFonts w:ascii="Arial" w:hAnsi="Arial" w:cs="Arial"/>
          <w:color w:val="000000" w:themeColor="text1"/>
          <w:sz w:val="24"/>
          <w:szCs w:val="24"/>
        </w:rPr>
        <w:t>…</w:t>
      </w:r>
      <w:r w:rsidR="00D1144B" w:rsidRPr="00DD62F5">
        <w:rPr>
          <w:rFonts w:ascii="Arial" w:hAnsi="Arial" w:cs="Arial"/>
          <w:color w:val="000000" w:themeColor="text1"/>
          <w:sz w:val="24"/>
          <w:szCs w:val="24"/>
        </w:rPr>
        <w:t>…</w:t>
      </w:r>
      <w:r w:rsidR="00C71103">
        <w:rPr>
          <w:rFonts w:ascii="Arial" w:hAnsi="Arial" w:cs="Arial"/>
          <w:color w:val="000000" w:themeColor="text1"/>
          <w:sz w:val="24"/>
          <w:szCs w:val="24"/>
        </w:rPr>
        <w:t>………………</w:t>
      </w:r>
      <w:r w:rsidR="00D1144B" w:rsidRPr="00DD62F5">
        <w:rPr>
          <w:rFonts w:ascii="Arial" w:hAnsi="Arial" w:cs="Arial"/>
          <w:color w:val="000000" w:themeColor="text1"/>
          <w:sz w:val="24"/>
          <w:szCs w:val="24"/>
        </w:rPr>
        <w:t>……………………</w:t>
      </w:r>
      <w:r w:rsidR="008D59ED" w:rsidRPr="00DD62F5">
        <w:rPr>
          <w:rFonts w:ascii="Arial" w:hAnsi="Arial" w:cs="Arial"/>
          <w:color w:val="000000" w:themeColor="text1"/>
          <w:sz w:val="24"/>
          <w:szCs w:val="24"/>
        </w:rPr>
        <w:t>….</w:t>
      </w:r>
      <w:r w:rsidR="00D1144B" w:rsidRPr="00DD62F5">
        <w:rPr>
          <w:rFonts w:ascii="Arial" w:hAnsi="Arial" w:cs="Arial"/>
          <w:color w:val="000000" w:themeColor="text1"/>
          <w:sz w:val="24"/>
          <w:szCs w:val="24"/>
        </w:rPr>
        <w:t>……….…</w:t>
      </w:r>
      <w:r w:rsidR="00375E28">
        <w:rPr>
          <w:rFonts w:ascii="Arial" w:hAnsi="Arial" w:cs="Arial"/>
          <w:b/>
          <w:color w:val="000000" w:themeColor="text1"/>
          <w:sz w:val="24"/>
          <w:szCs w:val="24"/>
        </w:rPr>
        <w:t>43</w:t>
      </w:r>
    </w:p>
    <w:p w:rsidR="00964500" w:rsidRPr="00DD62F5" w:rsidRDefault="00964500" w:rsidP="001771C5">
      <w:pPr>
        <w:tabs>
          <w:tab w:val="left" w:pos="5947"/>
        </w:tabs>
        <w:spacing w:before="0" w:line="276" w:lineRule="auto"/>
        <w:jc w:val="both"/>
        <w:rPr>
          <w:rFonts w:ascii="Arial" w:hAnsi="Arial" w:cs="Arial"/>
          <w:color w:val="000000" w:themeColor="text1"/>
          <w:sz w:val="24"/>
          <w:szCs w:val="24"/>
        </w:rPr>
      </w:pPr>
    </w:p>
    <w:p w:rsidR="00992104" w:rsidRPr="00DD62F5" w:rsidRDefault="00992104" w:rsidP="001771C5">
      <w:pPr>
        <w:tabs>
          <w:tab w:val="left" w:pos="5947"/>
        </w:tabs>
        <w:spacing w:before="0" w:line="276" w:lineRule="auto"/>
        <w:jc w:val="both"/>
        <w:rPr>
          <w:rFonts w:ascii="Arial" w:hAnsi="Arial" w:cs="Arial"/>
          <w:color w:val="000000" w:themeColor="text1"/>
          <w:sz w:val="24"/>
          <w:szCs w:val="24"/>
        </w:rPr>
      </w:pPr>
    </w:p>
    <w:p w:rsidR="00BB07EA" w:rsidRPr="00DD62F5" w:rsidRDefault="00BB07EA" w:rsidP="001771C5">
      <w:pPr>
        <w:tabs>
          <w:tab w:val="left" w:pos="5947"/>
        </w:tabs>
        <w:spacing w:before="0" w:line="276" w:lineRule="auto"/>
        <w:jc w:val="both"/>
        <w:rPr>
          <w:rFonts w:ascii="Arial" w:hAnsi="Arial" w:cs="Arial"/>
          <w:color w:val="000000" w:themeColor="text1"/>
          <w:sz w:val="24"/>
          <w:szCs w:val="24"/>
        </w:rPr>
      </w:pPr>
    </w:p>
    <w:p w:rsidR="008A29A5" w:rsidRPr="00DD62F5" w:rsidRDefault="008A29A5" w:rsidP="001771C5">
      <w:pPr>
        <w:tabs>
          <w:tab w:val="left" w:pos="5947"/>
        </w:tabs>
        <w:spacing w:before="0" w:line="276" w:lineRule="auto"/>
        <w:jc w:val="both"/>
        <w:rPr>
          <w:rFonts w:ascii="Arial" w:hAnsi="Arial" w:cs="Arial"/>
          <w:color w:val="000000" w:themeColor="text1"/>
          <w:sz w:val="24"/>
          <w:szCs w:val="24"/>
        </w:rPr>
      </w:pPr>
    </w:p>
    <w:p w:rsidR="008A29A5" w:rsidRPr="00DD62F5" w:rsidRDefault="008A29A5" w:rsidP="001771C5">
      <w:pPr>
        <w:tabs>
          <w:tab w:val="left" w:pos="5947"/>
        </w:tabs>
        <w:spacing w:before="0" w:line="276" w:lineRule="auto"/>
        <w:jc w:val="both"/>
        <w:rPr>
          <w:rFonts w:ascii="Arial" w:hAnsi="Arial" w:cs="Arial"/>
          <w:color w:val="000000" w:themeColor="text1"/>
          <w:sz w:val="24"/>
          <w:szCs w:val="24"/>
        </w:rPr>
      </w:pPr>
    </w:p>
    <w:p w:rsidR="008A29A5" w:rsidRPr="00DD62F5" w:rsidRDefault="008A29A5" w:rsidP="001771C5">
      <w:pPr>
        <w:tabs>
          <w:tab w:val="left" w:pos="5947"/>
        </w:tabs>
        <w:spacing w:before="0" w:line="276" w:lineRule="auto"/>
        <w:jc w:val="both"/>
        <w:rPr>
          <w:rFonts w:ascii="Arial" w:hAnsi="Arial" w:cs="Arial"/>
          <w:color w:val="000000" w:themeColor="text1"/>
          <w:sz w:val="24"/>
          <w:szCs w:val="24"/>
        </w:rPr>
      </w:pPr>
    </w:p>
    <w:p w:rsidR="008A29A5" w:rsidRPr="00DD62F5" w:rsidRDefault="008A29A5" w:rsidP="001771C5">
      <w:pPr>
        <w:tabs>
          <w:tab w:val="left" w:pos="5947"/>
        </w:tabs>
        <w:spacing w:before="0" w:line="276" w:lineRule="auto"/>
        <w:jc w:val="both"/>
        <w:rPr>
          <w:rFonts w:ascii="Arial" w:hAnsi="Arial" w:cs="Arial"/>
          <w:color w:val="000000" w:themeColor="text1"/>
          <w:sz w:val="24"/>
          <w:szCs w:val="24"/>
        </w:rPr>
      </w:pPr>
    </w:p>
    <w:p w:rsidR="00BB07EA" w:rsidRPr="00DD62F5" w:rsidRDefault="00BB07EA" w:rsidP="001771C5">
      <w:pPr>
        <w:tabs>
          <w:tab w:val="left" w:pos="5947"/>
        </w:tabs>
        <w:spacing w:before="0" w:line="276" w:lineRule="auto"/>
        <w:jc w:val="both"/>
        <w:rPr>
          <w:rFonts w:ascii="Arial" w:hAnsi="Arial" w:cs="Arial"/>
          <w:color w:val="000000" w:themeColor="text1"/>
          <w:sz w:val="24"/>
          <w:szCs w:val="24"/>
        </w:rPr>
      </w:pPr>
    </w:p>
    <w:p w:rsidR="00BB07EA" w:rsidRPr="00DD62F5" w:rsidRDefault="00BB07EA" w:rsidP="001771C5">
      <w:pPr>
        <w:tabs>
          <w:tab w:val="left" w:pos="5947"/>
        </w:tabs>
        <w:spacing w:before="0" w:line="276" w:lineRule="auto"/>
        <w:jc w:val="both"/>
        <w:rPr>
          <w:rFonts w:ascii="Arial" w:hAnsi="Arial" w:cs="Arial"/>
          <w:color w:val="000000" w:themeColor="text1"/>
          <w:sz w:val="24"/>
          <w:szCs w:val="24"/>
        </w:rPr>
      </w:pPr>
    </w:p>
    <w:p w:rsidR="00964500" w:rsidRPr="00DD62F5" w:rsidRDefault="00270D98" w:rsidP="00964500">
      <w:pPr>
        <w:spacing w:before="0" w:line="276" w:lineRule="auto"/>
        <w:jc w:val="center"/>
        <w:rPr>
          <w:rFonts w:ascii="Arial" w:hAnsi="Arial" w:cs="Arial"/>
          <w:b/>
          <w:color w:val="000000" w:themeColor="text1"/>
          <w:sz w:val="24"/>
          <w:szCs w:val="24"/>
        </w:rPr>
      </w:pPr>
      <w:r w:rsidRPr="00DD62F5">
        <w:rPr>
          <w:rFonts w:ascii="Arial" w:hAnsi="Arial" w:cs="Arial"/>
          <w:b/>
          <w:color w:val="000000" w:themeColor="text1"/>
          <w:sz w:val="24"/>
          <w:szCs w:val="24"/>
        </w:rPr>
        <w:lastRenderedPageBreak/>
        <w:t>Índice de Figuras</w:t>
      </w:r>
    </w:p>
    <w:p w:rsidR="00964500" w:rsidRPr="00DD62F5" w:rsidRDefault="00964500" w:rsidP="00964500">
      <w:pPr>
        <w:spacing w:before="0" w:line="276" w:lineRule="auto"/>
        <w:jc w:val="center"/>
        <w:rPr>
          <w:rFonts w:ascii="Arial" w:hAnsi="Arial" w:cs="Arial"/>
          <w:b/>
          <w:color w:val="000000" w:themeColor="text1"/>
          <w:sz w:val="24"/>
          <w:szCs w:val="24"/>
        </w:rPr>
      </w:pPr>
    </w:p>
    <w:p w:rsidR="00270D98" w:rsidRPr="00DD62F5" w:rsidRDefault="00270D98" w:rsidP="00270D98">
      <w:pPr>
        <w:spacing w:before="0" w:line="276" w:lineRule="auto"/>
        <w:ind w:left="709"/>
        <w:rPr>
          <w:rFonts w:ascii="Arial" w:hAnsi="Arial" w:cs="Arial"/>
          <w:b/>
          <w:noProof/>
          <w:sz w:val="24"/>
          <w:szCs w:val="24"/>
          <w:lang w:val="es-PE"/>
        </w:rPr>
      </w:pPr>
      <w:r w:rsidRPr="00DD62F5">
        <w:rPr>
          <w:rFonts w:ascii="Arial" w:hAnsi="Arial" w:cs="Arial"/>
          <w:b/>
          <w:noProof/>
          <w:sz w:val="24"/>
          <w:szCs w:val="24"/>
          <w:lang w:val="es-PE"/>
        </w:rPr>
        <w:t xml:space="preserve">Figura 1: </w:t>
      </w:r>
      <w:r w:rsidRPr="00DD62F5">
        <w:rPr>
          <w:rFonts w:ascii="Arial" w:hAnsi="Arial" w:cs="Arial"/>
          <w:noProof/>
          <w:sz w:val="24"/>
          <w:szCs w:val="24"/>
          <w:lang w:val="es-PE"/>
        </w:rPr>
        <w:t>Crecimiento Económico ….....……...………</w:t>
      </w:r>
      <w:r w:rsidR="00C71103">
        <w:rPr>
          <w:rFonts w:ascii="Arial" w:hAnsi="Arial" w:cs="Arial"/>
          <w:noProof/>
          <w:sz w:val="24"/>
          <w:szCs w:val="24"/>
          <w:lang w:val="es-PE"/>
        </w:rPr>
        <w:t>………</w:t>
      </w:r>
      <w:r w:rsidRPr="00DD62F5">
        <w:rPr>
          <w:rFonts w:ascii="Arial" w:hAnsi="Arial" w:cs="Arial"/>
          <w:noProof/>
          <w:sz w:val="24"/>
          <w:szCs w:val="24"/>
          <w:lang w:val="es-PE"/>
        </w:rPr>
        <w:t>……………………..</w:t>
      </w:r>
      <w:r w:rsidR="00375E28">
        <w:rPr>
          <w:rFonts w:ascii="Arial" w:hAnsi="Arial" w:cs="Arial"/>
          <w:b/>
          <w:noProof/>
          <w:sz w:val="24"/>
          <w:szCs w:val="24"/>
          <w:lang w:val="es-PE"/>
        </w:rPr>
        <w:t>07</w:t>
      </w:r>
    </w:p>
    <w:p w:rsidR="00270D98" w:rsidRPr="00DD62F5" w:rsidRDefault="00270D98" w:rsidP="00270D98">
      <w:pPr>
        <w:spacing w:before="0" w:line="276" w:lineRule="auto"/>
        <w:rPr>
          <w:rFonts w:ascii="Arial" w:hAnsi="Arial" w:cs="Arial"/>
          <w:b/>
          <w:noProof/>
          <w:sz w:val="24"/>
          <w:szCs w:val="24"/>
          <w:lang w:val="es-PE"/>
        </w:rPr>
      </w:pPr>
    </w:p>
    <w:p w:rsidR="00270D98" w:rsidRPr="00DD62F5" w:rsidRDefault="00270D98" w:rsidP="00270D98">
      <w:pPr>
        <w:spacing w:before="0" w:line="276" w:lineRule="auto"/>
        <w:ind w:left="851" w:hanging="142"/>
        <w:rPr>
          <w:rFonts w:ascii="Arial" w:hAnsi="Arial" w:cs="Arial"/>
          <w:b/>
          <w:sz w:val="24"/>
          <w:szCs w:val="24"/>
          <w:lang w:val="es-PE"/>
        </w:rPr>
      </w:pPr>
      <w:r w:rsidRPr="00DD62F5">
        <w:rPr>
          <w:rFonts w:ascii="Arial" w:hAnsi="Arial" w:cs="Arial"/>
          <w:b/>
          <w:noProof/>
          <w:sz w:val="24"/>
          <w:szCs w:val="24"/>
          <w:lang w:val="es-PE"/>
        </w:rPr>
        <w:t>Figura</w:t>
      </w:r>
      <w:r w:rsidRPr="00DD62F5">
        <w:rPr>
          <w:rFonts w:ascii="Arial" w:hAnsi="Arial" w:cs="Arial"/>
          <w:b/>
          <w:sz w:val="24"/>
          <w:szCs w:val="24"/>
          <w:lang w:val="es-PE"/>
        </w:rPr>
        <w:t xml:space="preserve"> 2</w:t>
      </w:r>
      <w:r w:rsidRPr="00375E28">
        <w:rPr>
          <w:rFonts w:ascii="Arial" w:hAnsi="Arial" w:cs="Arial"/>
          <w:b/>
          <w:sz w:val="24"/>
          <w:szCs w:val="24"/>
          <w:lang w:val="es-PE"/>
        </w:rPr>
        <w:t>:</w:t>
      </w:r>
      <w:r w:rsidRPr="00DD62F5">
        <w:rPr>
          <w:rFonts w:ascii="Arial" w:hAnsi="Arial" w:cs="Arial"/>
          <w:sz w:val="24"/>
          <w:szCs w:val="24"/>
          <w:lang w:val="es-PE"/>
        </w:rPr>
        <w:t xml:space="preserve"> Modelo hoja cálculo Excel para el vaciado de datos obtenido</w:t>
      </w:r>
      <w:r w:rsidR="00C71103">
        <w:rPr>
          <w:rFonts w:ascii="Arial" w:hAnsi="Arial" w:cs="Arial"/>
          <w:sz w:val="24"/>
          <w:szCs w:val="24"/>
          <w:lang w:val="es-PE"/>
        </w:rPr>
        <w:t>s……..</w:t>
      </w:r>
      <w:r w:rsidRPr="00DD62F5">
        <w:rPr>
          <w:rFonts w:ascii="Arial" w:hAnsi="Arial" w:cs="Arial"/>
          <w:sz w:val="24"/>
          <w:szCs w:val="24"/>
          <w:lang w:val="es-PE"/>
        </w:rPr>
        <w:t>..</w:t>
      </w:r>
      <w:r w:rsidR="00375E28">
        <w:rPr>
          <w:rFonts w:ascii="Arial" w:hAnsi="Arial" w:cs="Arial"/>
          <w:b/>
          <w:sz w:val="24"/>
          <w:szCs w:val="24"/>
          <w:lang w:val="es-PE"/>
        </w:rPr>
        <w:t>24</w:t>
      </w:r>
    </w:p>
    <w:p w:rsidR="00270D98" w:rsidRPr="00DD62F5" w:rsidRDefault="00270D98" w:rsidP="00270D98">
      <w:pPr>
        <w:tabs>
          <w:tab w:val="left" w:pos="1260"/>
        </w:tabs>
        <w:spacing w:before="0"/>
        <w:rPr>
          <w:rFonts w:ascii="Arial" w:hAnsi="Arial" w:cs="Arial"/>
          <w:b/>
          <w:sz w:val="24"/>
          <w:szCs w:val="24"/>
          <w:lang w:val="es-PE"/>
        </w:rPr>
      </w:pPr>
    </w:p>
    <w:p w:rsidR="00270D98" w:rsidRPr="00DD62F5" w:rsidRDefault="00270D98" w:rsidP="00270D98">
      <w:pPr>
        <w:spacing w:before="0" w:line="276" w:lineRule="auto"/>
        <w:ind w:left="709"/>
        <w:rPr>
          <w:rFonts w:ascii="Arial" w:hAnsi="Arial" w:cs="Arial"/>
          <w:b/>
          <w:sz w:val="24"/>
          <w:szCs w:val="24"/>
          <w:lang w:val="en-US"/>
        </w:rPr>
      </w:pPr>
      <w:r w:rsidRPr="00DD62F5">
        <w:rPr>
          <w:rFonts w:ascii="Arial" w:hAnsi="Arial" w:cs="Arial"/>
          <w:b/>
          <w:noProof/>
          <w:sz w:val="24"/>
          <w:szCs w:val="24"/>
          <w:lang w:val="en-US"/>
        </w:rPr>
        <w:t>Figura</w:t>
      </w:r>
      <w:r w:rsidRPr="00DD62F5">
        <w:rPr>
          <w:rFonts w:ascii="Arial" w:hAnsi="Arial" w:cs="Arial"/>
          <w:b/>
          <w:sz w:val="24"/>
          <w:szCs w:val="24"/>
          <w:lang w:val="en-US"/>
        </w:rPr>
        <w:t xml:space="preserve"> 3: </w:t>
      </w:r>
      <w:proofErr w:type="spellStart"/>
      <w:r w:rsidRPr="00DD62F5">
        <w:rPr>
          <w:rFonts w:ascii="Arial" w:hAnsi="Arial" w:cs="Arial"/>
          <w:sz w:val="24"/>
          <w:szCs w:val="24"/>
          <w:lang w:val="en-US"/>
        </w:rPr>
        <w:t>Programa</w:t>
      </w:r>
      <w:proofErr w:type="spellEnd"/>
      <w:r w:rsidRPr="00DD62F5">
        <w:rPr>
          <w:rFonts w:ascii="Arial" w:hAnsi="Arial" w:cs="Arial"/>
          <w:sz w:val="24"/>
          <w:szCs w:val="24"/>
          <w:lang w:val="en-US"/>
        </w:rPr>
        <w:t xml:space="preserve"> IBM SPSS Statistics 22 ………</w:t>
      </w:r>
      <w:r w:rsidR="00C71103">
        <w:rPr>
          <w:rFonts w:ascii="Arial" w:hAnsi="Arial" w:cs="Arial"/>
          <w:sz w:val="24"/>
          <w:szCs w:val="24"/>
          <w:lang w:val="en-US"/>
        </w:rPr>
        <w:t>…….</w:t>
      </w:r>
      <w:r w:rsidRPr="00DD62F5">
        <w:rPr>
          <w:rFonts w:ascii="Arial" w:hAnsi="Arial" w:cs="Arial"/>
          <w:sz w:val="24"/>
          <w:szCs w:val="24"/>
          <w:lang w:val="en-US"/>
        </w:rPr>
        <w:t>………………………...</w:t>
      </w:r>
      <w:r w:rsidR="00375E28">
        <w:rPr>
          <w:rFonts w:ascii="Arial" w:hAnsi="Arial" w:cs="Arial"/>
          <w:b/>
          <w:sz w:val="24"/>
          <w:szCs w:val="24"/>
          <w:lang w:val="en-US"/>
        </w:rPr>
        <w:t>25</w:t>
      </w:r>
    </w:p>
    <w:p w:rsidR="00270D98" w:rsidRPr="00DD62F5" w:rsidRDefault="00270D98" w:rsidP="00270D98">
      <w:pPr>
        <w:tabs>
          <w:tab w:val="left" w:pos="810"/>
        </w:tabs>
        <w:spacing w:before="0"/>
        <w:ind w:left="709"/>
        <w:rPr>
          <w:rFonts w:ascii="Arial" w:hAnsi="Arial" w:cs="Arial"/>
          <w:b/>
          <w:color w:val="000000" w:themeColor="text1"/>
          <w:sz w:val="24"/>
          <w:szCs w:val="24"/>
          <w:lang w:val="en-US"/>
        </w:rPr>
      </w:pPr>
    </w:p>
    <w:p w:rsidR="00964500" w:rsidRPr="00DD62F5" w:rsidRDefault="00270D98" w:rsidP="008A29A5">
      <w:pPr>
        <w:spacing w:line="276" w:lineRule="auto"/>
        <w:ind w:left="851" w:hanging="143"/>
        <w:jc w:val="both"/>
        <w:rPr>
          <w:rFonts w:ascii="Arial" w:hAnsi="Arial" w:cs="Arial"/>
          <w:b/>
          <w:sz w:val="24"/>
          <w:szCs w:val="24"/>
          <w:lang w:val="es-PE"/>
        </w:rPr>
      </w:pPr>
      <w:r w:rsidRPr="00DD62F5">
        <w:rPr>
          <w:rFonts w:ascii="Arial" w:hAnsi="Arial" w:cs="Arial"/>
          <w:b/>
          <w:color w:val="000000" w:themeColor="text1"/>
          <w:sz w:val="24"/>
          <w:szCs w:val="24"/>
        </w:rPr>
        <w:t>Figura 4</w:t>
      </w:r>
      <w:r w:rsidR="00964500" w:rsidRPr="00DD62F5">
        <w:rPr>
          <w:rFonts w:ascii="Arial" w:hAnsi="Arial" w:cs="Arial"/>
          <w:b/>
          <w:sz w:val="24"/>
          <w:szCs w:val="24"/>
          <w:lang w:val="es-PE"/>
        </w:rPr>
        <w:t xml:space="preserve">: </w:t>
      </w:r>
      <w:r w:rsidR="00964500" w:rsidRPr="00DD62F5">
        <w:rPr>
          <w:rFonts w:ascii="Arial" w:hAnsi="Arial" w:cs="Arial"/>
          <w:sz w:val="24"/>
          <w:szCs w:val="24"/>
          <w:lang w:val="es-PE"/>
        </w:rPr>
        <w:t xml:space="preserve">Volumen de ventas durante el año 2015 de los comerciantes mayoristas del mercado </w:t>
      </w:r>
      <w:proofErr w:type="spellStart"/>
      <w:r w:rsidR="00964500" w:rsidRPr="00DD62F5">
        <w:rPr>
          <w:rFonts w:ascii="Arial" w:hAnsi="Arial" w:cs="Arial"/>
          <w:sz w:val="24"/>
          <w:szCs w:val="24"/>
          <w:lang w:val="es-PE"/>
        </w:rPr>
        <w:t>Moshoqueque</w:t>
      </w:r>
      <w:proofErr w:type="spellEnd"/>
      <w:r w:rsidR="00964500" w:rsidRPr="00DD62F5">
        <w:rPr>
          <w:rFonts w:ascii="Arial" w:hAnsi="Arial" w:cs="Arial"/>
          <w:sz w:val="24"/>
          <w:szCs w:val="24"/>
          <w:lang w:val="es-PE"/>
        </w:rPr>
        <w:t>…………</w:t>
      </w:r>
      <w:r w:rsidRPr="00DD62F5">
        <w:rPr>
          <w:rFonts w:ascii="Arial" w:hAnsi="Arial" w:cs="Arial"/>
          <w:sz w:val="24"/>
          <w:szCs w:val="24"/>
          <w:lang w:val="es-PE"/>
        </w:rPr>
        <w:t>..</w:t>
      </w:r>
      <w:r w:rsidR="00964500" w:rsidRPr="00DD62F5">
        <w:rPr>
          <w:rFonts w:ascii="Arial" w:hAnsi="Arial" w:cs="Arial"/>
          <w:sz w:val="24"/>
          <w:szCs w:val="24"/>
          <w:lang w:val="es-PE"/>
        </w:rPr>
        <w:t>…</w:t>
      </w:r>
      <w:r w:rsidR="00C71103">
        <w:rPr>
          <w:rFonts w:ascii="Arial" w:hAnsi="Arial" w:cs="Arial"/>
          <w:sz w:val="24"/>
          <w:szCs w:val="24"/>
          <w:lang w:val="es-PE"/>
        </w:rPr>
        <w:t>………</w:t>
      </w:r>
      <w:r w:rsidR="00964500" w:rsidRPr="00DD62F5">
        <w:rPr>
          <w:rFonts w:ascii="Arial" w:hAnsi="Arial" w:cs="Arial"/>
          <w:sz w:val="24"/>
          <w:szCs w:val="24"/>
          <w:lang w:val="es-PE"/>
        </w:rPr>
        <w:t>………………......…</w:t>
      </w:r>
      <w:r w:rsidR="00375E28">
        <w:rPr>
          <w:rFonts w:ascii="Arial" w:hAnsi="Arial" w:cs="Arial"/>
          <w:b/>
          <w:sz w:val="24"/>
          <w:szCs w:val="24"/>
          <w:lang w:val="es-PE"/>
        </w:rPr>
        <w:t>27</w:t>
      </w:r>
    </w:p>
    <w:p w:rsidR="00992104" w:rsidRPr="00DD62F5" w:rsidRDefault="00992104" w:rsidP="008A29A5">
      <w:pPr>
        <w:tabs>
          <w:tab w:val="left" w:pos="810"/>
        </w:tabs>
        <w:spacing w:before="0"/>
        <w:ind w:left="709"/>
        <w:rPr>
          <w:rFonts w:ascii="Arial" w:hAnsi="Arial" w:cs="Arial"/>
          <w:b/>
          <w:sz w:val="24"/>
          <w:szCs w:val="24"/>
          <w:lang w:val="es-PE"/>
        </w:rPr>
      </w:pPr>
    </w:p>
    <w:p w:rsidR="00964500" w:rsidRPr="00DD62F5" w:rsidRDefault="00270D98" w:rsidP="008A29A5">
      <w:pPr>
        <w:spacing w:line="276" w:lineRule="auto"/>
        <w:ind w:left="851" w:hanging="143"/>
        <w:jc w:val="both"/>
        <w:rPr>
          <w:rFonts w:ascii="Arial" w:hAnsi="Arial" w:cs="Arial"/>
          <w:b/>
          <w:sz w:val="24"/>
          <w:szCs w:val="24"/>
          <w:lang w:val="es-PE"/>
        </w:rPr>
      </w:pPr>
      <w:r w:rsidRPr="00DD62F5">
        <w:rPr>
          <w:rFonts w:ascii="Arial" w:hAnsi="Arial" w:cs="Arial"/>
          <w:b/>
          <w:color w:val="000000" w:themeColor="text1"/>
          <w:sz w:val="24"/>
          <w:szCs w:val="24"/>
        </w:rPr>
        <w:t>Figura 5</w:t>
      </w:r>
      <w:r w:rsidR="00964500" w:rsidRPr="00DD62F5">
        <w:rPr>
          <w:rFonts w:ascii="Arial" w:hAnsi="Arial" w:cs="Arial"/>
          <w:b/>
          <w:sz w:val="24"/>
          <w:szCs w:val="24"/>
          <w:lang w:val="es-PE"/>
        </w:rPr>
        <w:t xml:space="preserve">: </w:t>
      </w:r>
      <w:r w:rsidR="00964500" w:rsidRPr="00DD62F5">
        <w:rPr>
          <w:rFonts w:ascii="Arial" w:hAnsi="Arial" w:cs="Arial"/>
          <w:sz w:val="24"/>
          <w:szCs w:val="24"/>
          <w:lang w:val="es-PE"/>
        </w:rPr>
        <w:t xml:space="preserve">Ingresos netos del negocio, durante el año 2015, de los comerciantes mayoristas del mercado </w:t>
      </w:r>
      <w:proofErr w:type="spellStart"/>
      <w:r w:rsidR="00964500" w:rsidRPr="00DD62F5">
        <w:rPr>
          <w:rFonts w:ascii="Arial" w:hAnsi="Arial" w:cs="Arial"/>
          <w:sz w:val="24"/>
          <w:szCs w:val="24"/>
          <w:lang w:val="es-PE"/>
        </w:rPr>
        <w:t>Moshoqueque</w:t>
      </w:r>
      <w:proofErr w:type="spellEnd"/>
      <w:r w:rsidR="00964500" w:rsidRPr="00DD62F5">
        <w:rPr>
          <w:rFonts w:ascii="Arial" w:hAnsi="Arial" w:cs="Arial"/>
          <w:sz w:val="24"/>
          <w:szCs w:val="24"/>
          <w:lang w:val="es-PE"/>
        </w:rPr>
        <w:t>…</w:t>
      </w:r>
      <w:r w:rsidRPr="00DD62F5">
        <w:rPr>
          <w:rFonts w:ascii="Arial" w:hAnsi="Arial" w:cs="Arial"/>
          <w:sz w:val="24"/>
          <w:szCs w:val="24"/>
          <w:lang w:val="es-PE"/>
        </w:rPr>
        <w:t>..</w:t>
      </w:r>
      <w:r w:rsidR="00992104" w:rsidRPr="00DD62F5">
        <w:rPr>
          <w:rFonts w:ascii="Arial" w:hAnsi="Arial" w:cs="Arial"/>
          <w:sz w:val="24"/>
          <w:szCs w:val="24"/>
          <w:lang w:val="es-PE"/>
        </w:rPr>
        <w:t>…</w:t>
      </w:r>
      <w:r w:rsidR="00964500" w:rsidRPr="00DD62F5">
        <w:rPr>
          <w:rFonts w:ascii="Arial" w:hAnsi="Arial" w:cs="Arial"/>
          <w:sz w:val="24"/>
          <w:szCs w:val="24"/>
          <w:lang w:val="es-PE"/>
        </w:rPr>
        <w:t>……</w:t>
      </w:r>
      <w:r w:rsidR="00C71103">
        <w:rPr>
          <w:rFonts w:ascii="Arial" w:hAnsi="Arial" w:cs="Arial"/>
          <w:sz w:val="24"/>
          <w:szCs w:val="24"/>
          <w:lang w:val="es-PE"/>
        </w:rPr>
        <w:t>……………………</w:t>
      </w:r>
      <w:r w:rsidR="00964500" w:rsidRPr="00DD62F5">
        <w:rPr>
          <w:rFonts w:ascii="Arial" w:hAnsi="Arial" w:cs="Arial"/>
          <w:sz w:val="24"/>
          <w:szCs w:val="24"/>
          <w:lang w:val="es-PE"/>
        </w:rPr>
        <w:t>…………</w:t>
      </w:r>
      <w:r w:rsidR="00375E28">
        <w:rPr>
          <w:rFonts w:ascii="Arial" w:hAnsi="Arial" w:cs="Arial"/>
          <w:b/>
          <w:sz w:val="24"/>
          <w:szCs w:val="24"/>
          <w:lang w:val="es-PE"/>
        </w:rPr>
        <w:t>28</w:t>
      </w:r>
    </w:p>
    <w:p w:rsidR="00992104" w:rsidRPr="00DD62F5" w:rsidRDefault="00992104" w:rsidP="008A29A5">
      <w:pPr>
        <w:tabs>
          <w:tab w:val="left" w:pos="810"/>
        </w:tabs>
        <w:spacing w:before="0"/>
        <w:ind w:left="709"/>
        <w:rPr>
          <w:rFonts w:ascii="Arial" w:hAnsi="Arial" w:cs="Arial"/>
          <w:b/>
          <w:sz w:val="24"/>
          <w:szCs w:val="24"/>
          <w:lang w:val="es-PE"/>
        </w:rPr>
      </w:pPr>
    </w:p>
    <w:p w:rsidR="00964500" w:rsidRPr="00DD62F5" w:rsidRDefault="00270D98"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color w:val="000000" w:themeColor="text1"/>
          <w:sz w:val="24"/>
          <w:szCs w:val="24"/>
        </w:rPr>
        <w:t>Figura 6</w:t>
      </w:r>
      <w:r w:rsidR="00964500" w:rsidRPr="00DD62F5">
        <w:rPr>
          <w:rFonts w:ascii="Arial" w:hAnsi="Arial" w:cs="Arial"/>
          <w:b/>
          <w:color w:val="000000" w:themeColor="text1"/>
          <w:sz w:val="24"/>
          <w:szCs w:val="24"/>
          <w:lang w:val="es-PE"/>
        </w:rPr>
        <w:t>:</w:t>
      </w:r>
      <w:r w:rsidR="00964500" w:rsidRPr="00DD62F5">
        <w:rPr>
          <w:rFonts w:ascii="Arial" w:hAnsi="Arial" w:cs="Arial"/>
          <w:color w:val="000000" w:themeColor="text1"/>
          <w:sz w:val="24"/>
          <w:szCs w:val="24"/>
          <w:lang w:val="es-PE"/>
        </w:rPr>
        <w:t xml:space="preserve"> Comparación entre ingresos netos del negocio y ventas </w:t>
      </w:r>
      <w:r w:rsidR="00964500" w:rsidRPr="00DD62F5">
        <w:rPr>
          <w:rFonts w:ascii="Arial" w:hAnsi="Arial" w:cs="Arial"/>
          <w:sz w:val="24"/>
          <w:szCs w:val="24"/>
          <w:lang w:val="es-PE"/>
        </w:rPr>
        <w:t>realizadas</w:t>
      </w:r>
      <w:r w:rsidR="00964500" w:rsidRPr="00DD62F5">
        <w:rPr>
          <w:rFonts w:ascii="Arial" w:hAnsi="Arial" w:cs="Arial"/>
          <w:color w:val="000000" w:themeColor="text1"/>
          <w:sz w:val="24"/>
          <w:szCs w:val="24"/>
          <w:lang w:val="es-PE"/>
        </w:rPr>
        <w:t>, durante el año 2015……</w:t>
      </w:r>
      <w:r w:rsidR="00992104" w:rsidRPr="00DD62F5">
        <w:rPr>
          <w:rFonts w:ascii="Arial" w:hAnsi="Arial" w:cs="Arial"/>
          <w:color w:val="000000" w:themeColor="text1"/>
          <w:sz w:val="24"/>
          <w:szCs w:val="24"/>
          <w:lang w:val="es-PE"/>
        </w:rPr>
        <w:t>.......</w:t>
      </w:r>
      <w:r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92104"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8D5CBF" w:rsidRPr="00DD62F5">
        <w:rPr>
          <w:rFonts w:ascii="Arial" w:hAnsi="Arial" w:cs="Arial"/>
          <w:b/>
          <w:color w:val="000000" w:themeColor="text1"/>
          <w:sz w:val="24"/>
          <w:szCs w:val="24"/>
          <w:lang w:val="es-PE"/>
        </w:rPr>
        <w:t>2</w:t>
      </w:r>
      <w:r w:rsidR="00375E28">
        <w:rPr>
          <w:rFonts w:ascii="Arial" w:hAnsi="Arial" w:cs="Arial"/>
          <w:b/>
          <w:color w:val="000000" w:themeColor="text1"/>
          <w:sz w:val="24"/>
          <w:szCs w:val="24"/>
          <w:lang w:val="es-PE"/>
        </w:rPr>
        <w:t>9</w:t>
      </w:r>
    </w:p>
    <w:p w:rsidR="00992104" w:rsidRPr="00DD62F5" w:rsidRDefault="00992104" w:rsidP="008A29A5">
      <w:pPr>
        <w:tabs>
          <w:tab w:val="left" w:pos="810"/>
        </w:tabs>
        <w:spacing w:before="0"/>
        <w:ind w:left="709"/>
        <w:rPr>
          <w:rFonts w:ascii="Arial" w:hAnsi="Arial" w:cs="Arial"/>
          <w:color w:val="000000" w:themeColor="text1"/>
          <w:sz w:val="24"/>
          <w:szCs w:val="24"/>
          <w:lang w:val="es-PE"/>
        </w:rPr>
      </w:pPr>
    </w:p>
    <w:p w:rsidR="00964500" w:rsidRPr="00DD62F5" w:rsidRDefault="00270D98"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color w:val="000000" w:themeColor="text1"/>
          <w:sz w:val="24"/>
          <w:szCs w:val="24"/>
        </w:rPr>
        <w:t>Figura 7</w:t>
      </w:r>
      <w:r w:rsidR="00964500" w:rsidRPr="00DD62F5">
        <w:rPr>
          <w:rFonts w:ascii="Arial" w:hAnsi="Arial" w:cs="Arial"/>
          <w:b/>
          <w:color w:val="000000" w:themeColor="text1"/>
          <w:sz w:val="24"/>
          <w:szCs w:val="24"/>
          <w:lang w:val="es-PE"/>
        </w:rPr>
        <w:t xml:space="preserve">: </w:t>
      </w:r>
      <w:r w:rsidR="008A29A5" w:rsidRPr="00DD62F5">
        <w:rPr>
          <w:rFonts w:ascii="Arial" w:hAnsi="Arial" w:cs="Arial"/>
          <w:color w:val="000000" w:themeColor="text1"/>
          <w:sz w:val="24"/>
          <w:szCs w:val="24"/>
          <w:lang w:val="es-PE"/>
        </w:rPr>
        <w:t>Delitos registrados por la P</w:t>
      </w:r>
      <w:r w:rsidR="00964500" w:rsidRPr="00DD62F5">
        <w:rPr>
          <w:rFonts w:ascii="Arial" w:hAnsi="Arial" w:cs="Arial"/>
          <w:color w:val="000000" w:themeColor="text1"/>
          <w:sz w:val="24"/>
          <w:szCs w:val="24"/>
          <w:lang w:val="es-PE"/>
        </w:rPr>
        <w:t>olicía</w:t>
      </w:r>
      <w:r w:rsidR="008A29A5" w:rsidRPr="00DD62F5">
        <w:rPr>
          <w:rFonts w:ascii="Arial" w:hAnsi="Arial" w:cs="Arial"/>
          <w:color w:val="000000" w:themeColor="text1"/>
          <w:sz w:val="24"/>
          <w:szCs w:val="24"/>
          <w:lang w:val="es-PE"/>
        </w:rPr>
        <w:t xml:space="preserve"> Nacional de José Leonardo </w:t>
      </w:r>
      <w:r w:rsidR="008A29A5" w:rsidRPr="00DD62F5">
        <w:rPr>
          <w:rFonts w:ascii="Arial" w:hAnsi="Arial" w:cs="Arial"/>
          <w:sz w:val="24"/>
          <w:szCs w:val="24"/>
          <w:lang w:val="es-PE"/>
        </w:rPr>
        <w:t>Ortiz</w:t>
      </w:r>
      <w:r w:rsidR="00964500" w:rsidRPr="00DD62F5">
        <w:rPr>
          <w:rFonts w:ascii="Arial" w:hAnsi="Arial" w:cs="Arial"/>
          <w:color w:val="000000" w:themeColor="text1"/>
          <w:sz w:val="24"/>
          <w:szCs w:val="24"/>
          <w:lang w:val="es-PE"/>
        </w:rPr>
        <w:t xml:space="preserve">; contra la vida, el cuerpo y </w:t>
      </w:r>
      <w:r w:rsidR="00104810" w:rsidRPr="00DD62F5">
        <w:rPr>
          <w:rFonts w:ascii="Arial" w:hAnsi="Arial" w:cs="Arial"/>
          <w:color w:val="000000" w:themeColor="text1"/>
          <w:sz w:val="24"/>
          <w:szCs w:val="24"/>
          <w:lang w:val="es-PE"/>
        </w:rPr>
        <w:t>l</w:t>
      </w:r>
      <w:r w:rsidR="00964500" w:rsidRPr="00DD62F5">
        <w:rPr>
          <w:rFonts w:ascii="Arial" w:hAnsi="Arial" w:cs="Arial"/>
          <w:color w:val="000000" w:themeColor="text1"/>
          <w:sz w:val="24"/>
          <w:szCs w:val="24"/>
          <w:lang w:val="es-PE"/>
        </w:rPr>
        <w:t xml:space="preserve">a salud; en el mercado Mayorista </w:t>
      </w:r>
      <w:proofErr w:type="spellStart"/>
      <w:r w:rsidR="00964500" w:rsidRPr="00DD62F5">
        <w:rPr>
          <w:rFonts w:ascii="Arial" w:hAnsi="Arial" w:cs="Arial"/>
          <w:color w:val="000000" w:themeColor="text1"/>
          <w:sz w:val="24"/>
          <w:szCs w:val="24"/>
          <w:lang w:val="es-PE"/>
        </w:rPr>
        <w:t>Moshoqueque</w:t>
      </w:r>
      <w:proofErr w:type="spellEnd"/>
      <w:r w:rsidR="008A29A5"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 xml:space="preserve"> año 2015…</w:t>
      </w:r>
      <w:r w:rsidR="008A29A5"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8A29A5"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32</w:t>
      </w:r>
    </w:p>
    <w:p w:rsidR="00992104" w:rsidRPr="00DD62F5" w:rsidRDefault="00992104" w:rsidP="008A29A5">
      <w:pPr>
        <w:tabs>
          <w:tab w:val="left" w:pos="810"/>
        </w:tabs>
        <w:spacing w:before="0"/>
        <w:ind w:left="709"/>
        <w:rPr>
          <w:rFonts w:ascii="Arial" w:hAnsi="Arial" w:cs="Arial"/>
          <w:b/>
          <w:color w:val="000000" w:themeColor="text1"/>
          <w:sz w:val="24"/>
          <w:szCs w:val="24"/>
          <w:lang w:val="es-PE"/>
        </w:rPr>
      </w:pPr>
    </w:p>
    <w:p w:rsidR="00964500" w:rsidRPr="00DD62F5" w:rsidRDefault="00270D98"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color w:val="000000" w:themeColor="text1"/>
          <w:sz w:val="24"/>
          <w:szCs w:val="24"/>
        </w:rPr>
        <w:t>Figura 8</w:t>
      </w:r>
      <w:r w:rsidR="00964500" w:rsidRPr="00DD62F5">
        <w:rPr>
          <w:rFonts w:ascii="Arial" w:hAnsi="Arial" w:cs="Arial"/>
          <w:color w:val="000000" w:themeColor="text1"/>
          <w:sz w:val="24"/>
          <w:szCs w:val="24"/>
          <w:lang w:val="es-PE"/>
        </w:rPr>
        <w:t xml:space="preserve">: Delitos contra la libertad, registrados en el mercado Mayorista </w:t>
      </w:r>
      <w:proofErr w:type="spellStart"/>
      <w:r w:rsidR="00964500" w:rsidRPr="00DD62F5">
        <w:rPr>
          <w:rFonts w:ascii="Arial" w:hAnsi="Arial" w:cs="Arial"/>
          <w:sz w:val="24"/>
          <w:szCs w:val="24"/>
          <w:lang w:val="es-PE"/>
        </w:rPr>
        <w:t>Moshoqueque</w:t>
      </w:r>
      <w:proofErr w:type="spellEnd"/>
      <w:r w:rsidR="00964500" w:rsidRPr="00DD62F5">
        <w:rPr>
          <w:rFonts w:ascii="Arial" w:hAnsi="Arial" w:cs="Arial"/>
          <w:color w:val="000000" w:themeColor="text1"/>
          <w:sz w:val="24"/>
          <w:szCs w:val="24"/>
          <w:lang w:val="es-PE"/>
        </w:rPr>
        <w:t>, 2015…………</w:t>
      </w:r>
      <w:r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992104"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33</w:t>
      </w:r>
    </w:p>
    <w:p w:rsidR="00992104" w:rsidRPr="00DD62F5" w:rsidRDefault="00992104" w:rsidP="00964500">
      <w:pPr>
        <w:spacing w:line="276" w:lineRule="auto"/>
        <w:ind w:left="993" w:hanging="285"/>
        <w:jc w:val="both"/>
        <w:rPr>
          <w:rFonts w:ascii="Arial" w:hAnsi="Arial" w:cs="Arial"/>
          <w:b/>
          <w:color w:val="000000" w:themeColor="text1"/>
          <w:sz w:val="24"/>
          <w:szCs w:val="24"/>
          <w:lang w:val="es-PE"/>
        </w:rPr>
      </w:pPr>
    </w:p>
    <w:p w:rsidR="00964500" w:rsidRPr="00DD62F5" w:rsidRDefault="00375E28" w:rsidP="008A29A5">
      <w:pPr>
        <w:spacing w:line="276" w:lineRule="auto"/>
        <w:ind w:left="851" w:hanging="143"/>
        <w:jc w:val="both"/>
        <w:rPr>
          <w:rFonts w:ascii="Arial" w:hAnsi="Arial" w:cs="Arial"/>
          <w:b/>
          <w:color w:val="000000" w:themeColor="text1"/>
          <w:sz w:val="24"/>
          <w:szCs w:val="24"/>
        </w:rPr>
      </w:pPr>
      <w:r>
        <w:rPr>
          <w:rFonts w:ascii="Arial" w:hAnsi="Arial" w:cs="Arial"/>
          <w:b/>
          <w:color w:val="000000" w:themeColor="text1"/>
          <w:sz w:val="24"/>
          <w:szCs w:val="24"/>
        </w:rPr>
        <w:t xml:space="preserve">Figura </w:t>
      </w:r>
      <w:r w:rsidR="00270D98" w:rsidRPr="00DD62F5">
        <w:rPr>
          <w:rFonts w:ascii="Arial" w:hAnsi="Arial" w:cs="Arial"/>
          <w:b/>
          <w:color w:val="000000" w:themeColor="text1"/>
          <w:sz w:val="24"/>
          <w:szCs w:val="24"/>
        </w:rPr>
        <w:t>9</w:t>
      </w:r>
      <w:r w:rsidR="00964500" w:rsidRPr="00DD62F5">
        <w:rPr>
          <w:rFonts w:ascii="Arial" w:hAnsi="Arial" w:cs="Arial"/>
          <w:b/>
          <w:color w:val="000000" w:themeColor="text1"/>
          <w:sz w:val="24"/>
          <w:szCs w:val="24"/>
        </w:rPr>
        <w:t xml:space="preserve">: </w:t>
      </w:r>
      <w:r w:rsidR="00964500" w:rsidRPr="00DD62F5">
        <w:rPr>
          <w:rFonts w:ascii="Arial" w:hAnsi="Arial" w:cs="Arial"/>
          <w:color w:val="000000" w:themeColor="text1"/>
          <w:sz w:val="24"/>
          <w:szCs w:val="24"/>
        </w:rPr>
        <w:t xml:space="preserve">Comparativo entre delitos registrados y personas detenidas en </w:t>
      </w:r>
      <w:r w:rsidR="00964500" w:rsidRPr="00DD62F5">
        <w:rPr>
          <w:rFonts w:ascii="Arial" w:hAnsi="Arial" w:cs="Arial"/>
          <w:sz w:val="24"/>
          <w:szCs w:val="24"/>
          <w:lang w:val="es-PE"/>
        </w:rPr>
        <w:t>el</w:t>
      </w:r>
      <w:r w:rsidR="00964500" w:rsidRPr="00DD62F5">
        <w:rPr>
          <w:rFonts w:ascii="Arial" w:hAnsi="Arial" w:cs="Arial"/>
          <w:color w:val="000000" w:themeColor="text1"/>
          <w:sz w:val="24"/>
          <w:szCs w:val="24"/>
        </w:rPr>
        <w:t xml:space="preserve"> mercado Mayorista </w:t>
      </w:r>
      <w:proofErr w:type="spellStart"/>
      <w:r w:rsidR="00964500" w:rsidRPr="00DD62F5">
        <w:rPr>
          <w:rFonts w:ascii="Arial" w:hAnsi="Arial" w:cs="Arial"/>
          <w:color w:val="000000" w:themeColor="text1"/>
          <w:sz w:val="24"/>
          <w:szCs w:val="24"/>
        </w:rPr>
        <w:t>Moshoqueque</w:t>
      </w:r>
      <w:proofErr w:type="spellEnd"/>
      <w:r w:rsidR="000D0048"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 xml:space="preserve"> año 2015………</w:t>
      </w:r>
      <w:r w:rsidR="00C71103">
        <w:rPr>
          <w:rFonts w:ascii="Arial" w:hAnsi="Arial" w:cs="Arial"/>
          <w:color w:val="000000" w:themeColor="text1"/>
          <w:sz w:val="24"/>
          <w:szCs w:val="24"/>
        </w:rPr>
        <w:t>……..</w:t>
      </w:r>
      <w:r w:rsidR="00270D98"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992104"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0D0048"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8D5CBF" w:rsidRPr="00DD62F5">
        <w:rPr>
          <w:rFonts w:ascii="Arial" w:hAnsi="Arial" w:cs="Arial"/>
          <w:b/>
          <w:color w:val="000000" w:themeColor="text1"/>
          <w:sz w:val="24"/>
          <w:szCs w:val="24"/>
        </w:rPr>
        <w:t>3</w:t>
      </w:r>
      <w:r>
        <w:rPr>
          <w:rFonts w:ascii="Arial" w:hAnsi="Arial" w:cs="Arial"/>
          <w:b/>
          <w:color w:val="000000" w:themeColor="text1"/>
          <w:sz w:val="24"/>
          <w:szCs w:val="24"/>
        </w:rPr>
        <w:t>4</w:t>
      </w:r>
    </w:p>
    <w:p w:rsidR="00992104" w:rsidRPr="00DD62F5" w:rsidRDefault="00992104" w:rsidP="008A29A5">
      <w:pPr>
        <w:tabs>
          <w:tab w:val="left" w:pos="810"/>
        </w:tabs>
        <w:spacing w:before="0"/>
        <w:ind w:left="709"/>
        <w:rPr>
          <w:rFonts w:ascii="Arial" w:hAnsi="Arial" w:cs="Arial"/>
          <w:b/>
          <w:color w:val="000000" w:themeColor="text1"/>
          <w:sz w:val="24"/>
          <w:szCs w:val="24"/>
          <w:lang w:val="es-PE"/>
        </w:rPr>
      </w:pPr>
    </w:p>
    <w:p w:rsidR="00964500" w:rsidRPr="00C71103" w:rsidRDefault="00270D98" w:rsidP="00C71103">
      <w:pPr>
        <w:spacing w:line="276" w:lineRule="auto"/>
        <w:ind w:left="851" w:hanging="143"/>
        <w:jc w:val="both"/>
        <w:rPr>
          <w:rFonts w:ascii="Arial" w:hAnsi="Arial" w:cs="Arial"/>
          <w:color w:val="000000" w:themeColor="text1"/>
          <w:sz w:val="24"/>
          <w:szCs w:val="24"/>
        </w:rPr>
      </w:pPr>
      <w:r w:rsidRPr="00DD62F5">
        <w:rPr>
          <w:rFonts w:ascii="Arial" w:hAnsi="Arial" w:cs="Arial"/>
          <w:b/>
          <w:color w:val="000000" w:themeColor="text1"/>
          <w:sz w:val="24"/>
          <w:szCs w:val="24"/>
        </w:rPr>
        <w:t>Figura 10</w:t>
      </w:r>
      <w:r w:rsidR="00964500" w:rsidRPr="00DD62F5">
        <w:rPr>
          <w:rFonts w:ascii="Arial" w:hAnsi="Arial" w:cs="Arial"/>
          <w:b/>
          <w:color w:val="000000" w:themeColor="text1"/>
          <w:sz w:val="24"/>
          <w:szCs w:val="24"/>
        </w:rPr>
        <w:t>:</w:t>
      </w:r>
      <w:r w:rsidR="00964500" w:rsidRPr="00DD62F5">
        <w:rPr>
          <w:rFonts w:ascii="Arial" w:hAnsi="Arial" w:cs="Arial"/>
          <w:color w:val="000000" w:themeColor="text1"/>
          <w:sz w:val="24"/>
          <w:szCs w:val="24"/>
        </w:rPr>
        <w:t xml:space="preserve"> Comparativo entre personas detenidas y puestas en libertad, </w:t>
      </w:r>
      <w:r w:rsidR="00964500" w:rsidRPr="00DD62F5">
        <w:rPr>
          <w:rFonts w:ascii="Arial" w:hAnsi="Arial" w:cs="Arial"/>
          <w:sz w:val="24"/>
          <w:szCs w:val="24"/>
          <w:lang w:val="es-PE"/>
        </w:rPr>
        <w:t>en</w:t>
      </w:r>
      <w:r w:rsidR="00964500" w:rsidRPr="00DD62F5">
        <w:rPr>
          <w:rFonts w:ascii="Arial" w:hAnsi="Arial" w:cs="Arial"/>
          <w:color w:val="000000" w:themeColor="text1"/>
          <w:sz w:val="24"/>
          <w:szCs w:val="24"/>
        </w:rPr>
        <w:t xml:space="preserve"> el mercado Mayorista </w:t>
      </w:r>
      <w:proofErr w:type="spellStart"/>
      <w:r w:rsidR="00964500" w:rsidRPr="00DD62F5">
        <w:rPr>
          <w:rFonts w:ascii="Arial" w:hAnsi="Arial" w:cs="Arial"/>
          <w:color w:val="000000" w:themeColor="text1"/>
          <w:sz w:val="24"/>
          <w:szCs w:val="24"/>
        </w:rPr>
        <w:t>Moshoqueque</w:t>
      </w:r>
      <w:proofErr w:type="spellEnd"/>
      <w:r w:rsidR="000D0048"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 xml:space="preserve"> año 2015………</w:t>
      </w:r>
      <w:r w:rsidRPr="00DD62F5">
        <w:rPr>
          <w:rFonts w:ascii="Arial" w:hAnsi="Arial" w:cs="Arial"/>
          <w:color w:val="000000" w:themeColor="text1"/>
          <w:sz w:val="24"/>
          <w:szCs w:val="24"/>
        </w:rPr>
        <w:t>…...</w:t>
      </w:r>
      <w:r w:rsidR="00C71103">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992104"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8D5CBF" w:rsidRPr="00DD62F5">
        <w:rPr>
          <w:rFonts w:ascii="Arial" w:hAnsi="Arial" w:cs="Arial"/>
          <w:b/>
          <w:color w:val="000000" w:themeColor="text1"/>
          <w:sz w:val="24"/>
          <w:szCs w:val="24"/>
        </w:rPr>
        <w:t>3</w:t>
      </w:r>
      <w:r w:rsidR="00375E28">
        <w:rPr>
          <w:rFonts w:ascii="Arial" w:hAnsi="Arial" w:cs="Arial"/>
          <w:b/>
          <w:color w:val="000000" w:themeColor="text1"/>
          <w:sz w:val="24"/>
          <w:szCs w:val="24"/>
        </w:rPr>
        <w:t>4</w:t>
      </w:r>
    </w:p>
    <w:p w:rsidR="00992104" w:rsidRPr="00DD62F5" w:rsidRDefault="00992104" w:rsidP="008A29A5">
      <w:pPr>
        <w:tabs>
          <w:tab w:val="left" w:pos="810"/>
        </w:tabs>
        <w:spacing w:before="0"/>
        <w:ind w:left="709"/>
        <w:rPr>
          <w:rFonts w:ascii="Arial" w:hAnsi="Arial" w:cs="Arial"/>
          <w:b/>
          <w:color w:val="000000" w:themeColor="text1"/>
          <w:sz w:val="24"/>
          <w:szCs w:val="24"/>
          <w:lang w:val="es-PE"/>
        </w:rPr>
      </w:pPr>
    </w:p>
    <w:p w:rsidR="00964500" w:rsidRPr="00DD62F5" w:rsidRDefault="00270D98" w:rsidP="008A29A5">
      <w:pPr>
        <w:spacing w:line="276" w:lineRule="auto"/>
        <w:ind w:left="851" w:hanging="143"/>
        <w:jc w:val="both"/>
        <w:rPr>
          <w:rFonts w:ascii="Arial" w:hAnsi="Arial" w:cs="Arial"/>
          <w:b/>
          <w:color w:val="000000" w:themeColor="text1"/>
          <w:sz w:val="24"/>
          <w:szCs w:val="24"/>
        </w:rPr>
      </w:pPr>
      <w:r w:rsidRPr="00DD62F5">
        <w:rPr>
          <w:rFonts w:ascii="Arial" w:hAnsi="Arial" w:cs="Arial"/>
          <w:b/>
          <w:color w:val="000000" w:themeColor="text1"/>
          <w:sz w:val="24"/>
          <w:szCs w:val="24"/>
        </w:rPr>
        <w:t>Figura 11</w:t>
      </w:r>
      <w:r w:rsidR="00964500" w:rsidRPr="00DD62F5">
        <w:rPr>
          <w:rFonts w:ascii="Arial" w:hAnsi="Arial" w:cs="Arial"/>
          <w:b/>
          <w:color w:val="000000" w:themeColor="text1"/>
          <w:sz w:val="24"/>
          <w:szCs w:val="24"/>
        </w:rPr>
        <w:t>:</w:t>
      </w:r>
      <w:r w:rsidR="00964500" w:rsidRPr="00DD62F5">
        <w:rPr>
          <w:rFonts w:ascii="Arial" w:hAnsi="Arial" w:cs="Arial"/>
          <w:color w:val="000000" w:themeColor="text1"/>
          <w:sz w:val="24"/>
          <w:szCs w:val="24"/>
        </w:rPr>
        <w:t xml:space="preserve"> Delitos contra el patrimonio, registrados en el mercado </w:t>
      </w:r>
      <w:r w:rsidR="00964500" w:rsidRPr="00DD62F5">
        <w:rPr>
          <w:rFonts w:ascii="Arial" w:hAnsi="Arial" w:cs="Arial"/>
          <w:sz w:val="24"/>
          <w:szCs w:val="24"/>
          <w:lang w:val="es-PE"/>
        </w:rPr>
        <w:t>Mayorista</w:t>
      </w:r>
      <w:r w:rsidR="00964500" w:rsidRPr="00DD62F5">
        <w:rPr>
          <w:rFonts w:ascii="Arial" w:hAnsi="Arial" w:cs="Arial"/>
          <w:color w:val="000000" w:themeColor="text1"/>
          <w:sz w:val="24"/>
          <w:szCs w:val="24"/>
        </w:rPr>
        <w:t xml:space="preserve"> </w:t>
      </w:r>
      <w:proofErr w:type="spellStart"/>
      <w:r w:rsidR="00964500" w:rsidRPr="00DD62F5">
        <w:rPr>
          <w:rFonts w:ascii="Arial" w:hAnsi="Arial" w:cs="Arial"/>
          <w:color w:val="000000" w:themeColor="text1"/>
          <w:sz w:val="24"/>
          <w:szCs w:val="24"/>
        </w:rPr>
        <w:t>Moshoqueque</w:t>
      </w:r>
      <w:proofErr w:type="spellEnd"/>
      <w:r w:rsidR="008A29A5"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 xml:space="preserve"> año 2015……</w:t>
      </w:r>
      <w:r w:rsidR="00992104"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C71103">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375E28">
        <w:rPr>
          <w:rFonts w:ascii="Arial" w:hAnsi="Arial" w:cs="Arial"/>
          <w:b/>
          <w:color w:val="000000" w:themeColor="text1"/>
          <w:sz w:val="24"/>
          <w:szCs w:val="24"/>
        </w:rPr>
        <w:t>35</w:t>
      </w:r>
    </w:p>
    <w:p w:rsidR="00992104" w:rsidRPr="00DD62F5" w:rsidRDefault="00992104" w:rsidP="008A29A5">
      <w:pPr>
        <w:tabs>
          <w:tab w:val="left" w:pos="810"/>
        </w:tabs>
        <w:spacing w:before="0"/>
        <w:ind w:left="709"/>
        <w:rPr>
          <w:rFonts w:ascii="Arial" w:hAnsi="Arial" w:cs="Arial"/>
          <w:b/>
          <w:color w:val="000000" w:themeColor="text1"/>
          <w:sz w:val="24"/>
          <w:szCs w:val="24"/>
        </w:rPr>
      </w:pPr>
    </w:p>
    <w:p w:rsidR="00964500" w:rsidRPr="00DD62F5" w:rsidRDefault="00270D98" w:rsidP="00964500">
      <w:pPr>
        <w:spacing w:line="276" w:lineRule="auto"/>
        <w:ind w:left="993" w:hanging="285"/>
        <w:jc w:val="both"/>
        <w:rPr>
          <w:rFonts w:ascii="Arial" w:hAnsi="Arial" w:cs="Arial"/>
          <w:b/>
          <w:color w:val="000000" w:themeColor="text1"/>
          <w:sz w:val="24"/>
          <w:szCs w:val="24"/>
        </w:rPr>
      </w:pPr>
      <w:r w:rsidRPr="00DD62F5">
        <w:rPr>
          <w:rFonts w:ascii="Arial" w:hAnsi="Arial" w:cs="Arial"/>
          <w:b/>
          <w:color w:val="000000" w:themeColor="text1"/>
          <w:sz w:val="24"/>
          <w:szCs w:val="24"/>
        </w:rPr>
        <w:t>Figura 12</w:t>
      </w:r>
      <w:r w:rsidR="00964500" w:rsidRPr="00DD62F5">
        <w:rPr>
          <w:rFonts w:ascii="Arial" w:hAnsi="Arial" w:cs="Arial"/>
          <w:b/>
          <w:color w:val="000000" w:themeColor="text1"/>
          <w:sz w:val="24"/>
          <w:szCs w:val="24"/>
        </w:rPr>
        <w:t>:</w:t>
      </w:r>
      <w:r w:rsidR="00964500" w:rsidRPr="00DD62F5">
        <w:rPr>
          <w:rFonts w:ascii="Arial" w:hAnsi="Arial" w:cs="Arial"/>
          <w:color w:val="000000" w:themeColor="text1"/>
          <w:sz w:val="24"/>
          <w:szCs w:val="24"/>
        </w:rPr>
        <w:t xml:space="preserve"> Delitos contra la seguridad pública………</w:t>
      </w:r>
      <w:r w:rsidR="00C71103">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Pr="00DD62F5">
        <w:rPr>
          <w:rFonts w:ascii="Arial" w:hAnsi="Arial" w:cs="Arial"/>
          <w:color w:val="000000" w:themeColor="text1"/>
          <w:sz w:val="24"/>
          <w:szCs w:val="24"/>
        </w:rPr>
        <w:t>..</w:t>
      </w:r>
      <w:r w:rsidR="00964500" w:rsidRPr="00DD62F5">
        <w:rPr>
          <w:rFonts w:ascii="Arial" w:hAnsi="Arial" w:cs="Arial"/>
          <w:color w:val="000000" w:themeColor="text1"/>
          <w:sz w:val="24"/>
          <w:szCs w:val="24"/>
        </w:rPr>
        <w:t>…………………...</w:t>
      </w:r>
      <w:r w:rsidR="00375E28">
        <w:rPr>
          <w:rFonts w:ascii="Arial" w:hAnsi="Arial" w:cs="Arial"/>
          <w:b/>
          <w:color w:val="000000" w:themeColor="text1"/>
          <w:sz w:val="24"/>
          <w:szCs w:val="24"/>
        </w:rPr>
        <w:t>36</w:t>
      </w:r>
    </w:p>
    <w:p w:rsidR="00992104" w:rsidRPr="00DD62F5" w:rsidRDefault="00992104" w:rsidP="00205D66">
      <w:pPr>
        <w:tabs>
          <w:tab w:val="left" w:pos="810"/>
        </w:tabs>
        <w:spacing w:before="0"/>
        <w:ind w:left="709"/>
        <w:rPr>
          <w:rFonts w:ascii="Arial" w:hAnsi="Arial" w:cs="Arial"/>
          <w:b/>
          <w:color w:val="000000" w:themeColor="text1"/>
          <w:sz w:val="24"/>
          <w:szCs w:val="24"/>
          <w:lang w:val="es-PE"/>
        </w:rPr>
      </w:pPr>
    </w:p>
    <w:p w:rsidR="00964500" w:rsidRPr="00DD62F5" w:rsidRDefault="00270D98" w:rsidP="008A29A5">
      <w:pPr>
        <w:spacing w:line="276" w:lineRule="auto"/>
        <w:ind w:left="851" w:hanging="143"/>
        <w:jc w:val="both"/>
        <w:rPr>
          <w:rFonts w:ascii="Arial" w:hAnsi="Arial" w:cs="Arial"/>
          <w:b/>
          <w:color w:val="000000" w:themeColor="text1"/>
          <w:sz w:val="24"/>
          <w:szCs w:val="24"/>
          <w:lang w:val="es-PE"/>
        </w:rPr>
      </w:pPr>
      <w:r w:rsidRPr="00DD62F5">
        <w:rPr>
          <w:rFonts w:ascii="Arial" w:hAnsi="Arial" w:cs="Arial"/>
          <w:b/>
          <w:color w:val="000000" w:themeColor="text1"/>
          <w:sz w:val="24"/>
          <w:szCs w:val="24"/>
        </w:rPr>
        <w:lastRenderedPageBreak/>
        <w:t>Figura 13</w:t>
      </w:r>
      <w:r w:rsidR="00964500" w:rsidRPr="00DD62F5">
        <w:rPr>
          <w:rFonts w:ascii="Arial" w:hAnsi="Arial" w:cs="Arial"/>
          <w:b/>
          <w:color w:val="000000" w:themeColor="text1"/>
          <w:sz w:val="24"/>
          <w:szCs w:val="24"/>
          <w:lang w:val="es-PE"/>
        </w:rPr>
        <w:t xml:space="preserve">: </w:t>
      </w:r>
      <w:r w:rsidR="00964500" w:rsidRPr="00DD62F5">
        <w:rPr>
          <w:rFonts w:ascii="Arial" w:hAnsi="Arial" w:cs="Arial"/>
          <w:color w:val="000000" w:themeColor="text1"/>
          <w:sz w:val="24"/>
          <w:szCs w:val="24"/>
          <w:lang w:val="es-PE"/>
        </w:rPr>
        <w:t xml:space="preserve">Incidencia de la contaminación en la salud de los comerciantes </w:t>
      </w:r>
      <w:r w:rsidR="00964500" w:rsidRPr="00DD62F5">
        <w:rPr>
          <w:rFonts w:ascii="Arial" w:hAnsi="Arial" w:cs="Arial"/>
          <w:sz w:val="24"/>
          <w:szCs w:val="24"/>
          <w:lang w:val="es-PE"/>
        </w:rPr>
        <w:t>mayoristas</w:t>
      </w:r>
      <w:r w:rsidR="00964500" w:rsidRPr="00DD62F5">
        <w:rPr>
          <w:rFonts w:ascii="Arial" w:hAnsi="Arial" w:cs="Arial"/>
          <w:color w:val="000000" w:themeColor="text1"/>
          <w:sz w:val="24"/>
          <w:szCs w:val="24"/>
          <w:lang w:val="es-PE"/>
        </w:rPr>
        <w:t xml:space="preserve"> del mercado </w:t>
      </w:r>
      <w:proofErr w:type="spellStart"/>
      <w:r w:rsidR="00964500" w:rsidRPr="00DD62F5">
        <w:rPr>
          <w:rFonts w:ascii="Arial" w:hAnsi="Arial" w:cs="Arial"/>
          <w:color w:val="000000" w:themeColor="text1"/>
          <w:sz w:val="24"/>
          <w:szCs w:val="24"/>
          <w:lang w:val="es-PE"/>
        </w:rPr>
        <w:t>Moshoqueque</w:t>
      </w:r>
      <w:proofErr w:type="spellEnd"/>
      <w:r w:rsidR="00964500"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8A29A5"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39</w:t>
      </w:r>
    </w:p>
    <w:p w:rsidR="00992104" w:rsidRPr="00DD62F5" w:rsidRDefault="00992104" w:rsidP="00205D66">
      <w:pPr>
        <w:tabs>
          <w:tab w:val="left" w:pos="810"/>
        </w:tabs>
        <w:spacing w:before="0"/>
        <w:ind w:left="709"/>
        <w:rPr>
          <w:rFonts w:ascii="Arial" w:hAnsi="Arial" w:cs="Arial"/>
          <w:b/>
          <w:color w:val="000000" w:themeColor="text1"/>
          <w:sz w:val="24"/>
          <w:szCs w:val="24"/>
          <w:lang w:val="es-PE"/>
        </w:rPr>
      </w:pPr>
    </w:p>
    <w:p w:rsidR="00964500" w:rsidRPr="00DD62F5" w:rsidRDefault="00270D98" w:rsidP="00964500">
      <w:pPr>
        <w:spacing w:line="276" w:lineRule="auto"/>
        <w:ind w:left="993" w:hanging="285"/>
        <w:jc w:val="both"/>
        <w:rPr>
          <w:rFonts w:ascii="Arial" w:hAnsi="Arial" w:cs="Arial"/>
          <w:b/>
          <w:color w:val="000000" w:themeColor="text1"/>
          <w:sz w:val="24"/>
          <w:szCs w:val="24"/>
          <w:lang w:val="es-PE"/>
        </w:rPr>
      </w:pPr>
      <w:r w:rsidRPr="00DD62F5">
        <w:rPr>
          <w:rFonts w:ascii="Arial" w:hAnsi="Arial" w:cs="Arial"/>
          <w:b/>
          <w:color w:val="000000" w:themeColor="text1"/>
          <w:sz w:val="24"/>
          <w:szCs w:val="24"/>
        </w:rPr>
        <w:t>Figura 14</w:t>
      </w:r>
      <w:r w:rsidR="00964500" w:rsidRPr="00DD62F5">
        <w:rPr>
          <w:rFonts w:ascii="Arial" w:hAnsi="Arial" w:cs="Arial"/>
          <w:b/>
          <w:color w:val="000000" w:themeColor="text1"/>
          <w:sz w:val="24"/>
          <w:szCs w:val="24"/>
          <w:lang w:val="es-PE"/>
        </w:rPr>
        <w:t xml:space="preserve">: </w:t>
      </w:r>
      <w:r w:rsidR="00964500" w:rsidRPr="00DD62F5">
        <w:rPr>
          <w:rFonts w:ascii="Arial" w:hAnsi="Arial" w:cs="Arial"/>
          <w:color w:val="000000" w:themeColor="text1"/>
          <w:sz w:val="24"/>
          <w:szCs w:val="24"/>
          <w:lang w:val="es-PE"/>
        </w:rPr>
        <w:t>Cobertura de seguros de salud…</w:t>
      </w:r>
      <w:r w:rsidR="00992104" w:rsidRPr="00DD62F5">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64500" w:rsidRPr="00DD62F5">
        <w:rPr>
          <w:rFonts w:ascii="Arial" w:hAnsi="Arial" w:cs="Arial"/>
          <w:color w:val="000000" w:themeColor="text1"/>
          <w:sz w:val="24"/>
          <w:szCs w:val="24"/>
          <w:lang w:val="es-PE"/>
        </w:rPr>
        <w:t>……………….</w:t>
      </w:r>
      <w:r w:rsidR="00375E28">
        <w:rPr>
          <w:rFonts w:ascii="Arial" w:hAnsi="Arial" w:cs="Arial"/>
          <w:b/>
          <w:color w:val="000000" w:themeColor="text1"/>
          <w:sz w:val="24"/>
          <w:szCs w:val="24"/>
          <w:lang w:val="es-PE"/>
        </w:rPr>
        <w:t>40</w:t>
      </w:r>
    </w:p>
    <w:p w:rsidR="00992104" w:rsidRPr="00DD62F5" w:rsidRDefault="00992104" w:rsidP="00205D66">
      <w:pPr>
        <w:tabs>
          <w:tab w:val="left" w:pos="810"/>
        </w:tabs>
        <w:spacing w:before="0"/>
        <w:ind w:left="709"/>
        <w:rPr>
          <w:rFonts w:ascii="Arial" w:hAnsi="Arial" w:cs="Arial"/>
          <w:b/>
          <w:color w:val="000000" w:themeColor="text1"/>
          <w:sz w:val="24"/>
          <w:szCs w:val="24"/>
          <w:lang w:val="es-PE"/>
        </w:rPr>
      </w:pPr>
    </w:p>
    <w:p w:rsidR="00964500" w:rsidRPr="00375E28" w:rsidRDefault="00375E28" w:rsidP="008A29A5">
      <w:pPr>
        <w:spacing w:line="276" w:lineRule="auto"/>
        <w:ind w:left="851" w:hanging="143"/>
        <w:jc w:val="both"/>
        <w:rPr>
          <w:rFonts w:ascii="Arial" w:hAnsi="Arial" w:cs="Arial"/>
          <w:b/>
          <w:color w:val="000000" w:themeColor="text1"/>
          <w:sz w:val="24"/>
          <w:szCs w:val="24"/>
          <w:lang w:val="es-PE"/>
        </w:rPr>
      </w:pPr>
      <w:r>
        <w:rPr>
          <w:rFonts w:ascii="Arial" w:hAnsi="Arial" w:cs="Arial"/>
          <w:b/>
          <w:color w:val="000000" w:themeColor="text1"/>
          <w:sz w:val="24"/>
          <w:szCs w:val="24"/>
        </w:rPr>
        <w:t xml:space="preserve">Figura </w:t>
      </w:r>
      <w:r w:rsidR="00270D98" w:rsidRPr="00DD62F5">
        <w:rPr>
          <w:rFonts w:ascii="Arial" w:hAnsi="Arial" w:cs="Arial"/>
          <w:b/>
          <w:color w:val="000000" w:themeColor="text1"/>
          <w:sz w:val="24"/>
          <w:szCs w:val="24"/>
        </w:rPr>
        <w:t>15</w:t>
      </w:r>
      <w:r w:rsidR="00964500" w:rsidRPr="00DD62F5">
        <w:rPr>
          <w:rFonts w:ascii="Arial" w:hAnsi="Arial" w:cs="Arial"/>
          <w:b/>
          <w:color w:val="000000" w:themeColor="text1"/>
          <w:sz w:val="24"/>
          <w:szCs w:val="24"/>
          <w:lang w:val="es-PE"/>
        </w:rPr>
        <w:t>:</w:t>
      </w:r>
      <w:r w:rsidR="00964500">
        <w:rPr>
          <w:rFonts w:ascii="Arial" w:hAnsi="Arial" w:cs="Arial"/>
          <w:b/>
          <w:color w:val="000000" w:themeColor="text1"/>
          <w:sz w:val="24"/>
          <w:szCs w:val="24"/>
          <w:lang w:val="es-PE"/>
        </w:rPr>
        <w:t xml:space="preserve"> </w:t>
      </w:r>
      <w:r w:rsidR="00964500" w:rsidRPr="00D1144B">
        <w:rPr>
          <w:rFonts w:ascii="Arial" w:hAnsi="Arial" w:cs="Arial"/>
          <w:color w:val="000000" w:themeColor="text1"/>
          <w:sz w:val="24"/>
          <w:szCs w:val="24"/>
          <w:lang w:val="es-PE"/>
        </w:rPr>
        <w:t>Estado de servicios básicos d</w:t>
      </w:r>
      <w:r w:rsidR="00205D66">
        <w:rPr>
          <w:rFonts w:ascii="Arial" w:hAnsi="Arial" w:cs="Arial"/>
          <w:color w:val="000000" w:themeColor="text1"/>
          <w:sz w:val="24"/>
          <w:szCs w:val="24"/>
          <w:lang w:val="es-PE"/>
        </w:rPr>
        <w:t>el mercado M</w:t>
      </w:r>
      <w:r w:rsidR="00992104">
        <w:rPr>
          <w:rFonts w:ascii="Arial" w:hAnsi="Arial" w:cs="Arial"/>
          <w:color w:val="000000" w:themeColor="text1"/>
          <w:sz w:val="24"/>
          <w:szCs w:val="24"/>
          <w:lang w:val="es-PE"/>
        </w:rPr>
        <w:t xml:space="preserve">ayorista </w:t>
      </w:r>
      <w:proofErr w:type="spellStart"/>
      <w:r w:rsidR="00992104" w:rsidRPr="008A29A5">
        <w:rPr>
          <w:rFonts w:ascii="Arial" w:hAnsi="Arial" w:cs="Arial"/>
          <w:sz w:val="24"/>
          <w:szCs w:val="24"/>
          <w:lang w:val="es-PE"/>
        </w:rPr>
        <w:t>Moshoqueque</w:t>
      </w:r>
      <w:proofErr w:type="spellEnd"/>
      <w:r w:rsidR="00992104">
        <w:rPr>
          <w:rFonts w:ascii="Arial" w:hAnsi="Arial" w:cs="Arial"/>
          <w:color w:val="000000" w:themeColor="text1"/>
          <w:sz w:val="24"/>
          <w:szCs w:val="24"/>
          <w:lang w:val="es-PE"/>
        </w:rPr>
        <w:t>……………………………………………</w:t>
      </w:r>
      <w:r w:rsidR="00C71103">
        <w:rPr>
          <w:rFonts w:ascii="Arial" w:hAnsi="Arial" w:cs="Arial"/>
          <w:color w:val="000000" w:themeColor="text1"/>
          <w:sz w:val="24"/>
          <w:szCs w:val="24"/>
          <w:lang w:val="es-PE"/>
        </w:rPr>
        <w:t>……....</w:t>
      </w:r>
      <w:r w:rsidR="00992104">
        <w:rPr>
          <w:rFonts w:ascii="Arial" w:hAnsi="Arial" w:cs="Arial"/>
          <w:color w:val="000000" w:themeColor="text1"/>
          <w:sz w:val="24"/>
          <w:szCs w:val="24"/>
          <w:lang w:val="es-PE"/>
        </w:rPr>
        <w:t>……………………</w:t>
      </w:r>
      <w:r>
        <w:rPr>
          <w:rFonts w:ascii="Arial" w:hAnsi="Arial" w:cs="Arial"/>
          <w:b/>
          <w:color w:val="000000" w:themeColor="text1"/>
          <w:sz w:val="24"/>
          <w:szCs w:val="24"/>
          <w:lang w:val="es-PE"/>
        </w:rPr>
        <w:t>42</w:t>
      </w:r>
    </w:p>
    <w:p w:rsidR="00992104" w:rsidRDefault="00992104" w:rsidP="00964500">
      <w:pPr>
        <w:spacing w:before="0" w:line="276" w:lineRule="auto"/>
        <w:jc w:val="center"/>
        <w:rPr>
          <w:rFonts w:ascii="Arial" w:hAnsi="Arial" w:cs="Arial"/>
          <w:b/>
          <w:color w:val="000000" w:themeColor="text1"/>
          <w:sz w:val="24"/>
          <w:szCs w:val="24"/>
        </w:rPr>
      </w:pPr>
    </w:p>
    <w:p w:rsidR="008D59ED" w:rsidRDefault="008D59ED" w:rsidP="00964500">
      <w:pPr>
        <w:spacing w:before="0" w:line="276" w:lineRule="auto"/>
        <w:jc w:val="center"/>
        <w:rPr>
          <w:rFonts w:ascii="Arial" w:hAnsi="Arial" w:cs="Arial"/>
          <w:b/>
          <w:color w:val="000000" w:themeColor="text1"/>
          <w:sz w:val="24"/>
          <w:szCs w:val="24"/>
        </w:rPr>
      </w:pPr>
    </w:p>
    <w:p w:rsidR="00325DFC" w:rsidRPr="006F4822" w:rsidRDefault="00325DFC" w:rsidP="00325DFC">
      <w:pPr>
        <w:spacing w:before="0" w:line="276" w:lineRule="auto"/>
        <w:jc w:val="both"/>
        <w:rPr>
          <w:rFonts w:ascii="Arial" w:hAnsi="Arial" w:cs="Arial"/>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D1144B" w:rsidRPr="006F4822" w:rsidRDefault="00D1144B" w:rsidP="00516E88">
      <w:pPr>
        <w:spacing w:before="0" w:line="276" w:lineRule="auto"/>
        <w:ind w:left="1276" w:hanging="1276"/>
        <w:jc w:val="both"/>
        <w:rPr>
          <w:rFonts w:ascii="Arial" w:hAnsi="Arial" w:cs="Arial"/>
          <w:b/>
          <w:color w:val="000000" w:themeColor="text1"/>
          <w:sz w:val="24"/>
          <w:szCs w:val="24"/>
          <w:lang w:val="es-PE"/>
        </w:rPr>
      </w:pPr>
    </w:p>
    <w:p w:rsidR="007B1FF3" w:rsidRPr="006F4822" w:rsidRDefault="007B1FF3" w:rsidP="00516E88">
      <w:pPr>
        <w:spacing w:before="0" w:line="276" w:lineRule="auto"/>
        <w:ind w:left="1276" w:hanging="1276"/>
        <w:jc w:val="both"/>
        <w:rPr>
          <w:rFonts w:ascii="Arial" w:hAnsi="Arial" w:cs="Arial"/>
          <w:b/>
          <w:color w:val="000000" w:themeColor="text1"/>
          <w:sz w:val="24"/>
          <w:szCs w:val="24"/>
          <w:lang w:val="es-PE"/>
        </w:rPr>
        <w:sectPr w:rsidR="007B1FF3" w:rsidRPr="006F4822" w:rsidSect="00976456">
          <w:footerReference w:type="default" r:id="rId10"/>
          <w:pgSz w:w="12240" w:h="15840"/>
          <w:pgMar w:top="1701" w:right="1418" w:bottom="1701" w:left="1418" w:header="709" w:footer="709" w:gutter="0"/>
          <w:pgNumType w:fmt="lowerRoman"/>
          <w:cols w:space="708"/>
          <w:docGrid w:linePitch="360"/>
        </w:sectPr>
      </w:pPr>
    </w:p>
    <w:p w:rsidR="00325DFC" w:rsidRPr="002416C5" w:rsidRDefault="00325DFC" w:rsidP="00992104">
      <w:pPr>
        <w:pStyle w:val="Ttulo2"/>
        <w:tabs>
          <w:tab w:val="left" w:pos="3478"/>
          <w:tab w:val="center" w:pos="4419"/>
        </w:tabs>
        <w:spacing w:line="276" w:lineRule="auto"/>
        <w:jc w:val="center"/>
        <w:rPr>
          <w:sz w:val="28"/>
        </w:rPr>
      </w:pPr>
      <w:bookmarkStart w:id="0" w:name="_Toc436811646"/>
      <w:bookmarkStart w:id="1" w:name="_Toc454131549"/>
      <w:bookmarkStart w:id="2" w:name="_Toc454132144"/>
      <w:bookmarkStart w:id="3" w:name="_Toc488127065"/>
      <w:r w:rsidRPr="002416C5">
        <w:rPr>
          <w:sz w:val="28"/>
        </w:rPr>
        <w:lastRenderedPageBreak/>
        <w:t>Resumen</w:t>
      </w:r>
      <w:bookmarkEnd w:id="0"/>
      <w:bookmarkEnd w:id="1"/>
      <w:bookmarkEnd w:id="2"/>
      <w:bookmarkEnd w:id="3"/>
    </w:p>
    <w:p w:rsidR="00325DFC" w:rsidRPr="00E133FB" w:rsidRDefault="00325DFC" w:rsidP="00325DFC">
      <w:pPr>
        <w:spacing w:line="360" w:lineRule="auto"/>
      </w:pPr>
    </w:p>
    <w:p w:rsidR="00325DFC" w:rsidRDefault="00325DFC" w:rsidP="00C008EC">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 xml:space="preserve">El dinamismo comercial que se desarrolla en el mercado de </w:t>
      </w:r>
      <w:proofErr w:type="spellStart"/>
      <w:r>
        <w:rPr>
          <w:rFonts w:ascii="Arial" w:hAnsi="Arial" w:cs="Arial"/>
          <w:color w:val="000000" w:themeColor="text1"/>
          <w:sz w:val="24"/>
          <w:szCs w:val="24"/>
        </w:rPr>
        <w:t>Moshoqueque</w:t>
      </w:r>
      <w:proofErr w:type="spellEnd"/>
      <w:r>
        <w:rPr>
          <w:rFonts w:ascii="Arial" w:hAnsi="Arial" w:cs="Arial"/>
          <w:color w:val="000000" w:themeColor="text1"/>
          <w:sz w:val="24"/>
          <w:szCs w:val="24"/>
        </w:rPr>
        <w:t xml:space="preserve"> conlleva a mayores ingresos económicos para los comerciantes mayoristas; además de ingresos tributarios a las arcas municipales de José Leonardo Ortiz, y atrayendo a las principales entidades financieras. Sin embargo, tal crecimiento económico no se ve realmente reflejado en el bienestar social de este centro de abastos; ya que si por un lado la dinámica económica se ha incrementado, sería lógico esperar que el aspecto del bienestar social también mejorara. Sin embargo la realidad es diferente; convirtiendo a este mercado (el segundo de mayor importancia en el Perú) en un verdadero problema social que requiere la rápida toma de medidas en afán de lograr su pronta solución. </w:t>
      </w:r>
    </w:p>
    <w:p w:rsidR="00325DFC" w:rsidRDefault="00325DFC" w:rsidP="00C008EC">
      <w:pPr>
        <w:spacing w:before="0" w:line="360" w:lineRule="auto"/>
        <w:ind w:left="709"/>
        <w:jc w:val="both"/>
        <w:rPr>
          <w:rFonts w:ascii="Arial" w:hAnsi="Arial" w:cs="Arial"/>
          <w:color w:val="000000" w:themeColor="text1"/>
          <w:sz w:val="24"/>
          <w:szCs w:val="24"/>
        </w:rPr>
      </w:pPr>
    </w:p>
    <w:p w:rsidR="00325DFC" w:rsidRDefault="00325DFC" w:rsidP="00C008EC">
      <w:pPr>
        <w:spacing w:before="0" w:line="276" w:lineRule="auto"/>
        <w:ind w:left="709"/>
        <w:jc w:val="both"/>
        <w:rPr>
          <w:rFonts w:ascii="Arial" w:hAnsi="Arial" w:cs="Arial"/>
          <w:color w:val="000000" w:themeColor="text1"/>
          <w:sz w:val="24"/>
          <w:szCs w:val="24"/>
        </w:rPr>
      </w:pPr>
      <w:r>
        <w:rPr>
          <w:rFonts w:ascii="Arial" w:hAnsi="Arial" w:cs="Arial"/>
          <w:b/>
          <w:color w:val="000000" w:themeColor="text1"/>
          <w:sz w:val="24"/>
          <w:szCs w:val="24"/>
        </w:rPr>
        <w:t xml:space="preserve">Palabras claves: </w:t>
      </w:r>
      <w:r w:rsidRPr="007C22F8">
        <w:rPr>
          <w:rFonts w:ascii="Arial" w:hAnsi="Arial" w:cs="Arial"/>
          <w:color w:val="000000" w:themeColor="text1"/>
          <w:sz w:val="24"/>
          <w:szCs w:val="24"/>
        </w:rPr>
        <w:t>Crecimiento económico</w:t>
      </w:r>
      <w:r>
        <w:rPr>
          <w:rFonts w:ascii="Arial" w:hAnsi="Arial" w:cs="Arial"/>
          <w:color w:val="000000" w:themeColor="text1"/>
          <w:sz w:val="24"/>
          <w:szCs w:val="24"/>
        </w:rPr>
        <w:t xml:space="preserve">, </w:t>
      </w:r>
      <w:r w:rsidRPr="007C22F8">
        <w:rPr>
          <w:rFonts w:ascii="Arial" w:hAnsi="Arial" w:cs="Arial"/>
          <w:color w:val="000000" w:themeColor="text1"/>
          <w:sz w:val="24"/>
          <w:szCs w:val="24"/>
        </w:rPr>
        <w:t>Bienestar social</w:t>
      </w:r>
      <w:r>
        <w:rPr>
          <w:rFonts w:ascii="Arial" w:hAnsi="Arial" w:cs="Arial"/>
          <w:color w:val="000000" w:themeColor="text1"/>
          <w:sz w:val="24"/>
          <w:szCs w:val="24"/>
        </w:rPr>
        <w:t xml:space="preserve"> y Mercado.</w:t>
      </w:r>
    </w:p>
    <w:p w:rsidR="00325DFC" w:rsidRDefault="00325DFC" w:rsidP="00C008EC">
      <w:pPr>
        <w:spacing w:before="0" w:line="276" w:lineRule="auto"/>
        <w:ind w:left="709"/>
        <w:jc w:val="both"/>
        <w:rPr>
          <w:rFonts w:ascii="Arial" w:hAnsi="Arial" w:cs="Arial"/>
          <w:color w:val="000000" w:themeColor="text1"/>
          <w:sz w:val="24"/>
          <w:szCs w:val="24"/>
        </w:rPr>
      </w:pPr>
    </w:p>
    <w:p w:rsidR="00325DFC" w:rsidRDefault="00325DFC" w:rsidP="00C008EC">
      <w:pPr>
        <w:spacing w:before="0" w:line="276" w:lineRule="auto"/>
        <w:ind w:left="709"/>
        <w:jc w:val="both"/>
        <w:rPr>
          <w:rFonts w:ascii="Arial" w:hAnsi="Arial" w:cs="Arial"/>
          <w:color w:val="000000" w:themeColor="text1"/>
          <w:sz w:val="24"/>
          <w:szCs w:val="24"/>
        </w:rPr>
      </w:pPr>
    </w:p>
    <w:p w:rsidR="00325DFC" w:rsidRPr="002416C5" w:rsidRDefault="00325DFC" w:rsidP="00C008EC">
      <w:pPr>
        <w:spacing w:before="0" w:line="276" w:lineRule="auto"/>
        <w:ind w:left="709"/>
        <w:jc w:val="center"/>
        <w:rPr>
          <w:rFonts w:ascii="Arial" w:hAnsi="Arial" w:cs="Arial"/>
          <w:b/>
          <w:color w:val="000000" w:themeColor="text1"/>
          <w:sz w:val="28"/>
          <w:szCs w:val="24"/>
          <w:lang w:val="en-US"/>
        </w:rPr>
      </w:pPr>
      <w:r w:rsidRPr="002416C5">
        <w:rPr>
          <w:rFonts w:ascii="Arial" w:hAnsi="Arial" w:cs="Arial"/>
          <w:b/>
          <w:color w:val="000000" w:themeColor="text1"/>
          <w:sz w:val="28"/>
          <w:szCs w:val="24"/>
          <w:lang w:val="en-US"/>
        </w:rPr>
        <w:t>Abstract</w:t>
      </w:r>
    </w:p>
    <w:p w:rsidR="00325DFC" w:rsidRPr="00C9350B" w:rsidRDefault="00325DFC" w:rsidP="00C008EC">
      <w:pPr>
        <w:spacing w:before="0" w:line="360" w:lineRule="auto"/>
        <w:ind w:left="709"/>
        <w:jc w:val="both"/>
        <w:rPr>
          <w:rFonts w:ascii="Arial" w:hAnsi="Arial" w:cs="Arial"/>
          <w:b/>
          <w:color w:val="000000" w:themeColor="text1"/>
          <w:sz w:val="24"/>
          <w:szCs w:val="24"/>
          <w:lang w:val="en-US"/>
        </w:rPr>
      </w:pPr>
    </w:p>
    <w:p w:rsidR="00325DFC" w:rsidRDefault="00325DFC" w:rsidP="00C008EC">
      <w:pPr>
        <w:spacing w:before="0" w:line="360" w:lineRule="auto"/>
        <w:ind w:left="709"/>
        <w:jc w:val="both"/>
        <w:rPr>
          <w:rFonts w:ascii="Arial" w:hAnsi="Arial" w:cs="Arial"/>
          <w:color w:val="000000" w:themeColor="text1"/>
          <w:sz w:val="24"/>
          <w:szCs w:val="24"/>
          <w:lang w:val="en-US"/>
        </w:rPr>
      </w:pPr>
      <w:r w:rsidRPr="00C9350B">
        <w:rPr>
          <w:rFonts w:ascii="Arial" w:hAnsi="Arial" w:cs="Arial"/>
          <w:color w:val="000000" w:themeColor="text1"/>
          <w:sz w:val="24"/>
          <w:szCs w:val="24"/>
          <w:lang w:val="en-US"/>
        </w:rPr>
        <w:t xml:space="preserve">The commercial dynamism that develops in </w:t>
      </w:r>
      <w:proofErr w:type="spellStart"/>
      <w:r w:rsidRPr="00C9350B">
        <w:rPr>
          <w:rFonts w:ascii="Arial" w:hAnsi="Arial" w:cs="Arial"/>
          <w:color w:val="000000" w:themeColor="text1"/>
          <w:sz w:val="24"/>
          <w:szCs w:val="24"/>
          <w:lang w:val="en-US"/>
        </w:rPr>
        <w:t>Moshoqueque</w:t>
      </w:r>
      <w:proofErr w:type="spellEnd"/>
      <w:r w:rsidRPr="00C9350B">
        <w:rPr>
          <w:rFonts w:ascii="Arial" w:hAnsi="Arial" w:cs="Arial"/>
          <w:color w:val="000000" w:themeColor="text1"/>
          <w:sz w:val="24"/>
          <w:szCs w:val="24"/>
          <w:lang w:val="en-US"/>
        </w:rPr>
        <w:t xml:space="preserve"> market leads to higher incomes for traders wholesalers; higher tax income for municipal coffers Jose Leonardo Ortiz; attracting eve</w:t>
      </w:r>
      <w:r>
        <w:rPr>
          <w:rFonts w:ascii="Arial" w:hAnsi="Arial" w:cs="Arial"/>
          <w:color w:val="000000" w:themeColor="text1"/>
          <w:sz w:val="24"/>
          <w:szCs w:val="24"/>
          <w:lang w:val="en-US"/>
        </w:rPr>
        <w:t xml:space="preserve">n major financial institutions. </w:t>
      </w:r>
      <w:r w:rsidRPr="00C9350B">
        <w:rPr>
          <w:rFonts w:ascii="Arial" w:hAnsi="Arial" w:cs="Arial"/>
          <w:color w:val="000000" w:themeColor="text1"/>
          <w:sz w:val="24"/>
          <w:szCs w:val="24"/>
          <w:lang w:val="en-US"/>
        </w:rPr>
        <w:t>However, such economic growth does not look really reflected in the socia</w:t>
      </w:r>
      <w:r>
        <w:rPr>
          <w:rFonts w:ascii="Arial" w:hAnsi="Arial" w:cs="Arial"/>
          <w:color w:val="000000" w:themeColor="text1"/>
          <w:sz w:val="24"/>
          <w:szCs w:val="24"/>
          <w:lang w:val="en-US"/>
        </w:rPr>
        <w:t>l welfare of this supply center</w:t>
      </w:r>
      <w:r w:rsidRPr="00C9350B">
        <w:rPr>
          <w:rFonts w:ascii="Arial" w:hAnsi="Arial" w:cs="Arial"/>
          <w:color w:val="000000" w:themeColor="text1"/>
          <w:sz w:val="24"/>
          <w:szCs w:val="24"/>
          <w:lang w:val="en-US"/>
        </w:rPr>
        <w:t>; because if on the one hand the economic dynamics has increase</w:t>
      </w:r>
      <w:r>
        <w:rPr>
          <w:rFonts w:ascii="Arial" w:hAnsi="Arial" w:cs="Arial"/>
          <w:color w:val="000000" w:themeColor="text1"/>
          <w:sz w:val="24"/>
          <w:szCs w:val="24"/>
          <w:lang w:val="en-US"/>
        </w:rPr>
        <w:t>d, it would be logical to expec</w:t>
      </w:r>
      <w:r w:rsidRPr="00C9350B">
        <w:rPr>
          <w:rFonts w:ascii="Arial" w:hAnsi="Arial" w:cs="Arial"/>
          <w:color w:val="000000" w:themeColor="text1"/>
          <w:sz w:val="24"/>
          <w:szCs w:val="24"/>
          <w:lang w:val="en-US"/>
        </w:rPr>
        <w:t>t</w:t>
      </w:r>
      <w:r>
        <w:rPr>
          <w:rFonts w:ascii="Arial" w:hAnsi="Arial" w:cs="Arial"/>
          <w:color w:val="000000" w:themeColor="text1"/>
          <w:sz w:val="24"/>
          <w:szCs w:val="24"/>
          <w:lang w:val="en-US"/>
        </w:rPr>
        <w:t xml:space="preserve"> t</w:t>
      </w:r>
      <w:r w:rsidRPr="00C9350B">
        <w:rPr>
          <w:rFonts w:ascii="Arial" w:hAnsi="Arial" w:cs="Arial"/>
          <w:color w:val="000000" w:themeColor="text1"/>
          <w:sz w:val="24"/>
          <w:szCs w:val="24"/>
          <w:lang w:val="en-US"/>
        </w:rPr>
        <w:t>hat the aspect of social welfare would also improve. But the reality is different; turning this market (</w:t>
      </w:r>
      <w:r>
        <w:rPr>
          <w:rFonts w:ascii="Arial" w:hAnsi="Arial" w:cs="Arial"/>
          <w:color w:val="000000" w:themeColor="text1"/>
          <w:sz w:val="24"/>
          <w:szCs w:val="24"/>
          <w:lang w:val="en-US"/>
        </w:rPr>
        <w:t>the second most important</w:t>
      </w:r>
      <w:r w:rsidRPr="00C9350B">
        <w:rPr>
          <w:rFonts w:ascii="Arial" w:hAnsi="Arial" w:cs="Arial"/>
          <w:color w:val="000000" w:themeColor="text1"/>
          <w:sz w:val="24"/>
          <w:szCs w:val="24"/>
          <w:lang w:val="en-US"/>
        </w:rPr>
        <w:t xml:space="preserve"> in Peru) in a real social problem that requires quick decision-measures in an effort to achieve a prompt solution</w:t>
      </w:r>
      <w:r w:rsidR="00BB07EA">
        <w:rPr>
          <w:rFonts w:ascii="Arial" w:hAnsi="Arial" w:cs="Arial"/>
          <w:color w:val="000000" w:themeColor="text1"/>
          <w:sz w:val="24"/>
          <w:szCs w:val="24"/>
          <w:lang w:val="en-US"/>
        </w:rPr>
        <w:t>.</w:t>
      </w:r>
    </w:p>
    <w:p w:rsidR="00325DFC" w:rsidRDefault="00325DFC" w:rsidP="00C008EC">
      <w:pPr>
        <w:spacing w:before="0" w:line="360" w:lineRule="auto"/>
        <w:ind w:left="709"/>
        <w:jc w:val="both"/>
        <w:rPr>
          <w:rFonts w:ascii="Arial" w:hAnsi="Arial" w:cs="Arial"/>
          <w:color w:val="000000" w:themeColor="text1"/>
          <w:sz w:val="24"/>
          <w:szCs w:val="24"/>
          <w:lang w:val="en-US"/>
        </w:rPr>
      </w:pPr>
    </w:p>
    <w:p w:rsidR="00325DFC" w:rsidRDefault="00325DFC" w:rsidP="00C008EC">
      <w:pPr>
        <w:spacing w:before="0" w:line="276" w:lineRule="auto"/>
        <w:ind w:left="709"/>
        <w:jc w:val="both"/>
        <w:rPr>
          <w:rFonts w:ascii="Arial" w:hAnsi="Arial" w:cs="Arial"/>
          <w:color w:val="000000" w:themeColor="text1"/>
          <w:sz w:val="24"/>
          <w:szCs w:val="24"/>
          <w:lang w:val="en-US"/>
        </w:rPr>
      </w:pPr>
      <w:r>
        <w:rPr>
          <w:rFonts w:ascii="Arial" w:hAnsi="Arial" w:cs="Arial"/>
          <w:b/>
          <w:color w:val="000000" w:themeColor="text1"/>
          <w:sz w:val="24"/>
          <w:szCs w:val="24"/>
          <w:lang w:val="en-US"/>
        </w:rPr>
        <w:t xml:space="preserve">Key words: </w:t>
      </w:r>
      <w:r w:rsidRPr="007C22F8">
        <w:rPr>
          <w:rFonts w:ascii="Arial" w:hAnsi="Arial" w:cs="Arial"/>
          <w:color w:val="000000" w:themeColor="text1"/>
          <w:sz w:val="24"/>
          <w:szCs w:val="24"/>
          <w:lang w:val="en-US"/>
        </w:rPr>
        <w:t>Economic</w:t>
      </w:r>
      <w:r>
        <w:rPr>
          <w:rFonts w:ascii="Arial" w:hAnsi="Arial" w:cs="Arial"/>
          <w:color w:val="000000" w:themeColor="text1"/>
          <w:sz w:val="24"/>
          <w:szCs w:val="24"/>
          <w:lang w:val="en-US"/>
        </w:rPr>
        <w:t xml:space="preserve"> </w:t>
      </w:r>
      <w:r w:rsidRPr="00FE3CC6">
        <w:rPr>
          <w:rFonts w:ascii="Arial" w:hAnsi="Arial" w:cs="Arial"/>
          <w:color w:val="000000" w:themeColor="text1"/>
          <w:sz w:val="24"/>
          <w:szCs w:val="24"/>
          <w:lang w:val="en-US"/>
        </w:rPr>
        <w:t>growth</w:t>
      </w:r>
      <w:r>
        <w:rPr>
          <w:rFonts w:ascii="Arial" w:hAnsi="Arial" w:cs="Arial"/>
          <w:color w:val="000000" w:themeColor="text1"/>
          <w:sz w:val="24"/>
          <w:szCs w:val="24"/>
          <w:lang w:val="en-US"/>
        </w:rPr>
        <w:t xml:space="preserve">, Social welfare and </w:t>
      </w:r>
      <w:r w:rsidRPr="007C22F8">
        <w:rPr>
          <w:rFonts w:ascii="Arial" w:hAnsi="Arial" w:cs="Arial"/>
          <w:color w:val="000000" w:themeColor="text1"/>
          <w:sz w:val="24"/>
          <w:szCs w:val="24"/>
          <w:lang w:val="en-US"/>
        </w:rPr>
        <w:t>Market</w:t>
      </w:r>
      <w:r>
        <w:rPr>
          <w:rFonts w:ascii="Arial" w:hAnsi="Arial" w:cs="Arial"/>
          <w:color w:val="000000" w:themeColor="text1"/>
          <w:sz w:val="24"/>
          <w:szCs w:val="24"/>
          <w:lang w:val="en-US"/>
        </w:rPr>
        <w:t>.</w:t>
      </w:r>
      <w:r w:rsidR="00557CFF">
        <w:rPr>
          <w:rFonts w:ascii="Arial" w:hAnsi="Arial" w:cs="Arial"/>
          <w:color w:val="000000" w:themeColor="text1"/>
          <w:sz w:val="24"/>
          <w:szCs w:val="24"/>
          <w:lang w:val="en-US"/>
        </w:rPr>
        <w:t xml:space="preserve"> </w:t>
      </w:r>
    </w:p>
    <w:p w:rsidR="00325DFC" w:rsidRDefault="00325DFC" w:rsidP="00325DFC">
      <w:pPr>
        <w:spacing w:before="0" w:line="276" w:lineRule="auto"/>
        <w:jc w:val="both"/>
        <w:rPr>
          <w:rFonts w:ascii="Arial" w:hAnsi="Arial" w:cs="Arial"/>
          <w:color w:val="000000" w:themeColor="text1"/>
          <w:sz w:val="24"/>
          <w:szCs w:val="24"/>
          <w:lang w:val="en-US"/>
        </w:rPr>
      </w:pPr>
    </w:p>
    <w:p w:rsidR="00325DFC" w:rsidRPr="004C75F4" w:rsidRDefault="00325DFC" w:rsidP="00325DFC">
      <w:pPr>
        <w:spacing w:before="0" w:line="276" w:lineRule="auto"/>
        <w:jc w:val="both"/>
        <w:rPr>
          <w:rFonts w:ascii="Arial" w:hAnsi="Arial" w:cs="Arial"/>
          <w:color w:val="000000" w:themeColor="text1"/>
          <w:sz w:val="24"/>
          <w:szCs w:val="24"/>
          <w:lang w:val="en-US"/>
        </w:rPr>
      </w:pPr>
    </w:p>
    <w:p w:rsidR="00325DFC" w:rsidRDefault="00A61FEA" w:rsidP="00C008EC">
      <w:pPr>
        <w:pStyle w:val="Ttulo1"/>
        <w:numPr>
          <w:ilvl w:val="0"/>
          <w:numId w:val="2"/>
        </w:numPr>
        <w:spacing w:line="360" w:lineRule="auto"/>
      </w:pPr>
      <w:bookmarkStart w:id="4" w:name="_Toc454131550"/>
      <w:bookmarkStart w:id="5" w:name="_Toc454132145"/>
      <w:bookmarkStart w:id="6" w:name="_Toc488127066"/>
      <w:r>
        <w:lastRenderedPageBreak/>
        <w:t>INTRODUCCIÓ</w:t>
      </w:r>
      <w:r w:rsidR="00325DFC">
        <w:t>N</w:t>
      </w:r>
      <w:bookmarkEnd w:id="4"/>
      <w:bookmarkEnd w:id="5"/>
      <w:bookmarkEnd w:id="6"/>
      <w:r w:rsidR="00325DFC">
        <w:t xml:space="preserve"> </w:t>
      </w:r>
    </w:p>
    <w:p w:rsidR="00325DFC" w:rsidRDefault="00325DFC" w:rsidP="00C008EC">
      <w:pPr>
        <w:spacing w:before="0" w:line="360" w:lineRule="auto"/>
        <w:jc w:val="both"/>
        <w:rPr>
          <w:rFonts w:ascii="Arial" w:hAnsi="Arial" w:cs="Arial"/>
          <w:color w:val="000000" w:themeColor="text1"/>
          <w:sz w:val="24"/>
          <w:szCs w:val="24"/>
        </w:rPr>
      </w:pPr>
    </w:p>
    <w:p w:rsidR="00325DFC" w:rsidRDefault="00617122" w:rsidP="008C4BCB">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Durante el año 2015, la dinámica y crecimiento económico</w:t>
      </w:r>
      <w:r w:rsidR="005C52DB">
        <w:rPr>
          <w:rFonts w:ascii="Arial" w:hAnsi="Arial" w:cs="Arial"/>
          <w:color w:val="000000" w:themeColor="text1"/>
          <w:sz w:val="24"/>
          <w:szCs w:val="24"/>
        </w:rPr>
        <w:t xml:space="preserve"> fue</w:t>
      </w:r>
      <w:r>
        <w:rPr>
          <w:rFonts w:ascii="Arial" w:hAnsi="Arial" w:cs="Arial"/>
          <w:color w:val="000000" w:themeColor="text1"/>
          <w:sz w:val="24"/>
          <w:szCs w:val="24"/>
        </w:rPr>
        <w:t xml:space="preserve"> </w:t>
      </w:r>
      <w:r w:rsidR="00A856AF">
        <w:rPr>
          <w:rFonts w:ascii="Arial" w:hAnsi="Arial" w:cs="Arial"/>
          <w:color w:val="000000" w:themeColor="text1"/>
          <w:sz w:val="24"/>
          <w:szCs w:val="24"/>
        </w:rPr>
        <w:t>impulsada por diversos factores</w:t>
      </w:r>
      <w:r w:rsidR="008C4BCB">
        <w:rPr>
          <w:rFonts w:ascii="Arial" w:hAnsi="Arial" w:cs="Arial"/>
          <w:color w:val="000000" w:themeColor="text1"/>
          <w:sz w:val="24"/>
          <w:szCs w:val="24"/>
        </w:rPr>
        <w:t>;</w:t>
      </w:r>
      <w:r w:rsidR="00A856AF">
        <w:rPr>
          <w:rFonts w:ascii="Arial" w:hAnsi="Arial" w:cs="Arial"/>
          <w:color w:val="000000" w:themeColor="text1"/>
          <w:sz w:val="24"/>
          <w:szCs w:val="24"/>
        </w:rPr>
        <w:t xml:space="preserve"> como la minería</w:t>
      </w:r>
      <w:r w:rsidR="005C52DB">
        <w:rPr>
          <w:rFonts w:ascii="Arial" w:hAnsi="Arial" w:cs="Arial"/>
          <w:color w:val="000000" w:themeColor="text1"/>
          <w:sz w:val="24"/>
          <w:szCs w:val="24"/>
        </w:rPr>
        <w:t xml:space="preserve"> (</w:t>
      </w:r>
      <w:r w:rsidR="00A856AF">
        <w:rPr>
          <w:rFonts w:ascii="Arial" w:hAnsi="Arial" w:cs="Arial"/>
          <w:color w:val="000000" w:themeColor="text1"/>
          <w:sz w:val="24"/>
          <w:szCs w:val="24"/>
        </w:rPr>
        <w:t xml:space="preserve">con la entrada en funcionamiento de proyectos como Cerro Verde y Las </w:t>
      </w:r>
      <w:r w:rsidR="00A856AF" w:rsidRPr="00BB07EA">
        <w:rPr>
          <w:rFonts w:ascii="Arial" w:hAnsi="Arial" w:cs="Arial"/>
          <w:color w:val="000000" w:themeColor="text1"/>
          <w:sz w:val="24"/>
          <w:szCs w:val="24"/>
          <w:lang w:val="es-PE"/>
        </w:rPr>
        <w:t>Bambas</w:t>
      </w:r>
      <w:r w:rsidR="00A856AF">
        <w:rPr>
          <w:rFonts w:ascii="Arial" w:hAnsi="Arial" w:cs="Arial"/>
          <w:color w:val="000000" w:themeColor="text1"/>
          <w:sz w:val="24"/>
          <w:szCs w:val="24"/>
        </w:rPr>
        <w:t xml:space="preserve">, a la vez que </w:t>
      </w:r>
      <w:proofErr w:type="spellStart"/>
      <w:r w:rsidR="00A856AF" w:rsidRPr="00A856AF">
        <w:rPr>
          <w:rFonts w:ascii="Arial" w:hAnsi="Arial" w:cs="Arial"/>
          <w:color w:val="000000" w:themeColor="text1"/>
          <w:sz w:val="24"/>
          <w:szCs w:val="24"/>
        </w:rPr>
        <w:t>Toromocho</w:t>
      </w:r>
      <w:proofErr w:type="spellEnd"/>
      <w:r w:rsidR="00A856AF" w:rsidRPr="00A856AF">
        <w:rPr>
          <w:rFonts w:ascii="Arial" w:hAnsi="Arial" w:cs="Arial"/>
          <w:color w:val="000000" w:themeColor="text1"/>
          <w:sz w:val="24"/>
          <w:szCs w:val="24"/>
        </w:rPr>
        <w:t xml:space="preserve"> y Constancia</w:t>
      </w:r>
      <w:r w:rsidR="00A856AF">
        <w:rPr>
          <w:rFonts w:ascii="Arial" w:hAnsi="Arial" w:cs="Arial"/>
          <w:color w:val="000000" w:themeColor="text1"/>
          <w:sz w:val="24"/>
          <w:szCs w:val="24"/>
        </w:rPr>
        <w:t xml:space="preserve"> ingresaban a su plena producción</w:t>
      </w:r>
      <w:r w:rsidR="005C52DB">
        <w:rPr>
          <w:rFonts w:ascii="Arial" w:hAnsi="Arial" w:cs="Arial"/>
          <w:color w:val="000000" w:themeColor="text1"/>
          <w:sz w:val="24"/>
          <w:szCs w:val="24"/>
        </w:rPr>
        <w:t>)</w:t>
      </w:r>
      <w:r w:rsidR="00A856AF">
        <w:rPr>
          <w:rFonts w:ascii="Arial" w:hAnsi="Arial" w:cs="Arial"/>
          <w:color w:val="000000" w:themeColor="text1"/>
          <w:sz w:val="24"/>
          <w:szCs w:val="24"/>
        </w:rPr>
        <w:t xml:space="preserve">. Sin embargo, y pese a que la </w:t>
      </w:r>
      <w:r w:rsidR="0031017C">
        <w:rPr>
          <w:rFonts w:ascii="Arial" w:hAnsi="Arial" w:cs="Arial"/>
          <w:color w:val="000000" w:themeColor="text1"/>
          <w:sz w:val="24"/>
          <w:szCs w:val="24"/>
        </w:rPr>
        <w:t>minería</w:t>
      </w:r>
      <w:r w:rsidR="00A856AF">
        <w:rPr>
          <w:rFonts w:ascii="Arial" w:hAnsi="Arial" w:cs="Arial"/>
          <w:color w:val="000000" w:themeColor="text1"/>
          <w:sz w:val="24"/>
          <w:szCs w:val="24"/>
        </w:rPr>
        <w:t xml:space="preserve"> fue el </w:t>
      </w:r>
      <w:r w:rsidR="0031017C">
        <w:rPr>
          <w:rFonts w:ascii="Arial" w:hAnsi="Arial" w:cs="Arial"/>
          <w:color w:val="000000" w:themeColor="text1"/>
          <w:sz w:val="24"/>
          <w:szCs w:val="24"/>
        </w:rPr>
        <w:t>principal motor</w:t>
      </w:r>
      <w:r w:rsidR="00A856AF">
        <w:rPr>
          <w:rFonts w:ascii="Arial" w:hAnsi="Arial" w:cs="Arial"/>
          <w:color w:val="000000" w:themeColor="text1"/>
          <w:sz w:val="24"/>
          <w:szCs w:val="24"/>
        </w:rPr>
        <w:t xml:space="preserve"> de crecimiento, no fue el único</w:t>
      </w:r>
      <w:r w:rsidR="005C52DB">
        <w:rPr>
          <w:rFonts w:ascii="Arial" w:hAnsi="Arial" w:cs="Arial"/>
          <w:color w:val="000000" w:themeColor="text1"/>
          <w:sz w:val="24"/>
          <w:szCs w:val="24"/>
        </w:rPr>
        <w:t>. S</w:t>
      </w:r>
      <w:r w:rsidR="00425AA5">
        <w:rPr>
          <w:rFonts w:ascii="Arial" w:hAnsi="Arial" w:cs="Arial"/>
          <w:color w:val="000000" w:themeColor="text1"/>
          <w:sz w:val="24"/>
          <w:szCs w:val="24"/>
        </w:rPr>
        <w:t xml:space="preserve">e implementaron políticas </w:t>
      </w:r>
      <w:r w:rsidR="008C4BCB">
        <w:rPr>
          <w:rFonts w:ascii="Arial" w:hAnsi="Arial" w:cs="Arial"/>
          <w:color w:val="000000" w:themeColor="text1"/>
          <w:sz w:val="24"/>
          <w:szCs w:val="24"/>
        </w:rPr>
        <w:t xml:space="preserve">a </w:t>
      </w:r>
      <w:r w:rsidR="00425AA5">
        <w:rPr>
          <w:rFonts w:ascii="Arial" w:hAnsi="Arial" w:cs="Arial"/>
          <w:color w:val="000000" w:themeColor="text1"/>
          <w:sz w:val="24"/>
          <w:szCs w:val="24"/>
        </w:rPr>
        <w:t xml:space="preserve">corto plazo, inversión en capital humano, políticas fiscales y reducción de impuestos. Todo lo cual se configuró en el </w:t>
      </w:r>
      <w:r w:rsidR="005C52DB">
        <w:rPr>
          <w:rFonts w:ascii="Arial" w:hAnsi="Arial" w:cs="Arial"/>
          <w:color w:val="000000" w:themeColor="text1"/>
          <w:sz w:val="24"/>
          <w:szCs w:val="24"/>
        </w:rPr>
        <w:t>eslabón que llevó</w:t>
      </w:r>
      <w:r w:rsidR="00425AA5">
        <w:rPr>
          <w:rFonts w:ascii="Arial" w:hAnsi="Arial" w:cs="Arial"/>
          <w:color w:val="000000" w:themeColor="text1"/>
          <w:sz w:val="24"/>
          <w:szCs w:val="24"/>
        </w:rPr>
        <w:t xml:space="preserve"> a posicionar al </w:t>
      </w:r>
      <w:r w:rsidR="005C52DB">
        <w:rPr>
          <w:rFonts w:ascii="Arial" w:hAnsi="Arial" w:cs="Arial"/>
          <w:color w:val="000000" w:themeColor="text1"/>
          <w:sz w:val="24"/>
          <w:szCs w:val="24"/>
        </w:rPr>
        <w:t>Perú</w:t>
      </w:r>
      <w:r w:rsidR="00425AA5">
        <w:rPr>
          <w:rFonts w:ascii="Arial" w:hAnsi="Arial" w:cs="Arial"/>
          <w:color w:val="000000" w:themeColor="text1"/>
          <w:sz w:val="24"/>
          <w:szCs w:val="24"/>
        </w:rPr>
        <w:t xml:space="preserve"> como uno de los países con mayor crecimiento en la </w:t>
      </w:r>
      <w:r w:rsidR="005C52DB">
        <w:rPr>
          <w:rFonts w:ascii="Arial" w:hAnsi="Arial" w:cs="Arial"/>
          <w:color w:val="000000" w:themeColor="text1"/>
          <w:sz w:val="24"/>
          <w:szCs w:val="24"/>
        </w:rPr>
        <w:t>región</w:t>
      </w:r>
      <w:r w:rsidR="00425AA5">
        <w:rPr>
          <w:rFonts w:ascii="Arial" w:hAnsi="Arial" w:cs="Arial"/>
          <w:color w:val="000000" w:themeColor="text1"/>
          <w:sz w:val="24"/>
          <w:szCs w:val="24"/>
        </w:rPr>
        <w:t xml:space="preserve">. </w:t>
      </w:r>
      <w:r w:rsidR="008C4BCB">
        <w:rPr>
          <w:rFonts w:ascii="Arial" w:hAnsi="Arial" w:cs="Arial"/>
          <w:color w:val="000000" w:themeColor="text1"/>
          <w:sz w:val="24"/>
          <w:szCs w:val="24"/>
        </w:rPr>
        <w:t xml:space="preserve">A pesar </w:t>
      </w:r>
      <w:r w:rsidR="005C52DB">
        <w:rPr>
          <w:rFonts w:ascii="Arial" w:hAnsi="Arial" w:cs="Arial"/>
          <w:color w:val="000000" w:themeColor="text1"/>
          <w:sz w:val="24"/>
          <w:szCs w:val="24"/>
        </w:rPr>
        <w:t>que la inversión en infraestructura se presentaba como la situación idónea para impulsar el crecimiento, esta no fue suficiente; lo cual llevó a un menor consumo privado.</w:t>
      </w:r>
    </w:p>
    <w:p w:rsidR="005C52DB" w:rsidRDefault="005C52DB" w:rsidP="00C008EC">
      <w:pPr>
        <w:spacing w:before="0" w:line="360" w:lineRule="auto"/>
        <w:ind w:left="709"/>
        <w:jc w:val="both"/>
        <w:rPr>
          <w:rFonts w:ascii="Arial" w:hAnsi="Arial" w:cs="Arial"/>
          <w:color w:val="000000" w:themeColor="text1"/>
          <w:sz w:val="24"/>
          <w:szCs w:val="24"/>
        </w:rPr>
      </w:pPr>
    </w:p>
    <w:p w:rsidR="005C52DB" w:rsidRDefault="005C52DB" w:rsidP="00C008EC">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 xml:space="preserve">Sin embargo, dicho crecimiento económico no ha ido de la mano con el bienestar social en el país, en términos generales. Los índices de </w:t>
      </w:r>
      <w:r w:rsidR="00652924">
        <w:rPr>
          <w:rFonts w:ascii="Arial" w:hAnsi="Arial" w:cs="Arial"/>
          <w:color w:val="000000" w:themeColor="text1"/>
          <w:sz w:val="24"/>
          <w:szCs w:val="24"/>
        </w:rPr>
        <w:t>d</w:t>
      </w:r>
      <w:r>
        <w:rPr>
          <w:rFonts w:ascii="Arial" w:hAnsi="Arial" w:cs="Arial"/>
          <w:color w:val="000000" w:themeColor="text1"/>
          <w:sz w:val="24"/>
          <w:szCs w:val="24"/>
        </w:rPr>
        <w:t xml:space="preserve">elincuencia y criminalidad </w:t>
      </w:r>
      <w:r w:rsidR="00652924" w:rsidRPr="00BB07EA">
        <w:rPr>
          <w:rFonts w:ascii="Arial" w:hAnsi="Arial" w:cs="Arial"/>
          <w:color w:val="000000" w:themeColor="text1"/>
          <w:sz w:val="24"/>
          <w:szCs w:val="24"/>
          <w:lang w:val="es-PE"/>
        </w:rPr>
        <w:t>alcanzaron</w:t>
      </w:r>
      <w:r w:rsidR="00652924">
        <w:rPr>
          <w:rFonts w:ascii="Arial" w:hAnsi="Arial" w:cs="Arial"/>
          <w:color w:val="000000" w:themeColor="text1"/>
          <w:sz w:val="24"/>
          <w:szCs w:val="24"/>
        </w:rPr>
        <w:t xml:space="preserve"> cifras históricas; aún existen personas en todo el Perú que no cuentan con servicios básicos; el medio donde viven y se desarrollan se ha vuelto cada vez más </w:t>
      </w:r>
      <w:r w:rsidR="008C4BCB">
        <w:rPr>
          <w:rFonts w:ascii="Arial" w:hAnsi="Arial" w:cs="Arial"/>
          <w:color w:val="000000" w:themeColor="text1"/>
          <w:sz w:val="24"/>
          <w:szCs w:val="24"/>
        </w:rPr>
        <w:t>contaminante y dañino;</w:t>
      </w:r>
      <w:r w:rsidR="00652924">
        <w:rPr>
          <w:rFonts w:ascii="Arial" w:hAnsi="Arial" w:cs="Arial"/>
          <w:color w:val="000000" w:themeColor="text1"/>
          <w:sz w:val="24"/>
          <w:szCs w:val="24"/>
        </w:rPr>
        <w:t xml:space="preserve"> sin que esto se pueda remediar, debido a la falta de presencia del estado. </w:t>
      </w:r>
    </w:p>
    <w:p w:rsidR="00652924" w:rsidRDefault="00652924" w:rsidP="00C008EC">
      <w:pPr>
        <w:spacing w:before="0" w:line="360" w:lineRule="auto"/>
        <w:ind w:left="709"/>
        <w:jc w:val="both"/>
        <w:rPr>
          <w:rFonts w:ascii="Arial" w:hAnsi="Arial" w:cs="Arial"/>
          <w:color w:val="000000" w:themeColor="text1"/>
          <w:sz w:val="24"/>
          <w:szCs w:val="24"/>
        </w:rPr>
      </w:pPr>
    </w:p>
    <w:p w:rsidR="00652924" w:rsidRDefault="00652924" w:rsidP="00C008EC">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 xml:space="preserve">La región Lambayeque, enfocada en la provincia de </w:t>
      </w:r>
      <w:r w:rsidR="00BB07EA">
        <w:rPr>
          <w:rFonts w:ascii="Arial" w:hAnsi="Arial" w:cs="Arial"/>
          <w:color w:val="000000" w:themeColor="text1"/>
          <w:sz w:val="24"/>
          <w:szCs w:val="24"/>
        </w:rPr>
        <w:t xml:space="preserve">Chiclayo </w:t>
      </w:r>
      <w:r>
        <w:rPr>
          <w:rFonts w:ascii="Arial" w:hAnsi="Arial" w:cs="Arial"/>
          <w:color w:val="000000" w:themeColor="text1"/>
          <w:sz w:val="24"/>
          <w:szCs w:val="24"/>
        </w:rPr>
        <w:t>y</w:t>
      </w:r>
      <w:r w:rsidR="000C49A9">
        <w:rPr>
          <w:rFonts w:ascii="Arial" w:hAnsi="Arial" w:cs="Arial"/>
          <w:color w:val="000000" w:themeColor="text1"/>
          <w:sz w:val="24"/>
          <w:szCs w:val="24"/>
        </w:rPr>
        <w:t xml:space="preserve"> específicamente en el mercado M</w:t>
      </w:r>
      <w:r>
        <w:rPr>
          <w:rFonts w:ascii="Arial" w:hAnsi="Arial" w:cs="Arial"/>
          <w:color w:val="000000" w:themeColor="text1"/>
          <w:sz w:val="24"/>
          <w:szCs w:val="24"/>
        </w:rPr>
        <w:t xml:space="preserve">ayorista </w:t>
      </w:r>
      <w:proofErr w:type="spellStart"/>
      <w:r>
        <w:rPr>
          <w:rFonts w:ascii="Arial" w:hAnsi="Arial" w:cs="Arial"/>
          <w:color w:val="000000" w:themeColor="text1"/>
          <w:sz w:val="24"/>
          <w:szCs w:val="24"/>
        </w:rPr>
        <w:t>Moshoqueque</w:t>
      </w:r>
      <w:proofErr w:type="spellEnd"/>
      <w:r>
        <w:rPr>
          <w:rFonts w:ascii="Arial" w:hAnsi="Arial" w:cs="Arial"/>
          <w:color w:val="000000" w:themeColor="text1"/>
          <w:sz w:val="24"/>
          <w:szCs w:val="24"/>
        </w:rPr>
        <w:t xml:space="preserve"> del Distrito de José Leonardo Ortiz, no ha sido ajena a dicha </w:t>
      </w:r>
      <w:r w:rsidRPr="00BB07EA">
        <w:rPr>
          <w:rFonts w:ascii="Arial" w:hAnsi="Arial" w:cs="Arial"/>
          <w:color w:val="000000" w:themeColor="text1"/>
          <w:sz w:val="24"/>
          <w:szCs w:val="24"/>
          <w:lang w:val="es-PE"/>
        </w:rPr>
        <w:t>realidad</w:t>
      </w:r>
      <w:r>
        <w:rPr>
          <w:rFonts w:ascii="Arial" w:hAnsi="Arial" w:cs="Arial"/>
          <w:color w:val="000000" w:themeColor="text1"/>
          <w:sz w:val="24"/>
          <w:szCs w:val="24"/>
        </w:rPr>
        <w:t>. Las mejoras de accesos viales y la interconexión con el resto del país han vuelto mucho más dinámica el comercio que dicho mercado sostiene con el resto de la nación, ya que a este centro de abastos llegan diariamente productos de diversos lugares del país, a la vez que otro tanto parten, teniendo como destino las principales ciudades del Perú</w:t>
      </w:r>
      <w:r w:rsidR="00EA2975">
        <w:rPr>
          <w:rFonts w:ascii="Arial" w:hAnsi="Arial" w:cs="Arial"/>
          <w:color w:val="000000" w:themeColor="text1"/>
          <w:sz w:val="24"/>
          <w:szCs w:val="24"/>
        </w:rPr>
        <w:t>. Esto provocó el crecimiento económico de dicho mercado; sin embargo,</w:t>
      </w:r>
      <w:r w:rsidR="000C49A9">
        <w:rPr>
          <w:rFonts w:ascii="Arial" w:hAnsi="Arial" w:cs="Arial"/>
          <w:color w:val="000000" w:themeColor="text1"/>
          <w:sz w:val="24"/>
          <w:szCs w:val="24"/>
        </w:rPr>
        <w:t xml:space="preserve"> y</w:t>
      </w:r>
      <w:r w:rsidR="00EA2975">
        <w:rPr>
          <w:rFonts w:ascii="Arial" w:hAnsi="Arial" w:cs="Arial"/>
          <w:color w:val="000000" w:themeColor="text1"/>
          <w:sz w:val="24"/>
          <w:szCs w:val="24"/>
        </w:rPr>
        <w:t xml:space="preserve"> a la vez que su economía se incrementaba; este mercado se convertía en uno de los puntos con </w:t>
      </w:r>
      <w:r w:rsidR="00EA2975">
        <w:rPr>
          <w:rFonts w:ascii="Arial" w:hAnsi="Arial" w:cs="Arial"/>
          <w:color w:val="000000" w:themeColor="text1"/>
          <w:sz w:val="24"/>
          <w:szCs w:val="24"/>
        </w:rPr>
        <w:lastRenderedPageBreak/>
        <w:t xml:space="preserve">mayor peligrosidad en la región, y con altos índices de contaminación e </w:t>
      </w:r>
      <w:r w:rsidR="00EA2975" w:rsidRPr="007871E1">
        <w:rPr>
          <w:rFonts w:ascii="Arial" w:hAnsi="Arial" w:cs="Arial"/>
          <w:color w:val="000000" w:themeColor="text1"/>
          <w:sz w:val="24"/>
          <w:szCs w:val="24"/>
        </w:rPr>
        <w:t>insalubridad;</w:t>
      </w:r>
      <w:r w:rsidR="007871E1" w:rsidRPr="007871E1">
        <w:rPr>
          <w:rFonts w:ascii="Arial" w:hAnsi="Arial" w:cs="Arial"/>
          <w:color w:val="000000" w:themeColor="text1"/>
          <w:sz w:val="24"/>
          <w:szCs w:val="24"/>
        </w:rPr>
        <w:t xml:space="preserve"> sin que a las autoridades pareciesen importarles en lo más mínimo. Es así que la palabra “Mercado </w:t>
      </w:r>
      <w:proofErr w:type="spellStart"/>
      <w:r w:rsidR="007871E1" w:rsidRPr="007871E1">
        <w:rPr>
          <w:rFonts w:ascii="Arial" w:hAnsi="Arial" w:cs="Arial"/>
          <w:color w:val="000000" w:themeColor="text1"/>
          <w:sz w:val="24"/>
          <w:szCs w:val="24"/>
        </w:rPr>
        <w:t>Moshoqueque</w:t>
      </w:r>
      <w:proofErr w:type="spellEnd"/>
      <w:r w:rsidR="007871E1" w:rsidRPr="007871E1">
        <w:rPr>
          <w:rFonts w:ascii="Arial" w:hAnsi="Arial" w:cs="Arial"/>
          <w:color w:val="000000" w:themeColor="text1"/>
          <w:sz w:val="24"/>
          <w:szCs w:val="24"/>
        </w:rPr>
        <w:t>”</w:t>
      </w:r>
      <w:r w:rsidR="007871E1">
        <w:rPr>
          <w:rFonts w:ascii="Arial" w:hAnsi="Arial" w:cs="Arial"/>
          <w:color w:val="000000" w:themeColor="text1"/>
          <w:sz w:val="24"/>
          <w:szCs w:val="24"/>
        </w:rPr>
        <w:t xml:space="preserve"> se convierte</w:t>
      </w:r>
      <w:r w:rsidR="007871E1" w:rsidRPr="007871E1">
        <w:rPr>
          <w:rFonts w:ascii="Arial" w:hAnsi="Arial" w:cs="Arial"/>
          <w:color w:val="000000" w:themeColor="text1"/>
          <w:sz w:val="24"/>
          <w:szCs w:val="24"/>
        </w:rPr>
        <w:t xml:space="preserve"> en sinónimo de un </w:t>
      </w:r>
      <w:r w:rsidR="00270D98" w:rsidRPr="007871E1">
        <w:rPr>
          <w:rFonts w:ascii="Arial" w:hAnsi="Arial" w:cs="Arial"/>
          <w:color w:val="000000" w:themeColor="text1"/>
          <w:sz w:val="24"/>
          <w:szCs w:val="24"/>
        </w:rPr>
        <w:t>enorme</w:t>
      </w:r>
      <w:r w:rsidR="007871E1" w:rsidRPr="007871E1">
        <w:rPr>
          <w:rFonts w:ascii="Arial" w:hAnsi="Arial" w:cs="Arial"/>
          <w:color w:val="000000" w:themeColor="text1"/>
          <w:sz w:val="24"/>
          <w:szCs w:val="24"/>
        </w:rPr>
        <w:t xml:space="preserve"> nivel comercial, pero a la vez en uno de los lugares más peligrosos y menos salubres para las personas </w:t>
      </w:r>
      <w:r w:rsidR="007871E1">
        <w:rPr>
          <w:rFonts w:ascii="Arial" w:hAnsi="Arial" w:cs="Arial"/>
          <w:color w:val="000000" w:themeColor="text1"/>
          <w:sz w:val="24"/>
          <w:szCs w:val="24"/>
        </w:rPr>
        <w:t xml:space="preserve">locales, </w:t>
      </w:r>
      <w:r w:rsidR="007871E1" w:rsidRPr="007871E1">
        <w:rPr>
          <w:rFonts w:ascii="Arial" w:hAnsi="Arial" w:cs="Arial"/>
          <w:color w:val="000000" w:themeColor="text1"/>
          <w:sz w:val="24"/>
          <w:szCs w:val="24"/>
        </w:rPr>
        <w:t>nacionales y/o extrajeras que  se aventuran a acudir a este centro de abastos mayorista.</w:t>
      </w:r>
    </w:p>
    <w:p w:rsidR="00652924" w:rsidRDefault="00652924" w:rsidP="00C008EC">
      <w:pPr>
        <w:spacing w:before="0" w:line="360" w:lineRule="auto"/>
        <w:ind w:left="709"/>
        <w:jc w:val="both"/>
        <w:rPr>
          <w:rFonts w:ascii="Arial" w:hAnsi="Arial" w:cs="Arial"/>
          <w:color w:val="000000" w:themeColor="text1"/>
          <w:sz w:val="24"/>
          <w:szCs w:val="24"/>
        </w:rPr>
      </w:pPr>
    </w:p>
    <w:p w:rsidR="0033446B" w:rsidRDefault="00652924" w:rsidP="0033446B">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 xml:space="preserve">Es entonces que surge la pregunta, que muchos peruanos tratan de responder: </w:t>
      </w:r>
      <w:r w:rsidR="00270D98">
        <w:rPr>
          <w:rFonts w:ascii="Arial" w:hAnsi="Arial" w:cs="Arial"/>
          <w:color w:val="000000" w:themeColor="text1"/>
          <w:sz w:val="24"/>
          <w:szCs w:val="24"/>
        </w:rPr>
        <w:t xml:space="preserve">¿Cuál ha sido la influencia </w:t>
      </w:r>
      <w:r w:rsidR="006F4822">
        <w:rPr>
          <w:rFonts w:ascii="Arial" w:hAnsi="Arial" w:cs="Arial"/>
          <w:color w:val="000000" w:themeColor="text1"/>
          <w:sz w:val="24"/>
          <w:szCs w:val="24"/>
        </w:rPr>
        <w:t>del crecimiento económico del mercado Moshoqueque en el bienestar social de los comerciantes mayoristas, durante el año 2015?</w:t>
      </w:r>
    </w:p>
    <w:p w:rsidR="0033446B" w:rsidRDefault="0033446B" w:rsidP="0033446B">
      <w:pPr>
        <w:spacing w:before="0" w:line="360" w:lineRule="auto"/>
        <w:ind w:left="709"/>
        <w:jc w:val="both"/>
        <w:rPr>
          <w:rFonts w:ascii="Arial" w:hAnsi="Arial" w:cs="Arial"/>
          <w:color w:val="000000" w:themeColor="text1"/>
          <w:sz w:val="24"/>
          <w:szCs w:val="24"/>
        </w:rPr>
      </w:pPr>
    </w:p>
    <w:p w:rsidR="0033446B" w:rsidRDefault="0033446B" w:rsidP="0033446B">
      <w:pPr>
        <w:spacing w:before="0" w:line="360" w:lineRule="auto"/>
        <w:ind w:left="709"/>
        <w:jc w:val="both"/>
        <w:rPr>
          <w:rFonts w:ascii="Arial" w:hAnsi="Arial" w:cs="Arial"/>
          <w:color w:val="000000" w:themeColor="text1"/>
          <w:sz w:val="24"/>
          <w:szCs w:val="24"/>
        </w:rPr>
      </w:pPr>
      <w:r>
        <w:rPr>
          <w:rFonts w:ascii="Arial" w:hAnsi="Arial" w:cs="Arial"/>
          <w:color w:val="000000" w:themeColor="text1"/>
          <w:sz w:val="24"/>
          <w:szCs w:val="24"/>
        </w:rPr>
        <w:t>E</w:t>
      </w:r>
      <w:r w:rsidR="00595C2E">
        <w:rPr>
          <w:rFonts w:ascii="Arial" w:hAnsi="Arial" w:cs="Arial"/>
          <w:color w:val="000000" w:themeColor="text1"/>
          <w:sz w:val="24"/>
          <w:szCs w:val="24"/>
        </w:rPr>
        <w:t>s</w:t>
      </w:r>
      <w:r>
        <w:rPr>
          <w:rFonts w:ascii="Arial" w:hAnsi="Arial" w:cs="Arial"/>
          <w:color w:val="000000" w:themeColor="text1"/>
          <w:sz w:val="24"/>
          <w:szCs w:val="24"/>
        </w:rPr>
        <w:t xml:space="preserve"> así, que el presente trabajo de investigación,</w:t>
      </w:r>
      <w:r w:rsidR="00595C2E">
        <w:rPr>
          <w:rFonts w:ascii="Arial" w:hAnsi="Arial" w:cs="Arial"/>
          <w:color w:val="000000" w:themeColor="text1"/>
          <w:sz w:val="24"/>
          <w:szCs w:val="24"/>
        </w:rPr>
        <w:t xml:space="preserve"> busca </w:t>
      </w:r>
      <w:r>
        <w:rPr>
          <w:rFonts w:ascii="Arial" w:hAnsi="Arial" w:cs="Arial"/>
          <w:color w:val="000000" w:themeColor="text1"/>
          <w:sz w:val="24"/>
          <w:szCs w:val="24"/>
        </w:rPr>
        <w:t>describir el crecimiento económico que se ha presentado en el mercado mayorista  Moshoqueque, y cuál ha sido su influencia en el bienestar social de este mismo mercado; describiendo tanto el escenario económico como social y la interrelación existente entre estos.</w:t>
      </w:r>
    </w:p>
    <w:p w:rsidR="00652924" w:rsidRDefault="00652924"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C008EC" w:rsidRDefault="00C008EC" w:rsidP="00325DFC">
      <w:pPr>
        <w:spacing w:before="0" w:line="276" w:lineRule="auto"/>
        <w:jc w:val="both"/>
        <w:rPr>
          <w:rFonts w:ascii="Arial" w:hAnsi="Arial" w:cs="Arial"/>
          <w:color w:val="000000" w:themeColor="text1"/>
          <w:sz w:val="24"/>
          <w:szCs w:val="24"/>
        </w:rPr>
      </w:pPr>
    </w:p>
    <w:p w:rsidR="00325DFC" w:rsidRPr="009642D4" w:rsidRDefault="000B1736" w:rsidP="00E97D56">
      <w:pPr>
        <w:pStyle w:val="Ttulo1"/>
        <w:numPr>
          <w:ilvl w:val="0"/>
          <w:numId w:val="47"/>
        </w:numPr>
        <w:spacing w:line="360" w:lineRule="auto"/>
        <w:rPr>
          <w:lang w:val="es-PE"/>
        </w:rPr>
      </w:pPr>
      <w:bookmarkStart w:id="7" w:name="_Toc454131551"/>
      <w:bookmarkStart w:id="8" w:name="_Toc454132146"/>
      <w:bookmarkStart w:id="9" w:name="_Toc488127067"/>
      <w:r>
        <w:rPr>
          <w:lang w:val="es-PE"/>
        </w:rPr>
        <w:lastRenderedPageBreak/>
        <w:t>MARCO TEÓ</w:t>
      </w:r>
      <w:r w:rsidR="00325DFC">
        <w:rPr>
          <w:lang w:val="es-PE"/>
        </w:rPr>
        <w:t>RIC</w:t>
      </w:r>
      <w:bookmarkStart w:id="10" w:name="_GoBack"/>
      <w:bookmarkEnd w:id="10"/>
      <w:r w:rsidR="00325DFC">
        <w:rPr>
          <w:lang w:val="es-PE"/>
        </w:rPr>
        <w:t>O</w:t>
      </w:r>
      <w:bookmarkEnd w:id="7"/>
      <w:bookmarkEnd w:id="8"/>
      <w:bookmarkEnd w:id="9"/>
      <w:r w:rsidR="00325DFC">
        <w:rPr>
          <w:lang w:val="es-PE"/>
        </w:rPr>
        <w:t xml:space="preserve"> </w:t>
      </w:r>
    </w:p>
    <w:p w:rsidR="00325DFC" w:rsidRDefault="00325DFC" w:rsidP="00C008EC">
      <w:pPr>
        <w:spacing w:before="0" w:line="360" w:lineRule="auto"/>
        <w:jc w:val="both"/>
        <w:rPr>
          <w:rFonts w:ascii="Arial" w:hAnsi="Arial" w:cs="Arial"/>
          <w:bCs/>
          <w:color w:val="000000" w:themeColor="text1"/>
          <w:sz w:val="24"/>
          <w:szCs w:val="24"/>
          <w:lang w:val="es-PE"/>
        </w:rPr>
      </w:pPr>
    </w:p>
    <w:p w:rsidR="00325DFC" w:rsidRDefault="00325DFC" w:rsidP="00C008EC">
      <w:pPr>
        <w:pStyle w:val="Ttulo2"/>
        <w:numPr>
          <w:ilvl w:val="0"/>
          <w:numId w:val="3"/>
        </w:numPr>
        <w:spacing w:line="360" w:lineRule="auto"/>
      </w:pPr>
      <w:bookmarkStart w:id="11" w:name="_Toc454131552"/>
      <w:bookmarkStart w:id="12" w:name="_Toc454132147"/>
      <w:bookmarkStart w:id="13" w:name="_Toc488127068"/>
      <w:r>
        <w:t>ANTECEDENTES BIBL</w:t>
      </w:r>
      <w:r w:rsidR="000B1736">
        <w:t>IOGRÁ</w:t>
      </w:r>
      <w:r w:rsidRPr="00067A3B">
        <w:t>FICOS</w:t>
      </w:r>
      <w:bookmarkEnd w:id="11"/>
      <w:bookmarkEnd w:id="12"/>
      <w:bookmarkEnd w:id="13"/>
      <w:r w:rsidRPr="00067A3B">
        <w:t xml:space="preserve"> </w:t>
      </w:r>
    </w:p>
    <w:p w:rsidR="00325DFC" w:rsidRPr="006D07EC" w:rsidRDefault="00325DFC" w:rsidP="00C008EC">
      <w:pPr>
        <w:spacing w:line="360" w:lineRule="auto"/>
      </w:pPr>
    </w:p>
    <w:p w:rsidR="00325DFC" w:rsidRDefault="00325DFC" w:rsidP="00C008EC">
      <w:pPr>
        <w:spacing w:before="0" w:line="360" w:lineRule="auto"/>
        <w:ind w:left="720"/>
        <w:jc w:val="both"/>
        <w:rPr>
          <w:rFonts w:ascii="Arial" w:hAnsi="Arial" w:cs="Arial"/>
          <w:bCs/>
          <w:color w:val="000000" w:themeColor="text1"/>
          <w:sz w:val="24"/>
          <w:szCs w:val="24"/>
          <w:lang w:val="es-PE"/>
        </w:rPr>
      </w:pPr>
      <w:r w:rsidRPr="006D07EC">
        <w:rPr>
          <w:rFonts w:ascii="Arial" w:hAnsi="Arial" w:cs="Arial"/>
          <w:bCs/>
          <w:color w:val="000000" w:themeColor="text1"/>
          <w:sz w:val="24"/>
          <w:szCs w:val="24"/>
          <w:lang w:val="es-PE"/>
        </w:rPr>
        <w:t>A partir de una revisión bibliográfica realizada en diversas fuentes de información, se puede afirmar que no existen trabajos similares, sin embargo se pudo consta</w:t>
      </w:r>
      <w:r>
        <w:rPr>
          <w:rFonts w:ascii="Arial" w:hAnsi="Arial" w:cs="Arial"/>
          <w:bCs/>
          <w:color w:val="000000" w:themeColor="text1"/>
          <w:sz w:val="24"/>
          <w:szCs w:val="24"/>
          <w:lang w:val="es-PE"/>
        </w:rPr>
        <w:t xml:space="preserve">tar algunos relacionados con las </w:t>
      </w:r>
      <w:r w:rsidRPr="006D07EC">
        <w:rPr>
          <w:rFonts w:ascii="Arial" w:hAnsi="Arial" w:cs="Arial"/>
          <w:bCs/>
          <w:color w:val="000000" w:themeColor="text1"/>
          <w:sz w:val="24"/>
          <w:szCs w:val="24"/>
          <w:lang w:val="es-PE"/>
        </w:rPr>
        <w:t>variable</w:t>
      </w:r>
      <w:r>
        <w:rPr>
          <w:rFonts w:ascii="Arial" w:hAnsi="Arial" w:cs="Arial"/>
          <w:bCs/>
          <w:color w:val="000000" w:themeColor="text1"/>
          <w:sz w:val="24"/>
          <w:szCs w:val="24"/>
          <w:lang w:val="es-PE"/>
        </w:rPr>
        <w:t>s</w:t>
      </w:r>
      <w:r w:rsidRPr="006D07EC">
        <w:rPr>
          <w:rFonts w:ascii="Arial" w:hAnsi="Arial" w:cs="Arial"/>
          <w:bCs/>
          <w:color w:val="000000" w:themeColor="text1"/>
          <w:sz w:val="24"/>
          <w:szCs w:val="24"/>
          <w:lang w:val="es-PE"/>
        </w:rPr>
        <w:t xml:space="preserve"> de estudio</w:t>
      </w:r>
      <w:r>
        <w:rPr>
          <w:rFonts w:ascii="Arial" w:hAnsi="Arial" w:cs="Arial"/>
          <w:bCs/>
          <w:color w:val="000000" w:themeColor="text1"/>
          <w:sz w:val="24"/>
          <w:szCs w:val="24"/>
          <w:lang w:val="es-PE"/>
        </w:rPr>
        <w:t>.</w:t>
      </w:r>
    </w:p>
    <w:p w:rsidR="00325DFC" w:rsidRDefault="00325DFC" w:rsidP="00C008EC">
      <w:pPr>
        <w:spacing w:before="0" w:line="360" w:lineRule="auto"/>
        <w:ind w:left="720"/>
        <w:jc w:val="both"/>
        <w:rPr>
          <w:rFonts w:ascii="Arial" w:hAnsi="Arial" w:cs="Arial"/>
          <w:bCs/>
          <w:color w:val="000000" w:themeColor="text1"/>
          <w:sz w:val="24"/>
          <w:szCs w:val="24"/>
          <w:lang w:val="es-PE"/>
        </w:rPr>
      </w:pPr>
    </w:p>
    <w:p w:rsidR="00325DFC" w:rsidRDefault="00325DFC" w:rsidP="00BB07EA">
      <w:pPr>
        <w:spacing w:before="0" w:line="360" w:lineRule="auto"/>
        <w:ind w:left="720"/>
        <w:jc w:val="both"/>
        <w:rPr>
          <w:rFonts w:ascii="Arial" w:hAnsi="Arial" w:cs="Arial"/>
          <w:noProof/>
          <w:color w:val="000000" w:themeColor="text1"/>
          <w:sz w:val="24"/>
          <w:szCs w:val="24"/>
          <w:lang w:val="es-PE"/>
        </w:rPr>
      </w:pPr>
      <w:r w:rsidRPr="006D07EC">
        <w:rPr>
          <w:rFonts w:ascii="Arial" w:hAnsi="Arial" w:cs="Arial"/>
          <w:b/>
          <w:noProof/>
          <w:color w:val="000000" w:themeColor="text1"/>
          <w:sz w:val="24"/>
          <w:szCs w:val="24"/>
          <w:lang w:val="es-PE"/>
        </w:rPr>
        <w:t>S</w:t>
      </w:r>
      <w:r w:rsidR="00174D4A">
        <w:rPr>
          <w:rFonts w:ascii="Arial" w:hAnsi="Arial" w:cs="Arial"/>
          <w:b/>
          <w:noProof/>
          <w:color w:val="000000" w:themeColor="text1"/>
          <w:sz w:val="24"/>
          <w:szCs w:val="24"/>
          <w:lang w:val="es-PE"/>
        </w:rPr>
        <w:t>uarez &amp; Schiaffino</w:t>
      </w:r>
      <w:r w:rsidRPr="006D07EC">
        <w:rPr>
          <w:rFonts w:ascii="Arial" w:hAnsi="Arial" w:cs="Arial"/>
          <w:b/>
          <w:noProof/>
          <w:color w:val="000000" w:themeColor="text1"/>
          <w:sz w:val="24"/>
          <w:szCs w:val="24"/>
          <w:lang w:val="es-PE"/>
        </w:rPr>
        <w:t xml:space="preserve"> (2015)</w:t>
      </w:r>
      <w:r w:rsidR="00BB07EA">
        <w:rPr>
          <w:rFonts w:ascii="Arial" w:hAnsi="Arial" w:cs="Arial"/>
          <w:b/>
          <w:noProof/>
          <w:color w:val="000000" w:themeColor="text1"/>
          <w:sz w:val="24"/>
          <w:szCs w:val="24"/>
          <w:lang w:val="es-PE"/>
        </w:rPr>
        <w:t>,</w:t>
      </w:r>
      <w:r>
        <w:rPr>
          <w:rFonts w:ascii="Arial" w:hAnsi="Arial" w:cs="Arial"/>
          <w:b/>
          <w:noProof/>
          <w:color w:val="000000" w:themeColor="text1"/>
          <w:sz w:val="24"/>
          <w:szCs w:val="24"/>
          <w:lang w:val="es-PE"/>
        </w:rPr>
        <w:t xml:space="preserve"> </w:t>
      </w:r>
      <w:r w:rsidR="00BB07EA" w:rsidRPr="00BB07EA">
        <w:rPr>
          <w:rFonts w:ascii="Arial" w:hAnsi="Arial" w:cs="Arial"/>
          <w:noProof/>
          <w:color w:val="000000" w:themeColor="text1"/>
          <w:sz w:val="24"/>
          <w:szCs w:val="24"/>
          <w:lang w:val="es-PE"/>
        </w:rPr>
        <w:t>e</w:t>
      </w:r>
      <w:r>
        <w:rPr>
          <w:rFonts w:ascii="Arial" w:hAnsi="Arial" w:cs="Arial"/>
          <w:noProof/>
          <w:color w:val="000000" w:themeColor="text1"/>
          <w:sz w:val="24"/>
          <w:szCs w:val="24"/>
          <w:lang w:val="es-PE"/>
        </w:rPr>
        <w:t>n su tesis “F</w:t>
      </w:r>
      <w:r w:rsidRPr="00725A9D">
        <w:rPr>
          <w:rFonts w:ascii="Arial" w:hAnsi="Arial" w:cs="Arial"/>
          <w:noProof/>
          <w:color w:val="000000" w:themeColor="text1"/>
          <w:sz w:val="24"/>
          <w:szCs w:val="24"/>
          <w:lang w:val="es-PE"/>
        </w:rPr>
        <w:t xml:space="preserve">actores </w:t>
      </w:r>
      <w:r w:rsidRPr="00EE2DFD">
        <w:rPr>
          <w:rFonts w:ascii="Arial" w:hAnsi="Arial" w:cs="Arial"/>
          <w:noProof/>
          <w:color w:val="000000" w:themeColor="text1"/>
          <w:sz w:val="24"/>
          <w:szCs w:val="24"/>
          <w:lang w:val="es-PE"/>
        </w:rPr>
        <w:t xml:space="preserve">competitivos determinantes del mercado </w:t>
      </w:r>
      <w:r w:rsidR="00557CFF" w:rsidRPr="00EE2DFD">
        <w:rPr>
          <w:rFonts w:ascii="Arial" w:hAnsi="Arial" w:cs="Arial"/>
          <w:noProof/>
          <w:color w:val="000000" w:themeColor="text1"/>
          <w:sz w:val="24"/>
          <w:szCs w:val="24"/>
          <w:lang w:val="es-PE"/>
        </w:rPr>
        <w:t>de moshoqueque del distrito de J</w:t>
      </w:r>
      <w:r w:rsidRPr="00EE2DFD">
        <w:rPr>
          <w:rFonts w:ascii="Arial" w:hAnsi="Arial" w:cs="Arial"/>
          <w:noProof/>
          <w:color w:val="000000" w:themeColor="text1"/>
          <w:sz w:val="24"/>
          <w:szCs w:val="24"/>
          <w:lang w:val="es-PE"/>
        </w:rPr>
        <w:t xml:space="preserve">ose </w:t>
      </w:r>
      <w:r w:rsidR="00557CFF" w:rsidRPr="00EE2DFD">
        <w:rPr>
          <w:rFonts w:ascii="Arial" w:hAnsi="Arial" w:cs="Arial"/>
          <w:noProof/>
          <w:color w:val="000000" w:themeColor="text1"/>
          <w:sz w:val="24"/>
          <w:szCs w:val="24"/>
          <w:lang w:val="es-PE"/>
        </w:rPr>
        <w:t>Leonardo O</w:t>
      </w:r>
      <w:r w:rsidRPr="00EE2DFD">
        <w:rPr>
          <w:rFonts w:ascii="Arial" w:hAnsi="Arial" w:cs="Arial"/>
          <w:noProof/>
          <w:color w:val="000000" w:themeColor="text1"/>
          <w:sz w:val="24"/>
          <w:szCs w:val="24"/>
          <w:lang w:val="es-PE"/>
        </w:rPr>
        <w:t xml:space="preserve">rtiz 2014” </w:t>
      </w:r>
      <w:r w:rsidR="00557CFF" w:rsidRPr="00EE2DFD">
        <w:rPr>
          <w:rFonts w:ascii="Arial" w:hAnsi="Arial" w:cs="Arial"/>
          <w:noProof/>
          <w:color w:val="000000" w:themeColor="text1"/>
          <w:sz w:val="24"/>
          <w:szCs w:val="24"/>
          <w:lang w:val="es-PE"/>
        </w:rPr>
        <w:t>, si bien no realiza</w:t>
      </w:r>
      <w:r w:rsidR="005A1397" w:rsidRPr="00EE2DFD">
        <w:rPr>
          <w:rFonts w:ascii="Arial" w:hAnsi="Arial" w:cs="Arial"/>
          <w:noProof/>
          <w:color w:val="000000" w:themeColor="text1"/>
          <w:sz w:val="24"/>
          <w:szCs w:val="24"/>
          <w:lang w:val="es-PE"/>
        </w:rPr>
        <w:t>n</w:t>
      </w:r>
      <w:r w:rsidR="00557CFF" w:rsidRPr="00EE2DFD">
        <w:rPr>
          <w:rFonts w:ascii="Arial" w:hAnsi="Arial" w:cs="Arial"/>
          <w:noProof/>
          <w:color w:val="000000" w:themeColor="text1"/>
          <w:sz w:val="24"/>
          <w:szCs w:val="24"/>
          <w:lang w:val="es-PE"/>
        </w:rPr>
        <w:t xml:space="preserve"> en si un estudio del crecimiento económico del mercado mayorista Moshoqueque, si hace</w:t>
      </w:r>
      <w:r w:rsidR="005A1397" w:rsidRPr="00EE2DFD">
        <w:rPr>
          <w:rFonts w:ascii="Arial" w:hAnsi="Arial" w:cs="Arial"/>
          <w:noProof/>
          <w:color w:val="000000" w:themeColor="text1"/>
          <w:sz w:val="24"/>
          <w:szCs w:val="24"/>
          <w:lang w:val="es-PE"/>
        </w:rPr>
        <w:t>n un aná</w:t>
      </w:r>
      <w:r w:rsidR="00557CFF" w:rsidRPr="00EE2DFD">
        <w:rPr>
          <w:rFonts w:ascii="Arial" w:hAnsi="Arial" w:cs="Arial"/>
          <w:noProof/>
          <w:color w:val="000000" w:themeColor="text1"/>
          <w:sz w:val="24"/>
          <w:szCs w:val="24"/>
          <w:lang w:val="es-PE"/>
        </w:rPr>
        <w:t xml:space="preserve">lisis </w:t>
      </w:r>
      <w:r w:rsidRPr="00EE2DFD">
        <w:rPr>
          <w:rFonts w:ascii="Arial" w:hAnsi="Arial" w:cs="Arial"/>
          <w:noProof/>
          <w:color w:val="000000" w:themeColor="text1"/>
          <w:sz w:val="24"/>
          <w:szCs w:val="24"/>
          <w:lang w:val="es-PE"/>
        </w:rPr>
        <w:t xml:space="preserve">detallado de cuales </w:t>
      </w:r>
      <w:r w:rsidR="00557CFF" w:rsidRPr="00EE2DFD">
        <w:rPr>
          <w:rFonts w:ascii="Arial" w:hAnsi="Arial" w:cs="Arial"/>
          <w:noProof/>
          <w:color w:val="000000" w:themeColor="text1"/>
          <w:sz w:val="24"/>
          <w:szCs w:val="24"/>
          <w:lang w:val="es-PE"/>
        </w:rPr>
        <w:t>s</w:t>
      </w:r>
      <w:r w:rsidRPr="00EE2DFD">
        <w:rPr>
          <w:rFonts w:ascii="Arial" w:hAnsi="Arial" w:cs="Arial"/>
          <w:noProof/>
          <w:color w:val="000000" w:themeColor="text1"/>
          <w:sz w:val="24"/>
          <w:szCs w:val="24"/>
          <w:lang w:val="es-PE"/>
        </w:rPr>
        <w:t xml:space="preserve">on </w:t>
      </w:r>
      <w:r w:rsidR="00557CFF" w:rsidRPr="00EE2DFD">
        <w:rPr>
          <w:rFonts w:ascii="Arial" w:hAnsi="Arial" w:cs="Arial"/>
          <w:noProof/>
          <w:color w:val="000000" w:themeColor="text1"/>
          <w:sz w:val="24"/>
          <w:szCs w:val="24"/>
          <w:lang w:val="es-PE"/>
        </w:rPr>
        <w:t>l</w:t>
      </w:r>
      <w:r w:rsidRPr="00EE2DFD">
        <w:rPr>
          <w:rFonts w:ascii="Arial" w:hAnsi="Arial" w:cs="Arial"/>
          <w:noProof/>
          <w:color w:val="000000" w:themeColor="text1"/>
          <w:sz w:val="24"/>
          <w:szCs w:val="24"/>
          <w:lang w:val="es-PE"/>
        </w:rPr>
        <w:t xml:space="preserve">os factores que </w:t>
      </w:r>
      <w:r w:rsidR="005A1397" w:rsidRPr="00EE2DFD">
        <w:rPr>
          <w:rFonts w:ascii="Arial" w:hAnsi="Arial" w:cs="Arial"/>
          <w:noProof/>
          <w:color w:val="000000" w:themeColor="text1"/>
          <w:sz w:val="24"/>
          <w:szCs w:val="24"/>
          <w:lang w:val="es-PE"/>
        </w:rPr>
        <w:t>determinan la competitividad de este centro de abastos</w:t>
      </w:r>
      <w:r w:rsidRPr="00EE2DFD">
        <w:rPr>
          <w:rFonts w:ascii="Arial" w:hAnsi="Arial" w:cs="Arial"/>
          <w:noProof/>
          <w:color w:val="000000" w:themeColor="text1"/>
          <w:sz w:val="24"/>
          <w:szCs w:val="24"/>
          <w:lang w:val="es-PE"/>
        </w:rPr>
        <w:t>, ante el ingreso de nuevos centros comerciales como Tottus, Plaza Vea o Metro; o incluso ante otros mercados</w:t>
      </w:r>
      <w:r>
        <w:rPr>
          <w:rFonts w:ascii="Arial" w:hAnsi="Arial" w:cs="Arial"/>
          <w:noProof/>
          <w:color w:val="000000" w:themeColor="text1"/>
          <w:sz w:val="24"/>
          <w:szCs w:val="24"/>
          <w:lang w:val="es-PE"/>
        </w:rPr>
        <w:t xml:space="preserve"> como el mercado modelo, el mercado Los patos, el mercado de Atusparias; etc. Los autores se</w:t>
      </w:r>
      <w:r w:rsidR="000B1736">
        <w:rPr>
          <w:rFonts w:ascii="Arial" w:hAnsi="Arial" w:cs="Arial"/>
          <w:noProof/>
          <w:color w:val="000000" w:themeColor="text1"/>
          <w:sz w:val="24"/>
          <w:szCs w:val="24"/>
          <w:lang w:val="es-PE"/>
        </w:rPr>
        <w:t>ñalan que el mercado mayorista M</w:t>
      </w:r>
      <w:r>
        <w:rPr>
          <w:rFonts w:ascii="Arial" w:hAnsi="Arial" w:cs="Arial"/>
          <w:noProof/>
          <w:color w:val="000000" w:themeColor="text1"/>
          <w:sz w:val="24"/>
          <w:szCs w:val="24"/>
          <w:lang w:val="es-PE"/>
        </w:rPr>
        <w:t>oshoqueque, es ademas,</w:t>
      </w:r>
      <w:r w:rsidR="000B1736">
        <w:rPr>
          <w:rFonts w:ascii="Arial" w:hAnsi="Arial" w:cs="Arial"/>
          <w:noProof/>
          <w:color w:val="000000" w:themeColor="text1"/>
          <w:sz w:val="24"/>
          <w:szCs w:val="24"/>
          <w:lang w:val="es-PE"/>
        </w:rPr>
        <w:t xml:space="preserve"> el segundo emporio comercial más </w:t>
      </w:r>
      <w:r>
        <w:rPr>
          <w:rFonts w:ascii="Arial" w:hAnsi="Arial" w:cs="Arial"/>
          <w:noProof/>
          <w:color w:val="000000" w:themeColor="text1"/>
          <w:sz w:val="24"/>
          <w:szCs w:val="24"/>
          <w:lang w:val="es-PE"/>
        </w:rPr>
        <w:t>grande e importante del Perú; enfatizando por un lado la importancia del precio, el volumen de stock, calidad y va</w:t>
      </w:r>
      <w:r w:rsidR="000B1736">
        <w:rPr>
          <w:rFonts w:ascii="Arial" w:hAnsi="Arial" w:cs="Arial"/>
          <w:noProof/>
          <w:color w:val="000000" w:themeColor="text1"/>
          <w:sz w:val="24"/>
          <w:szCs w:val="24"/>
          <w:lang w:val="es-PE"/>
        </w:rPr>
        <w:t>riedad de productos; pero también hacen menció</w:t>
      </w:r>
      <w:r>
        <w:rPr>
          <w:rFonts w:ascii="Arial" w:hAnsi="Arial" w:cs="Arial"/>
          <w:noProof/>
          <w:color w:val="000000" w:themeColor="text1"/>
          <w:sz w:val="24"/>
          <w:szCs w:val="24"/>
          <w:lang w:val="es-PE"/>
        </w:rPr>
        <w:t>n de la escasa organización con la que cuenta este centro de abastos</w:t>
      </w:r>
      <w:r w:rsidR="005A1397">
        <w:rPr>
          <w:rFonts w:ascii="Arial" w:hAnsi="Arial" w:cs="Arial"/>
          <w:noProof/>
          <w:color w:val="000000" w:themeColor="text1"/>
          <w:sz w:val="24"/>
          <w:szCs w:val="24"/>
          <w:lang w:val="es-PE"/>
        </w:rPr>
        <w:t>, la delincuencia</w:t>
      </w:r>
      <w:r w:rsidR="000B1736">
        <w:rPr>
          <w:rFonts w:ascii="Arial" w:hAnsi="Arial" w:cs="Arial"/>
          <w:noProof/>
          <w:color w:val="000000" w:themeColor="text1"/>
          <w:sz w:val="24"/>
          <w:szCs w:val="24"/>
          <w:lang w:val="es-PE"/>
        </w:rPr>
        <w:t xml:space="preserve"> y acumulación basura que prolifera</w:t>
      </w:r>
      <w:r w:rsidR="005A1397">
        <w:rPr>
          <w:rFonts w:ascii="Arial" w:hAnsi="Arial" w:cs="Arial"/>
          <w:noProof/>
          <w:color w:val="000000" w:themeColor="text1"/>
          <w:sz w:val="24"/>
          <w:szCs w:val="24"/>
          <w:lang w:val="es-PE"/>
        </w:rPr>
        <w:t xml:space="preserve"> en este mercado,  </w:t>
      </w:r>
      <w:r>
        <w:rPr>
          <w:rFonts w:ascii="Arial" w:hAnsi="Arial" w:cs="Arial"/>
          <w:noProof/>
          <w:color w:val="000000" w:themeColor="text1"/>
          <w:sz w:val="24"/>
          <w:szCs w:val="24"/>
          <w:lang w:val="es-PE"/>
        </w:rPr>
        <w:t>y su necesaria solución.</w:t>
      </w:r>
    </w:p>
    <w:p w:rsidR="005A1397" w:rsidRDefault="005A1397" w:rsidP="00C008EC">
      <w:pPr>
        <w:spacing w:before="0" w:line="360" w:lineRule="auto"/>
        <w:ind w:left="720"/>
        <w:jc w:val="both"/>
        <w:rPr>
          <w:rFonts w:ascii="Arial" w:hAnsi="Arial" w:cs="Arial"/>
          <w:noProof/>
          <w:color w:val="000000" w:themeColor="text1"/>
          <w:sz w:val="24"/>
          <w:szCs w:val="24"/>
          <w:lang w:val="es-PE"/>
        </w:rPr>
      </w:pPr>
    </w:p>
    <w:p w:rsidR="00325DFC" w:rsidRPr="00EE2DFD" w:rsidRDefault="00325DFC" w:rsidP="00C008EC">
      <w:pPr>
        <w:spacing w:before="0" w:line="360" w:lineRule="auto"/>
        <w:ind w:left="720"/>
        <w:jc w:val="both"/>
        <w:rPr>
          <w:rFonts w:ascii="Arial" w:hAnsi="Arial" w:cs="Arial"/>
          <w:noProof/>
          <w:color w:val="000000" w:themeColor="text1"/>
          <w:sz w:val="24"/>
          <w:szCs w:val="24"/>
          <w:lang w:val="es-PE"/>
        </w:rPr>
      </w:pPr>
      <w:r w:rsidRPr="004A39D0">
        <w:rPr>
          <w:rFonts w:ascii="Arial" w:hAnsi="Arial" w:cs="Arial"/>
          <w:b/>
          <w:noProof/>
          <w:color w:val="000000" w:themeColor="text1"/>
          <w:sz w:val="24"/>
          <w:szCs w:val="24"/>
          <w:lang w:val="es-PE"/>
        </w:rPr>
        <w:t>Jos</w:t>
      </w:r>
      <w:r w:rsidR="003551A6" w:rsidRPr="004A39D0">
        <w:rPr>
          <w:rFonts w:ascii="Arial" w:hAnsi="Arial" w:cs="Arial"/>
          <w:b/>
          <w:noProof/>
          <w:color w:val="000000" w:themeColor="text1"/>
          <w:sz w:val="24"/>
          <w:szCs w:val="24"/>
          <w:lang w:val="es-PE"/>
        </w:rPr>
        <w:t>eph, Pereyra &amp; Marín</w:t>
      </w:r>
      <w:r w:rsidRPr="004A39D0">
        <w:rPr>
          <w:rFonts w:ascii="Arial" w:hAnsi="Arial" w:cs="Arial"/>
          <w:b/>
          <w:noProof/>
          <w:color w:val="000000" w:themeColor="text1"/>
          <w:sz w:val="24"/>
          <w:szCs w:val="24"/>
          <w:lang w:val="es-PE"/>
        </w:rPr>
        <w:t xml:space="preserve"> (2009)</w:t>
      </w:r>
      <w:r w:rsidR="003551A6" w:rsidRPr="004A39D0">
        <w:rPr>
          <w:rFonts w:ascii="Arial" w:hAnsi="Arial" w:cs="Arial"/>
          <w:noProof/>
          <w:color w:val="000000" w:themeColor="text1"/>
          <w:sz w:val="24"/>
          <w:szCs w:val="24"/>
          <w:lang w:val="es-PE"/>
        </w:rPr>
        <w:t>: Estos tres investigado</w:t>
      </w:r>
      <w:r w:rsidRPr="004A39D0">
        <w:rPr>
          <w:rFonts w:ascii="Arial" w:hAnsi="Arial" w:cs="Arial"/>
          <w:noProof/>
          <w:color w:val="000000" w:themeColor="text1"/>
          <w:sz w:val="24"/>
          <w:szCs w:val="24"/>
          <w:lang w:val="es-PE"/>
        </w:rPr>
        <w:t>res, en su libro</w:t>
      </w:r>
      <w:r>
        <w:rPr>
          <w:rFonts w:ascii="Arial" w:hAnsi="Arial" w:cs="Arial"/>
          <w:noProof/>
          <w:color w:val="000000" w:themeColor="text1"/>
          <w:sz w:val="24"/>
          <w:szCs w:val="24"/>
          <w:lang w:val="es-PE"/>
        </w:rPr>
        <w:t xml:space="preserve"> denominado </w:t>
      </w:r>
      <w:r w:rsidR="003551A6">
        <w:rPr>
          <w:rFonts w:ascii="Arial" w:hAnsi="Arial" w:cs="Arial"/>
          <w:noProof/>
          <w:color w:val="000000" w:themeColor="text1"/>
          <w:sz w:val="24"/>
          <w:szCs w:val="24"/>
          <w:lang w:val="es-PE"/>
        </w:rPr>
        <w:t>“Haciendo ciudades y ciudadaní</w:t>
      </w:r>
      <w:r>
        <w:rPr>
          <w:rFonts w:ascii="Arial" w:hAnsi="Arial" w:cs="Arial"/>
          <w:noProof/>
          <w:color w:val="000000" w:themeColor="text1"/>
          <w:sz w:val="24"/>
          <w:szCs w:val="24"/>
          <w:lang w:val="es-PE"/>
        </w:rPr>
        <w:t xml:space="preserve">as desde espacios locales. Experiencia desde San Martín de Porres (Lima) y José Leonardo Ortiz (Chiclayo)” ; realizan un estudio </w:t>
      </w:r>
      <w:r w:rsidR="003551A6">
        <w:rPr>
          <w:rFonts w:ascii="Arial" w:hAnsi="Arial" w:cs="Arial"/>
          <w:noProof/>
          <w:color w:val="000000" w:themeColor="text1"/>
          <w:sz w:val="24"/>
          <w:szCs w:val="24"/>
          <w:lang w:val="es-PE"/>
        </w:rPr>
        <w:t>de la procedencia de la població</w:t>
      </w:r>
      <w:r>
        <w:rPr>
          <w:rFonts w:ascii="Arial" w:hAnsi="Arial" w:cs="Arial"/>
          <w:noProof/>
          <w:color w:val="000000" w:themeColor="text1"/>
          <w:sz w:val="24"/>
          <w:szCs w:val="24"/>
          <w:lang w:val="es-PE"/>
        </w:rPr>
        <w:t xml:space="preserve">n Leonardina y </w:t>
      </w:r>
      <w:r w:rsidR="00486585">
        <w:rPr>
          <w:rFonts w:ascii="Arial" w:hAnsi="Arial" w:cs="Arial"/>
          <w:noProof/>
          <w:color w:val="000000" w:themeColor="text1"/>
          <w:sz w:val="24"/>
          <w:szCs w:val="24"/>
          <w:lang w:val="es-PE"/>
        </w:rPr>
        <w:t>de los comerciantes del Mercado M</w:t>
      </w:r>
      <w:r>
        <w:rPr>
          <w:rFonts w:ascii="Arial" w:hAnsi="Arial" w:cs="Arial"/>
          <w:noProof/>
          <w:color w:val="000000" w:themeColor="text1"/>
          <w:sz w:val="24"/>
          <w:szCs w:val="24"/>
          <w:lang w:val="es-PE"/>
        </w:rPr>
        <w:t>oshoqueque, enfatizando el centralismo del comercio</w:t>
      </w:r>
      <w:r w:rsidR="003551A6">
        <w:rPr>
          <w:rFonts w:ascii="Arial" w:hAnsi="Arial" w:cs="Arial"/>
          <w:noProof/>
          <w:color w:val="000000" w:themeColor="text1"/>
          <w:sz w:val="24"/>
          <w:szCs w:val="24"/>
          <w:lang w:val="es-PE"/>
        </w:rPr>
        <w:t>,</w:t>
      </w:r>
      <w:r>
        <w:rPr>
          <w:rFonts w:ascii="Arial" w:hAnsi="Arial" w:cs="Arial"/>
          <w:noProof/>
          <w:color w:val="000000" w:themeColor="text1"/>
          <w:sz w:val="24"/>
          <w:szCs w:val="24"/>
          <w:lang w:val="es-PE"/>
        </w:rPr>
        <w:t xml:space="preserve"> del departamen</w:t>
      </w:r>
      <w:r w:rsidR="003551A6">
        <w:rPr>
          <w:rFonts w:ascii="Arial" w:hAnsi="Arial" w:cs="Arial"/>
          <w:noProof/>
          <w:color w:val="000000" w:themeColor="text1"/>
          <w:sz w:val="24"/>
          <w:szCs w:val="24"/>
          <w:lang w:val="es-PE"/>
        </w:rPr>
        <w:t>to de L</w:t>
      </w:r>
      <w:r w:rsidR="00486585">
        <w:rPr>
          <w:rFonts w:ascii="Arial" w:hAnsi="Arial" w:cs="Arial"/>
          <w:noProof/>
          <w:color w:val="000000" w:themeColor="text1"/>
          <w:sz w:val="24"/>
          <w:szCs w:val="24"/>
          <w:lang w:val="es-PE"/>
        </w:rPr>
        <w:t>ambayeque</w:t>
      </w:r>
      <w:r w:rsidR="003551A6">
        <w:rPr>
          <w:rFonts w:ascii="Arial" w:hAnsi="Arial" w:cs="Arial"/>
          <w:noProof/>
          <w:color w:val="000000" w:themeColor="text1"/>
          <w:sz w:val="24"/>
          <w:szCs w:val="24"/>
          <w:lang w:val="es-PE"/>
        </w:rPr>
        <w:t>,</w:t>
      </w:r>
      <w:r w:rsidR="00486585">
        <w:rPr>
          <w:rFonts w:ascii="Arial" w:hAnsi="Arial" w:cs="Arial"/>
          <w:noProof/>
          <w:color w:val="000000" w:themeColor="text1"/>
          <w:sz w:val="24"/>
          <w:szCs w:val="24"/>
          <w:lang w:val="es-PE"/>
        </w:rPr>
        <w:t xml:space="preserve"> en el mercado M</w:t>
      </w:r>
      <w:r w:rsidR="003551A6">
        <w:rPr>
          <w:rFonts w:ascii="Arial" w:hAnsi="Arial" w:cs="Arial"/>
          <w:noProof/>
          <w:color w:val="000000" w:themeColor="text1"/>
          <w:sz w:val="24"/>
          <w:szCs w:val="24"/>
          <w:lang w:val="es-PE"/>
        </w:rPr>
        <w:t>oshoqueque; y la importancia de é</w:t>
      </w:r>
      <w:r w:rsidR="00AA77D1">
        <w:rPr>
          <w:rFonts w:ascii="Arial" w:hAnsi="Arial" w:cs="Arial"/>
          <w:noProof/>
          <w:color w:val="000000" w:themeColor="text1"/>
          <w:sz w:val="24"/>
          <w:szCs w:val="24"/>
          <w:lang w:val="es-PE"/>
        </w:rPr>
        <w:t xml:space="preserve">ste para la dinámica comercial de la región. Los autores hacen </w:t>
      </w:r>
      <w:r w:rsidR="00AA77D1">
        <w:rPr>
          <w:rFonts w:ascii="Arial" w:hAnsi="Arial" w:cs="Arial"/>
          <w:noProof/>
          <w:color w:val="000000" w:themeColor="text1"/>
          <w:sz w:val="24"/>
          <w:szCs w:val="24"/>
          <w:lang w:val="es-PE"/>
        </w:rPr>
        <w:lastRenderedPageBreak/>
        <w:t>una revisió</w:t>
      </w:r>
      <w:r>
        <w:rPr>
          <w:rFonts w:ascii="Arial" w:hAnsi="Arial" w:cs="Arial"/>
          <w:noProof/>
          <w:color w:val="000000" w:themeColor="text1"/>
          <w:sz w:val="24"/>
          <w:szCs w:val="24"/>
          <w:lang w:val="es-PE"/>
        </w:rPr>
        <w:t>n de la historia d</w:t>
      </w:r>
      <w:r w:rsidR="00AA77D1">
        <w:rPr>
          <w:rFonts w:ascii="Arial" w:hAnsi="Arial" w:cs="Arial"/>
          <w:noProof/>
          <w:color w:val="000000" w:themeColor="text1"/>
          <w:sz w:val="24"/>
          <w:szCs w:val="24"/>
          <w:lang w:val="es-PE"/>
        </w:rPr>
        <w:t>e este centro de ab</w:t>
      </w:r>
      <w:r w:rsidR="00486585">
        <w:rPr>
          <w:rFonts w:ascii="Arial" w:hAnsi="Arial" w:cs="Arial"/>
          <w:noProof/>
          <w:color w:val="000000" w:themeColor="text1"/>
          <w:sz w:val="24"/>
          <w:szCs w:val="24"/>
          <w:lang w:val="es-PE"/>
        </w:rPr>
        <w:t>asto</w:t>
      </w:r>
      <w:r w:rsidR="00AA77D1">
        <w:rPr>
          <w:rFonts w:ascii="Arial" w:hAnsi="Arial" w:cs="Arial"/>
          <w:noProof/>
          <w:color w:val="000000" w:themeColor="text1"/>
          <w:sz w:val="24"/>
          <w:szCs w:val="24"/>
          <w:lang w:val="es-PE"/>
        </w:rPr>
        <w:t>s</w:t>
      </w:r>
      <w:r w:rsidR="00486585">
        <w:rPr>
          <w:rFonts w:ascii="Arial" w:hAnsi="Arial" w:cs="Arial"/>
          <w:noProof/>
          <w:color w:val="000000" w:themeColor="text1"/>
          <w:sz w:val="24"/>
          <w:szCs w:val="24"/>
          <w:lang w:val="es-PE"/>
        </w:rPr>
        <w:t xml:space="preserve"> mayorista</w:t>
      </w:r>
      <w:r w:rsidR="00AA77D1">
        <w:rPr>
          <w:rFonts w:ascii="Arial" w:hAnsi="Arial" w:cs="Arial"/>
          <w:noProof/>
          <w:color w:val="000000" w:themeColor="text1"/>
          <w:sz w:val="24"/>
          <w:szCs w:val="24"/>
          <w:lang w:val="es-PE"/>
        </w:rPr>
        <w:t>,</w:t>
      </w:r>
      <w:r>
        <w:rPr>
          <w:rFonts w:ascii="Arial" w:hAnsi="Arial" w:cs="Arial"/>
          <w:noProof/>
          <w:color w:val="000000" w:themeColor="text1"/>
          <w:sz w:val="24"/>
          <w:szCs w:val="24"/>
          <w:lang w:val="es-PE"/>
        </w:rPr>
        <w:t xml:space="preserve"> desde sus inicios (creación), su organización inicial, hasta su desenfrenado </w:t>
      </w:r>
      <w:r w:rsidRPr="00EE2DFD">
        <w:rPr>
          <w:rFonts w:ascii="Arial" w:hAnsi="Arial" w:cs="Arial"/>
          <w:noProof/>
          <w:color w:val="000000" w:themeColor="text1"/>
          <w:sz w:val="24"/>
          <w:szCs w:val="24"/>
          <w:lang w:val="es-PE"/>
        </w:rPr>
        <w:t>y desorganizado actual c</w:t>
      </w:r>
      <w:r w:rsidR="00435289" w:rsidRPr="00EE2DFD">
        <w:rPr>
          <w:rFonts w:ascii="Arial" w:hAnsi="Arial" w:cs="Arial"/>
          <w:noProof/>
          <w:color w:val="000000" w:themeColor="text1"/>
          <w:sz w:val="24"/>
          <w:szCs w:val="24"/>
          <w:lang w:val="es-PE"/>
        </w:rPr>
        <w:t>recimiento comercial; además de la forma</w:t>
      </w:r>
      <w:r w:rsidRPr="00EE2DFD">
        <w:rPr>
          <w:rFonts w:ascii="Arial" w:hAnsi="Arial" w:cs="Arial"/>
          <w:noProof/>
          <w:color w:val="000000" w:themeColor="text1"/>
          <w:sz w:val="24"/>
          <w:szCs w:val="24"/>
          <w:lang w:val="es-PE"/>
        </w:rPr>
        <w:t xml:space="preserve"> como </w:t>
      </w:r>
      <w:r w:rsidR="00AA77D1">
        <w:rPr>
          <w:rFonts w:ascii="Arial" w:hAnsi="Arial" w:cs="Arial"/>
          <w:noProof/>
          <w:color w:val="000000" w:themeColor="text1"/>
          <w:sz w:val="24"/>
          <w:szCs w:val="24"/>
          <w:lang w:val="es-PE"/>
        </w:rPr>
        <w:t>con ésto ha surgido tambié</w:t>
      </w:r>
      <w:r w:rsidR="00486585" w:rsidRPr="00EE2DFD">
        <w:rPr>
          <w:rFonts w:ascii="Arial" w:hAnsi="Arial" w:cs="Arial"/>
          <w:noProof/>
          <w:color w:val="000000" w:themeColor="text1"/>
          <w:sz w:val="24"/>
          <w:szCs w:val="24"/>
          <w:lang w:val="es-PE"/>
        </w:rPr>
        <w:t xml:space="preserve">n </w:t>
      </w:r>
      <w:r w:rsidR="00AA77D1">
        <w:rPr>
          <w:rFonts w:ascii="Arial" w:hAnsi="Arial" w:cs="Arial"/>
          <w:noProof/>
          <w:color w:val="000000" w:themeColor="text1"/>
          <w:sz w:val="24"/>
          <w:szCs w:val="24"/>
          <w:lang w:val="es-PE"/>
        </w:rPr>
        <w:t>las problemá</w:t>
      </w:r>
      <w:r w:rsidRPr="00EE2DFD">
        <w:rPr>
          <w:rFonts w:ascii="Arial" w:hAnsi="Arial" w:cs="Arial"/>
          <w:noProof/>
          <w:color w:val="000000" w:themeColor="text1"/>
          <w:sz w:val="24"/>
          <w:szCs w:val="24"/>
          <w:lang w:val="es-PE"/>
        </w:rPr>
        <w:t>ticas que aquejan a este centro de abastos, como la delincuencia, mala infraestructura, contaminación</w:t>
      </w:r>
      <w:r w:rsidR="00435289" w:rsidRPr="00EE2DFD">
        <w:rPr>
          <w:rFonts w:ascii="Arial" w:hAnsi="Arial" w:cs="Arial"/>
          <w:noProof/>
          <w:color w:val="000000" w:themeColor="text1"/>
          <w:sz w:val="24"/>
          <w:szCs w:val="24"/>
          <w:lang w:val="es-PE"/>
        </w:rPr>
        <w:t xml:space="preserve">, </w:t>
      </w:r>
      <w:r w:rsidR="00486585" w:rsidRPr="00EE2DFD">
        <w:rPr>
          <w:rFonts w:ascii="Arial" w:hAnsi="Arial" w:cs="Arial"/>
          <w:noProof/>
          <w:color w:val="000000" w:themeColor="text1"/>
          <w:sz w:val="24"/>
          <w:szCs w:val="24"/>
          <w:lang w:val="es-PE"/>
        </w:rPr>
        <w:t>acumulación de basura</w:t>
      </w:r>
      <w:r w:rsidRPr="00EE2DFD">
        <w:rPr>
          <w:rFonts w:ascii="Arial" w:hAnsi="Arial" w:cs="Arial"/>
          <w:noProof/>
          <w:color w:val="000000" w:themeColor="text1"/>
          <w:sz w:val="24"/>
          <w:szCs w:val="24"/>
          <w:lang w:val="es-PE"/>
        </w:rPr>
        <w:t>, etc.</w:t>
      </w:r>
    </w:p>
    <w:p w:rsidR="00325DFC" w:rsidRPr="00EE2DFD" w:rsidRDefault="00325DFC" w:rsidP="00C008EC">
      <w:pPr>
        <w:spacing w:before="0" w:line="360" w:lineRule="auto"/>
        <w:ind w:left="720"/>
        <w:jc w:val="both"/>
        <w:rPr>
          <w:rFonts w:ascii="Arial" w:hAnsi="Arial" w:cs="Arial"/>
          <w:bCs/>
          <w:color w:val="000000" w:themeColor="text1"/>
          <w:sz w:val="24"/>
          <w:szCs w:val="24"/>
          <w:lang w:val="es-PE"/>
        </w:rPr>
      </w:pPr>
    </w:p>
    <w:p w:rsidR="00325DFC" w:rsidRDefault="004016B6" w:rsidP="00C008EC">
      <w:pPr>
        <w:spacing w:before="0" w:line="360" w:lineRule="auto"/>
        <w:ind w:left="720"/>
        <w:jc w:val="both"/>
        <w:rPr>
          <w:rFonts w:ascii="Arial" w:hAnsi="Arial" w:cs="Arial"/>
          <w:noProof/>
          <w:color w:val="000000" w:themeColor="text1"/>
          <w:sz w:val="24"/>
          <w:szCs w:val="24"/>
          <w:lang w:val="es-PE"/>
        </w:rPr>
      </w:pPr>
      <w:r w:rsidRPr="00EE2DFD">
        <w:rPr>
          <w:rFonts w:ascii="Arial" w:hAnsi="Arial" w:cs="Arial"/>
          <w:b/>
          <w:noProof/>
          <w:color w:val="000000" w:themeColor="text1"/>
          <w:sz w:val="24"/>
          <w:szCs w:val="24"/>
          <w:lang w:val="es-PE"/>
        </w:rPr>
        <w:t>Rosner (2003)</w:t>
      </w:r>
      <w:r w:rsidR="00BB07EA">
        <w:rPr>
          <w:rFonts w:ascii="Arial" w:hAnsi="Arial" w:cs="Arial"/>
          <w:b/>
          <w:noProof/>
          <w:color w:val="000000" w:themeColor="text1"/>
          <w:sz w:val="24"/>
          <w:szCs w:val="24"/>
          <w:lang w:val="es-PE"/>
        </w:rPr>
        <w:t>,</w:t>
      </w:r>
      <w:r w:rsidRPr="00EE2DFD">
        <w:rPr>
          <w:rFonts w:ascii="Arial" w:hAnsi="Arial" w:cs="Arial"/>
          <w:b/>
          <w:noProof/>
          <w:color w:val="000000" w:themeColor="text1"/>
          <w:sz w:val="24"/>
          <w:szCs w:val="24"/>
          <w:lang w:val="es-PE"/>
        </w:rPr>
        <w:t xml:space="preserve"> </w:t>
      </w:r>
      <w:r w:rsidR="00BB07EA" w:rsidRPr="00BB07EA">
        <w:rPr>
          <w:rFonts w:ascii="Arial" w:hAnsi="Arial" w:cs="Arial"/>
          <w:noProof/>
          <w:color w:val="000000" w:themeColor="text1"/>
          <w:sz w:val="24"/>
          <w:szCs w:val="24"/>
          <w:lang w:val="es-PE"/>
        </w:rPr>
        <w:t>e</w:t>
      </w:r>
      <w:r w:rsidR="00AB7B0C" w:rsidRPr="00EE2DFD">
        <w:rPr>
          <w:rFonts w:ascii="Arial" w:hAnsi="Arial" w:cs="Arial"/>
          <w:noProof/>
          <w:color w:val="000000" w:themeColor="text1"/>
          <w:sz w:val="24"/>
          <w:szCs w:val="24"/>
          <w:lang w:val="es-PE"/>
        </w:rPr>
        <w:t>n su artí</w:t>
      </w:r>
      <w:r w:rsidR="00FE1A6D" w:rsidRPr="00EE2DFD">
        <w:rPr>
          <w:rFonts w:ascii="Arial" w:hAnsi="Arial" w:cs="Arial"/>
          <w:noProof/>
          <w:color w:val="000000" w:themeColor="text1"/>
          <w:sz w:val="24"/>
          <w:szCs w:val="24"/>
          <w:lang w:val="es-PE"/>
        </w:rPr>
        <w:t xml:space="preserve">culo </w:t>
      </w:r>
      <w:r w:rsidR="00AB7B0C" w:rsidRPr="00EE2DFD">
        <w:rPr>
          <w:rFonts w:ascii="Arial" w:hAnsi="Arial" w:cs="Arial"/>
          <w:noProof/>
          <w:color w:val="000000" w:themeColor="text1"/>
          <w:sz w:val="24"/>
          <w:szCs w:val="24"/>
          <w:lang w:val="es-PE"/>
        </w:rPr>
        <w:t xml:space="preserve">denominado </w:t>
      </w:r>
      <w:r w:rsidR="00FE1A6D" w:rsidRPr="00EE2DFD">
        <w:rPr>
          <w:rFonts w:ascii="Arial" w:hAnsi="Arial" w:cs="Arial"/>
          <w:noProof/>
          <w:color w:val="000000" w:themeColor="text1"/>
          <w:sz w:val="24"/>
          <w:szCs w:val="24"/>
          <w:lang w:val="es-PE"/>
        </w:rPr>
        <w:t>“Crecimiento Urbano y pr</w:t>
      </w:r>
      <w:r w:rsidR="00AA77D1">
        <w:rPr>
          <w:rFonts w:ascii="Arial" w:hAnsi="Arial" w:cs="Arial"/>
          <w:noProof/>
          <w:color w:val="000000" w:themeColor="text1"/>
          <w:sz w:val="24"/>
          <w:szCs w:val="24"/>
          <w:lang w:val="es-PE"/>
        </w:rPr>
        <w:t>oblemas ambientales de una metrópoli regional – la ciudad de C</w:t>
      </w:r>
      <w:r w:rsidR="00FE1A6D" w:rsidRPr="00EE2DFD">
        <w:rPr>
          <w:rFonts w:ascii="Arial" w:hAnsi="Arial" w:cs="Arial"/>
          <w:noProof/>
          <w:color w:val="000000" w:themeColor="text1"/>
          <w:sz w:val="24"/>
          <w:szCs w:val="24"/>
          <w:lang w:val="es-PE"/>
        </w:rPr>
        <w:t>hiclayo (Perú)” , hace un est</w:t>
      </w:r>
      <w:r w:rsidR="00AA77D1">
        <w:rPr>
          <w:rFonts w:ascii="Arial" w:hAnsi="Arial" w:cs="Arial"/>
          <w:noProof/>
          <w:color w:val="000000" w:themeColor="text1"/>
          <w:sz w:val="24"/>
          <w:szCs w:val="24"/>
          <w:lang w:val="es-PE"/>
        </w:rPr>
        <w:t>udio de las principales problemá</w:t>
      </w:r>
      <w:r w:rsidR="00FE1A6D" w:rsidRPr="00EE2DFD">
        <w:rPr>
          <w:rFonts w:ascii="Arial" w:hAnsi="Arial" w:cs="Arial"/>
          <w:noProof/>
          <w:color w:val="000000" w:themeColor="text1"/>
          <w:sz w:val="24"/>
          <w:szCs w:val="24"/>
          <w:lang w:val="es-PE"/>
        </w:rPr>
        <w:t xml:space="preserve">ticas que aquejan a </w:t>
      </w:r>
      <w:r w:rsidR="00AA77D1">
        <w:rPr>
          <w:rFonts w:ascii="Arial" w:hAnsi="Arial" w:cs="Arial"/>
          <w:noProof/>
          <w:color w:val="000000" w:themeColor="text1"/>
          <w:sz w:val="24"/>
          <w:szCs w:val="24"/>
          <w:lang w:val="es-PE"/>
        </w:rPr>
        <w:t>tres de los distritos de L</w:t>
      </w:r>
      <w:r w:rsidR="00FE1A6D" w:rsidRPr="00EE2DFD">
        <w:rPr>
          <w:rFonts w:ascii="Arial" w:hAnsi="Arial" w:cs="Arial"/>
          <w:noProof/>
          <w:color w:val="000000" w:themeColor="text1"/>
          <w:sz w:val="24"/>
          <w:szCs w:val="24"/>
          <w:lang w:val="es-PE"/>
        </w:rPr>
        <w:t>ambayeque: Chiclayo, La Victoria y José Leonardo Ortiz. Con respecto a este</w:t>
      </w:r>
      <w:r w:rsidR="00AB7B0C" w:rsidRPr="00EE2DFD">
        <w:rPr>
          <w:rFonts w:ascii="Arial" w:hAnsi="Arial" w:cs="Arial"/>
          <w:noProof/>
          <w:color w:val="000000" w:themeColor="text1"/>
          <w:sz w:val="24"/>
          <w:szCs w:val="24"/>
          <w:lang w:val="es-PE"/>
        </w:rPr>
        <w:t xml:space="preserve"> ú</w:t>
      </w:r>
      <w:r w:rsidR="00FE1A6D" w:rsidRPr="00EE2DFD">
        <w:rPr>
          <w:rFonts w:ascii="Arial" w:hAnsi="Arial" w:cs="Arial"/>
          <w:noProof/>
          <w:color w:val="000000" w:themeColor="text1"/>
          <w:sz w:val="24"/>
          <w:szCs w:val="24"/>
          <w:lang w:val="es-PE"/>
        </w:rPr>
        <w:t xml:space="preserve">ltimo, el autor </w:t>
      </w:r>
      <w:r w:rsidR="00AA77D1">
        <w:rPr>
          <w:rFonts w:ascii="Arial" w:hAnsi="Arial" w:cs="Arial"/>
          <w:noProof/>
          <w:color w:val="000000" w:themeColor="text1"/>
          <w:sz w:val="24"/>
          <w:szCs w:val="24"/>
          <w:lang w:val="es-PE"/>
        </w:rPr>
        <w:t xml:space="preserve">enfatiza su análisis en el mercado mayorista Moshoqueque; </w:t>
      </w:r>
      <w:r w:rsidR="00AB7B0C" w:rsidRPr="00EE2DFD">
        <w:rPr>
          <w:rFonts w:ascii="Arial" w:hAnsi="Arial" w:cs="Arial"/>
          <w:noProof/>
          <w:color w:val="000000" w:themeColor="text1"/>
          <w:sz w:val="24"/>
          <w:szCs w:val="24"/>
          <w:lang w:val="es-PE"/>
        </w:rPr>
        <w:t>afirma</w:t>
      </w:r>
      <w:r w:rsidR="00AA77D1">
        <w:rPr>
          <w:rFonts w:ascii="Arial" w:hAnsi="Arial" w:cs="Arial"/>
          <w:noProof/>
          <w:color w:val="000000" w:themeColor="text1"/>
          <w:sz w:val="24"/>
          <w:szCs w:val="24"/>
          <w:lang w:val="es-PE"/>
        </w:rPr>
        <w:t>ndo</w:t>
      </w:r>
      <w:r w:rsidR="00AB7B0C" w:rsidRPr="00EE2DFD">
        <w:rPr>
          <w:rFonts w:ascii="Arial" w:hAnsi="Arial" w:cs="Arial"/>
          <w:noProof/>
          <w:color w:val="000000" w:themeColor="text1"/>
          <w:sz w:val="24"/>
          <w:szCs w:val="24"/>
          <w:lang w:val="es-PE"/>
        </w:rPr>
        <w:t xml:space="preserve"> que el escaso acceso a los servicios básicos,</w:t>
      </w:r>
      <w:r w:rsidR="00FE1A6D" w:rsidRPr="00EE2DFD">
        <w:rPr>
          <w:rFonts w:ascii="Arial" w:hAnsi="Arial" w:cs="Arial"/>
          <w:noProof/>
          <w:color w:val="000000" w:themeColor="text1"/>
          <w:sz w:val="24"/>
          <w:szCs w:val="24"/>
          <w:lang w:val="es-PE"/>
        </w:rPr>
        <w:t xml:space="preserve"> y </w:t>
      </w:r>
      <w:r w:rsidR="00AB7B0C" w:rsidRPr="00EE2DFD">
        <w:rPr>
          <w:rFonts w:ascii="Arial" w:hAnsi="Arial" w:cs="Arial"/>
          <w:noProof/>
          <w:color w:val="000000" w:themeColor="text1"/>
          <w:sz w:val="24"/>
          <w:szCs w:val="24"/>
          <w:lang w:val="es-PE"/>
        </w:rPr>
        <w:t xml:space="preserve">la </w:t>
      </w:r>
      <w:r w:rsidR="00FE1A6D" w:rsidRPr="00EE2DFD">
        <w:rPr>
          <w:rFonts w:ascii="Arial" w:hAnsi="Arial" w:cs="Arial"/>
          <w:noProof/>
          <w:color w:val="000000" w:themeColor="text1"/>
          <w:sz w:val="24"/>
          <w:szCs w:val="24"/>
          <w:lang w:val="es-PE"/>
        </w:rPr>
        <w:t>acumul</w:t>
      </w:r>
      <w:r w:rsidR="00AA77D1">
        <w:rPr>
          <w:rFonts w:ascii="Arial" w:hAnsi="Arial" w:cs="Arial"/>
          <w:noProof/>
          <w:color w:val="000000" w:themeColor="text1"/>
          <w:sz w:val="24"/>
          <w:szCs w:val="24"/>
          <w:lang w:val="es-PE"/>
        </w:rPr>
        <w:t>ació</w:t>
      </w:r>
      <w:r w:rsidR="00AB7B0C" w:rsidRPr="00EE2DFD">
        <w:rPr>
          <w:rFonts w:ascii="Arial" w:hAnsi="Arial" w:cs="Arial"/>
          <w:noProof/>
          <w:color w:val="000000" w:themeColor="text1"/>
          <w:sz w:val="24"/>
          <w:szCs w:val="24"/>
          <w:lang w:val="es-PE"/>
        </w:rPr>
        <w:t>n de basura, son uno de los principales problema</w:t>
      </w:r>
      <w:r w:rsidR="00AA77D1">
        <w:rPr>
          <w:rFonts w:ascii="Arial" w:hAnsi="Arial" w:cs="Arial"/>
          <w:noProof/>
          <w:color w:val="000000" w:themeColor="text1"/>
          <w:sz w:val="24"/>
          <w:szCs w:val="24"/>
          <w:lang w:val="es-PE"/>
        </w:rPr>
        <w:t>s que aquejan a é</w:t>
      </w:r>
      <w:r w:rsidR="00AB7B0C" w:rsidRPr="00EE2DFD">
        <w:rPr>
          <w:rFonts w:ascii="Arial" w:hAnsi="Arial" w:cs="Arial"/>
          <w:noProof/>
          <w:color w:val="000000" w:themeColor="text1"/>
          <w:sz w:val="24"/>
          <w:szCs w:val="24"/>
          <w:lang w:val="es-PE"/>
        </w:rPr>
        <w:t>ste centro de abastos; no existiendo un verdadero plan de manejo de desechos contaminantes, convirtiendo</w:t>
      </w:r>
      <w:r w:rsidR="00AA77D1">
        <w:rPr>
          <w:rFonts w:ascii="Arial" w:hAnsi="Arial" w:cs="Arial"/>
          <w:noProof/>
          <w:color w:val="000000" w:themeColor="text1"/>
          <w:sz w:val="24"/>
          <w:szCs w:val="24"/>
          <w:lang w:val="es-PE"/>
        </w:rPr>
        <w:t>se, este mercado,</w:t>
      </w:r>
      <w:r w:rsidR="00AB7B0C" w:rsidRPr="00EE2DFD">
        <w:rPr>
          <w:rFonts w:ascii="Arial" w:hAnsi="Arial" w:cs="Arial"/>
          <w:noProof/>
          <w:color w:val="000000" w:themeColor="text1"/>
          <w:sz w:val="24"/>
          <w:szCs w:val="24"/>
          <w:lang w:val="es-PE"/>
        </w:rPr>
        <w:t xml:space="preserve"> en un foco importante de contaminación y peligro contra la salud poblacional, </w:t>
      </w:r>
      <w:r w:rsidR="00AA77D1">
        <w:rPr>
          <w:rFonts w:ascii="Arial" w:hAnsi="Arial" w:cs="Arial"/>
          <w:noProof/>
          <w:color w:val="000000" w:themeColor="text1"/>
          <w:sz w:val="24"/>
          <w:szCs w:val="24"/>
          <w:lang w:val="es-PE"/>
        </w:rPr>
        <w:t>convirtiendo a sus centros de trabajo y las calles en un campo de cultivo para mú</w:t>
      </w:r>
      <w:r w:rsidR="00AB7B0C" w:rsidRPr="00EE2DFD">
        <w:rPr>
          <w:rFonts w:ascii="Arial" w:hAnsi="Arial" w:cs="Arial"/>
          <w:noProof/>
          <w:color w:val="000000" w:themeColor="text1"/>
          <w:sz w:val="24"/>
          <w:szCs w:val="24"/>
          <w:lang w:val="es-PE"/>
        </w:rPr>
        <w:t>ltiples</w:t>
      </w:r>
      <w:r w:rsidR="00AA77D1">
        <w:rPr>
          <w:rFonts w:ascii="Arial" w:hAnsi="Arial" w:cs="Arial"/>
          <w:noProof/>
          <w:color w:val="000000" w:themeColor="text1"/>
          <w:sz w:val="24"/>
          <w:szCs w:val="24"/>
          <w:lang w:val="es-PE"/>
        </w:rPr>
        <w:t xml:space="preserve"> enfermedades, ademá</w:t>
      </w:r>
      <w:r w:rsidR="00AB7B0C" w:rsidRPr="00EE2DFD">
        <w:rPr>
          <w:rFonts w:ascii="Arial" w:hAnsi="Arial" w:cs="Arial"/>
          <w:noProof/>
          <w:color w:val="000000" w:themeColor="text1"/>
          <w:sz w:val="24"/>
          <w:szCs w:val="24"/>
          <w:lang w:val="es-PE"/>
        </w:rPr>
        <w:t>s de la presencia de pestilent</w:t>
      </w:r>
      <w:r w:rsidR="00B6609F">
        <w:rPr>
          <w:rFonts w:ascii="Arial" w:hAnsi="Arial" w:cs="Arial"/>
          <w:noProof/>
          <w:color w:val="000000" w:themeColor="text1"/>
          <w:sz w:val="24"/>
          <w:szCs w:val="24"/>
          <w:lang w:val="es-PE"/>
        </w:rPr>
        <w:t>es olores, mosquitos y zancudos;</w:t>
      </w:r>
      <w:r w:rsidR="00AB7B0C" w:rsidRPr="00EE2DFD">
        <w:rPr>
          <w:rFonts w:ascii="Arial" w:hAnsi="Arial" w:cs="Arial"/>
          <w:noProof/>
          <w:color w:val="000000" w:themeColor="text1"/>
          <w:sz w:val="24"/>
          <w:szCs w:val="24"/>
          <w:lang w:val="es-PE"/>
        </w:rPr>
        <w:t xml:space="preserve"> que perjudican tanto a l</w:t>
      </w:r>
      <w:r w:rsidR="00B6609F">
        <w:rPr>
          <w:rFonts w:ascii="Arial" w:hAnsi="Arial" w:cs="Arial"/>
          <w:noProof/>
          <w:color w:val="000000" w:themeColor="text1"/>
          <w:sz w:val="24"/>
          <w:szCs w:val="24"/>
          <w:lang w:val="es-PE"/>
        </w:rPr>
        <w:t>os comerciantes que laboran en é</w:t>
      </w:r>
      <w:r w:rsidR="00AB7B0C" w:rsidRPr="00EE2DFD">
        <w:rPr>
          <w:rFonts w:ascii="Arial" w:hAnsi="Arial" w:cs="Arial"/>
          <w:noProof/>
          <w:color w:val="000000" w:themeColor="text1"/>
          <w:sz w:val="24"/>
          <w:szCs w:val="24"/>
          <w:lang w:val="es-PE"/>
        </w:rPr>
        <w:t>ste merc</w:t>
      </w:r>
      <w:r w:rsidR="00B6609F">
        <w:rPr>
          <w:rFonts w:ascii="Arial" w:hAnsi="Arial" w:cs="Arial"/>
          <w:noProof/>
          <w:color w:val="000000" w:themeColor="text1"/>
          <w:sz w:val="24"/>
          <w:szCs w:val="24"/>
          <w:lang w:val="es-PE"/>
        </w:rPr>
        <w:t>a</w:t>
      </w:r>
      <w:r w:rsidR="00AB7B0C" w:rsidRPr="00EE2DFD">
        <w:rPr>
          <w:rFonts w:ascii="Arial" w:hAnsi="Arial" w:cs="Arial"/>
          <w:noProof/>
          <w:color w:val="000000" w:themeColor="text1"/>
          <w:sz w:val="24"/>
          <w:szCs w:val="24"/>
          <w:lang w:val="es-PE"/>
        </w:rPr>
        <w:t>do mayorista, como a</w:t>
      </w:r>
      <w:r w:rsidR="00B6609F">
        <w:rPr>
          <w:rFonts w:ascii="Arial" w:hAnsi="Arial" w:cs="Arial"/>
          <w:noProof/>
          <w:color w:val="000000" w:themeColor="text1"/>
          <w:sz w:val="24"/>
          <w:szCs w:val="24"/>
          <w:lang w:val="es-PE"/>
        </w:rPr>
        <w:t xml:space="preserve"> aquellas personas que visitan é</w:t>
      </w:r>
      <w:r w:rsidR="00AB7B0C" w:rsidRPr="00EE2DFD">
        <w:rPr>
          <w:rFonts w:ascii="Arial" w:hAnsi="Arial" w:cs="Arial"/>
          <w:noProof/>
          <w:color w:val="000000" w:themeColor="text1"/>
          <w:sz w:val="24"/>
          <w:szCs w:val="24"/>
          <w:lang w:val="es-PE"/>
        </w:rPr>
        <w:t>ste centro de abasto</w:t>
      </w:r>
      <w:r w:rsidR="00B6609F">
        <w:rPr>
          <w:rFonts w:ascii="Arial" w:hAnsi="Arial" w:cs="Arial"/>
          <w:noProof/>
          <w:color w:val="000000" w:themeColor="text1"/>
          <w:sz w:val="24"/>
          <w:szCs w:val="24"/>
          <w:lang w:val="es-PE"/>
        </w:rPr>
        <w:t>s</w:t>
      </w:r>
      <w:r w:rsidR="00AB7B0C" w:rsidRPr="00EE2DFD">
        <w:rPr>
          <w:rFonts w:ascii="Arial" w:hAnsi="Arial" w:cs="Arial"/>
          <w:noProof/>
          <w:color w:val="000000" w:themeColor="text1"/>
          <w:sz w:val="24"/>
          <w:szCs w:val="24"/>
          <w:lang w:val="es-PE"/>
        </w:rPr>
        <w:t xml:space="preserve">. El autor mensiona además que el sistema de gestión de recojo de basura </w:t>
      </w:r>
      <w:r w:rsidR="00B6609F">
        <w:rPr>
          <w:rFonts w:ascii="Arial" w:hAnsi="Arial" w:cs="Arial"/>
          <w:noProof/>
          <w:color w:val="000000" w:themeColor="text1"/>
          <w:sz w:val="24"/>
          <w:szCs w:val="24"/>
          <w:lang w:val="es-PE"/>
        </w:rPr>
        <w:t>y limpieza pública</w:t>
      </w:r>
      <w:r w:rsidR="00F05008" w:rsidRPr="00EE2DFD">
        <w:rPr>
          <w:rFonts w:ascii="Arial" w:hAnsi="Arial" w:cs="Arial"/>
          <w:noProof/>
          <w:color w:val="000000" w:themeColor="text1"/>
          <w:sz w:val="24"/>
          <w:szCs w:val="24"/>
          <w:lang w:val="es-PE"/>
        </w:rPr>
        <w:t xml:space="preserve"> </w:t>
      </w:r>
      <w:r w:rsidR="00AB7B0C" w:rsidRPr="00EE2DFD">
        <w:rPr>
          <w:rFonts w:ascii="Arial" w:hAnsi="Arial" w:cs="Arial"/>
          <w:noProof/>
          <w:color w:val="000000" w:themeColor="text1"/>
          <w:sz w:val="24"/>
          <w:szCs w:val="24"/>
          <w:lang w:val="es-PE"/>
        </w:rPr>
        <w:t>resulta</w:t>
      </w:r>
      <w:r w:rsidR="00F05008" w:rsidRPr="00EE2DFD">
        <w:rPr>
          <w:rFonts w:ascii="Arial" w:hAnsi="Arial" w:cs="Arial"/>
          <w:noProof/>
          <w:color w:val="000000" w:themeColor="text1"/>
          <w:sz w:val="24"/>
          <w:szCs w:val="24"/>
          <w:lang w:val="es-PE"/>
        </w:rPr>
        <w:t>n</w:t>
      </w:r>
      <w:r w:rsidR="00AB7B0C" w:rsidRPr="00EE2DFD">
        <w:rPr>
          <w:rFonts w:ascii="Arial" w:hAnsi="Arial" w:cs="Arial"/>
          <w:noProof/>
          <w:color w:val="000000" w:themeColor="text1"/>
          <w:sz w:val="24"/>
          <w:szCs w:val="24"/>
          <w:lang w:val="es-PE"/>
        </w:rPr>
        <w:t xml:space="preserve"> escaso</w:t>
      </w:r>
      <w:r w:rsidR="00F05008" w:rsidRPr="00EE2DFD">
        <w:rPr>
          <w:rFonts w:ascii="Arial" w:hAnsi="Arial" w:cs="Arial"/>
          <w:noProof/>
          <w:color w:val="000000" w:themeColor="text1"/>
          <w:sz w:val="24"/>
          <w:szCs w:val="24"/>
          <w:lang w:val="es-PE"/>
        </w:rPr>
        <w:t>s</w:t>
      </w:r>
      <w:r w:rsidR="00AB7B0C" w:rsidRPr="00EE2DFD">
        <w:rPr>
          <w:rFonts w:ascii="Arial" w:hAnsi="Arial" w:cs="Arial"/>
          <w:noProof/>
          <w:color w:val="000000" w:themeColor="text1"/>
          <w:sz w:val="24"/>
          <w:szCs w:val="24"/>
          <w:lang w:val="es-PE"/>
        </w:rPr>
        <w:t xml:space="preserve"> e ineficiente</w:t>
      </w:r>
      <w:r w:rsidR="00F05008" w:rsidRPr="00EE2DFD">
        <w:rPr>
          <w:rFonts w:ascii="Arial" w:hAnsi="Arial" w:cs="Arial"/>
          <w:noProof/>
          <w:color w:val="000000" w:themeColor="text1"/>
          <w:sz w:val="24"/>
          <w:szCs w:val="24"/>
          <w:lang w:val="es-PE"/>
        </w:rPr>
        <w:t>s</w:t>
      </w:r>
      <w:r w:rsidR="00AB7B0C" w:rsidRPr="00EE2DFD">
        <w:rPr>
          <w:rFonts w:ascii="Arial" w:hAnsi="Arial" w:cs="Arial"/>
          <w:noProof/>
          <w:color w:val="000000" w:themeColor="text1"/>
          <w:sz w:val="24"/>
          <w:szCs w:val="24"/>
          <w:lang w:val="es-PE"/>
        </w:rPr>
        <w:t xml:space="preserve"> ante el acelerado crecimiento poblacional y comercial</w:t>
      </w:r>
      <w:r w:rsidR="00B6609F">
        <w:rPr>
          <w:rFonts w:ascii="Arial" w:hAnsi="Arial" w:cs="Arial"/>
          <w:noProof/>
          <w:color w:val="000000" w:themeColor="text1"/>
          <w:sz w:val="24"/>
          <w:szCs w:val="24"/>
          <w:lang w:val="es-PE"/>
        </w:rPr>
        <w:t>, que en los ú</w:t>
      </w:r>
      <w:r w:rsidR="00AB7B0C" w:rsidRPr="00EE2DFD">
        <w:rPr>
          <w:rFonts w:ascii="Arial" w:hAnsi="Arial" w:cs="Arial"/>
          <w:noProof/>
          <w:color w:val="000000" w:themeColor="text1"/>
          <w:sz w:val="24"/>
          <w:szCs w:val="24"/>
          <w:lang w:val="es-PE"/>
        </w:rPr>
        <w:t>ltimos años este me</w:t>
      </w:r>
      <w:r w:rsidR="00F05008" w:rsidRPr="00EE2DFD">
        <w:rPr>
          <w:rFonts w:ascii="Arial" w:hAnsi="Arial" w:cs="Arial"/>
          <w:noProof/>
          <w:color w:val="000000" w:themeColor="text1"/>
          <w:sz w:val="24"/>
          <w:szCs w:val="24"/>
          <w:lang w:val="es-PE"/>
        </w:rPr>
        <w:t>rcado ah venido experimentando; problemática que</w:t>
      </w:r>
      <w:r w:rsidR="00B6609F">
        <w:rPr>
          <w:rFonts w:ascii="Arial" w:hAnsi="Arial" w:cs="Arial"/>
          <w:noProof/>
          <w:color w:val="000000" w:themeColor="text1"/>
          <w:sz w:val="24"/>
          <w:szCs w:val="24"/>
          <w:lang w:val="es-PE"/>
        </w:rPr>
        <w:t>, tal como reconoce el autor, to</w:t>
      </w:r>
      <w:r w:rsidR="00B6609F" w:rsidRPr="00EE2DFD">
        <w:rPr>
          <w:rFonts w:ascii="Arial" w:hAnsi="Arial" w:cs="Arial"/>
          <w:noProof/>
          <w:color w:val="000000" w:themeColor="text1"/>
          <w:sz w:val="24"/>
          <w:szCs w:val="24"/>
          <w:lang w:val="es-PE"/>
        </w:rPr>
        <w:t>davía</w:t>
      </w:r>
      <w:r w:rsidR="00F05008" w:rsidRPr="00EE2DFD">
        <w:rPr>
          <w:rFonts w:ascii="Arial" w:hAnsi="Arial" w:cs="Arial"/>
          <w:noProof/>
          <w:color w:val="000000" w:themeColor="text1"/>
          <w:sz w:val="24"/>
          <w:szCs w:val="24"/>
          <w:lang w:val="es-PE"/>
        </w:rPr>
        <w:t xml:space="preserve"> no logra atisb</w:t>
      </w:r>
      <w:r w:rsidR="00B6609F">
        <w:rPr>
          <w:rFonts w:ascii="Arial" w:hAnsi="Arial" w:cs="Arial"/>
          <w:noProof/>
          <w:color w:val="000000" w:themeColor="text1"/>
          <w:sz w:val="24"/>
          <w:szCs w:val="24"/>
          <w:lang w:val="es-PE"/>
        </w:rPr>
        <w:t>ar alguna solución concreta, y é</w:t>
      </w:r>
      <w:r w:rsidR="00F05008" w:rsidRPr="00EE2DFD">
        <w:rPr>
          <w:rFonts w:ascii="Arial" w:hAnsi="Arial" w:cs="Arial"/>
          <w:noProof/>
          <w:color w:val="000000" w:themeColor="text1"/>
          <w:sz w:val="24"/>
          <w:szCs w:val="24"/>
          <w:lang w:val="es-PE"/>
        </w:rPr>
        <w:t>sto debido a que, además de las limitaciones financieras de las autoridades, no exi</w:t>
      </w:r>
      <w:r w:rsidR="00B6609F">
        <w:rPr>
          <w:rFonts w:ascii="Arial" w:hAnsi="Arial" w:cs="Arial"/>
          <w:noProof/>
          <w:color w:val="000000" w:themeColor="text1"/>
          <w:sz w:val="24"/>
          <w:szCs w:val="24"/>
          <w:lang w:val="es-PE"/>
        </w:rPr>
        <w:t>ste un real compromiso ni interés por encontrar una solución a é</w:t>
      </w:r>
      <w:r w:rsidR="00F05008" w:rsidRPr="00EE2DFD">
        <w:rPr>
          <w:rFonts w:ascii="Arial" w:hAnsi="Arial" w:cs="Arial"/>
          <w:noProof/>
          <w:color w:val="000000" w:themeColor="text1"/>
          <w:sz w:val="24"/>
          <w:szCs w:val="24"/>
          <w:lang w:val="es-PE"/>
        </w:rPr>
        <w:t xml:space="preserve">stos problemas que atraviesa este gran mercado mayorista. </w:t>
      </w:r>
    </w:p>
    <w:p w:rsidR="00564371" w:rsidRPr="00EE2DFD" w:rsidRDefault="00564371" w:rsidP="00C008EC">
      <w:pPr>
        <w:spacing w:before="0" w:line="360" w:lineRule="auto"/>
        <w:ind w:left="720"/>
        <w:jc w:val="both"/>
        <w:rPr>
          <w:rFonts w:ascii="Arial" w:hAnsi="Arial" w:cs="Arial"/>
          <w:noProof/>
          <w:color w:val="000000" w:themeColor="text1"/>
          <w:sz w:val="24"/>
          <w:szCs w:val="24"/>
          <w:lang w:val="es-PE"/>
        </w:rPr>
      </w:pPr>
    </w:p>
    <w:p w:rsidR="00325DFC" w:rsidRPr="002E70C9" w:rsidRDefault="00325DFC" w:rsidP="00C008EC">
      <w:pPr>
        <w:pStyle w:val="Ttulo2"/>
        <w:numPr>
          <w:ilvl w:val="0"/>
          <w:numId w:val="3"/>
        </w:numPr>
        <w:spacing w:line="360" w:lineRule="auto"/>
      </w:pPr>
      <w:bookmarkStart w:id="14" w:name="_Toc454131553"/>
      <w:bookmarkStart w:id="15" w:name="_Toc454132148"/>
      <w:bookmarkStart w:id="16" w:name="_Toc488127069"/>
      <w:r w:rsidRPr="002E70C9">
        <w:lastRenderedPageBreak/>
        <w:t>BAS</w:t>
      </w:r>
      <w:r w:rsidR="00B6609F">
        <w:t>ES TEÓRICO-CIENTÍ</w:t>
      </w:r>
      <w:r w:rsidRPr="002E70C9">
        <w:t>FICAS</w:t>
      </w:r>
      <w:bookmarkEnd w:id="14"/>
      <w:bookmarkEnd w:id="15"/>
      <w:bookmarkEnd w:id="16"/>
    </w:p>
    <w:p w:rsidR="00325DFC" w:rsidRPr="002E70C9" w:rsidRDefault="00325DFC" w:rsidP="00C008EC">
      <w:pPr>
        <w:spacing w:before="0" w:line="360" w:lineRule="auto"/>
        <w:jc w:val="both"/>
        <w:rPr>
          <w:rFonts w:ascii="Arial" w:hAnsi="Arial" w:cs="Arial"/>
          <w:b/>
          <w:color w:val="000000" w:themeColor="text1"/>
          <w:sz w:val="24"/>
          <w:szCs w:val="24"/>
        </w:rPr>
      </w:pPr>
    </w:p>
    <w:p w:rsidR="00325DFC" w:rsidRPr="00E53E9A" w:rsidRDefault="002130E8" w:rsidP="00C008EC">
      <w:pPr>
        <w:spacing w:before="0" w:line="360" w:lineRule="auto"/>
        <w:ind w:left="720"/>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 xml:space="preserve">El presente tema de estudio se sustenta </w:t>
      </w:r>
      <w:r w:rsidR="00325DFC" w:rsidRPr="00E53E9A">
        <w:rPr>
          <w:rFonts w:ascii="Arial" w:hAnsi="Arial" w:cs="Arial"/>
          <w:bCs/>
          <w:color w:val="000000" w:themeColor="text1"/>
          <w:sz w:val="24"/>
          <w:szCs w:val="24"/>
          <w:lang w:val="es-PE"/>
        </w:rPr>
        <w:t xml:space="preserve"> en las siguiente</w:t>
      </w:r>
      <w:r w:rsidR="00325DFC">
        <w:rPr>
          <w:rFonts w:ascii="Arial" w:hAnsi="Arial" w:cs="Arial"/>
          <w:bCs/>
          <w:color w:val="000000" w:themeColor="text1"/>
          <w:sz w:val="24"/>
          <w:szCs w:val="24"/>
          <w:lang w:val="es-PE"/>
        </w:rPr>
        <w:t>s teorías y estudios realizados por destacados investigadores;</w:t>
      </w:r>
      <w:r w:rsidR="00325DFC" w:rsidRPr="00E53E9A">
        <w:rPr>
          <w:rFonts w:ascii="Arial" w:hAnsi="Arial" w:cs="Arial"/>
          <w:bCs/>
          <w:color w:val="000000" w:themeColor="text1"/>
          <w:sz w:val="24"/>
          <w:szCs w:val="24"/>
          <w:lang w:val="es-PE"/>
        </w:rPr>
        <w:t xml:space="preserve"> que </w:t>
      </w:r>
      <w:r>
        <w:rPr>
          <w:rFonts w:ascii="Arial" w:hAnsi="Arial" w:cs="Arial"/>
          <w:bCs/>
          <w:color w:val="000000" w:themeColor="text1"/>
          <w:sz w:val="24"/>
          <w:szCs w:val="24"/>
          <w:lang w:val="es-PE"/>
        </w:rPr>
        <w:t xml:space="preserve">afianza nuestro tema de investigación, </w:t>
      </w:r>
      <w:r w:rsidR="00325DFC" w:rsidRPr="00E53E9A">
        <w:rPr>
          <w:rFonts w:ascii="Arial" w:hAnsi="Arial" w:cs="Arial"/>
          <w:bCs/>
          <w:color w:val="000000" w:themeColor="text1"/>
          <w:sz w:val="24"/>
          <w:szCs w:val="24"/>
          <w:lang w:val="es-PE"/>
        </w:rPr>
        <w:t xml:space="preserve">con respecto al </w:t>
      </w:r>
      <w:r w:rsidR="00B36506">
        <w:rPr>
          <w:rFonts w:ascii="Arial" w:hAnsi="Arial" w:cs="Arial"/>
          <w:bCs/>
          <w:color w:val="000000" w:themeColor="text1"/>
          <w:sz w:val="24"/>
          <w:szCs w:val="24"/>
          <w:lang w:val="es-PE"/>
        </w:rPr>
        <w:t xml:space="preserve">estudio del Crecimiento Económico  y su influencia en el Bienestar Social </w:t>
      </w:r>
      <w:r w:rsidR="00325DFC" w:rsidRPr="00E53E9A">
        <w:rPr>
          <w:rFonts w:ascii="Arial" w:hAnsi="Arial" w:cs="Arial"/>
          <w:bCs/>
          <w:color w:val="000000" w:themeColor="text1"/>
          <w:sz w:val="24"/>
          <w:szCs w:val="24"/>
          <w:lang w:val="es-PE"/>
        </w:rPr>
        <w:t xml:space="preserve">del mercado mayorista </w:t>
      </w:r>
      <w:proofErr w:type="spellStart"/>
      <w:r w:rsidR="00325DFC" w:rsidRPr="00E53E9A">
        <w:rPr>
          <w:rFonts w:ascii="Arial" w:hAnsi="Arial" w:cs="Arial"/>
          <w:bCs/>
          <w:color w:val="000000" w:themeColor="text1"/>
          <w:sz w:val="24"/>
          <w:szCs w:val="24"/>
          <w:lang w:val="es-PE"/>
        </w:rPr>
        <w:t>Moshoqueque</w:t>
      </w:r>
      <w:proofErr w:type="spellEnd"/>
      <w:r w:rsidR="00325DFC">
        <w:rPr>
          <w:rFonts w:ascii="Arial" w:hAnsi="Arial" w:cs="Arial"/>
          <w:bCs/>
          <w:color w:val="000000" w:themeColor="text1"/>
          <w:sz w:val="24"/>
          <w:szCs w:val="24"/>
          <w:lang w:val="es-PE"/>
        </w:rPr>
        <w:t>.</w:t>
      </w:r>
    </w:p>
    <w:p w:rsidR="00325DFC" w:rsidRDefault="00325DFC" w:rsidP="00C008EC">
      <w:pPr>
        <w:pStyle w:val="Default"/>
        <w:spacing w:line="360" w:lineRule="auto"/>
        <w:ind w:left="720"/>
        <w:jc w:val="both"/>
        <w:rPr>
          <w:rFonts w:ascii="Arial" w:hAnsi="Arial" w:cs="Arial"/>
          <w:color w:val="000000" w:themeColor="text1"/>
        </w:rPr>
      </w:pPr>
    </w:p>
    <w:p w:rsidR="00325DFC" w:rsidRPr="000C6708" w:rsidRDefault="00325DFC" w:rsidP="00C008EC">
      <w:pPr>
        <w:spacing w:before="0" w:line="360" w:lineRule="auto"/>
        <w:ind w:left="720"/>
        <w:jc w:val="both"/>
        <w:rPr>
          <w:rFonts w:ascii="Arial" w:hAnsi="Arial" w:cs="Arial"/>
          <w:sz w:val="24"/>
          <w:szCs w:val="24"/>
        </w:rPr>
      </w:pPr>
      <w:r w:rsidRPr="000C6708">
        <w:rPr>
          <w:rFonts w:ascii="Arial" w:hAnsi="Arial" w:cs="Arial"/>
          <w:sz w:val="24"/>
          <w:szCs w:val="24"/>
        </w:rPr>
        <w:t xml:space="preserve">En el </w:t>
      </w:r>
      <w:r w:rsidRPr="000C6708">
        <w:rPr>
          <w:rFonts w:ascii="Arial" w:hAnsi="Arial" w:cs="Arial"/>
          <w:bCs/>
          <w:color w:val="000000" w:themeColor="text1"/>
          <w:sz w:val="24"/>
          <w:szCs w:val="24"/>
          <w:lang w:val="es-PE"/>
        </w:rPr>
        <w:t>contexto</w:t>
      </w:r>
      <w:r w:rsidRPr="000C6708">
        <w:rPr>
          <w:rFonts w:ascii="Arial" w:hAnsi="Arial" w:cs="Arial"/>
          <w:sz w:val="24"/>
          <w:szCs w:val="24"/>
        </w:rPr>
        <w:t xml:space="preserve"> del crecimiento económico</w:t>
      </w:r>
    </w:p>
    <w:p w:rsidR="00325DFC" w:rsidRPr="000C6708" w:rsidRDefault="00325DFC" w:rsidP="00C008EC">
      <w:pPr>
        <w:spacing w:line="360" w:lineRule="auto"/>
      </w:pPr>
    </w:p>
    <w:p w:rsidR="00325DFC" w:rsidRPr="00EE2DFD" w:rsidRDefault="00DD702D" w:rsidP="00C008EC">
      <w:pPr>
        <w:pStyle w:val="Ttulo3"/>
        <w:numPr>
          <w:ilvl w:val="0"/>
          <w:numId w:val="8"/>
        </w:numPr>
        <w:spacing w:line="360" w:lineRule="auto"/>
        <w:ind w:left="1418"/>
        <w:rPr>
          <w:rFonts w:ascii="Arial" w:hAnsi="Arial" w:cs="Arial"/>
          <w:color w:val="auto"/>
          <w:sz w:val="24"/>
          <w:szCs w:val="24"/>
        </w:rPr>
      </w:pPr>
      <w:bookmarkStart w:id="17" w:name="_Toc454131554"/>
      <w:bookmarkStart w:id="18" w:name="_Toc454132149"/>
      <w:bookmarkStart w:id="19" w:name="_Toc488127070"/>
      <w:r w:rsidRPr="00EE2DFD">
        <w:rPr>
          <w:rFonts w:ascii="Arial" w:hAnsi="Arial" w:cs="Arial"/>
          <w:color w:val="auto"/>
          <w:sz w:val="24"/>
          <w:szCs w:val="24"/>
        </w:rPr>
        <w:t>El Crecimiento Económico.</w:t>
      </w:r>
      <w:bookmarkEnd w:id="17"/>
      <w:bookmarkEnd w:id="18"/>
      <w:bookmarkEnd w:id="19"/>
    </w:p>
    <w:p w:rsidR="00DD702D" w:rsidRPr="00DD702D" w:rsidRDefault="00DD702D" w:rsidP="00C008EC">
      <w:pPr>
        <w:spacing w:before="0" w:line="360" w:lineRule="auto"/>
        <w:ind w:left="720"/>
        <w:jc w:val="both"/>
        <w:rPr>
          <w:rFonts w:ascii="Arial" w:hAnsi="Arial" w:cs="Arial"/>
          <w:sz w:val="24"/>
          <w:szCs w:val="24"/>
        </w:rPr>
      </w:pPr>
    </w:p>
    <w:p w:rsidR="00413919" w:rsidRDefault="00DD702D" w:rsidP="00C008EC">
      <w:pPr>
        <w:spacing w:before="0" w:line="360" w:lineRule="auto"/>
        <w:ind w:left="1134"/>
        <w:jc w:val="both"/>
        <w:rPr>
          <w:rFonts w:ascii="Arial" w:hAnsi="Arial" w:cs="Arial"/>
          <w:noProof/>
          <w:sz w:val="24"/>
          <w:szCs w:val="24"/>
          <w:lang w:val="es-PE"/>
        </w:rPr>
      </w:pPr>
      <w:r>
        <w:rPr>
          <w:rFonts w:ascii="Arial" w:hAnsi="Arial" w:cs="Arial"/>
          <w:sz w:val="24"/>
          <w:szCs w:val="24"/>
        </w:rPr>
        <w:t>El</w:t>
      </w:r>
      <w:r w:rsidR="00413919">
        <w:rPr>
          <w:rFonts w:ascii="Arial" w:hAnsi="Arial" w:cs="Arial"/>
          <w:sz w:val="24"/>
          <w:szCs w:val="24"/>
        </w:rPr>
        <w:t xml:space="preserve"> C</w:t>
      </w:r>
      <w:r>
        <w:rPr>
          <w:rFonts w:ascii="Arial" w:hAnsi="Arial" w:cs="Arial"/>
          <w:sz w:val="24"/>
          <w:szCs w:val="24"/>
        </w:rPr>
        <w:t xml:space="preserve">recimiento </w:t>
      </w:r>
      <w:r w:rsidR="00413919">
        <w:rPr>
          <w:rFonts w:ascii="Arial" w:hAnsi="Arial" w:cs="Arial"/>
          <w:sz w:val="24"/>
          <w:szCs w:val="24"/>
        </w:rPr>
        <w:t>E</w:t>
      </w:r>
      <w:r>
        <w:rPr>
          <w:rFonts w:ascii="Arial" w:hAnsi="Arial" w:cs="Arial"/>
          <w:sz w:val="24"/>
          <w:szCs w:val="24"/>
        </w:rPr>
        <w:t>conómico hace referencia al crecimiento de la producción de un país, el cual tiene un indicador principal y el</w:t>
      </w:r>
      <w:r w:rsidR="001230E2">
        <w:rPr>
          <w:rFonts w:ascii="Arial" w:hAnsi="Arial" w:cs="Arial"/>
          <w:sz w:val="24"/>
          <w:szCs w:val="24"/>
        </w:rPr>
        <w:t xml:space="preserve"> más importante; el cual es el Producto Bruto In</w:t>
      </w:r>
      <w:r>
        <w:rPr>
          <w:rFonts w:ascii="Arial" w:hAnsi="Arial" w:cs="Arial"/>
          <w:sz w:val="24"/>
          <w:szCs w:val="24"/>
        </w:rPr>
        <w:t xml:space="preserve">terno o PBI; tal como lo afirma </w:t>
      </w:r>
      <w:r>
        <w:rPr>
          <w:rFonts w:ascii="Arial" w:hAnsi="Arial" w:cs="Arial"/>
          <w:noProof/>
          <w:sz w:val="24"/>
          <w:szCs w:val="24"/>
          <w:lang w:val="es-PE"/>
        </w:rPr>
        <w:t xml:space="preserve">Galindo </w:t>
      </w:r>
      <w:r w:rsidRPr="00DD702D">
        <w:rPr>
          <w:rFonts w:ascii="Arial" w:hAnsi="Arial" w:cs="Arial"/>
          <w:noProof/>
          <w:sz w:val="24"/>
          <w:szCs w:val="24"/>
          <w:lang w:val="es-PE"/>
        </w:rPr>
        <w:t>(2011)</w:t>
      </w:r>
      <w:r w:rsidR="00854C80">
        <w:rPr>
          <w:rFonts w:ascii="Arial" w:hAnsi="Arial" w:cs="Arial"/>
          <w:noProof/>
          <w:sz w:val="24"/>
          <w:szCs w:val="24"/>
          <w:lang w:val="es-PE"/>
        </w:rPr>
        <w:t xml:space="preserve">. </w:t>
      </w:r>
    </w:p>
    <w:p w:rsidR="00413919" w:rsidRDefault="00413919" w:rsidP="00C008EC">
      <w:pPr>
        <w:spacing w:before="0" w:line="360" w:lineRule="auto"/>
        <w:ind w:left="1134"/>
        <w:jc w:val="both"/>
        <w:rPr>
          <w:rFonts w:ascii="Arial" w:hAnsi="Arial" w:cs="Arial"/>
          <w:noProof/>
          <w:sz w:val="24"/>
          <w:szCs w:val="24"/>
          <w:lang w:val="es-PE"/>
        </w:rPr>
      </w:pPr>
    </w:p>
    <w:p w:rsidR="00325DFC" w:rsidRDefault="00854C80"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PE"/>
        </w:rPr>
        <w:t>El estudio del crecimiento economico era ya desarrollado por economistas como Jhon Maynar Keynes, el cual propuso la redistribución de</w:t>
      </w:r>
      <w:r w:rsidRPr="00854C80">
        <w:rPr>
          <w:rFonts w:ascii="Arial" w:hAnsi="Arial" w:cs="Arial"/>
          <w:noProof/>
          <w:sz w:val="24"/>
          <w:szCs w:val="24"/>
          <w:lang w:val="es-PE"/>
        </w:rPr>
        <w:t xml:space="preserve"> parte del ingreso de los ri</w:t>
      </w:r>
      <w:r w:rsidR="001230E2">
        <w:rPr>
          <w:rFonts w:ascii="Arial" w:hAnsi="Arial" w:cs="Arial"/>
          <w:noProof/>
          <w:sz w:val="24"/>
          <w:szCs w:val="24"/>
          <w:lang w:val="es-PE"/>
        </w:rPr>
        <w:t>cos entre los pobres, é</w:t>
      </w:r>
      <w:r>
        <w:rPr>
          <w:rFonts w:ascii="Arial" w:hAnsi="Arial" w:cs="Arial"/>
          <w:noProof/>
          <w:sz w:val="24"/>
          <w:szCs w:val="24"/>
          <w:lang w:val="es-PE"/>
        </w:rPr>
        <w:t>sto debido a que el incremento</w:t>
      </w:r>
      <w:r w:rsidRPr="00854C80">
        <w:rPr>
          <w:rFonts w:ascii="Arial" w:hAnsi="Arial" w:cs="Arial"/>
          <w:noProof/>
          <w:sz w:val="24"/>
          <w:szCs w:val="24"/>
          <w:lang w:val="es-PE"/>
        </w:rPr>
        <w:t xml:space="preserve"> del consumo </w:t>
      </w:r>
      <w:r>
        <w:rPr>
          <w:rFonts w:ascii="Arial" w:hAnsi="Arial" w:cs="Arial"/>
          <w:noProof/>
          <w:sz w:val="24"/>
          <w:szCs w:val="24"/>
          <w:lang w:val="es-PE"/>
        </w:rPr>
        <w:t>eleva</w:t>
      </w:r>
      <w:r w:rsidRPr="00854C80">
        <w:rPr>
          <w:rFonts w:ascii="Arial" w:hAnsi="Arial" w:cs="Arial"/>
          <w:noProof/>
          <w:sz w:val="24"/>
          <w:szCs w:val="24"/>
          <w:lang w:val="es-PE"/>
        </w:rPr>
        <w:t xml:space="preserve"> la produc</w:t>
      </w:r>
      <w:r>
        <w:rPr>
          <w:rFonts w:ascii="Arial" w:hAnsi="Arial" w:cs="Arial"/>
          <w:noProof/>
          <w:sz w:val="24"/>
          <w:szCs w:val="24"/>
          <w:lang w:val="es-PE"/>
        </w:rPr>
        <w:t xml:space="preserve">ción, por lo cual se impulsa el crecimiento </w:t>
      </w:r>
      <w:r w:rsidRPr="00854C80">
        <w:rPr>
          <w:rFonts w:ascii="Arial" w:hAnsi="Arial" w:cs="Arial"/>
          <w:noProof/>
          <w:sz w:val="24"/>
          <w:szCs w:val="24"/>
          <w:lang w:val="es-PE"/>
        </w:rPr>
        <w:t>económico; es decir, una mayor</w:t>
      </w:r>
      <w:r>
        <w:rPr>
          <w:rFonts w:ascii="Arial" w:hAnsi="Arial" w:cs="Arial"/>
          <w:noProof/>
          <w:sz w:val="24"/>
          <w:szCs w:val="24"/>
          <w:lang w:val="es-PE"/>
        </w:rPr>
        <w:t xml:space="preserve"> distribución del ingreso lleva </w:t>
      </w:r>
      <w:r w:rsidRPr="00854C80">
        <w:rPr>
          <w:rFonts w:ascii="Arial" w:hAnsi="Arial" w:cs="Arial"/>
          <w:noProof/>
          <w:sz w:val="24"/>
          <w:szCs w:val="24"/>
          <w:lang w:val="es-PE"/>
        </w:rPr>
        <w:t>a un mayor crecimiento.</w:t>
      </w:r>
      <w:r>
        <w:rPr>
          <w:rFonts w:ascii="Arial" w:hAnsi="Arial" w:cs="Arial"/>
          <w:noProof/>
          <w:sz w:val="24"/>
          <w:szCs w:val="24"/>
          <w:lang w:val="es-PE"/>
        </w:rPr>
        <w:t xml:space="preserve"> Desde el punto de vista Keynesiano, se d</w:t>
      </w:r>
      <w:r w:rsidR="001230E2">
        <w:rPr>
          <w:rFonts w:ascii="Arial" w:hAnsi="Arial" w:cs="Arial"/>
          <w:noProof/>
          <w:sz w:val="24"/>
          <w:szCs w:val="24"/>
          <w:lang w:val="es-PE"/>
        </w:rPr>
        <w:t>ebe de dar una primerí</w:t>
      </w:r>
      <w:r>
        <w:rPr>
          <w:rFonts w:ascii="Arial" w:hAnsi="Arial" w:cs="Arial"/>
          <w:noProof/>
          <w:sz w:val="24"/>
          <w:szCs w:val="24"/>
          <w:lang w:val="es-PE"/>
        </w:rPr>
        <w:t>sima import</w:t>
      </w:r>
      <w:r w:rsidR="001230E2">
        <w:rPr>
          <w:rFonts w:ascii="Arial" w:hAnsi="Arial" w:cs="Arial"/>
          <w:noProof/>
          <w:sz w:val="24"/>
          <w:szCs w:val="24"/>
          <w:lang w:val="es-PE"/>
        </w:rPr>
        <w:t>ancia al “animal spirit” (o espíritu animal) ya que é</w:t>
      </w:r>
      <w:r>
        <w:rPr>
          <w:rFonts w:ascii="Arial" w:hAnsi="Arial" w:cs="Arial"/>
          <w:noProof/>
          <w:sz w:val="24"/>
          <w:szCs w:val="24"/>
          <w:lang w:val="es-PE"/>
        </w:rPr>
        <w:t>sto afe</w:t>
      </w:r>
      <w:r w:rsidR="001230E2">
        <w:rPr>
          <w:rFonts w:ascii="Arial" w:hAnsi="Arial" w:cs="Arial"/>
          <w:noProof/>
          <w:sz w:val="24"/>
          <w:szCs w:val="24"/>
          <w:lang w:val="es-PE"/>
        </w:rPr>
        <w:t>cta a las desiciones de inversió</w:t>
      </w:r>
      <w:r w:rsidR="00806E16">
        <w:rPr>
          <w:rFonts w:ascii="Arial" w:hAnsi="Arial" w:cs="Arial"/>
          <w:noProof/>
          <w:sz w:val="24"/>
          <w:szCs w:val="24"/>
          <w:lang w:val="es-PE"/>
        </w:rPr>
        <w:t xml:space="preserve">n, con lo cual se </w:t>
      </w:r>
      <w:r w:rsidR="001230E2">
        <w:rPr>
          <w:rFonts w:ascii="Arial" w:hAnsi="Arial" w:cs="Arial"/>
          <w:noProof/>
          <w:sz w:val="24"/>
          <w:szCs w:val="24"/>
          <w:lang w:val="es-PE"/>
        </w:rPr>
        <w:t>afectarí</w:t>
      </w:r>
      <w:r w:rsidR="0039199A">
        <w:rPr>
          <w:rFonts w:ascii="Arial" w:hAnsi="Arial" w:cs="Arial"/>
          <w:noProof/>
          <w:sz w:val="24"/>
          <w:szCs w:val="24"/>
          <w:lang w:val="es-PE"/>
        </w:rPr>
        <w:t>a al crecimiento económico; y por otro lado, se encontraba el ahorro, tambi</w:t>
      </w:r>
      <w:r w:rsidR="00806E16">
        <w:rPr>
          <w:rFonts w:ascii="Arial" w:hAnsi="Arial" w:cs="Arial"/>
          <w:noProof/>
          <w:sz w:val="24"/>
          <w:szCs w:val="24"/>
          <w:lang w:val="es-PE"/>
        </w:rPr>
        <w:t>é</w:t>
      </w:r>
      <w:r w:rsidR="0039199A">
        <w:rPr>
          <w:rFonts w:ascii="Arial" w:hAnsi="Arial" w:cs="Arial"/>
          <w:noProof/>
          <w:sz w:val="24"/>
          <w:szCs w:val="24"/>
          <w:lang w:val="es-PE"/>
        </w:rPr>
        <w:t>n de gran importancia en la postura keynesiana, ya que es el ahorro la que va a influir y determinar la riqu</w:t>
      </w:r>
      <w:r w:rsidR="00806E16">
        <w:rPr>
          <w:rFonts w:ascii="Arial" w:hAnsi="Arial" w:cs="Arial"/>
          <w:noProof/>
          <w:sz w:val="24"/>
          <w:szCs w:val="24"/>
          <w:lang w:val="es-PE"/>
        </w:rPr>
        <w:t xml:space="preserve">eza, en función de la decisión; </w:t>
      </w:r>
      <w:r w:rsidR="0039199A">
        <w:rPr>
          <w:rFonts w:ascii="Arial" w:hAnsi="Arial" w:cs="Arial"/>
          <w:noProof/>
          <w:sz w:val="24"/>
          <w:szCs w:val="24"/>
          <w:lang w:val="es-PE"/>
        </w:rPr>
        <w:t>con</w:t>
      </w:r>
      <w:r w:rsidR="00806E16">
        <w:rPr>
          <w:rFonts w:ascii="Arial" w:hAnsi="Arial" w:cs="Arial"/>
          <w:noProof/>
          <w:sz w:val="24"/>
          <w:szCs w:val="24"/>
          <w:lang w:val="es-PE"/>
        </w:rPr>
        <w:t xml:space="preserve"> res</w:t>
      </w:r>
      <w:r w:rsidR="0039199A">
        <w:rPr>
          <w:rFonts w:ascii="Arial" w:hAnsi="Arial" w:cs="Arial"/>
          <w:noProof/>
          <w:sz w:val="24"/>
          <w:szCs w:val="24"/>
          <w:lang w:val="es-PE"/>
        </w:rPr>
        <w:t xml:space="preserve">pecto al uso que las personas hagan del ahorro disponible. </w:t>
      </w:r>
      <w:r w:rsidR="0039199A" w:rsidRPr="0039199A">
        <w:rPr>
          <w:rFonts w:ascii="Arial" w:hAnsi="Arial" w:cs="Arial"/>
          <w:noProof/>
          <w:sz w:val="24"/>
          <w:szCs w:val="24"/>
          <w:lang w:val="es-PE"/>
        </w:rPr>
        <w:t>(Galindo, 2011)</w:t>
      </w:r>
    </w:p>
    <w:p w:rsidR="00452206" w:rsidRDefault="00452206" w:rsidP="00C008EC">
      <w:pPr>
        <w:spacing w:before="0" w:line="360" w:lineRule="auto"/>
        <w:ind w:left="1134"/>
        <w:jc w:val="both"/>
        <w:rPr>
          <w:rFonts w:ascii="Arial" w:hAnsi="Arial" w:cs="Arial"/>
          <w:noProof/>
          <w:sz w:val="24"/>
          <w:szCs w:val="24"/>
          <w:lang w:val="es-PE"/>
        </w:rPr>
      </w:pPr>
    </w:p>
    <w:p w:rsidR="00452206" w:rsidRDefault="00452206"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PE"/>
        </w:rPr>
        <w:lastRenderedPageBreak/>
        <w:t>Por su parte</w:t>
      </w:r>
      <w:r w:rsidR="0039199A">
        <w:rPr>
          <w:rFonts w:ascii="Arial" w:hAnsi="Arial" w:cs="Arial"/>
          <w:noProof/>
          <w:sz w:val="24"/>
          <w:szCs w:val="24"/>
          <w:lang w:val="es-PE"/>
        </w:rPr>
        <w:t xml:space="preserve">, el investigador y estudioso </w:t>
      </w:r>
      <w:r w:rsidR="0039199A" w:rsidRPr="0039199A">
        <w:rPr>
          <w:rFonts w:ascii="Arial" w:hAnsi="Arial" w:cs="Arial"/>
          <w:noProof/>
          <w:sz w:val="24"/>
          <w:szCs w:val="24"/>
          <w:lang w:val="es-PE"/>
        </w:rPr>
        <w:t>Antunez I., (2009)</w:t>
      </w:r>
      <w:r w:rsidR="0039199A">
        <w:rPr>
          <w:rFonts w:ascii="Arial" w:hAnsi="Arial" w:cs="Arial"/>
          <w:noProof/>
          <w:sz w:val="24"/>
          <w:szCs w:val="24"/>
          <w:lang w:val="es-PE"/>
        </w:rPr>
        <w:t xml:space="preserve"> afirma que el concepto de Crecimi</w:t>
      </w:r>
      <w:r w:rsidR="00806E16">
        <w:rPr>
          <w:rFonts w:ascii="Arial" w:hAnsi="Arial" w:cs="Arial"/>
          <w:noProof/>
          <w:sz w:val="24"/>
          <w:szCs w:val="24"/>
          <w:lang w:val="es-PE"/>
        </w:rPr>
        <w:t xml:space="preserve">ento Económico hace referencia </w:t>
      </w:r>
      <w:r w:rsidR="0039199A">
        <w:rPr>
          <w:rFonts w:ascii="Arial" w:hAnsi="Arial" w:cs="Arial"/>
          <w:noProof/>
          <w:sz w:val="24"/>
          <w:szCs w:val="24"/>
          <w:lang w:val="es-PE"/>
        </w:rPr>
        <w:t xml:space="preserve">al aumento experimentado </w:t>
      </w:r>
      <w:r w:rsidR="00D373B3">
        <w:rPr>
          <w:rFonts w:ascii="Arial" w:hAnsi="Arial" w:cs="Arial"/>
          <w:noProof/>
          <w:sz w:val="24"/>
          <w:szCs w:val="24"/>
          <w:lang w:val="es-PE"/>
        </w:rPr>
        <w:t>del Producto Bruto Interno (PB</w:t>
      </w:r>
      <w:r w:rsidR="00806E16">
        <w:rPr>
          <w:rFonts w:ascii="Arial" w:hAnsi="Arial" w:cs="Arial"/>
          <w:noProof/>
          <w:sz w:val="24"/>
          <w:szCs w:val="24"/>
          <w:lang w:val="es-PE"/>
        </w:rPr>
        <w:t>I) y ésto medido en un determina</w:t>
      </w:r>
      <w:r w:rsidR="00D373B3">
        <w:rPr>
          <w:rFonts w:ascii="Arial" w:hAnsi="Arial" w:cs="Arial"/>
          <w:noProof/>
          <w:sz w:val="24"/>
          <w:szCs w:val="24"/>
          <w:lang w:val="es-PE"/>
        </w:rPr>
        <w:t>do periodo de tiempo.</w:t>
      </w:r>
    </w:p>
    <w:p w:rsidR="00E6400B" w:rsidRDefault="00E6400B"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680768" behindDoc="0" locked="0" layoutInCell="1" allowOverlap="1" wp14:anchorId="202997B4" wp14:editId="76ADA4B6">
                <wp:simplePos x="0" y="0"/>
                <wp:positionH relativeFrom="column">
                  <wp:posOffset>1635760</wp:posOffset>
                </wp:positionH>
                <wp:positionV relativeFrom="paragraph">
                  <wp:posOffset>94615</wp:posOffset>
                </wp:positionV>
                <wp:extent cx="3807460" cy="368300"/>
                <wp:effectExtent l="0" t="0" r="21590" b="12700"/>
                <wp:wrapNone/>
                <wp:docPr id="11" name="11 Cuadro de texto"/>
                <wp:cNvGraphicFramePr/>
                <a:graphic xmlns:a="http://schemas.openxmlformats.org/drawingml/2006/main">
                  <a:graphicData uri="http://schemas.microsoft.com/office/word/2010/wordprocessingShape">
                    <wps:wsp>
                      <wps:cNvSpPr txBox="1"/>
                      <wps:spPr>
                        <a:xfrm>
                          <a:off x="0" y="0"/>
                          <a:ext cx="3807460"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E6400B">
                            <w:pPr>
                              <w:rPr>
                                <w:sz w:val="20"/>
                                <w:szCs w:val="20"/>
                                <w:lang w:val="es-PE"/>
                              </w:rPr>
                            </w:pPr>
                            <w:r w:rsidRPr="007A252D">
                              <w:rPr>
                                <w:sz w:val="20"/>
                                <w:szCs w:val="20"/>
                                <w:lang w:val="es-PE"/>
                              </w:rPr>
                              <w:t>“Aumento de la capacidad de producción de un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28.8pt;margin-top:7.45pt;width:299.8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" fillcolor="white [3201]" strokeweight=".5pt">
                <v:textbox>
                  <w:txbxContent>
                    <w:p w:rsidR="000878A8" w:rsidRPr="007A252D" w:rsidRDefault="000878A8" w:rsidP="00E6400B">
                      <w:pPr>
                        <w:rPr>
                          <w:sz w:val="20"/>
                          <w:szCs w:val="20"/>
                          <w:lang w:val="es-PE"/>
                        </w:rPr>
                      </w:pPr>
                      <w:r w:rsidRPr="007A252D">
                        <w:rPr>
                          <w:sz w:val="20"/>
                          <w:szCs w:val="20"/>
                          <w:lang w:val="es-PE"/>
                        </w:rPr>
                        <w:t>“Aumento de la capacidad de producción de un país”</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08416" behindDoc="0" locked="0" layoutInCell="1" allowOverlap="1" wp14:anchorId="7E94CF87" wp14:editId="2DEA6029">
                <wp:simplePos x="0" y="0"/>
                <wp:positionH relativeFrom="column">
                  <wp:posOffset>1307910</wp:posOffset>
                </wp:positionH>
                <wp:positionV relativeFrom="paragraph">
                  <wp:posOffset>50648</wp:posOffset>
                </wp:positionV>
                <wp:extent cx="327660" cy="0"/>
                <wp:effectExtent l="0" t="0" r="15240" b="19050"/>
                <wp:wrapNone/>
                <wp:docPr id="2060" name="2060 Conector recto"/>
                <wp:cNvGraphicFramePr/>
                <a:graphic xmlns:a="http://schemas.openxmlformats.org/drawingml/2006/main">
                  <a:graphicData uri="http://schemas.microsoft.com/office/word/2010/wordprocessingShape">
                    <wps:wsp>
                      <wps:cNvCnPr/>
                      <wps:spPr>
                        <a:xfrm>
                          <a:off x="0" y="0"/>
                          <a:ext cx="32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0 Conector recto"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4pt" to="12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06368" behindDoc="0" locked="0" layoutInCell="1" allowOverlap="1" wp14:anchorId="1377D0F3" wp14:editId="7697BBC3">
                <wp:simplePos x="0" y="0"/>
                <wp:positionH relativeFrom="column">
                  <wp:posOffset>1294130</wp:posOffset>
                </wp:positionH>
                <wp:positionV relativeFrom="paragraph">
                  <wp:posOffset>50165</wp:posOffset>
                </wp:positionV>
                <wp:extent cx="13335" cy="1623695"/>
                <wp:effectExtent l="0" t="0" r="24765" b="14605"/>
                <wp:wrapNone/>
                <wp:docPr id="2059" name="2059 Conector recto"/>
                <wp:cNvGraphicFramePr/>
                <a:graphic xmlns:a="http://schemas.openxmlformats.org/drawingml/2006/main">
                  <a:graphicData uri="http://schemas.microsoft.com/office/word/2010/wordprocessingShape">
                    <wps:wsp>
                      <wps:cNvCnPr/>
                      <wps:spPr>
                        <a:xfrm flipV="1">
                          <a:off x="0" y="0"/>
                          <a:ext cx="13335" cy="1623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2059 Conector recto"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9pt,3.95pt" to="102.9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" strokecolor="black [3040]"/>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18656" behindDoc="0" locked="0" layoutInCell="1" allowOverlap="1" wp14:anchorId="360B1E9A" wp14:editId="63A1D009">
                <wp:simplePos x="0" y="0"/>
                <wp:positionH relativeFrom="column">
                  <wp:posOffset>2321433</wp:posOffset>
                </wp:positionH>
                <wp:positionV relativeFrom="paragraph">
                  <wp:posOffset>236169</wp:posOffset>
                </wp:positionV>
                <wp:extent cx="101930" cy="0"/>
                <wp:effectExtent l="0" t="0" r="12700" b="19050"/>
                <wp:wrapNone/>
                <wp:docPr id="2065" name="2065 Conector recto"/>
                <wp:cNvGraphicFramePr/>
                <a:graphic xmlns:a="http://schemas.openxmlformats.org/drawingml/2006/main">
                  <a:graphicData uri="http://schemas.microsoft.com/office/word/2010/wordprocessingShape">
                    <wps:wsp>
                      <wps:cNvCnPr/>
                      <wps:spPr>
                        <a:xfrm>
                          <a:off x="0" y="0"/>
                          <a:ext cx="10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5 Conector recto"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8.6pt" to="190.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16608" behindDoc="0" locked="0" layoutInCell="1" allowOverlap="1" wp14:anchorId="51B6DE28" wp14:editId="6F758C28">
                <wp:simplePos x="0" y="0"/>
                <wp:positionH relativeFrom="column">
                  <wp:posOffset>1311936</wp:posOffset>
                </wp:positionH>
                <wp:positionV relativeFrom="paragraph">
                  <wp:posOffset>236169</wp:posOffset>
                </wp:positionV>
                <wp:extent cx="320344" cy="0"/>
                <wp:effectExtent l="0" t="0" r="22860" b="19050"/>
                <wp:wrapNone/>
                <wp:docPr id="2064" name="2064 Conector recto"/>
                <wp:cNvGraphicFramePr/>
                <a:graphic xmlns:a="http://schemas.openxmlformats.org/drawingml/2006/main">
                  <a:graphicData uri="http://schemas.microsoft.com/office/word/2010/wordprocessingShape">
                    <wps:wsp>
                      <wps:cNvCnPr/>
                      <wps:spPr>
                        <a:xfrm flipH="1">
                          <a:off x="0" y="0"/>
                          <a:ext cx="3203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4 Conector recto"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18.6pt" to="12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" strokecolor="black [3040]"/>
            </w:pict>
          </mc:Fallback>
        </mc:AlternateContent>
      </w:r>
      <w:r w:rsidR="007A252D">
        <w:rPr>
          <w:rFonts w:ascii="Arial" w:hAnsi="Arial" w:cs="Arial"/>
          <w:noProof/>
          <w:sz w:val="24"/>
          <w:szCs w:val="24"/>
          <w:lang w:val="es-ES" w:eastAsia="es-ES"/>
        </w:rPr>
        <mc:AlternateContent>
          <mc:Choice Requires="wps">
            <w:drawing>
              <wp:anchor distT="0" distB="0" distL="114300" distR="114300" simplePos="0" relativeHeight="251684864" behindDoc="0" locked="0" layoutInCell="1" allowOverlap="1" wp14:anchorId="0B8EBC64" wp14:editId="7DDE0458">
                <wp:simplePos x="0" y="0"/>
                <wp:positionH relativeFrom="column">
                  <wp:posOffset>1630680</wp:posOffset>
                </wp:positionH>
                <wp:positionV relativeFrom="paragraph">
                  <wp:posOffset>73660</wp:posOffset>
                </wp:positionV>
                <wp:extent cx="690880" cy="326390"/>
                <wp:effectExtent l="0" t="0" r="13970" b="16510"/>
                <wp:wrapNone/>
                <wp:docPr id="21" name="21 Cuadro de texto"/>
                <wp:cNvGraphicFramePr/>
                <a:graphic xmlns:a="http://schemas.openxmlformats.org/drawingml/2006/main">
                  <a:graphicData uri="http://schemas.microsoft.com/office/word/2010/wordprocessingShape">
                    <wps:wsp>
                      <wps:cNvSpPr txBox="1"/>
                      <wps:spPr>
                        <a:xfrm>
                          <a:off x="0" y="0"/>
                          <a:ext cx="690880"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E6400B">
                            <w:pPr>
                              <w:jc w:val="center"/>
                              <w:rPr>
                                <w:sz w:val="20"/>
                                <w:lang w:val="es-PE"/>
                              </w:rPr>
                            </w:pPr>
                            <w:r w:rsidRPr="007A252D">
                              <w:rPr>
                                <w:sz w:val="20"/>
                                <w:lang w:val="es-PE"/>
                              </w:rPr>
                              <w:t>Medición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7" type="#_x0000_t202" style="position:absolute;left:0;text-align:left;margin-left:128.4pt;margin-top:5.8pt;width:54.4pt;height:2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" fillcolor="white [3201]" strokeweight=".5pt">
                <v:textbox>
                  <w:txbxContent>
                    <w:p w:rsidR="000878A8" w:rsidRPr="007A252D" w:rsidRDefault="000878A8" w:rsidP="00E6400B">
                      <w:pPr>
                        <w:jc w:val="center"/>
                        <w:rPr>
                          <w:sz w:val="20"/>
                          <w:lang w:val="es-PE"/>
                        </w:rPr>
                      </w:pPr>
                      <w:r w:rsidRPr="007A252D">
                        <w:rPr>
                          <w:sz w:val="20"/>
                          <w:lang w:val="es-PE"/>
                        </w:rPr>
                        <w:t>Medición</w:t>
                      </w:r>
                    </w:p>
                  </w:txbxContent>
                </v:textbox>
              </v:shape>
            </w:pict>
          </mc:Fallback>
        </mc:AlternateContent>
      </w:r>
      <w:r w:rsidR="007A252D">
        <w:rPr>
          <w:rFonts w:ascii="Arial" w:hAnsi="Arial" w:cs="Arial"/>
          <w:noProof/>
          <w:sz w:val="24"/>
          <w:szCs w:val="24"/>
          <w:lang w:val="es-ES" w:eastAsia="es-ES"/>
        </w:rPr>
        <mc:AlternateContent>
          <mc:Choice Requires="wps">
            <w:drawing>
              <wp:anchor distT="0" distB="0" distL="114300" distR="114300" simplePos="0" relativeHeight="251686912" behindDoc="0" locked="0" layoutInCell="1" allowOverlap="1" wp14:anchorId="495990C4" wp14:editId="0C137F28">
                <wp:simplePos x="0" y="0"/>
                <wp:positionH relativeFrom="column">
                  <wp:posOffset>2426335</wp:posOffset>
                </wp:positionH>
                <wp:positionV relativeFrom="paragraph">
                  <wp:posOffset>31115</wp:posOffset>
                </wp:positionV>
                <wp:extent cx="3175635" cy="763905"/>
                <wp:effectExtent l="0" t="0" r="24765" b="17145"/>
                <wp:wrapNone/>
                <wp:docPr id="23" name="23 Cuadro de texto"/>
                <wp:cNvGraphicFramePr/>
                <a:graphic xmlns:a="http://schemas.openxmlformats.org/drawingml/2006/main">
                  <a:graphicData uri="http://schemas.microsoft.com/office/word/2010/wordprocessingShape">
                    <wps:wsp>
                      <wps:cNvSpPr txBox="1"/>
                      <wps:spPr>
                        <a:xfrm>
                          <a:off x="0" y="0"/>
                          <a:ext cx="3175635" cy="763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7A252D">
                            <w:pPr>
                              <w:spacing w:before="0"/>
                              <w:rPr>
                                <w:sz w:val="20"/>
                                <w:lang w:val="es-PE"/>
                              </w:rPr>
                            </w:pPr>
                            <w:r w:rsidRPr="007A252D">
                              <w:rPr>
                                <w:sz w:val="20"/>
                                <w:lang w:val="es-PE"/>
                              </w:rPr>
                              <w:t>Incremento de PBI: Tasa salarial real</w:t>
                            </w:r>
                          </w:p>
                          <w:p w:rsidR="00B06111" w:rsidRPr="007A252D" w:rsidRDefault="00B06111" w:rsidP="007A252D">
                            <w:pPr>
                              <w:spacing w:before="0"/>
                              <w:rPr>
                                <w:sz w:val="20"/>
                                <w:lang w:val="es-PE"/>
                              </w:rPr>
                            </w:pPr>
                            <w:r w:rsidRPr="007A252D">
                              <w:rPr>
                                <w:sz w:val="20"/>
                                <w:lang w:val="es-PE"/>
                              </w:rPr>
                              <w:t xml:space="preserve">Incremento del PBI per – cápita </w:t>
                            </w:r>
                          </w:p>
                          <w:p w:rsidR="00B06111" w:rsidRPr="007A252D" w:rsidRDefault="00B06111" w:rsidP="007A252D">
                            <w:pPr>
                              <w:spacing w:before="0"/>
                              <w:rPr>
                                <w:sz w:val="20"/>
                                <w:lang w:val="es-PE"/>
                              </w:rPr>
                            </w:pPr>
                            <w:r w:rsidRPr="007A252D">
                              <w:rPr>
                                <w:sz w:val="20"/>
                                <w:lang w:val="es-PE"/>
                              </w:rPr>
                              <w:t>Diferencia entre los conceptos dela sociedad y crecimiento.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8" type="#_x0000_t202" style="position:absolute;left:0;text-align:left;margin-left:191.05pt;margin-top:2.45pt;width:250.05pt;height:6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" fillcolor="white [3201]" strokeweight=".5pt">
                <v:textbox>
                  <w:txbxContent>
                    <w:p w:rsidR="000878A8" w:rsidRPr="007A252D" w:rsidRDefault="000878A8" w:rsidP="007A252D">
                      <w:pPr>
                        <w:spacing w:before="0"/>
                        <w:rPr>
                          <w:sz w:val="20"/>
                          <w:lang w:val="es-PE"/>
                        </w:rPr>
                      </w:pPr>
                      <w:r w:rsidRPr="007A252D">
                        <w:rPr>
                          <w:sz w:val="20"/>
                          <w:lang w:val="es-PE"/>
                        </w:rPr>
                        <w:t>Incremento de PBI: Tasa salarial real</w:t>
                      </w:r>
                    </w:p>
                    <w:p w:rsidR="000878A8" w:rsidRPr="007A252D" w:rsidRDefault="000878A8" w:rsidP="007A252D">
                      <w:pPr>
                        <w:spacing w:before="0"/>
                        <w:rPr>
                          <w:sz w:val="20"/>
                          <w:lang w:val="es-PE"/>
                        </w:rPr>
                      </w:pPr>
                      <w:r w:rsidRPr="007A252D">
                        <w:rPr>
                          <w:sz w:val="20"/>
                          <w:lang w:val="es-PE"/>
                        </w:rPr>
                        <w:t xml:space="preserve">Incremento del PBI per – cápita </w:t>
                      </w:r>
                    </w:p>
                    <w:p w:rsidR="000878A8" w:rsidRPr="007A252D" w:rsidRDefault="000878A8" w:rsidP="007A252D">
                      <w:pPr>
                        <w:spacing w:before="0"/>
                        <w:rPr>
                          <w:sz w:val="20"/>
                          <w:lang w:val="es-PE"/>
                        </w:rPr>
                      </w:pPr>
                      <w:r w:rsidRPr="007A252D">
                        <w:rPr>
                          <w:sz w:val="20"/>
                          <w:lang w:val="es-PE"/>
                        </w:rPr>
                        <w:t>Diferencia entre los conceptos dela sociedad y crecimiento.</w:t>
                      </w:r>
                    </w:p>
                  </w:txbxContent>
                </v:textbox>
              </v:shape>
            </w:pict>
          </mc:Fallback>
        </mc:AlternateContent>
      </w:r>
    </w:p>
    <w:p w:rsidR="00E6400B" w:rsidRDefault="00E6400B" w:rsidP="00C008EC">
      <w:pPr>
        <w:spacing w:before="0" w:line="360" w:lineRule="auto"/>
        <w:ind w:left="1134"/>
        <w:jc w:val="both"/>
        <w:rPr>
          <w:rFonts w:ascii="Arial" w:hAnsi="Arial" w:cs="Arial"/>
          <w:noProof/>
          <w:sz w:val="24"/>
          <w:szCs w:val="24"/>
          <w:lang w:val="es-PE"/>
        </w:rPr>
      </w:pPr>
    </w:p>
    <w:p w:rsidR="00E6400B" w:rsidRDefault="00E6400B" w:rsidP="00C008EC">
      <w:pPr>
        <w:spacing w:before="0" w:line="360" w:lineRule="auto"/>
        <w:ind w:left="1134"/>
        <w:jc w:val="both"/>
        <w:rPr>
          <w:rFonts w:ascii="Arial" w:hAnsi="Arial" w:cs="Arial"/>
          <w:noProof/>
          <w:sz w:val="24"/>
          <w:szCs w:val="24"/>
          <w:lang w:val="es-PE"/>
        </w:rPr>
      </w:pP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30944" behindDoc="0" locked="0" layoutInCell="1" allowOverlap="1" wp14:anchorId="6301CDBD" wp14:editId="573EABF1">
                <wp:simplePos x="0" y="0"/>
                <wp:positionH relativeFrom="column">
                  <wp:posOffset>1911350</wp:posOffset>
                </wp:positionH>
                <wp:positionV relativeFrom="paragraph">
                  <wp:posOffset>237490</wp:posOffset>
                </wp:positionV>
                <wp:extent cx="0" cy="411480"/>
                <wp:effectExtent l="0" t="0" r="19050" b="26670"/>
                <wp:wrapNone/>
                <wp:docPr id="2071" name="2071 Conector recto"/>
                <wp:cNvGraphicFramePr/>
                <a:graphic xmlns:a="http://schemas.openxmlformats.org/drawingml/2006/main">
                  <a:graphicData uri="http://schemas.microsoft.com/office/word/2010/wordprocessingShape">
                    <wps:wsp>
                      <wps:cNvCnPr/>
                      <wps:spPr>
                        <a:xfrm flipV="1">
                          <a:off x="0" y="0"/>
                          <a:ext cx="0" cy="411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1 Conector recto"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8.7pt" to="15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35040" behindDoc="0" locked="0" layoutInCell="1" allowOverlap="1" wp14:anchorId="1A57260D" wp14:editId="1C5B90F9">
                <wp:simplePos x="0" y="0"/>
                <wp:positionH relativeFrom="column">
                  <wp:posOffset>1911782</wp:posOffset>
                </wp:positionH>
                <wp:positionV relativeFrom="paragraph">
                  <wp:posOffset>237541</wp:posOffset>
                </wp:positionV>
                <wp:extent cx="405587" cy="0"/>
                <wp:effectExtent l="0" t="0" r="13970" b="19050"/>
                <wp:wrapNone/>
                <wp:docPr id="2073" name="2073 Conector recto"/>
                <wp:cNvGraphicFramePr/>
                <a:graphic xmlns:a="http://schemas.openxmlformats.org/drawingml/2006/main">
                  <a:graphicData uri="http://schemas.microsoft.com/office/word/2010/wordprocessingShape">
                    <wps:wsp>
                      <wps:cNvCnPr/>
                      <wps:spPr>
                        <a:xfrm>
                          <a:off x="0" y="0"/>
                          <a:ext cx="4055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3 Conector recto"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5pt,18.7pt" to="1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" strokecolor="black [3040]"/>
            </w:pict>
          </mc:Fallback>
        </mc:AlternateContent>
      </w:r>
      <w:r w:rsidR="007A252D">
        <w:rPr>
          <w:rFonts w:ascii="Arial" w:hAnsi="Arial" w:cs="Arial"/>
          <w:noProof/>
          <w:sz w:val="24"/>
          <w:szCs w:val="24"/>
          <w:lang w:val="es-ES" w:eastAsia="es-ES"/>
        </w:rPr>
        <mc:AlternateContent>
          <mc:Choice Requires="wps">
            <w:drawing>
              <wp:anchor distT="0" distB="0" distL="114300" distR="114300" simplePos="0" relativeHeight="251691008" behindDoc="0" locked="0" layoutInCell="1" allowOverlap="1" wp14:anchorId="7FD56889" wp14:editId="391845EF">
                <wp:simplePos x="0" y="0"/>
                <wp:positionH relativeFrom="column">
                  <wp:posOffset>2322284</wp:posOffset>
                </wp:positionH>
                <wp:positionV relativeFrom="paragraph">
                  <wp:posOffset>72183</wp:posOffset>
                </wp:positionV>
                <wp:extent cx="786809" cy="450215"/>
                <wp:effectExtent l="0" t="0" r="13335" b="26035"/>
                <wp:wrapNone/>
                <wp:docPr id="26" name="26 Cuadro de texto"/>
                <wp:cNvGraphicFramePr/>
                <a:graphic xmlns:a="http://schemas.openxmlformats.org/drawingml/2006/main">
                  <a:graphicData uri="http://schemas.microsoft.com/office/word/2010/wordprocessingShape">
                    <wps:wsp>
                      <wps:cNvSpPr txBox="1"/>
                      <wps:spPr>
                        <a:xfrm>
                          <a:off x="0" y="0"/>
                          <a:ext cx="786809" cy="45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E6400B">
                            <w:pPr>
                              <w:rPr>
                                <w:sz w:val="20"/>
                                <w:lang w:val="es-PE"/>
                              </w:rPr>
                            </w:pPr>
                            <w:r w:rsidRPr="007A252D">
                              <w:rPr>
                                <w:sz w:val="20"/>
                                <w:lang w:val="es-PE"/>
                              </w:rPr>
                              <w:t>Factor productivo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29" type="#_x0000_t202" style="position:absolute;left:0;text-align:left;margin-left:182.85pt;margin-top:5.7pt;width:61.95pt;height:3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" fillcolor="white [3201]" strokeweight=".5pt">
                <v:textbox>
                  <w:txbxContent>
                    <w:p w:rsidR="000878A8" w:rsidRPr="007A252D" w:rsidRDefault="000878A8" w:rsidP="00E6400B">
                      <w:pPr>
                        <w:rPr>
                          <w:sz w:val="20"/>
                          <w:lang w:val="es-PE"/>
                        </w:rPr>
                      </w:pPr>
                      <w:r w:rsidRPr="007A252D">
                        <w:rPr>
                          <w:sz w:val="20"/>
                          <w:lang w:val="es-PE"/>
                        </w:rPr>
                        <w:t>Factor productivo</w:t>
                      </w:r>
                    </w:p>
                  </w:txbxContent>
                </v:textbox>
              </v:shape>
            </w:pict>
          </mc:Fallback>
        </mc:AlternateContent>
      </w:r>
      <w:r w:rsidR="00E6400B">
        <w:rPr>
          <w:rFonts w:ascii="Arial" w:hAnsi="Arial" w:cs="Arial"/>
          <w:noProof/>
          <w:sz w:val="24"/>
          <w:szCs w:val="24"/>
          <w:lang w:val="es-ES" w:eastAsia="es-ES"/>
        </w:rPr>
        <mc:AlternateContent>
          <mc:Choice Requires="wps">
            <w:drawing>
              <wp:anchor distT="0" distB="0" distL="114300" distR="114300" simplePos="0" relativeHeight="251693056" behindDoc="0" locked="0" layoutInCell="1" allowOverlap="1" wp14:anchorId="733FA688" wp14:editId="6BE49EE6">
                <wp:simplePos x="0" y="0"/>
                <wp:positionH relativeFrom="column">
                  <wp:posOffset>3164319</wp:posOffset>
                </wp:positionH>
                <wp:positionV relativeFrom="paragraph">
                  <wp:posOffset>77261</wp:posOffset>
                </wp:positionV>
                <wp:extent cx="2442740" cy="818677"/>
                <wp:effectExtent l="0" t="0" r="15240" b="19685"/>
                <wp:wrapNone/>
                <wp:docPr id="30" name="30 Cuadro de texto"/>
                <wp:cNvGraphicFramePr/>
                <a:graphic xmlns:a="http://schemas.openxmlformats.org/drawingml/2006/main">
                  <a:graphicData uri="http://schemas.microsoft.com/office/word/2010/wordprocessingShape">
                    <wps:wsp>
                      <wps:cNvSpPr txBox="1"/>
                      <wps:spPr>
                        <a:xfrm>
                          <a:off x="0" y="0"/>
                          <a:ext cx="2442740" cy="818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7A252D">
                            <w:pPr>
                              <w:spacing w:before="0"/>
                              <w:rPr>
                                <w:sz w:val="20"/>
                                <w:lang w:val="es-PE"/>
                              </w:rPr>
                            </w:pPr>
                            <w:r w:rsidRPr="007A252D">
                              <w:rPr>
                                <w:sz w:val="20"/>
                                <w:lang w:val="es-PE"/>
                              </w:rPr>
                              <w:t>Importante el papel de los recursos naturales</w:t>
                            </w:r>
                          </w:p>
                          <w:p w:rsidR="00B06111" w:rsidRPr="007A252D" w:rsidRDefault="00B06111" w:rsidP="007A252D">
                            <w:pPr>
                              <w:spacing w:before="0"/>
                              <w:rPr>
                                <w:sz w:val="20"/>
                                <w:lang w:val="es-PE"/>
                              </w:rPr>
                            </w:pPr>
                            <w:r w:rsidRPr="007A252D">
                              <w:rPr>
                                <w:sz w:val="20"/>
                                <w:lang w:val="es-PE"/>
                              </w:rPr>
                              <w:t xml:space="preserve">Incremento del factor trabajo. </w:t>
                            </w:r>
                          </w:p>
                          <w:p w:rsidR="00B06111" w:rsidRPr="007A252D" w:rsidRDefault="00B06111" w:rsidP="007A252D">
                            <w:pPr>
                              <w:spacing w:before="0"/>
                              <w:rPr>
                                <w:sz w:val="20"/>
                                <w:lang w:val="es-PE"/>
                              </w:rPr>
                            </w:pPr>
                            <w:r w:rsidRPr="007A252D">
                              <w:rPr>
                                <w:sz w:val="20"/>
                                <w:lang w:val="es-PE"/>
                              </w:rPr>
                              <w:t xml:space="preserve">Incremento del factor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0" type="#_x0000_t202" style="position:absolute;left:0;text-align:left;margin-left:249.15pt;margin-top:6.1pt;width:192.35pt;height:6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" fillcolor="white [3201]" strokeweight=".5pt">
                <v:textbox>
                  <w:txbxContent>
                    <w:p w:rsidR="000878A8" w:rsidRPr="007A252D" w:rsidRDefault="000878A8" w:rsidP="007A252D">
                      <w:pPr>
                        <w:spacing w:before="0"/>
                        <w:rPr>
                          <w:sz w:val="20"/>
                          <w:lang w:val="es-PE"/>
                        </w:rPr>
                      </w:pPr>
                      <w:r w:rsidRPr="007A252D">
                        <w:rPr>
                          <w:sz w:val="20"/>
                          <w:lang w:val="es-PE"/>
                        </w:rPr>
                        <w:t>Importante el papel de los recursos naturales</w:t>
                      </w:r>
                    </w:p>
                    <w:p w:rsidR="000878A8" w:rsidRPr="007A252D" w:rsidRDefault="000878A8" w:rsidP="007A252D">
                      <w:pPr>
                        <w:spacing w:before="0"/>
                        <w:rPr>
                          <w:sz w:val="20"/>
                          <w:lang w:val="es-PE"/>
                        </w:rPr>
                      </w:pPr>
                      <w:r w:rsidRPr="007A252D">
                        <w:rPr>
                          <w:sz w:val="20"/>
                          <w:lang w:val="es-PE"/>
                        </w:rPr>
                        <w:t xml:space="preserve">Incremento del factor trabajo. </w:t>
                      </w:r>
                    </w:p>
                    <w:p w:rsidR="000878A8" w:rsidRPr="007A252D" w:rsidRDefault="000878A8" w:rsidP="007A252D">
                      <w:pPr>
                        <w:spacing w:before="0"/>
                        <w:rPr>
                          <w:sz w:val="20"/>
                          <w:lang w:val="es-PE"/>
                        </w:rPr>
                      </w:pPr>
                      <w:r w:rsidRPr="007A252D">
                        <w:rPr>
                          <w:sz w:val="20"/>
                          <w:lang w:val="es-PE"/>
                        </w:rPr>
                        <w:t xml:space="preserve">Incremento del factor capital. </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37088" behindDoc="0" locked="0" layoutInCell="1" allowOverlap="1" wp14:anchorId="3CB0C22F" wp14:editId="64165CD0">
                <wp:simplePos x="0" y="0"/>
                <wp:positionH relativeFrom="column">
                  <wp:posOffset>3107944</wp:posOffset>
                </wp:positionH>
                <wp:positionV relativeFrom="paragraph">
                  <wp:posOffset>33172</wp:posOffset>
                </wp:positionV>
                <wp:extent cx="54737" cy="0"/>
                <wp:effectExtent l="0" t="0" r="21590" b="19050"/>
                <wp:wrapNone/>
                <wp:docPr id="2074" name="2074 Conector recto"/>
                <wp:cNvGraphicFramePr/>
                <a:graphic xmlns:a="http://schemas.openxmlformats.org/drawingml/2006/main">
                  <a:graphicData uri="http://schemas.microsoft.com/office/word/2010/wordprocessingShape">
                    <wps:wsp>
                      <wps:cNvCnPr/>
                      <wps:spPr>
                        <a:xfrm flipH="1">
                          <a:off x="0" y="0"/>
                          <a:ext cx="547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4 Conector recto"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7pt,2.6pt" to="24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" strokecolor="black [3040]"/>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20704" behindDoc="0" locked="0" layoutInCell="1" allowOverlap="1" wp14:anchorId="48F38C4D" wp14:editId="425A3FA9">
                <wp:simplePos x="0" y="0"/>
                <wp:positionH relativeFrom="column">
                  <wp:posOffset>2693213</wp:posOffset>
                </wp:positionH>
                <wp:positionV relativeFrom="paragraph">
                  <wp:posOffset>-2945</wp:posOffset>
                </wp:positionV>
                <wp:extent cx="0" cy="790040"/>
                <wp:effectExtent l="0" t="0" r="19050" b="10160"/>
                <wp:wrapNone/>
                <wp:docPr id="2066" name="2066 Conector recto"/>
                <wp:cNvGraphicFramePr/>
                <a:graphic xmlns:a="http://schemas.openxmlformats.org/drawingml/2006/main">
                  <a:graphicData uri="http://schemas.microsoft.com/office/word/2010/wordprocessingShape">
                    <wps:wsp>
                      <wps:cNvCnPr/>
                      <wps:spPr>
                        <a:xfrm flipV="1">
                          <a:off x="0" y="0"/>
                          <a:ext cx="0" cy="79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6 Conector recto"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25pt" to="212.0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2816" behindDoc="0" locked="0" layoutInCell="1" allowOverlap="1" wp14:anchorId="1B49207F" wp14:editId="5F706367">
                <wp:simplePos x="0" y="0"/>
                <wp:positionH relativeFrom="column">
                  <wp:posOffset>737870</wp:posOffset>
                </wp:positionH>
                <wp:positionV relativeFrom="paragraph">
                  <wp:posOffset>97155</wp:posOffset>
                </wp:positionV>
                <wp:extent cx="829310" cy="541655"/>
                <wp:effectExtent l="0" t="0" r="27940" b="10795"/>
                <wp:wrapNone/>
                <wp:docPr id="17" name="17 Cuadro de texto"/>
                <wp:cNvGraphicFramePr/>
                <a:graphic xmlns:a="http://schemas.openxmlformats.org/drawingml/2006/main">
                  <a:graphicData uri="http://schemas.microsoft.com/office/word/2010/wordprocessingShape">
                    <wps:wsp>
                      <wps:cNvSpPr txBox="1"/>
                      <wps:spPr>
                        <a:xfrm>
                          <a:off x="0" y="0"/>
                          <a:ext cx="82931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161EC7" w:rsidRDefault="00B06111" w:rsidP="00E6400B">
                            <w:pPr>
                              <w:rPr>
                                <w:sz w:val="20"/>
                                <w:lang w:val="es-PE"/>
                              </w:rPr>
                            </w:pPr>
                            <w:r w:rsidRPr="00161EC7">
                              <w:rPr>
                                <w:sz w:val="20"/>
                                <w:lang w:val="es-PE"/>
                              </w:rPr>
                              <w:t xml:space="preserve">Crecimiento económico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1" type="#_x0000_t202" style="position:absolute;left:0;text-align:left;margin-left:58.1pt;margin-top:7.65pt;width:65.3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" fillcolor="white [3201]" strokeweight=".5pt">
                <v:textbox>
                  <w:txbxContent>
                    <w:p w:rsidR="000878A8" w:rsidRPr="00161EC7" w:rsidRDefault="000878A8" w:rsidP="00E6400B">
                      <w:pPr>
                        <w:rPr>
                          <w:sz w:val="20"/>
                          <w:lang w:val="es-PE"/>
                        </w:rPr>
                      </w:pPr>
                      <w:r w:rsidRPr="00161EC7">
                        <w:rPr>
                          <w:sz w:val="20"/>
                          <w:lang w:val="es-PE"/>
                        </w:rPr>
                        <w:t xml:space="preserve">Crecimiento económico </w:t>
                      </w:r>
                    </w:p>
                  </w:txbxContent>
                </v:textbox>
              </v:shape>
            </w:pict>
          </mc:Fallback>
        </mc:AlternateContent>
      </w:r>
      <w:r w:rsidR="00E6400B">
        <w:rPr>
          <w:rFonts w:ascii="Arial" w:hAnsi="Arial" w:cs="Arial"/>
          <w:noProof/>
          <w:sz w:val="24"/>
          <w:szCs w:val="24"/>
          <w:lang w:val="es-ES" w:eastAsia="es-ES"/>
        </w:rPr>
        <mc:AlternateContent>
          <mc:Choice Requires="wps">
            <w:drawing>
              <wp:anchor distT="0" distB="0" distL="114300" distR="114300" simplePos="0" relativeHeight="251688960" behindDoc="0" locked="0" layoutInCell="1" allowOverlap="1" wp14:anchorId="75A25A41" wp14:editId="706D68C5">
                <wp:simplePos x="0" y="0"/>
                <wp:positionH relativeFrom="column">
                  <wp:posOffset>1630680</wp:posOffset>
                </wp:positionH>
                <wp:positionV relativeFrom="paragraph">
                  <wp:posOffset>131189</wp:posOffset>
                </wp:positionV>
                <wp:extent cx="691117" cy="368300"/>
                <wp:effectExtent l="0" t="0" r="13970" b="12700"/>
                <wp:wrapNone/>
                <wp:docPr id="25" name="25 Cuadro de texto"/>
                <wp:cNvGraphicFramePr/>
                <a:graphic xmlns:a="http://schemas.openxmlformats.org/drawingml/2006/main">
                  <a:graphicData uri="http://schemas.microsoft.com/office/word/2010/wordprocessingShape">
                    <wps:wsp>
                      <wps:cNvSpPr txBox="1"/>
                      <wps:spPr>
                        <a:xfrm>
                          <a:off x="0" y="0"/>
                          <a:ext cx="691117"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E6400B" w:rsidRDefault="00B06111" w:rsidP="00E6400B">
                            <w:pPr>
                              <w:rPr>
                                <w:sz w:val="18"/>
                                <w:lang w:val="es-PE"/>
                              </w:rPr>
                            </w:pPr>
                            <w:r w:rsidRPr="00161EC7">
                              <w:rPr>
                                <w:sz w:val="20"/>
                                <w:lang w:val="es-PE"/>
                              </w:rPr>
                              <w:t>Factore</w:t>
                            </w:r>
                            <w:r>
                              <w:rPr>
                                <w:sz w:val="18"/>
                                <w:lang w:val="es-P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2" type="#_x0000_t202" style="position:absolute;left:0;text-align:left;margin-left:128.4pt;margin-top:10.35pt;width:54.4pt;height: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" fillcolor="white [3201]" strokeweight=".5pt">
                <v:textbox>
                  <w:txbxContent>
                    <w:p w:rsidR="000878A8" w:rsidRPr="00E6400B" w:rsidRDefault="000878A8" w:rsidP="00E6400B">
                      <w:pPr>
                        <w:rPr>
                          <w:sz w:val="18"/>
                          <w:lang w:val="es-PE"/>
                        </w:rPr>
                      </w:pPr>
                      <w:r w:rsidRPr="00161EC7">
                        <w:rPr>
                          <w:sz w:val="20"/>
                          <w:lang w:val="es-PE"/>
                        </w:rPr>
                        <w:t>Factore</w:t>
                      </w:r>
                      <w:r>
                        <w:rPr>
                          <w:sz w:val="18"/>
                          <w:lang w:val="es-PE"/>
                        </w:rPr>
                        <w:t>s</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39136" behindDoc="0" locked="0" layoutInCell="1" allowOverlap="1" wp14:anchorId="305942D5" wp14:editId="6B65A331">
                <wp:simplePos x="0" y="0"/>
                <wp:positionH relativeFrom="column">
                  <wp:posOffset>1567815</wp:posOffset>
                </wp:positionH>
                <wp:positionV relativeFrom="paragraph">
                  <wp:posOffset>104140</wp:posOffset>
                </wp:positionV>
                <wp:extent cx="65405" cy="1905"/>
                <wp:effectExtent l="0" t="0" r="10795" b="36195"/>
                <wp:wrapNone/>
                <wp:docPr id="2075" name="2075 Conector recto"/>
                <wp:cNvGraphicFramePr/>
                <a:graphic xmlns:a="http://schemas.openxmlformats.org/drawingml/2006/main">
                  <a:graphicData uri="http://schemas.microsoft.com/office/word/2010/wordprocessingShape">
                    <wps:wsp>
                      <wps:cNvCnPr/>
                      <wps:spPr>
                        <a:xfrm flipH="1" flipV="1">
                          <a:off x="0" y="0"/>
                          <a:ext cx="6540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5 Conector recto"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8.2pt" to="128.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24800" behindDoc="0" locked="0" layoutInCell="1" allowOverlap="1" wp14:anchorId="35328962" wp14:editId="6ECD54BB">
                <wp:simplePos x="0" y="0"/>
                <wp:positionH relativeFrom="column">
                  <wp:posOffset>1910486</wp:posOffset>
                </wp:positionH>
                <wp:positionV relativeFrom="paragraph">
                  <wp:posOffset>231598</wp:posOffset>
                </wp:positionV>
                <wp:extent cx="0" cy="555624"/>
                <wp:effectExtent l="0" t="0" r="19050" b="16510"/>
                <wp:wrapNone/>
                <wp:docPr id="2068" name="2068 Conector recto"/>
                <wp:cNvGraphicFramePr/>
                <a:graphic xmlns:a="http://schemas.openxmlformats.org/drawingml/2006/main">
                  <a:graphicData uri="http://schemas.microsoft.com/office/word/2010/wordprocessingShape">
                    <wps:wsp>
                      <wps:cNvCnPr/>
                      <wps:spPr>
                        <a:xfrm flipV="1">
                          <a:off x="0" y="0"/>
                          <a:ext cx="0" cy="5556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8 Conector recto"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5pt,18.25pt" to="150.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" strokecolor="black [3040]"/>
            </w:pict>
          </mc:Fallback>
        </mc:AlternateContent>
      </w:r>
      <w:r w:rsidR="00E6400B">
        <w:rPr>
          <w:rFonts w:ascii="Arial" w:hAnsi="Arial" w:cs="Arial"/>
          <w:noProof/>
          <w:sz w:val="24"/>
          <w:szCs w:val="24"/>
          <w:lang w:val="es-ES" w:eastAsia="es-ES"/>
        </w:rPr>
        <mc:AlternateContent>
          <mc:Choice Requires="wps">
            <w:drawing>
              <wp:anchor distT="0" distB="0" distL="114300" distR="114300" simplePos="0" relativeHeight="251695104" behindDoc="0" locked="0" layoutInCell="1" allowOverlap="1" wp14:anchorId="56388BDC" wp14:editId="525A4F69">
                <wp:simplePos x="0" y="0"/>
                <wp:positionH relativeFrom="column">
                  <wp:posOffset>3162256</wp:posOffset>
                </wp:positionH>
                <wp:positionV relativeFrom="paragraph">
                  <wp:posOffset>240443</wp:posOffset>
                </wp:positionV>
                <wp:extent cx="2442210" cy="786810"/>
                <wp:effectExtent l="0" t="0" r="15240" b="13335"/>
                <wp:wrapNone/>
                <wp:docPr id="2049" name="2049 Cuadro de texto"/>
                <wp:cNvGraphicFramePr/>
                <a:graphic xmlns:a="http://schemas.openxmlformats.org/drawingml/2006/main">
                  <a:graphicData uri="http://schemas.microsoft.com/office/word/2010/wordprocessingShape">
                    <wps:wsp>
                      <wps:cNvSpPr txBox="1"/>
                      <wps:spPr>
                        <a:xfrm>
                          <a:off x="0" y="0"/>
                          <a:ext cx="2442210" cy="786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7A252D">
                            <w:pPr>
                              <w:spacing w:before="0"/>
                              <w:rPr>
                                <w:sz w:val="20"/>
                                <w:lang w:val="es-PE"/>
                              </w:rPr>
                            </w:pPr>
                            <w:r w:rsidRPr="007A252D">
                              <w:rPr>
                                <w:sz w:val="20"/>
                                <w:lang w:val="es-PE"/>
                              </w:rPr>
                              <w:t>Inversión: Mejor maquinaria.</w:t>
                            </w:r>
                          </w:p>
                          <w:p w:rsidR="00B06111" w:rsidRPr="007A252D" w:rsidRDefault="00B06111" w:rsidP="007A252D">
                            <w:pPr>
                              <w:spacing w:before="0"/>
                              <w:rPr>
                                <w:sz w:val="20"/>
                                <w:lang w:val="es-PE"/>
                              </w:rPr>
                            </w:pPr>
                            <w:r w:rsidRPr="007A252D">
                              <w:rPr>
                                <w:sz w:val="20"/>
                                <w:lang w:val="es-PE"/>
                              </w:rPr>
                              <w:t>Capital Humano.</w:t>
                            </w:r>
                          </w:p>
                          <w:p w:rsidR="00B06111" w:rsidRPr="007A252D" w:rsidRDefault="00B06111" w:rsidP="007A252D">
                            <w:pPr>
                              <w:spacing w:before="0"/>
                              <w:rPr>
                                <w:sz w:val="20"/>
                                <w:lang w:val="es-PE"/>
                              </w:rPr>
                            </w:pPr>
                            <w:r w:rsidRPr="007A252D">
                              <w:rPr>
                                <w:sz w:val="20"/>
                                <w:lang w:val="es-PE"/>
                              </w:rPr>
                              <w:t>Innovación tecnológica.</w:t>
                            </w:r>
                          </w:p>
                          <w:p w:rsidR="00B06111" w:rsidRPr="007A252D" w:rsidRDefault="00B06111" w:rsidP="007A252D">
                            <w:pPr>
                              <w:spacing w:before="0"/>
                              <w:rPr>
                                <w:sz w:val="20"/>
                                <w:lang w:val="es-PE"/>
                              </w:rPr>
                            </w:pPr>
                            <w:r w:rsidRPr="007A252D">
                              <w:rPr>
                                <w:sz w:val="20"/>
                                <w:lang w:val="es-PE"/>
                              </w:rPr>
                              <w:t>Armonía de los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49 Cuadro de texto" o:spid="_x0000_s1033" type="#_x0000_t202" style="position:absolute;left:0;text-align:left;margin-left:249pt;margin-top:18.95pt;width:192.3pt;height:6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" fillcolor="white [3201]" strokeweight=".5pt">
                <v:textbox>
                  <w:txbxContent>
                    <w:p w:rsidR="000878A8" w:rsidRPr="007A252D" w:rsidRDefault="000878A8" w:rsidP="007A252D">
                      <w:pPr>
                        <w:spacing w:before="0"/>
                        <w:rPr>
                          <w:sz w:val="20"/>
                          <w:lang w:val="es-PE"/>
                        </w:rPr>
                      </w:pPr>
                      <w:r w:rsidRPr="007A252D">
                        <w:rPr>
                          <w:sz w:val="20"/>
                          <w:lang w:val="es-PE"/>
                        </w:rPr>
                        <w:t>Inversión: Mejor maquinaria.</w:t>
                      </w:r>
                    </w:p>
                    <w:p w:rsidR="000878A8" w:rsidRPr="007A252D" w:rsidRDefault="000878A8" w:rsidP="007A252D">
                      <w:pPr>
                        <w:spacing w:before="0"/>
                        <w:rPr>
                          <w:sz w:val="20"/>
                          <w:lang w:val="es-PE"/>
                        </w:rPr>
                      </w:pPr>
                      <w:r w:rsidRPr="007A252D">
                        <w:rPr>
                          <w:sz w:val="20"/>
                          <w:lang w:val="es-PE"/>
                        </w:rPr>
                        <w:t>Capital Humano.</w:t>
                      </w:r>
                    </w:p>
                    <w:p w:rsidR="000878A8" w:rsidRPr="007A252D" w:rsidRDefault="000878A8" w:rsidP="007A252D">
                      <w:pPr>
                        <w:spacing w:before="0"/>
                        <w:rPr>
                          <w:sz w:val="20"/>
                          <w:lang w:val="es-PE"/>
                        </w:rPr>
                      </w:pPr>
                      <w:r w:rsidRPr="007A252D">
                        <w:rPr>
                          <w:sz w:val="20"/>
                          <w:lang w:val="es-PE"/>
                        </w:rPr>
                        <w:t>Innovación tecnológica.</w:t>
                      </w:r>
                    </w:p>
                    <w:p w:rsidR="000878A8" w:rsidRPr="007A252D" w:rsidRDefault="000878A8" w:rsidP="007A252D">
                      <w:pPr>
                        <w:spacing w:before="0"/>
                        <w:rPr>
                          <w:sz w:val="20"/>
                          <w:lang w:val="es-PE"/>
                        </w:rPr>
                      </w:pPr>
                      <w:r w:rsidRPr="007A252D">
                        <w:rPr>
                          <w:sz w:val="20"/>
                          <w:lang w:val="es-PE"/>
                        </w:rPr>
                        <w:t>Armonía de los recursos.</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10464" behindDoc="0" locked="0" layoutInCell="1" allowOverlap="1" wp14:anchorId="6DA55CD6" wp14:editId="7BE77AF2">
                <wp:simplePos x="0" y="0"/>
                <wp:positionH relativeFrom="column">
                  <wp:posOffset>1297305</wp:posOffset>
                </wp:positionH>
                <wp:positionV relativeFrom="paragraph">
                  <wp:posOffset>114935</wp:posOffset>
                </wp:positionV>
                <wp:extent cx="12700" cy="2099310"/>
                <wp:effectExtent l="0" t="0" r="25400" b="15240"/>
                <wp:wrapNone/>
                <wp:docPr id="2061" name="2061 Conector recto"/>
                <wp:cNvGraphicFramePr/>
                <a:graphic xmlns:a="http://schemas.openxmlformats.org/drawingml/2006/main">
                  <a:graphicData uri="http://schemas.microsoft.com/office/word/2010/wordprocessingShape">
                    <wps:wsp>
                      <wps:cNvCnPr/>
                      <wps:spPr>
                        <a:xfrm flipH="1" flipV="1">
                          <a:off x="0" y="0"/>
                          <a:ext cx="12700" cy="2099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2061 Conector recto" o:spid="_x0000_s1026" style="position:absolute;flip:x 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15pt,9.05pt" to="103.1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" strokecolor="black [3040]"/>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22752" behindDoc="0" locked="0" layoutInCell="1" allowOverlap="1" wp14:anchorId="7A6483D5" wp14:editId="7D226E33">
                <wp:simplePos x="0" y="0"/>
                <wp:positionH relativeFrom="column">
                  <wp:posOffset>3037840</wp:posOffset>
                </wp:positionH>
                <wp:positionV relativeFrom="paragraph">
                  <wp:posOffset>190500</wp:posOffset>
                </wp:positionV>
                <wp:extent cx="123825" cy="0"/>
                <wp:effectExtent l="0" t="0" r="9525" b="19050"/>
                <wp:wrapNone/>
                <wp:docPr id="2067" name="2067 Conector recto"/>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7 Conector recto"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pt,15pt" to="24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" strokecolor="black [3040]"/>
            </w:pict>
          </mc:Fallback>
        </mc:AlternateContent>
      </w:r>
      <w:r w:rsidR="00E6400B">
        <w:rPr>
          <w:rFonts w:ascii="Arial" w:hAnsi="Arial" w:cs="Arial"/>
          <w:noProof/>
          <w:sz w:val="24"/>
          <w:szCs w:val="24"/>
          <w:lang w:val="es-ES" w:eastAsia="es-ES"/>
        </w:rPr>
        <mc:AlternateContent>
          <mc:Choice Requires="wps">
            <w:drawing>
              <wp:anchor distT="0" distB="0" distL="114300" distR="114300" simplePos="0" relativeHeight="251697152" behindDoc="0" locked="0" layoutInCell="1" allowOverlap="1" wp14:anchorId="2CEA830E" wp14:editId="3BB2728C">
                <wp:simplePos x="0" y="0"/>
                <wp:positionH relativeFrom="column">
                  <wp:posOffset>2099000</wp:posOffset>
                </wp:positionH>
                <wp:positionV relativeFrom="paragraph">
                  <wp:posOffset>1743</wp:posOffset>
                </wp:positionV>
                <wp:extent cx="940066" cy="425302"/>
                <wp:effectExtent l="0" t="0" r="12700" b="13335"/>
                <wp:wrapNone/>
                <wp:docPr id="2053" name="2053 Cuadro de texto"/>
                <wp:cNvGraphicFramePr/>
                <a:graphic xmlns:a="http://schemas.openxmlformats.org/drawingml/2006/main">
                  <a:graphicData uri="http://schemas.microsoft.com/office/word/2010/wordprocessingShape">
                    <wps:wsp>
                      <wps:cNvSpPr txBox="1"/>
                      <wps:spPr>
                        <a:xfrm>
                          <a:off x="0" y="0"/>
                          <a:ext cx="940066" cy="4253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E6400B" w:rsidRDefault="00B06111" w:rsidP="00E6400B">
                            <w:pPr>
                              <w:rPr>
                                <w:sz w:val="18"/>
                                <w:lang w:val="es-PE"/>
                              </w:rPr>
                            </w:pPr>
                            <w:r w:rsidRPr="00161EC7">
                              <w:rPr>
                                <w:sz w:val="20"/>
                                <w:lang w:val="es-PE"/>
                              </w:rPr>
                              <w:t>Productivida</w:t>
                            </w:r>
                            <w:r>
                              <w:rPr>
                                <w:sz w:val="18"/>
                                <w:lang w:val="es-P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3 Cuadro de texto" o:spid="_x0000_s1034" type="#_x0000_t202" style="position:absolute;left:0;text-align:left;margin-left:165.3pt;margin-top:.15pt;width:74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fLngIAAMUFAAAOAAAAZHJzL2Uyb0RvYy54bWysVN9P2zAQfp+0/8Hy+0haW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" fillcolor="white [3201]" strokeweight=".5pt">
                <v:textbox>
                  <w:txbxContent>
                    <w:p w:rsidR="000878A8" w:rsidRPr="00E6400B" w:rsidRDefault="000878A8" w:rsidP="00E6400B">
                      <w:pPr>
                        <w:rPr>
                          <w:sz w:val="18"/>
                          <w:lang w:val="es-PE"/>
                        </w:rPr>
                      </w:pPr>
                      <w:r w:rsidRPr="00161EC7">
                        <w:rPr>
                          <w:sz w:val="20"/>
                          <w:lang w:val="es-PE"/>
                        </w:rPr>
                        <w:t>Productivida</w:t>
                      </w:r>
                      <w:r>
                        <w:rPr>
                          <w:sz w:val="18"/>
                          <w:lang w:val="es-PE"/>
                        </w:rPr>
                        <w:t>d</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32992" behindDoc="0" locked="0" layoutInCell="1" allowOverlap="1" wp14:anchorId="47E1431E" wp14:editId="27D8C312">
                <wp:simplePos x="0" y="0"/>
                <wp:positionH relativeFrom="column">
                  <wp:posOffset>1911172</wp:posOffset>
                </wp:positionH>
                <wp:positionV relativeFrom="paragraph">
                  <wp:posOffset>-483</wp:posOffset>
                </wp:positionV>
                <wp:extent cx="190805" cy="0"/>
                <wp:effectExtent l="0" t="0" r="19050" b="19050"/>
                <wp:wrapNone/>
                <wp:docPr id="2072" name="2072 Conector recto"/>
                <wp:cNvGraphicFramePr/>
                <a:graphic xmlns:a="http://schemas.openxmlformats.org/drawingml/2006/main">
                  <a:graphicData uri="http://schemas.microsoft.com/office/word/2010/wordprocessingShape">
                    <wps:wsp>
                      <wps:cNvCnPr/>
                      <wps:spPr>
                        <a:xfrm flipH="1">
                          <a:off x="0" y="0"/>
                          <a:ext cx="190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2 Conector recto"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05pt" to="1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" strokecolor="black [3040]"/>
            </w:pict>
          </mc:Fallback>
        </mc:AlternateContent>
      </w:r>
    </w:p>
    <w:p w:rsidR="00E6400B" w:rsidRDefault="007A252D"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01248" behindDoc="0" locked="0" layoutInCell="1" allowOverlap="1" wp14:anchorId="41C055F7" wp14:editId="0AAEC910">
                <wp:simplePos x="0" y="0"/>
                <wp:positionH relativeFrom="column">
                  <wp:posOffset>2768851</wp:posOffset>
                </wp:positionH>
                <wp:positionV relativeFrom="paragraph">
                  <wp:posOffset>93286</wp:posOffset>
                </wp:positionV>
                <wp:extent cx="2838450" cy="733646"/>
                <wp:effectExtent l="0" t="0" r="19050" b="28575"/>
                <wp:wrapNone/>
                <wp:docPr id="2055" name="2055 Cuadro de texto"/>
                <wp:cNvGraphicFramePr/>
                <a:graphic xmlns:a="http://schemas.openxmlformats.org/drawingml/2006/main">
                  <a:graphicData uri="http://schemas.microsoft.com/office/word/2010/wordprocessingShape">
                    <wps:wsp>
                      <wps:cNvSpPr txBox="1"/>
                      <wps:spPr>
                        <a:xfrm>
                          <a:off x="0" y="0"/>
                          <a:ext cx="2838450" cy="7336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A252D" w:rsidRDefault="00B06111" w:rsidP="007A252D">
                            <w:pPr>
                              <w:spacing w:before="0"/>
                              <w:rPr>
                                <w:sz w:val="20"/>
                                <w:lang w:val="es-PE"/>
                              </w:rPr>
                            </w:pPr>
                            <w:r w:rsidRPr="007A252D">
                              <w:rPr>
                                <w:sz w:val="20"/>
                                <w:lang w:val="es-PE"/>
                              </w:rPr>
                              <w:t>Mejor nivel de vida de la sociedad.</w:t>
                            </w:r>
                          </w:p>
                          <w:p w:rsidR="00B06111" w:rsidRPr="007A252D" w:rsidRDefault="00B06111" w:rsidP="007A252D">
                            <w:pPr>
                              <w:spacing w:before="0"/>
                              <w:rPr>
                                <w:sz w:val="20"/>
                                <w:lang w:val="es-PE"/>
                              </w:rPr>
                            </w:pPr>
                            <w:r w:rsidRPr="007A252D">
                              <w:rPr>
                                <w:sz w:val="20"/>
                                <w:lang w:val="es-PE"/>
                              </w:rPr>
                              <w:t>Mejores bienes y servicios.</w:t>
                            </w:r>
                          </w:p>
                          <w:p w:rsidR="00B06111" w:rsidRPr="007A252D" w:rsidRDefault="00B06111" w:rsidP="007A252D">
                            <w:pPr>
                              <w:spacing w:before="0"/>
                              <w:rPr>
                                <w:sz w:val="20"/>
                                <w:lang w:val="es-PE"/>
                              </w:rPr>
                            </w:pPr>
                            <w:r w:rsidRPr="007A252D">
                              <w:rPr>
                                <w:sz w:val="20"/>
                                <w:lang w:val="es-PE"/>
                              </w:rPr>
                              <w:t>Más puestos de trabajo.</w:t>
                            </w:r>
                          </w:p>
                          <w:p w:rsidR="00B06111" w:rsidRPr="007A252D" w:rsidRDefault="00B06111" w:rsidP="007A252D">
                            <w:pPr>
                              <w:spacing w:before="0"/>
                              <w:rPr>
                                <w:sz w:val="20"/>
                                <w:lang w:val="es-PE"/>
                              </w:rPr>
                            </w:pPr>
                            <w:r w:rsidRPr="007A252D">
                              <w:rPr>
                                <w:sz w:val="20"/>
                                <w:lang w:val="es-PE"/>
                              </w:rPr>
                              <w:t xml:space="preserve">Mejor distribución de la renta.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5 Cuadro de texto" o:spid="_x0000_s1035" type="#_x0000_t202" style="position:absolute;left:0;text-align:left;margin-left:218pt;margin-top:7.35pt;width:223.5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" fillcolor="white [3201]" strokeweight=".5pt">
                <v:textbox>
                  <w:txbxContent>
                    <w:p w:rsidR="000878A8" w:rsidRPr="007A252D" w:rsidRDefault="000878A8" w:rsidP="007A252D">
                      <w:pPr>
                        <w:spacing w:before="0"/>
                        <w:rPr>
                          <w:sz w:val="20"/>
                          <w:lang w:val="es-PE"/>
                        </w:rPr>
                      </w:pPr>
                      <w:r w:rsidRPr="007A252D">
                        <w:rPr>
                          <w:sz w:val="20"/>
                          <w:lang w:val="es-PE"/>
                        </w:rPr>
                        <w:t>Mejor nivel de vida de la sociedad.</w:t>
                      </w:r>
                    </w:p>
                    <w:p w:rsidR="000878A8" w:rsidRPr="007A252D" w:rsidRDefault="000878A8" w:rsidP="007A252D">
                      <w:pPr>
                        <w:spacing w:before="0"/>
                        <w:rPr>
                          <w:sz w:val="20"/>
                          <w:lang w:val="es-PE"/>
                        </w:rPr>
                      </w:pPr>
                      <w:r w:rsidRPr="007A252D">
                        <w:rPr>
                          <w:sz w:val="20"/>
                          <w:lang w:val="es-PE"/>
                        </w:rPr>
                        <w:t>Mejores bienes y servicios.</w:t>
                      </w:r>
                    </w:p>
                    <w:p w:rsidR="000878A8" w:rsidRPr="007A252D" w:rsidRDefault="000878A8" w:rsidP="007A252D">
                      <w:pPr>
                        <w:spacing w:before="0"/>
                        <w:rPr>
                          <w:sz w:val="20"/>
                          <w:lang w:val="es-PE"/>
                        </w:rPr>
                      </w:pPr>
                      <w:r w:rsidRPr="007A252D">
                        <w:rPr>
                          <w:sz w:val="20"/>
                          <w:lang w:val="es-PE"/>
                        </w:rPr>
                        <w:t>Más puestos de trabajo.</w:t>
                      </w:r>
                    </w:p>
                    <w:p w:rsidR="000878A8" w:rsidRPr="007A252D" w:rsidRDefault="000878A8" w:rsidP="007A252D">
                      <w:pPr>
                        <w:spacing w:before="0"/>
                        <w:rPr>
                          <w:sz w:val="20"/>
                          <w:lang w:val="es-PE"/>
                        </w:rPr>
                      </w:pPr>
                      <w:r w:rsidRPr="007A252D">
                        <w:rPr>
                          <w:sz w:val="20"/>
                          <w:lang w:val="es-PE"/>
                        </w:rPr>
                        <w:t xml:space="preserve">Mejor distribución de la renta. </w:t>
                      </w:r>
                    </w:p>
                  </w:txbxContent>
                </v:textbox>
              </v:shape>
            </w:pict>
          </mc:Fallback>
        </mc:AlternateContent>
      </w:r>
    </w:p>
    <w:p w:rsidR="00E6400B" w:rsidRDefault="00E6400B"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699200" behindDoc="0" locked="0" layoutInCell="1" allowOverlap="1" wp14:anchorId="6E64269A" wp14:editId="1329E034">
                <wp:simplePos x="0" y="0"/>
                <wp:positionH relativeFrom="column">
                  <wp:posOffset>1663065</wp:posOffset>
                </wp:positionH>
                <wp:positionV relativeFrom="paragraph">
                  <wp:posOffset>128109</wp:posOffset>
                </wp:positionV>
                <wp:extent cx="763867" cy="318976"/>
                <wp:effectExtent l="0" t="0" r="17780" b="24130"/>
                <wp:wrapNone/>
                <wp:docPr id="2054" name="2054 Cuadro de texto"/>
                <wp:cNvGraphicFramePr/>
                <a:graphic xmlns:a="http://schemas.openxmlformats.org/drawingml/2006/main">
                  <a:graphicData uri="http://schemas.microsoft.com/office/word/2010/wordprocessingShape">
                    <wps:wsp>
                      <wps:cNvSpPr txBox="1"/>
                      <wps:spPr>
                        <a:xfrm>
                          <a:off x="0" y="0"/>
                          <a:ext cx="763867" cy="318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161EC7" w:rsidRDefault="00B06111" w:rsidP="00E6400B">
                            <w:pPr>
                              <w:rPr>
                                <w:sz w:val="20"/>
                                <w:lang w:val="es-PE"/>
                              </w:rPr>
                            </w:pPr>
                            <w:r w:rsidRPr="00161EC7">
                              <w:rPr>
                                <w:sz w:val="20"/>
                                <w:lang w:val="es-PE"/>
                              </w:rPr>
                              <w:t>Beneficios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4 Cuadro de texto" o:spid="_x0000_s1036" type="#_x0000_t202" style="position:absolute;left:0;text-align:left;margin-left:130.95pt;margin-top:10.1pt;width:60.15pt;height:2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" fillcolor="white [3201]" strokeweight=".5pt">
                <v:textbox>
                  <w:txbxContent>
                    <w:p w:rsidR="000878A8" w:rsidRPr="00161EC7" w:rsidRDefault="000878A8" w:rsidP="00E6400B">
                      <w:pPr>
                        <w:rPr>
                          <w:sz w:val="20"/>
                          <w:lang w:val="es-PE"/>
                        </w:rPr>
                      </w:pPr>
                      <w:r w:rsidRPr="00161EC7">
                        <w:rPr>
                          <w:sz w:val="20"/>
                          <w:lang w:val="es-PE"/>
                        </w:rPr>
                        <w:t>Beneficios</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26848" behindDoc="0" locked="0" layoutInCell="1" allowOverlap="1" wp14:anchorId="488AE0EA" wp14:editId="12E3496D">
                <wp:simplePos x="0" y="0"/>
                <wp:positionH relativeFrom="column">
                  <wp:posOffset>2423795</wp:posOffset>
                </wp:positionH>
                <wp:positionV relativeFrom="paragraph">
                  <wp:posOffset>36830</wp:posOffset>
                </wp:positionV>
                <wp:extent cx="343535" cy="0"/>
                <wp:effectExtent l="0" t="0" r="18415" b="19050"/>
                <wp:wrapNone/>
                <wp:docPr id="2069" name="2069 Conector recto"/>
                <wp:cNvGraphicFramePr/>
                <a:graphic xmlns:a="http://schemas.openxmlformats.org/drawingml/2006/main">
                  <a:graphicData uri="http://schemas.microsoft.com/office/word/2010/wordprocessingShape">
                    <wps:wsp>
                      <wps:cNvCnPr/>
                      <wps:spPr>
                        <a:xfrm>
                          <a:off x="0" y="0"/>
                          <a:ext cx="343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9 Conector recto"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5pt,2.9pt" to="21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12512" behindDoc="0" locked="0" layoutInCell="1" allowOverlap="1" wp14:anchorId="34849AF6" wp14:editId="5E39AA54">
                <wp:simplePos x="0" y="0"/>
                <wp:positionH relativeFrom="column">
                  <wp:posOffset>1311910</wp:posOffset>
                </wp:positionH>
                <wp:positionV relativeFrom="paragraph">
                  <wp:posOffset>0</wp:posOffset>
                </wp:positionV>
                <wp:extent cx="342900" cy="0"/>
                <wp:effectExtent l="0" t="0" r="19050" b="19050"/>
                <wp:wrapNone/>
                <wp:docPr id="2062" name="2062 Conector recto"/>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2 Conector recto"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0" to="13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" strokecolor="black [3040]"/>
            </w:pict>
          </mc:Fallback>
        </mc:AlternateContent>
      </w:r>
    </w:p>
    <w:p w:rsidR="00E6400B" w:rsidRDefault="00E6400B" w:rsidP="00C008EC">
      <w:pPr>
        <w:spacing w:before="0" w:line="360" w:lineRule="auto"/>
        <w:ind w:left="1134"/>
        <w:jc w:val="both"/>
        <w:rPr>
          <w:rFonts w:ascii="Arial" w:hAnsi="Arial" w:cs="Arial"/>
          <w:noProof/>
          <w:sz w:val="24"/>
          <w:szCs w:val="24"/>
          <w:lang w:val="es-PE"/>
        </w:rPr>
      </w:pP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03296" behindDoc="0" locked="0" layoutInCell="1" allowOverlap="1" wp14:anchorId="654845FC" wp14:editId="20B1BCD9">
                <wp:simplePos x="0" y="0"/>
                <wp:positionH relativeFrom="column">
                  <wp:posOffset>1664970</wp:posOffset>
                </wp:positionH>
                <wp:positionV relativeFrom="paragraph">
                  <wp:posOffset>196850</wp:posOffset>
                </wp:positionV>
                <wp:extent cx="654685" cy="368300"/>
                <wp:effectExtent l="0" t="0" r="12065" b="12700"/>
                <wp:wrapNone/>
                <wp:docPr id="2057" name="2057 Cuadro de texto"/>
                <wp:cNvGraphicFramePr/>
                <a:graphic xmlns:a="http://schemas.openxmlformats.org/drawingml/2006/main">
                  <a:graphicData uri="http://schemas.microsoft.com/office/word/2010/wordprocessingShape">
                    <wps:wsp>
                      <wps:cNvSpPr txBox="1"/>
                      <wps:spPr>
                        <a:xfrm>
                          <a:off x="0" y="0"/>
                          <a:ext cx="654685"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E6400B" w:rsidRDefault="00B06111" w:rsidP="007A252D">
                            <w:pPr>
                              <w:rPr>
                                <w:sz w:val="18"/>
                                <w:lang w:val="es-PE"/>
                              </w:rPr>
                            </w:pPr>
                            <w:r>
                              <w:rPr>
                                <w:sz w:val="18"/>
                                <w:lang w:val="es-PE"/>
                              </w:rPr>
                              <w:t>Costos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057 Cuadro de texto" o:spid="_x0000_s1037" type="#_x0000_t202" style="position:absolute;left:0;text-align:left;margin-left:131.1pt;margin-top:15.5pt;width:51.55pt;height:2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" fillcolor="white [3201]" strokeweight=".5pt">
                <v:textbox>
                  <w:txbxContent>
                    <w:p w:rsidR="000878A8" w:rsidRPr="00E6400B" w:rsidRDefault="000878A8" w:rsidP="007A252D">
                      <w:pPr>
                        <w:rPr>
                          <w:sz w:val="18"/>
                          <w:lang w:val="es-PE"/>
                        </w:rPr>
                      </w:pPr>
                      <w:r>
                        <w:rPr>
                          <w:sz w:val="18"/>
                          <w:lang w:val="es-PE"/>
                        </w:rPr>
                        <w:t>Costos</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05344" behindDoc="0" locked="0" layoutInCell="1" allowOverlap="1" wp14:anchorId="5DA6A4AD" wp14:editId="5D086480">
                <wp:simplePos x="0" y="0"/>
                <wp:positionH relativeFrom="column">
                  <wp:posOffset>2560955</wp:posOffset>
                </wp:positionH>
                <wp:positionV relativeFrom="paragraph">
                  <wp:posOffset>45720</wp:posOffset>
                </wp:positionV>
                <wp:extent cx="3056890" cy="599440"/>
                <wp:effectExtent l="0" t="0" r="10160" b="10160"/>
                <wp:wrapNone/>
                <wp:docPr id="2058" name="2058 Cuadro de texto"/>
                <wp:cNvGraphicFramePr/>
                <a:graphic xmlns:a="http://schemas.openxmlformats.org/drawingml/2006/main">
                  <a:graphicData uri="http://schemas.microsoft.com/office/word/2010/wordprocessingShape">
                    <wps:wsp>
                      <wps:cNvSpPr txBox="1"/>
                      <wps:spPr>
                        <a:xfrm>
                          <a:off x="0" y="0"/>
                          <a:ext cx="3056890" cy="59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Default="00B06111" w:rsidP="007A252D">
                            <w:pPr>
                              <w:spacing w:before="0"/>
                              <w:rPr>
                                <w:sz w:val="18"/>
                                <w:lang w:val="es-PE"/>
                              </w:rPr>
                            </w:pPr>
                            <w:r>
                              <w:rPr>
                                <w:sz w:val="18"/>
                                <w:lang w:val="es-PE"/>
                              </w:rPr>
                              <w:t>Desigualdad territorial (empobrecimiento de zonas)</w:t>
                            </w:r>
                          </w:p>
                          <w:p w:rsidR="00B06111" w:rsidRDefault="00B06111" w:rsidP="007A252D">
                            <w:pPr>
                              <w:spacing w:before="0"/>
                              <w:rPr>
                                <w:sz w:val="18"/>
                                <w:lang w:val="es-PE"/>
                              </w:rPr>
                            </w:pPr>
                            <w:r>
                              <w:rPr>
                                <w:sz w:val="18"/>
                                <w:lang w:val="es-PE"/>
                              </w:rPr>
                              <w:t>Desigualdad en la distribución.</w:t>
                            </w:r>
                          </w:p>
                          <w:p w:rsidR="00B06111" w:rsidRPr="00E6400B" w:rsidRDefault="00B06111" w:rsidP="007A252D">
                            <w:pPr>
                              <w:spacing w:before="0"/>
                              <w:rPr>
                                <w:sz w:val="18"/>
                                <w:lang w:val="es-PE"/>
                              </w:rPr>
                            </w:pPr>
                            <w:r>
                              <w:rPr>
                                <w:sz w:val="18"/>
                                <w:lang w:val="es-PE"/>
                              </w:rPr>
                              <w:t xml:space="preserve">Problemas en los recursos naturales (agotamiento)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8 Cuadro de texto" o:spid="_x0000_s1038" type="#_x0000_t202" style="position:absolute;left:0;text-align:left;margin-left:201.65pt;margin-top:3.6pt;width:240.7pt;height:4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" fillcolor="white [3201]" strokeweight=".5pt">
                <v:textbox>
                  <w:txbxContent>
                    <w:p w:rsidR="000878A8" w:rsidRDefault="000878A8" w:rsidP="007A252D">
                      <w:pPr>
                        <w:spacing w:before="0"/>
                        <w:rPr>
                          <w:sz w:val="18"/>
                          <w:lang w:val="es-PE"/>
                        </w:rPr>
                      </w:pPr>
                      <w:r>
                        <w:rPr>
                          <w:sz w:val="18"/>
                          <w:lang w:val="es-PE"/>
                        </w:rPr>
                        <w:t>Desigualdad territorial (empobrecimiento de zonas)</w:t>
                      </w:r>
                    </w:p>
                    <w:p w:rsidR="000878A8" w:rsidRDefault="000878A8" w:rsidP="007A252D">
                      <w:pPr>
                        <w:spacing w:before="0"/>
                        <w:rPr>
                          <w:sz w:val="18"/>
                          <w:lang w:val="es-PE"/>
                        </w:rPr>
                      </w:pPr>
                      <w:r>
                        <w:rPr>
                          <w:sz w:val="18"/>
                          <w:lang w:val="es-PE"/>
                        </w:rPr>
                        <w:t>Desigualdad en la distribución.</w:t>
                      </w:r>
                    </w:p>
                    <w:p w:rsidR="000878A8" w:rsidRPr="00E6400B" w:rsidRDefault="000878A8" w:rsidP="007A252D">
                      <w:pPr>
                        <w:spacing w:before="0"/>
                        <w:rPr>
                          <w:sz w:val="18"/>
                          <w:lang w:val="es-PE"/>
                        </w:rPr>
                      </w:pPr>
                      <w:r>
                        <w:rPr>
                          <w:sz w:val="18"/>
                          <w:lang w:val="es-PE"/>
                        </w:rPr>
                        <w:t xml:space="preserve">Problemas en los recursos naturales (agotamiento) </w:t>
                      </w:r>
                    </w:p>
                  </w:txbxContent>
                </v:textbox>
              </v:shape>
            </w:pict>
          </mc:Fallback>
        </mc:AlternateContent>
      </w:r>
    </w:p>
    <w:p w:rsidR="00E6400B" w:rsidRDefault="00242BF7"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ES" w:eastAsia="es-ES"/>
        </w:rPr>
        <mc:AlternateContent>
          <mc:Choice Requires="wps">
            <w:drawing>
              <wp:anchor distT="0" distB="0" distL="114300" distR="114300" simplePos="0" relativeHeight="251728896" behindDoc="0" locked="0" layoutInCell="1" allowOverlap="1" wp14:anchorId="260472AB" wp14:editId="13AFE0BE">
                <wp:simplePos x="0" y="0"/>
                <wp:positionH relativeFrom="column">
                  <wp:posOffset>2328748</wp:posOffset>
                </wp:positionH>
                <wp:positionV relativeFrom="paragraph">
                  <wp:posOffset>111836</wp:posOffset>
                </wp:positionV>
                <wp:extent cx="219456" cy="153"/>
                <wp:effectExtent l="0" t="0" r="9525" b="19050"/>
                <wp:wrapNone/>
                <wp:docPr id="2070" name="2070 Conector recto"/>
                <wp:cNvGraphicFramePr/>
                <a:graphic xmlns:a="http://schemas.openxmlformats.org/drawingml/2006/main">
                  <a:graphicData uri="http://schemas.microsoft.com/office/word/2010/wordprocessingShape">
                    <wps:wsp>
                      <wps:cNvCnPr/>
                      <wps:spPr>
                        <a:xfrm flipH="1">
                          <a:off x="0" y="0"/>
                          <a:ext cx="219456" cy="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70 Conector recto"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8.8pt" to="200.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" strokecolor="black [304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14560" behindDoc="0" locked="0" layoutInCell="1" allowOverlap="1" wp14:anchorId="5D4D8B99" wp14:editId="02F15DBA">
                <wp:simplePos x="0" y="0"/>
                <wp:positionH relativeFrom="column">
                  <wp:posOffset>1304290</wp:posOffset>
                </wp:positionH>
                <wp:positionV relativeFrom="paragraph">
                  <wp:posOffset>111125</wp:posOffset>
                </wp:positionV>
                <wp:extent cx="350520" cy="0"/>
                <wp:effectExtent l="0" t="0" r="11430" b="19050"/>
                <wp:wrapNone/>
                <wp:docPr id="2063" name="2063 Conector recto"/>
                <wp:cNvGraphicFramePr/>
                <a:graphic xmlns:a="http://schemas.openxmlformats.org/drawingml/2006/main">
                  <a:graphicData uri="http://schemas.microsoft.com/office/word/2010/wordprocessingShape">
                    <wps:wsp>
                      <wps:cNvCnPr/>
                      <wps:spPr>
                        <a:xfrm>
                          <a:off x="0" y="0"/>
                          <a:ext cx="350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3 Conector recto"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8.75pt" to="130.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" strokecolor="black [3040]"/>
            </w:pict>
          </mc:Fallback>
        </mc:AlternateContent>
      </w:r>
    </w:p>
    <w:p w:rsidR="00E6400B" w:rsidRDefault="00E6400B" w:rsidP="00C008EC">
      <w:pPr>
        <w:spacing w:before="0" w:line="360" w:lineRule="auto"/>
        <w:ind w:left="1134"/>
        <w:jc w:val="both"/>
        <w:rPr>
          <w:rFonts w:ascii="Arial" w:hAnsi="Arial" w:cs="Arial"/>
          <w:noProof/>
          <w:sz w:val="24"/>
          <w:szCs w:val="24"/>
          <w:lang w:val="es-PE"/>
        </w:rPr>
      </w:pPr>
    </w:p>
    <w:p w:rsidR="00E6400B" w:rsidRDefault="00E6400B" w:rsidP="00C008EC">
      <w:pPr>
        <w:spacing w:before="0" w:line="360" w:lineRule="auto"/>
        <w:ind w:left="1134"/>
        <w:jc w:val="both"/>
        <w:rPr>
          <w:rFonts w:ascii="Arial" w:hAnsi="Arial" w:cs="Arial"/>
          <w:noProof/>
          <w:sz w:val="24"/>
          <w:szCs w:val="24"/>
          <w:lang w:val="es-PE"/>
        </w:rPr>
      </w:pPr>
    </w:p>
    <w:p w:rsidR="00224AF4" w:rsidRPr="00C62A1F" w:rsidRDefault="00224AF4" w:rsidP="00224AF4">
      <w:pPr>
        <w:spacing w:before="0"/>
        <w:ind w:left="1134"/>
        <w:jc w:val="both"/>
        <w:rPr>
          <w:rFonts w:ascii="Arial" w:hAnsi="Arial" w:cs="Arial"/>
          <w:b/>
          <w:noProof/>
          <w:lang w:val="es-PE"/>
        </w:rPr>
      </w:pPr>
      <w:r w:rsidRPr="00C62A1F">
        <w:rPr>
          <w:rFonts w:ascii="Arial" w:hAnsi="Arial" w:cs="Arial"/>
          <w:b/>
          <w:noProof/>
          <w:sz w:val="20"/>
          <w:lang w:val="es-PE"/>
        </w:rPr>
        <w:t>Figura</w:t>
      </w:r>
      <w:r>
        <w:rPr>
          <w:rFonts w:ascii="Arial" w:hAnsi="Arial" w:cs="Arial"/>
          <w:b/>
          <w:noProof/>
          <w:lang w:val="es-PE"/>
        </w:rPr>
        <w:t xml:space="preserve"> 1: </w:t>
      </w:r>
      <w:r w:rsidRPr="00E60D76">
        <w:rPr>
          <w:rFonts w:ascii="Arial" w:hAnsi="Arial" w:cs="Arial"/>
          <w:b/>
          <w:noProof/>
          <w:sz w:val="20"/>
          <w:szCs w:val="24"/>
          <w:lang w:val="es-PE"/>
        </w:rPr>
        <w:t>Crecimiento Económico</w:t>
      </w:r>
      <w:r w:rsidRPr="00E60D76">
        <w:rPr>
          <w:rFonts w:ascii="Arial" w:hAnsi="Arial" w:cs="Arial"/>
          <w:b/>
          <w:noProof/>
          <w:sz w:val="20"/>
          <w:lang w:val="es-PE"/>
        </w:rPr>
        <w:t xml:space="preserve"> </w:t>
      </w:r>
    </w:p>
    <w:p w:rsidR="00224AF4" w:rsidRPr="00E60D76" w:rsidRDefault="00224AF4" w:rsidP="00224AF4">
      <w:pPr>
        <w:spacing w:before="0"/>
        <w:ind w:left="1134"/>
        <w:jc w:val="both"/>
        <w:rPr>
          <w:rFonts w:ascii="Arial" w:hAnsi="Arial" w:cs="Arial"/>
          <w:noProof/>
          <w:sz w:val="20"/>
          <w:lang w:val="es-PE"/>
        </w:rPr>
      </w:pPr>
      <w:r w:rsidRPr="00E60D76">
        <w:rPr>
          <w:rFonts w:ascii="Arial" w:hAnsi="Arial" w:cs="Arial"/>
          <w:b/>
          <w:noProof/>
          <w:sz w:val="20"/>
          <w:lang w:val="es-PE"/>
        </w:rPr>
        <w:t>Fuente:</w:t>
      </w:r>
      <w:r>
        <w:rPr>
          <w:rFonts w:ascii="Arial" w:hAnsi="Arial" w:cs="Arial"/>
          <w:noProof/>
          <w:sz w:val="20"/>
          <w:lang w:val="es-PE"/>
        </w:rPr>
        <w:t xml:space="preserve"> Antúnez (2009)</w:t>
      </w:r>
    </w:p>
    <w:p w:rsidR="00D373B3" w:rsidRPr="00E60D76" w:rsidRDefault="00D373B3" w:rsidP="00E60D76">
      <w:pPr>
        <w:spacing w:before="0"/>
        <w:ind w:left="1134"/>
        <w:jc w:val="both"/>
        <w:rPr>
          <w:rFonts w:ascii="Arial" w:hAnsi="Arial" w:cs="Arial"/>
          <w:noProof/>
          <w:sz w:val="20"/>
          <w:lang w:val="es-PE"/>
        </w:rPr>
      </w:pPr>
    </w:p>
    <w:p w:rsidR="00D373B3" w:rsidRDefault="00D373B3" w:rsidP="00D373B3">
      <w:pPr>
        <w:spacing w:before="0" w:line="276" w:lineRule="auto"/>
        <w:jc w:val="both"/>
        <w:rPr>
          <w:rFonts w:ascii="Arial" w:hAnsi="Arial" w:cs="Arial"/>
          <w:noProof/>
          <w:sz w:val="24"/>
          <w:szCs w:val="24"/>
          <w:lang w:val="es-PE"/>
        </w:rPr>
      </w:pPr>
    </w:p>
    <w:p w:rsidR="00413919" w:rsidRDefault="00806E16" w:rsidP="00C008EC">
      <w:pPr>
        <w:spacing w:before="0" w:line="360" w:lineRule="auto"/>
        <w:ind w:left="1134"/>
        <w:jc w:val="both"/>
        <w:rPr>
          <w:rFonts w:ascii="Arial" w:hAnsi="Arial" w:cs="Arial"/>
          <w:noProof/>
          <w:sz w:val="24"/>
          <w:szCs w:val="24"/>
          <w:lang w:val="es-PE"/>
        </w:rPr>
      </w:pPr>
      <w:r>
        <w:rPr>
          <w:rFonts w:ascii="Arial" w:hAnsi="Arial" w:cs="Arial"/>
          <w:noProof/>
          <w:sz w:val="24"/>
          <w:szCs w:val="24"/>
          <w:lang w:val="es-PE"/>
        </w:rPr>
        <w:t xml:space="preserve">Antunez </w:t>
      </w:r>
      <w:r w:rsidR="005F2A73">
        <w:rPr>
          <w:rFonts w:ascii="Arial" w:hAnsi="Arial" w:cs="Arial"/>
          <w:noProof/>
          <w:sz w:val="24"/>
          <w:szCs w:val="24"/>
          <w:lang w:val="es-PE"/>
        </w:rPr>
        <w:t>(</w:t>
      </w:r>
      <w:r>
        <w:rPr>
          <w:rFonts w:ascii="Arial" w:hAnsi="Arial" w:cs="Arial"/>
          <w:noProof/>
          <w:sz w:val="24"/>
          <w:szCs w:val="24"/>
          <w:lang w:val="es-PE"/>
        </w:rPr>
        <w:t>2009) menciona que son diverso</w:t>
      </w:r>
      <w:r w:rsidR="00D373B3">
        <w:rPr>
          <w:rFonts w:ascii="Arial" w:hAnsi="Arial" w:cs="Arial"/>
          <w:noProof/>
          <w:sz w:val="24"/>
          <w:szCs w:val="24"/>
          <w:lang w:val="es-PE"/>
        </w:rPr>
        <w:t>s los factores que ocasionan un incre</w:t>
      </w:r>
      <w:r>
        <w:rPr>
          <w:rFonts w:ascii="Arial" w:hAnsi="Arial" w:cs="Arial"/>
          <w:noProof/>
          <w:sz w:val="24"/>
          <w:szCs w:val="24"/>
          <w:lang w:val="es-PE"/>
        </w:rPr>
        <w:t xml:space="preserve">mento del crecimiento económico; </w:t>
      </w:r>
      <w:r w:rsidR="00D373B3">
        <w:rPr>
          <w:rFonts w:ascii="Arial" w:hAnsi="Arial" w:cs="Arial"/>
          <w:noProof/>
          <w:sz w:val="24"/>
          <w:szCs w:val="24"/>
          <w:lang w:val="es-PE"/>
        </w:rPr>
        <w:t>como los recursos naturales disponibles, la mano de obra</w:t>
      </w:r>
      <w:r>
        <w:rPr>
          <w:rFonts w:ascii="Arial" w:hAnsi="Arial" w:cs="Arial"/>
          <w:noProof/>
          <w:sz w:val="24"/>
          <w:szCs w:val="24"/>
          <w:lang w:val="es-PE"/>
        </w:rPr>
        <w:t xml:space="preserve"> disponible, el capital tanto fí</w:t>
      </w:r>
      <w:r w:rsidR="00D373B3">
        <w:rPr>
          <w:rFonts w:ascii="Arial" w:hAnsi="Arial" w:cs="Arial"/>
          <w:noProof/>
          <w:sz w:val="24"/>
          <w:szCs w:val="24"/>
          <w:lang w:val="es-PE"/>
        </w:rPr>
        <w:t xml:space="preserve">sico o estructural </w:t>
      </w:r>
      <w:r w:rsidR="00D373B3">
        <w:rPr>
          <w:rFonts w:ascii="Arial" w:hAnsi="Arial" w:cs="Arial"/>
          <w:noProof/>
          <w:sz w:val="24"/>
          <w:szCs w:val="24"/>
          <w:lang w:val="es-PE"/>
        </w:rPr>
        <w:lastRenderedPageBreak/>
        <w:t>como humano, los avances tecnológicos, etc.</w:t>
      </w:r>
      <w:r w:rsidR="00413919">
        <w:rPr>
          <w:rFonts w:ascii="Arial" w:hAnsi="Arial" w:cs="Arial"/>
          <w:noProof/>
          <w:sz w:val="24"/>
          <w:szCs w:val="24"/>
          <w:lang w:val="es-PE"/>
        </w:rPr>
        <w:t xml:space="preserve">  Asimismo se</w:t>
      </w:r>
      <w:r>
        <w:rPr>
          <w:rFonts w:ascii="Arial" w:hAnsi="Arial" w:cs="Arial"/>
          <w:noProof/>
          <w:sz w:val="24"/>
          <w:szCs w:val="24"/>
          <w:lang w:val="es-PE"/>
        </w:rPr>
        <w:t xml:space="preserve"> señala que son muchas las teorí</w:t>
      </w:r>
      <w:r w:rsidR="00413919">
        <w:rPr>
          <w:rFonts w:ascii="Arial" w:hAnsi="Arial" w:cs="Arial"/>
          <w:noProof/>
          <w:sz w:val="24"/>
          <w:szCs w:val="24"/>
          <w:lang w:val="es-PE"/>
        </w:rPr>
        <w:t>as que a lo largo de la hi</w:t>
      </w:r>
      <w:r>
        <w:rPr>
          <w:rFonts w:ascii="Arial" w:hAnsi="Arial" w:cs="Arial"/>
          <w:noProof/>
          <w:sz w:val="24"/>
          <w:szCs w:val="24"/>
          <w:lang w:val="es-PE"/>
        </w:rPr>
        <w:t xml:space="preserve">storia (desde Adam Smith hasta épocas actuales) </w:t>
      </w:r>
      <w:r w:rsidR="00413919">
        <w:rPr>
          <w:rFonts w:ascii="Arial" w:hAnsi="Arial" w:cs="Arial"/>
          <w:noProof/>
          <w:sz w:val="24"/>
          <w:szCs w:val="24"/>
          <w:lang w:val="es-PE"/>
        </w:rPr>
        <w:t>tratan de dar u</w:t>
      </w:r>
      <w:r>
        <w:rPr>
          <w:rFonts w:ascii="Arial" w:hAnsi="Arial" w:cs="Arial"/>
          <w:noProof/>
          <w:sz w:val="24"/>
          <w:szCs w:val="24"/>
          <w:lang w:val="es-PE"/>
        </w:rPr>
        <w:t>na clara explicación de los fenó</w:t>
      </w:r>
      <w:r w:rsidR="00413919">
        <w:rPr>
          <w:rFonts w:ascii="Arial" w:hAnsi="Arial" w:cs="Arial"/>
          <w:noProof/>
          <w:sz w:val="24"/>
          <w:szCs w:val="24"/>
          <w:lang w:val="es-PE"/>
        </w:rPr>
        <w:t>menos del crecimiento economicos; sin embargo, todos concuerdan e</w:t>
      </w:r>
      <w:r>
        <w:rPr>
          <w:rFonts w:ascii="Arial" w:hAnsi="Arial" w:cs="Arial"/>
          <w:noProof/>
          <w:sz w:val="24"/>
          <w:szCs w:val="24"/>
          <w:lang w:val="es-PE"/>
        </w:rPr>
        <w:t>n que el crecimiento econó</w:t>
      </w:r>
      <w:r w:rsidR="00413919">
        <w:rPr>
          <w:rFonts w:ascii="Arial" w:hAnsi="Arial" w:cs="Arial"/>
          <w:noProof/>
          <w:sz w:val="24"/>
          <w:szCs w:val="24"/>
          <w:lang w:val="es-PE"/>
        </w:rPr>
        <w:t xml:space="preserve">mico hace referencia al </w:t>
      </w:r>
      <w:r w:rsidR="0048697B">
        <w:rPr>
          <w:rFonts w:ascii="Arial" w:hAnsi="Arial" w:cs="Arial"/>
          <w:noProof/>
          <w:sz w:val="24"/>
          <w:szCs w:val="24"/>
          <w:lang w:val="es-PE"/>
        </w:rPr>
        <w:t>crecimiento o incremento potencial en el nivel de producción, en un periodo de tiempo determinado.</w:t>
      </w:r>
      <w:r w:rsidR="00873609">
        <w:rPr>
          <w:rFonts w:ascii="Arial" w:hAnsi="Arial" w:cs="Arial"/>
          <w:noProof/>
          <w:sz w:val="24"/>
          <w:szCs w:val="24"/>
          <w:lang w:val="es-PE"/>
        </w:rPr>
        <w:t xml:space="preserve"> (Antunez. </w:t>
      </w:r>
      <w:r w:rsidR="00873609" w:rsidRPr="00873609">
        <w:rPr>
          <w:rFonts w:ascii="Arial" w:hAnsi="Arial" w:cs="Arial"/>
          <w:noProof/>
          <w:sz w:val="24"/>
          <w:szCs w:val="24"/>
          <w:lang w:val="es-PE"/>
        </w:rPr>
        <w:t>2009)</w:t>
      </w:r>
    </w:p>
    <w:p w:rsidR="000A32A0" w:rsidRPr="00EE2DFD" w:rsidRDefault="000A32A0" w:rsidP="0048697B">
      <w:pPr>
        <w:pStyle w:val="Ttulo3"/>
        <w:numPr>
          <w:ilvl w:val="0"/>
          <w:numId w:val="9"/>
        </w:numPr>
        <w:spacing w:line="360" w:lineRule="auto"/>
        <w:ind w:left="1418"/>
        <w:rPr>
          <w:rFonts w:ascii="Arial" w:hAnsi="Arial" w:cs="Arial"/>
          <w:color w:val="auto"/>
          <w:sz w:val="24"/>
          <w:szCs w:val="24"/>
        </w:rPr>
      </w:pPr>
      <w:bookmarkStart w:id="20" w:name="_Toc454131555"/>
      <w:bookmarkStart w:id="21" w:name="_Toc454132150"/>
      <w:bookmarkStart w:id="22" w:name="_Toc488127071"/>
      <w:r w:rsidRPr="00EE2DFD">
        <w:rPr>
          <w:rFonts w:ascii="Arial" w:hAnsi="Arial" w:cs="Arial"/>
          <w:color w:val="auto"/>
          <w:sz w:val="24"/>
          <w:szCs w:val="24"/>
        </w:rPr>
        <w:t>Bie</w:t>
      </w:r>
      <w:r w:rsidR="00325DFC" w:rsidRPr="00EE2DFD">
        <w:rPr>
          <w:rFonts w:ascii="Arial" w:hAnsi="Arial" w:cs="Arial"/>
          <w:color w:val="auto"/>
          <w:sz w:val="24"/>
          <w:szCs w:val="24"/>
        </w:rPr>
        <w:t xml:space="preserve">nestar </w:t>
      </w:r>
      <w:r w:rsidRPr="00EE2DFD">
        <w:rPr>
          <w:rFonts w:ascii="Arial" w:hAnsi="Arial" w:cs="Arial"/>
          <w:color w:val="auto"/>
          <w:sz w:val="24"/>
          <w:szCs w:val="24"/>
        </w:rPr>
        <w:t>S</w:t>
      </w:r>
      <w:r w:rsidR="00325DFC" w:rsidRPr="00EE2DFD">
        <w:rPr>
          <w:rFonts w:ascii="Arial" w:hAnsi="Arial" w:cs="Arial"/>
          <w:color w:val="auto"/>
          <w:sz w:val="24"/>
          <w:szCs w:val="24"/>
        </w:rPr>
        <w:t>ocial:</w:t>
      </w:r>
      <w:bookmarkEnd w:id="20"/>
      <w:bookmarkEnd w:id="21"/>
      <w:bookmarkEnd w:id="22"/>
    </w:p>
    <w:p w:rsidR="000A32A0" w:rsidRDefault="000A32A0" w:rsidP="00C008EC">
      <w:pPr>
        <w:spacing w:before="0" w:line="360" w:lineRule="auto"/>
        <w:ind w:left="720"/>
        <w:jc w:val="both"/>
        <w:rPr>
          <w:rFonts w:ascii="Arial" w:hAnsi="Arial" w:cs="Arial"/>
          <w:b/>
          <w:sz w:val="24"/>
          <w:szCs w:val="24"/>
        </w:rPr>
      </w:pPr>
    </w:p>
    <w:p w:rsidR="00325DFC" w:rsidRPr="000A32A0" w:rsidRDefault="005F2A73" w:rsidP="00C008EC">
      <w:pPr>
        <w:spacing w:before="0" w:line="360" w:lineRule="auto"/>
        <w:ind w:left="1134"/>
        <w:jc w:val="both"/>
        <w:rPr>
          <w:rFonts w:ascii="Arial" w:hAnsi="Arial" w:cs="Arial"/>
          <w:b/>
          <w:sz w:val="24"/>
          <w:szCs w:val="24"/>
        </w:rPr>
      </w:pPr>
      <w:r>
        <w:rPr>
          <w:rFonts w:ascii="Arial" w:hAnsi="Arial" w:cs="Arial"/>
          <w:noProof/>
          <w:sz w:val="24"/>
          <w:szCs w:val="24"/>
          <w:lang w:val="es-PE"/>
        </w:rPr>
        <w:t>Blanco &amp; Díaz</w:t>
      </w:r>
      <w:r w:rsidR="00325DFC" w:rsidRPr="00975A20">
        <w:rPr>
          <w:rFonts w:ascii="Arial" w:hAnsi="Arial" w:cs="Arial"/>
          <w:noProof/>
          <w:sz w:val="24"/>
          <w:szCs w:val="24"/>
          <w:lang w:val="es-PE"/>
        </w:rPr>
        <w:t xml:space="preserve"> (2005)</w:t>
      </w:r>
      <w:r w:rsidR="000A32A0">
        <w:rPr>
          <w:rFonts w:ascii="Arial" w:hAnsi="Arial" w:cs="Arial"/>
          <w:noProof/>
          <w:sz w:val="24"/>
          <w:szCs w:val="24"/>
          <w:lang w:val="es-PE"/>
        </w:rPr>
        <w:t xml:space="preserve"> analizan el concepto del B</w:t>
      </w:r>
      <w:r w:rsidR="00325DFC">
        <w:rPr>
          <w:rFonts w:ascii="Arial" w:hAnsi="Arial" w:cs="Arial"/>
          <w:noProof/>
          <w:sz w:val="24"/>
          <w:szCs w:val="24"/>
          <w:lang w:val="es-PE"/>
        </w:rPr>
        <w:t xml:space="preserve">ienestar </w:t>
      </w:r>
      <w:r w:rsidR="000A32A0">
        <w:rPr>
          <w:rFonts w:ascii="Arial" w:hAnsi="Arial" w:cs="Arial"/>
          <w:sz w:val="24"/>
          <w:szCs w:val="24"/>
          <w:lang w:val="es-PE"/>
        </w:rPr>
        <w:t>S</w:t>
      </w:r>
      <w:r w:rsidR="00325DFC">
        <w:rPr>
          <w:rFonts w:ascii="Arial" w:hAnsi="Arial" w:cs="Arial"/>
          <w:sz w:val="24"/>
          <w:szCs w:val="24"/>
          <w:lang w:val="es-PE"/>
        </w:rPr>
        <w:t>ocial</w:t>
      </w:r>
      <w:r w:rsidR="00C62A1F">
        <w:rPr>
          <w:rFonts w:ascii="Arial" w:hAnsi="Arial" w:cs="Arial"/>
          <w:noProof/>
          <w:sz w:val="24"/>
          <w:szCs w:val="24"/>
          <w:lang w:val="es-PE"/>
        </w:rPr>
        <w:t>. Los autores as</w:t>
      </w:r>
      <w:r w:rsidR="00325DFC">
        <w:rPr>
          <w:rFonts w:ascii="Arial" w:hAnsi="Arial" w:cs="Arial"/>
          <w:noProof/>
          <w:sz w:val="24"/>
          <w:szCs w:val="24"/>
          <w:lang w:val="es-PE"/>
        </w:rPr>
        <w:t xml:space="preserve">everan que el concepto </w:t>
      </w:r>
      <w:r w:rsidR="00325DFC">
        <w:rPr>
          <w:rFonts w:ascii="Arial" w:hAnsi="Arial" w:cs="Arial"/>
          <w:sz w:val="24"/>
          <w:szCs w:val="24"/>
          <w:lang w:val="es-PE"/>
        </w:rPr>
        <w:t xml:space="preserve">del bienestar social se origina a partir de los modelos teóricos planteados por </w:t>
      </w:r>
      <w:proofErr w:type="spellStart"/>
      <w:r w:rsidR="00325DFC">
        <w:rPr>
          <w:rFonts w:ascii="Arial" w:hAnsi="Arial" w:cs="Arial"/>
          <w:sz w:val="24"/>
          <w:szCs w:val="24"/>
          <w:lang w:val="es-PE"/>
        </w:rPr>
        <w:t>Corey</w:t>
      </w:r>
      <w:proofErr w:type="spellEnd"/>
      <w:r w:rsidR="00325DFC">
        <w:rPr>
          <w:rFonts w:ascii="Arial" w:hAnsi="Arial" w:cs="Arial"/>
          <w:sz w:val="24"/>
          <w:szCs w:val="24"/>
          <w:lang w:val="es-PE"/>
        </w:rPr>
        <w:t xml:space="preserve"> </w:t>
      </w:r>
      <w:proofErr w:type="spellStart"/>
      <w:r w:rsidR="00325DFC">
        <w:rPr>
          <w:rFonts w:ascii="Arial" w:hAnsi="Arial" w:cs="Arial"/>
          <w:sz w:val="24"/>
          <w:szCs w:val="24"/>
          <w:lang w:val="es-PE"/>
        </w:rPr>
        <w:t>Keyes</w:t>
      </w:r>
      <w:proofErr w:type="spellEnd"/>
      <w:r w:rsidR="00325DFC">
        <w:rPr>
          <w:rFonts w:ascii="Arial" w:hAnsi="Arial" w:cs="Arial"/>
          <w:sz w:val="24"/>
          <w:szCs w:val="24"/>
          <w:lang w:val="es-PE"/>
        </w:rPr>
        <w:t xml:space="preserve">; los cuales se disgregar </w:t>
      </w:r>
      <w:r w:rsidR="0048697B">
        <w:rPr>
          <w:rFonts w:ascii="Arial" w:hAnsi="Arial" w:cs="Arial"/>
          <w:sz w:val="24"/>
          <w:szCs w:val="24"/>
          <w:lang w:val="es-PE"/>
        </w:rPr>
        <w:t xml:space="preserve">en </w:t>
      </w:r>
      <w:r w:rsidR="00325DFC">
        <w:rPr>
          <w:rFonts w:ascii="Arial" w:hAnsi="Arial" w:cs="Arial"/>
          <w:sz w:val="24"/>
          <w:szCs w:val="24"/>
          <w:lang w:val="es-PE"/>
        </w:rPr>
        <w:t>cinco dimensiones: “</w:t>
      </w:r>
      <w:r w:rsidR="0048697B">
        <w:rPr>
          <w:rFonts w:ascii="Arial" w:hAnsi="Arial" w:cs="Arial"/>
          <w:sz w:val="24"/>
          <w:szCs w:val="24"/>
          <w:lang w:val="es-PE"/>
        </w:rPr>
        <w:t>I</w:t>
      </w:r>
      <w:r w:rsidR="00325DFC" w:rsidRPr="00B07B4E">
        <w:rPr>
          <w:rFonts w:ascii="Arial" w:hAnsi="Arial" w:cs="Arial"/>
          <w:sz w:val="24"/>
          <w:szCs w:val="24"/>
          <w:lang w:val="es-PE"/>
        </w:rPr>
        <w:t>ntegra</w:t>
      </w:r>
      <w:r w:rsidR="00325DFC">
        <w:rPr>
          <w:rFonts w:ascii="Arial" w:hAnsi="Arial" w:cs="Arial"/>
          <w:sz w:val="24"/>
          <w:szCs w:val="24"/>
          <w:lang w:val="es-PE"/>
        </w:rPr>
        <w:t xml:space="preserve">ción social, aceptación social, </w:t>
      </w:r>
      <w:r w:rsidR="00325DFC" w:rsidRPr="00B07B4E">
        <w:rPr>
          <w:rFonts w:ascii="Arial" w:hAnsi="Arial" w:cs="Arial"/>
          <w:sz w:val="24"/>
          <w:szCs w:val="24"/>
          <w:lang w:val="es-PE"/>
        </w:rPr>
        <w:t>contribución social, actualización social y coherencia social</w:t>
      </w:r>
      <w:r w:rsidR="00C62A1F">
        <w:rPr>
          <w:rFonts w:ascii="Arial" w:hAnsi="Arial" w:cs="Arial"/>
          <w:sz w:val="24"/>
          <w:szCs w:val="24"/>
          <w:lang w:val="es-PE"/>
        </w:rPr>
        <w:t xml:space="preserve">”. </w:t>
      </w:r>
    </w:p>
    <w:p w:rsidR="00325DFC" w:rsidRPr="00311909" w:rsidRDefault="00325DFC" w:rsidP="00C008EC">
      <w:pPr>
        <w:tabs>
          <w:tab w:val="left" w:pos="1260"/>
        </w:tabs>
        <w:spacing w:line="360" w:lineRule="auto"/>
        <w:ind w:left="1800"/>
        <w:jc w:val="both"/>
        <w:rPr>
          <w:rFonts w:ascii="Arial" w:hAnsi="Arial" w:cs="Arial"/>
          <w:sz w:val="24"/>
          <w:szCs w:val="24"/>
          <w:lang w:val="es-PE"/>
        </w:rPr>
      </w:pPr>
    </w:p>
    <w:p w:rsidR="00325DFC" w:rsidRDefault="00325DFC" w:rsidP="00C008EC">
      <w:pPr>
        <w:spacing w:before="0" w:line="360" w:lineRule="auto"/>
        <w:ind w:left="1134"/>
        <w:jc w:val="both"/>
        <w:rPr>
          <w:rFonts w:ascii="Arial" w:hAnsi="Arial" w:cs="Arial"/>
          <w:sz w:val="24"/>
          <w:szCs w:val="24"/>
          <w:lang w:val="es-PE"/>
        </w:rPr>
      </w:pPr>
      <w:r>
        <w:rPr>
          <w:rFonts w:ascii="Arial" w:hAnsi="Arial" w:cs="Arial"/>
          <w:sz w:val="24"/>
          <w:szCs w:val="24"/>
          <w:lang w:val="es-PE"/>
        </w:rPr>
        <w:t xml:space="preserve">El </w:t>
      </w:r>
      <w:r>
        <w:rPr>
          <w:rFonts w:ascii="Arial" w:hAnsi="Arial" w:cs="Arial"/>
          <w:noProof/>
          <w:sz w:val="24"/>
          <w:szCs w:val="24"/>
          <w:lang w:val="es-PE"/>
        </w:rPr>
        <w:t>Sistema</w:t>
      </w:r>
      <w:r>
        <w:rPr>
          <w:rFonts w:ascii="Arial" w:hAnsi="Arial" w:cs="Arial"/>
          <w:sz w:val="24"/>
          <w:szCs w:val="24"/>
          <w:lang w:val="es-PE"/>
        </w:rPr>
        <w:t xml:space="preserve"> Europeo de medición del bienestar, citado por </w:t>
      </w:r>
      <w:r w:rsidRPr="00311909">
        <w:rPr>
          <w:rFonts w:ascii="Arial" w:hAnsi="Arial" w:cs="Arial"/>
          <w:noProof/>
          <w:sz w:val="24"/>
          <w:szCs w:val="24"/>
          <w:lang w:val="es-PE"/>
        </w:rPr>
        <w:t xml:space="preserve">Cerda &amp; Vera </w:t>
      </w:r>
      <w:r w:rsidR="005F2A73">
        <w:rPr>
          <w:rFonts w:ascii="Arial" w:hAnsi="Arial" w:cs="Arial"/>
          <w:noProof/>
          <w:sz w:val="24"/>
          <w:szCs w:val="24"/>
          <w:lang w:val="es-PE"/>
        </w:rPr>
        <w:t>(</w:t>
      </w:r>
      <w:r w:rsidRPr="00311909">
        <w:rPr>
          <w:rFonts w:ascii="Arial" w:hAnsi="Arial" w:cs="Arial"/>
          <w:noProof/>
          <w:sz w:val="24"/>
          <w:szCs w:val="24"/>
          <w:lang w:val="es-PE"/>
        </w:rPr>
        <w:t>2008)</w:t>
      </w:r>
      <w:r>
        <w:rPr>
          <w:rFonts w:ascii="Arial" w:hAnsi="Arial" w:cs="Arial"/>
          <w:noProof/>
          <w:sz w:val="24"/>
          <w:szCs w:val="24"/>
          <w:lang w:val="es-PE"/>
        </w:rPr>
        <w:t xml:space="preserve"> </w:t>
      </w:r>
      <w:r w:rsidR="00781A7C">
        <w:rPr>
          <w:rFonts w:ascii="Arial" w:hAnsi="Arial" w:cs="Arial"/>
          <w:sz w:val="24"/>
          <w:szCs w:val="24"/>
          <w:lang w:val="es-PE"/>
        </w:rPr>
        <w:t>aclara</w:t>
      </w:r>
      <w:r>
        <w:rPr>
          <w:rFonts w:ascii="Arial" w:hAnsi="Arial" w:cs="Arial"/>
          <w:sz w:val="24"/>
          <w:szCs w:val="24"/>
          <w:lang w:val="es-PE"/>
        </w:rPr>
        <w:t xml:space="preserve"> acerca del bienestar social:</w:t>
      </w:r>
    </w:p>
    <w:p w:rsidR="00325DFC" w:rsidRDefault="00325DFC" w:rsidP="00C008EC">
      <w:pPr>
        <w:tabs>
          <w:tab w:val="left" w:pos="1134"/>
        </w:tabs>
        <w:spacing w:line="360" w:lineRule="auto"/>
        <w:ind w:left="1418"/>
        <w:jc w:val="both"/>
        <w:rPr>
          <w:rFonts w:ascii="Arial" w:hAnsi="Arial" w:cs="Arial"/>
          <w:sz w:val="24"/>
          <w:szCs w:val="24"/>
          <w:lang w:val="es-PE"/>
        </w:rPr>
      </w:pPr>
      <w:r w:rsidRPr="00311909">
        <w:rPr>
          <w:rFonts w:ascii="Arial" w:hAnsi="Arial" w:cs="Arial"/>
          <w:sz w:val="24"/>
          <w:szCs w:val="24"/>
          <w:lang w:val="es-PE"/>
        </w:rPr>
        <w:t>Comprende dos distintas apro</w:t>
      </w:r>
      <w:r>
        <w:rPr>
          <w:rFonts w:ascii="Arial" w:hAnsi="Arial" w:cs="Arial"/>
          <w:sz w:val="24"/>
          <w:szCs w:val="24"/>
          <w:lang w:val="es-PE"/>
        </w:rPr>
        <w:t xml:space="preserve">ximaciones teóricas que apuntan </w:t>
      </w:r>
      <w:r w:rsidRPr="00311909">
        <w:rPr>
          <w:rFonts w:ascii="Arial" w:hAnsi="Arial" w:cs="Arial"/>
          <w:sz w:val="24"/>
          <w:szCs w:val="24"/>
          <w:lang w:val="es-PE"/>
        </w:rPr>
        <w:t>a la conceptualización y medición final del Bienestar: los c</w:t>
      </w:r>
      <w:r>
        <w:rPr>
          <w:rFonts w:ascii="Arial" w:hAnsi="Arial" w:cs="Arial"/>
          <w:sz w:val="24"/>
          <w:szCs w:val="24"/>
          <w:lang w:val="es-PE"/>
        </w:rPr>
        <w:t xml:space="preserve">onceptos de Calidad de Vida y </w:t>
      </w:r>
      <w:r w:rsidRPr="00311909">
        <w:rPr>
          <w:rFonts w:ascii="Arial" w:hAnsi="Arial" w:cs="Arial"/>
          <w:sz w:val="24"/>
          <w:szCs w:val="24"/>
          <w:lang w:val="es-PE"/>
        </w:rPr>
        <w:t xml:space="preserve">Calidad de las </w:t>
      </w:r>
      <w:r>
        <w:rPr>
          <w:rFonts w:ascii="Arial" w:hAnsi="Arial" w:cs="Arial"/>
          <w:sz w:val="24"/>
          <w:szCs w:val="24"/>
          <w:lang w:val="es-PE"/>
        </w:rPr>
        <w:t>Sociedades</w:t>
      </w:r>
      <w:r w:rsidR="00436D6E">
        <w:rPr>
          <w:rFonts w:ascii="Arial" w:hAnsi="Arial" w:cs="Arial"/>
          <w:sz w:val="24"/>
          <w:szCs w:val="24"/>
          <w:lang w:val="es-PE"/>
        </w:rPr>
        <w:t xml:space="preserve"> (é</w:t>
      </w:r>
      <w:r w:rsidRPr="00311909">
        <w:rPr>
          <w:rFonts w:ascii="Arial" w:hAnsi="Arial" w:cs="Arial"/>
          <w:sz w:val="24"/>
          <w:szCs w:val="24"/>
          <w:lang w:val="es-PE"/>
        </w:rPr>
        <w:t>ste último comprende los en</w:t>
      </w:r>
      <w:r>
        <w:rPr>
          <w:rFonts w:ascii="Arial" w:hAnsi="Arial" w:cs="Arial"/>
          <w:sz w:val="24"/>
          <w:szCs w:val="24"/>
          <w:lang w:val="es-PE"/>
        </w:rPr>
        <w:t xml:space="preserve">foques de: Habitabilidad de las </w:t>
      </w:r>
      <w:r w:rsidR="0048697B">
        <w:rPr>
          <w:rFonts w:ascii="Arial" w:hAnsi="Arial" w:cs="Arial"/>
          <w:sz w:val="24"/>
          <w:szCs w:val="24"/>
          <w:lang w:val="es-PE"/>
        </w:rPr>
        <w:t>Naciones,</w:t>
      </w:r>
      <w:r w:rsidRPr="00311909">
        <w:rPr>
          <w:rFonts w:ascii="Arial" w:hAnsi="Arial" w:cs="Arial"/>
          <w:sz w:val="24"/>
          <w:szCs w:val="24"/>
          <w:lang w:val="es-PE"/>
        </w:rPr>
        <w:t xml:space="preserve"> Cohesión</w:t>
      </w:r>
      <w:r w:rsidR="0048697B">
        <w:rPr>
          <w:rFonts w:ascii="Arial" w:hAnsi="Arial" w:cs="Arial"/>
          <w:sz w:val="24"/>
          <w:szCs w:val="24"/>
          <w:lang w:val="es-PE"/>
        </w:rPr>
        <w:t>, Exclusión y el Capital Social,</w:t>
      </w:r>
      <w:r w:rsidRPr="00311909">
        <w:rPr>
          <w:rFonts w:ascii="Arial" w:hAnsi="Arial" w:cs="Arial"/>
          <w:sz w:val="24"/>
          <w:szCs w:val="24"/>
          <w:lang w:val="es-PE"/>
        </w:rPr>
        <w:t xml:space="preserve"> Sust</w:t>
      </w:r>
      <w:r w:rsidR="0048697B">
        <w:rPr>
          <w:rFonts w:ascii="Arial" w:hAnsi="Arial" w:cs="Arial"/>
          <w:sz w:val="24"/>
          <w:szCs w:val="24"/>
          <w:lang w:val="es-PE"/>
        </w:rPr>
        <w:t xml:space="preserve">entabilidad, </w:t>
      </w:r>
      <w:r w:rsidR="00436D6E">
        <w:rPr>
          <w:rFonts w:ascii="Arial" w:hAnsi="Arial" w:cs="Arial"/>
          <w:sz w:val="24"/>
          <w:szCs w:val="24"/>
          <w:lang w:val="es-PE"/>
        </w:rPr>
        <w:t>Desarrollo Humano,</w:t>
      </w:r>
      <w:r w:rsidR="00C62A1F">
        <w:rPr>
          <w:rFonts w:ascii="Arial" w:hAnsi="Arial" w:cs="Arial"/>
          <w:sz w:val="24"/>
          <w:szCs w:val="24"/>
          <w:lang w:val="es-PE"/>
        </w:rPr>
        <w:t xml:space="preserve"> Calidad Social).</w:t>
      </w:r>
    </w:p>
    <w:p w:rsidR="00325DFC" w:rsidRDefault="00325DFC" w:rsidP="00C008EC">
      <w:pPr>
        <w:tabs>
          <w:tab w:val="left" w:pos="1260"/>
        </w:tabs>
        <w:spacing w:line="360" w:lineRule="auto"/>
        <w:ind w:left="1800"/>
        <w:jc w:val="both"/>
        <w:rPr>
          <w:rFonts w:ascii="Arial" w:hAnsi="Arial" w:cs="Arial"/>
          <w:sz w:val="24"/>
          <w:szCs w:val="24"/>
          <w:lang w:val="es-PE"/>
        </w:rPr>
      </w:pPr>
    </w:p>
    <w:p w:rsidR="00325DFC" w:rsidRDefault="00325DFC" w:rsidP="00C008EC">
      <w:pPr>
        <w:spacing w:before="0" w:line="360" w:lineRule="auto"/>
        <w:ind w:left="1134"/>
        <w:jc w:val="both"/>
        <w:rPr>
          <w:rFonts w:ascii="Arial" w:hAnsi="Arial" w:cs="Arial"/>
          <w:noProof/>
          <w:sz w:val="24"/>
          <w:szCs w:val="24"/>
          <w:lang w:val="es-PE"/>
        </w:rPr>
      </w:pPr>
      <w:r>
        <w:rPr>
          <w:rFonts w:ascii="Arial" w:hAnsi="Arial" w:cs="Arial"/>
          <w:sz w:val="24"/>
          <w:szCs w:val="24"/>
          <w:lang w:val="es-PE"/>
        </w:rPr>
        <w:t>Cerda</w:t>
      </w:r>
      <w:r>
        <w:rPr>
          <w:rFonts w:ascii="Arial" w:hAnsi="Arial" w:cs="Arial"/>
          <w:noProof/>
          <w:sz w:val="24"/>
          <w:szCs w:val="24"/>
          <w:lang w:val="es-PE"/>
        </w:rPr>
        <w:t xml:space="preserve"> &amp; </w:t>
      </w:r>
      <w:r>
        <w:rPr>
          <w:rFonts w:ascii="Arial" w:hAnsi="Arial" w:cs="Arial"/>
          <w:sz w:val="24"/>
          <w:szCs w:val="24"/>
          <w:lang w:val="es-PE"/>
        </w:rPr>
        <w:t>Vera</w:t>
      </w:r>
      <w:r w:rsidRPr="00B07B4E">
        <w:rPr>
          <w:rFonts w:ascii="Arial" w:hAnsi="Arial" w:cs="Arial"/>
          <w:noProof/>
          <w:sz w:val="24"/>
          <w:szCs w:val="24"/>
          <w:lang w:val="es-PE"/>
        </w:rPr>
        <w:t xml:space="preserve"> (2008)</w:t>
      </w:r>
      <w:r w:rsidR="00436D6E">
        <w:rPr>
          <w:rFonts w:ascii="Arial" w:hAnsi="Arial" w:cs="Arial"/>
          <w:noProof/>
          <w:sz w:val="24"/>
          <w:szCs w:val="24"/>
          <w:lang w:val="es-PE"/>
        </w:rPr>
        <w:t xml:space="preserve"> consideran que el aná</w:t>
      </w:r>
      <w:r>
        <w:rPr>
          <w:rFonts w:ascii="Arial" w:hAnsi="Arial" w:cs="Arial"/>
          <w:noProof/>
          <w:sz w:val="24"/>
          <w:szCs w:val="24"/>
          <w:lang w:val="es-PE"/>
        </w:rPr>
        <w:t>lisis del biene</w:t>
      </w:r>
      <w:r w:rsidR="00A256D0">
        <w:rPr>
          <w:rFonts w:ascii="Arial" w:hAnsi="Arial" w:cs="Arial"/>
          <w:noProof/>
          <w:sz w:val="24"/>
          <w:szCs w:val="24"/>
          <w:lang w:val="es-PE"/>
        </w:rPr>
        <w:t>star social se logra mediante el estudio de cuatro dimenciones</w:t>
      </w:r>
      <w:r>
        <w:rPr>
          <w:rFonts w:ascii="Arial" w:hAnsi="Arial" w:cs="Arial"/>
          <w:noProof/>
          <w:sz w:val="24"/>
          <w:szCs w:val="24"/>
          <w:lang w:val="es-PE"/>
        </w:rPr>
        <w:t xml:space="preserve">: </w:t>
      </w:r>
      <w:r w:rsidRPr="009D2FA1">
        <w:rPr>
          <w:rFonts w:ascii="Arial" w:hAnsi="Arial" w:cs="Arial"/>
          <w:noProof/>
          <w:sz w:val="24"/>
          <w:szCs w:val="24"/>
          <w:lang w:val="es-PE"/>
        </w:rPr>
        <w:t>Los sujetos del bienestar</w:t>
      </w:r>
      <w:r w:rsidR="00A256D0" w:rsidRPr="009D2FA1">
        <w:rPr>
          <w:rFonts w:ascii="Arial" w:hAnsi="Arial" w:cs="Arial"/>
          <w:noProof/>
          <w:sz w:val="24"/>
          <w:szCs w:val="24"/>
          <w:lang w:val="es-PE"/>
        </w:rPr>
        <w:t>, es decir quie</w:t>
      </w:r>
      <w:r w:rsidRPr="009D2FA1">
        <w:rPr>
          <w:rFonts w:ascii="Arial" w:hAnsi="Arial" w:cs="Arial"/>
          <w:noProof/>
          <w:sz w:val="24"/>
          <w:szCs w:val="24"/>
          <w:lang w:val="es-PE"/>
        </w:rPr>
        <w:t>n realiza y sobre quien recae el bienestar; el contenido del bienestar</w:t>
      </w:r>
      <w:r w:rsidR="00A256D0" w:rsidRPr="009D2FA1">
        <w:rPr>
          <w:rFonts w:ascii="Arial" w:hAnsi="Arial" w:cs="Arial"/>
          <w:noProof/>
          <w:sz w:val="24"/>
          <w:szCs w:val="24"/>
          <w:lang w:val="es-PE"/>
        </w:rPr>
        <w:t>, es decir, qué</w:t>
      </w:r>
      <w:r w:rsidRPr="009D2FA1">
        <w:rPr>
          <w:rFonts w:ascii="Arial" w:hAnsi="Arial" w:cs="Arial"/>
          <w:noProof/>
          <w:sz w:val="24"/>
          <w:szCs w:val="24"/>
          <w:lang w:val="es-PE"/>
        </w:rPr>
        <w:t xml:space="preserve"> es lo que se mide (indicadores); </w:t>
      </w:r>
      <w:r w:rsidR="00A256D0" w:rsidRPr="009D2FA1">
        <w:rPr>
          <w:rFonts w:ascii="Arial" w:hAnsi="Arial" w:cs="Arial"/>
          <w:noProof/>
          <w:sz w:val="24"/>
          <w:szCs w:val="24"/>
          <w:lang w:val="es-PE"/>
        </w:rPr>
        <w:t>la localizació</w:t>
      </w:r>
      <w:r w:rsidRPr="009D2FA1">
        <w:rPr>
          <w:rFonts w:ascii="Arial" w:hAnsi="Arial" w:cs="Arial"/>
          <w:noProof/>
          <w:sz w:val="24"/>
          <w:szCs w:val="24"/>
          <w:lang w:val="es-PE"/>
        </w:rPr>
        <w:t xml:space="preserve">n del bienestar, lo que hace referencia al lugar o localización en donde se da el </w:t>
      </w:r>
      <w:r w:rsidRPr="009D2FA1">
        <w:rPr>
          <w:rFonts w:ascii="Arial" w:hAnsi="Arial" w:cs="Arial"/>
          <w:noProof/>
          <w:sz w:val="24"/>
          <w:szCs w:val="24"/>
          <w:lang w:val="es-PE"/>
        </w:rPr>
        <w:lastRenderedPageBreak/>
        <w:t>bien</w:t>
      </w:r>
      <w:r w:rsidR="00A256D0" w:rsidRPr="009D2FA1">
        <w:rPr>
          <w:rFonts w:ascii="Arial" w:hAnsi="Arial" w:cs="Arial"/>
          <w:noProof/>
          <w:sz w:val="24"/>
          <w:szCs w:val="24"/>
          <w:lang w:val="es-PE"/>
        </w:rPr>
        <w:t>e</w:t>
      </w:r>
      <w:r w:rsidRPr="009D2FA1">
        <w:rPr>
          <w:rFonts w:ascii="Arial" w:hAnsi="Arial" w:cs="Arial"/>
          <w:noProof/>
          <w:sz w:val="24"/>
          <w:szCs w:val="24"/>
          <w:lang w:val="es-PE"/>
        </w:rPr>
        <w:t>star; las causas, que</w:t>
      </w:r>
      <w:r>
        <w:rPr>
          <w:rFonts w:ascii="Arial" w:hAnsi="Arial" w:cs="Arial"/>
          <w:noProof/>
          <w:sz w:val="24"/>
          <w:szCs w:val="24"/>
          <w:lang w:val="es-PE"/>
        </w:rPr>
        <w:t xml:space="preserve"> alude a las razones por las que se alcanza el bienestar social, o en otras palabras, lo que lo origina. </w:t>
      </w:r>
    </w:p>
    <w:p w:rsidR="00325DFC" w:rsidRPr="00EE2DFD" w:rsidRDefault="00325DFC" w:rsidP="00C008EC">
      <w:pPr>
        <w:pStyle w:val="Ttulo4"/>
        <w:numPr>
          <w:ilvl w:val="0"/>
          <w:numId w:val="10"/>
        </w:numPr>
        <w:spacing w:line="360" w:lineRule="auto"/>
        <w:ind w:left="1701"/>
        <w:rPr>
          <w:rFonts w:ascii="Arial" w:hAnsi="Arial" w:cs="Arial"/>
          <w:i w:val="0"/>
          <w:color w:val="auto"/>
          <w:sz w:val="24"/>
          <w:szCs w:val="24"/>
        </w:rPr>
      </w:pPr>
      <w:bookmarkStart w:id="23" w:name="_Toc454131556"/>
      <w:bookmarkStart w:id="24" w:name="_Toc454132151"/>
      <w:r w:rsidRPr="00EE2DFD">
        <w:rPr>
          <w:rFonts w:ascii="Arial" w:hAnsi="Arial" w:cs="Arial"/>
          <w:i w:val="0"/>
          <w:color w:val="auto"/>
          <w:sz w:val="24"/>
          <w:szCs w:val="24"/>
        </w:rPr>
        <w:t>La inseguridad y delincuencia</w:t>
      </w:r>
      <w:bookmarkEnd w:id="23"/>
      <w:bookmarkEnd w:id="24"/>
    </w:p>
    <w:p w:rsidR="00325DFC" w:rsidRPr="00CA48D0" w:rsidRDefault="00325DFC" w:rsidP="00C008EC">
      <w:pPr>
        <w:spacing w:line="360" w:lineRule="auto"/>
      </w:pPr>
    </w:p>
    <w:p w:rsidR="00325DFC" w:rsidRDefault="00325DFC" w:rsidP="009D2FA1">
      <w:pPr>
        <w:spacing w:before="0" w:line="360" w:lineRule="auto"/>
        <w:ind w:left="1418"/>
        <w:jc w:val="both"/>
        <w:rPr>
          <w:rFonts w:ascii="Arial" w:hAnsi="Arial" w:cs="Arial"/>
          <w:noProof/>
          <w:sz w:val="24"/>
          <w:szCs w:val="24"/>
          <w:lang w:val="es-PE"/>
        </w:rPr>
      </w:pPr>
      <w:r>
        <w:rPr>
          <w:rFonts w:ascii="Arial" w:hAnsi="Arial" w:cs="Arial"/>
          <w:sz w:val="24"/>
          <w:szCs w:val="24"/>
          <w:lang w:val="es-PE"/>
        </w:rPr>
        <w:t>Díaz</w:t>
      </w:r>
      <w:r>
        <w:rPr>
          <w:rFonts w:ascii="Arial" w:hAnsi="Arial" w:cs="Arial"/>
          <w:noProof/>
          <w:sz w:val="24"/>
          <w:szCs w:val="24"/>
          <w:lang w:val="es-PE"/>
        </w:rPr>
        <w:t xml:space="preserve"> de León</w:t>
      </w:r>
      <w:r w:rsidRPr="00036218">
        <w:rPr>
          <w:rFonts w:ascii="Arial" w:hAnsi="Arial" w:cs="Arial"/>
          <w:noProof/>
          <w:sz w:val="24"/>
          <w:szCs w:val="24"/>
          <w:lang w:val="es-PE"/>
        </w:rPr>
        <w:t xml:space="preserve"> (2013)</w:t>
      </w:r>
      <w:r>
        <w:rPr>
          <w:rFonts w:ascii="Arial" w:hAnsi="Arial" w:cs="Arial"/>
          <w:noProof/>
          <w:sz w:val="24"/>
          <w:szCs w:val="24"/>
          <w:lang w:val="es-PE"/>
        </w:rPr>
        <w:t xml:space="preserve"> en su artículo </w:t>
      </w:r>
      <w:r w:rsidRPr="00CA48D0">
        <w:rPr>
          <w:rFonts w:ascii="Arial" w:hAnsi="Arial" w:cs="Arial"/>
          <w:i/>
          <w:noProof/>
          <w:sz w:val="24"/>
          <w:szCs w:val="24"/>
          <w:lang w:val="es-PE"/>
        </w:rPr>
        <w:t>Factores psicológicos de la percepción de inseguridad</w:t>
      </w:r>
      <w:r>
        <w:rPr>
          <w:rFonts w:ascii="Arial" w:hAnsi="Arial" w:cs="Arial"/>
          <w:noProof/>
          <w:sz w:val="24"/>
          <w:szCs w:val="24"/>
          <w:lang w:val="es-PE"/>
        </w:rPr>
        <w:t xml:space="preserve">, publicada en la </w:t>
      </w:r>
      <w:r w:rsidRPr="00071CC5">
        <w:rPr>
          <w:rFonts w:ascii="Arial" w:hAnsi="Arial" w:cs="Arial"/>
          <w:noProof/>
          <w:sz w:val="24"/>
          <w:szCs w:val="24"/>
          <w:lang w:val="es-PE"/>
        </w:rPr>
        <w:t xml:space="preserve">Revista Iberoamericana para la Investigación y el </w:t>
      </w:r>
      <w:r w:rsidRPr="00071CC5">
        <w:rPr>
          <w:rFonts w:ascii="Arial" w:hAnsi="Arial" w:cs="Arial"/>
          <w:sz w:val="24"/>
          <w:szCs w:val="24"/>
          <w:lang w:val="es-PE"/>
        </w:rPr>
        <w:t>Desarrollo</w:t>
      </w:r>
      <w:r w:rsidRPr="00071CC5">
        <w:rPr>
          <w:rFonts w:ascii="Arial" w:hAnsi="Arial" w:cs="Arial"/>
          <w:noProof/>
          <w:sz w:val="24"/>
          <w:szCs w:val="24"/>
          <w:lang w:val="es-PE"/>
        </w:rPr>
        <w:t xml:space="preserve"> Educativo</w:t>
      </w:r>
      <w:r>
        <w:rPr>
          <w:rFonts w:ascii="Arial" w:hAnsi="Arial" w:cs="Arial"/>
          <w:noProof/>
          <w:sz w:val="24"/>
          <w:szCs w:val="24"/>
          <w:lang w:val="es-PE"/>
        </w:rPr>
        <w:t>; re</w:t>
      </w:r>
      <w:r w:rsidR="00BD70D3">
        <w:rPr>
          <w:rFonts w:ascii="Arial" w:hAnsi="Arial" w:cs="Arial"/>
          <w:noProof/>
          <w:sz w:val="24"/>
          <w:szCs w:val="24"/>
          <w:lang w:val="es-PE"/>
        </w:rPr>
        <w:t xml:space="preserve">alizó una exaustiva investigación </w:t>
      </w:r>
      <w:r>
        <w:rPr>
          <w:rFonts w:ascii="Arial" w:hAnsi="Arial" w:cs="Arial"/>
          <w:noProof/>
          <w:sz w:val="24"/>
          <w:szCs w:val="24"/>
          <w:lang w:val="es-PE"/>
        </w:rPr>
        <w:t>acerca de esta tan grave problemática</w:t>
      </w:r>
      <w:r w:rsidR="00BD70D3">
        <w:rPr>
          <w:rFonts w:ascii="Arial" w:hAnsi="Arial" w:cs="Arial"/>
          <w:noProof/>
          <w:sz w:val="24"/>
          <w:szCs w:val="24"/>
          <w:lang w:val="es-PE"/>
        </w:rPr>
        <w:t>,</w:t>
      </w:r>
      <w:r>
        <w:rPr>
          <w:rFonts w:ascii="Arial" w:hAnsi="Arial" w:cs="Arial"/>
          <w:noProof/>
          <w:sz w:val="24"/>
          <w:szCs w:val="24"/>
          <w:lang w:val="es-PE"/>
        </w:rPr>
        <w:t xml:space="preserve"> presente y generalizada en el mundo; analizando la delincuencia y </w:t>
      </w:r>
      <w:r w:rsidR="00BD70D3">
        <w:rPr>
          <w:rFonts w:ascii="Arial" w:hAnsi="Arial" w:cs="Arial"/>
          <w:noProof/>
          <w:sz w:val="24"/>
          <w:szCs w:val="24"/>
          <w:lang w:val="es-PE"/>
        </w:rPr>
        <w:t>la percepción de inseguridad. Para é</w:t>
      </w:r>
      <w:r>
        <w:rPr>
          <w:rFonts w:ascii="Arial" w:hAnsi="Arial" w:cs="Arial"/>
          <w:noProof/>
          <w:sz w:val="24"/>
          <w:szCs w:val="24"/>
          <w:lang w:val="es-PE"/>
        </w:rPr>
        <w:t>ste autor, la delic</w:t>
      </w:r>
      <w:r w:rsidR="00BD70D3">
        <w:rPr>
          <w:rFonts w:ascii="Arial" w:hAnsi="Arial" w:cs="Arial"/>
          <w:noProof/>
          <w:sz w:val="24"/>
          <w:szCs w:val="24"/>
          <w:lang w:val="es-PE"/>
        </w:rPr>
        <w:t>ue</w:t>
      </w:r>
      <w:r>
        <w:rPr>
          <w:rFonts w:ascii="Arial" w:hAnsi="Arial" w:cs="Arial"/>
          <w:noProof/>
          <w:sz w:val="24"/>
          <w:szCs w:val="24"/>
          <w:lang w:val="es-PE"/>
        </w:rPr>
        <w:t>ncia es un grave problema social que, por un lado, mantiene en el a</w:t>
      </w:r>
      <w:r w:rsidR="00BD70D3">
        <w:rPr>
          <w:rFonts w:ascii="Arial" w:hAnsi="Arial" w:cs="Arial"/>
          <w:noProof/>
          <w:sz w:val="24"/>
          <w:szCs w:val="24"/>
          <w:lang w:val="es-PE"/>
        </w:rPr>
        <w:t>traso y el caos, a aquellos  paí</w:t>
      </w:r>
      <w:r>
        <w:rPr>
          <w:rFonts w:ascii="Arial" w:hAnsi="Arial" w:cs="Arial"/>
          <w:noProof/>
          <w:sz w:val="24"/>
          <w:szCs w:val="24"/>
          <w:lang w:val="es-PE"/>
        </w:rPr>
        <w:t xml:space="preserve">ses en donde se presenta, y por </w:t>
      </w:r>
      <w:r w:rsidR="00BD70D3">
        <w:rPr>
          <w:rFonts w:ascii="Arial" w:hAnsi="Arial" w:cs="Arial"/>
          <w:noProof/>
          <w:sz w:val="24"/>
          <w:szCs w:val="24"/>
          <w:lang w:val="es-PE"/>
        </w:rPr>
        <w:t>otro lado, ahuyenta la inversió</w:t>
      </w:r>
      <w:r>
        <w:rPr>
          <w:rFonts w:ascii="Arial" w:hAnsi="Arial" w:cs="Arial"/>
          <w:noProof/>
          <w:sz w:val="24"/>
          <w:szCs w:val="24"/>
          <w:lang w:val="es-PE"/>
        </w:rPr>
        <w:t>n y capitales privados.</w:t>
      </w:r>
      <w:r w:rsidR="009D2FA1">
        <w:rPr>
          <w:rFonts w:ascii="Arial" w:hAnsi="Arial" w:cs="Arial"/>
          <w:noProof/>
          <w:sz w:val="24"/>
          <w:szCs w:val="24"/>
          <w:lang w:val="es-PE"/>
        </w:rPr>
        <w:t xml:space="preserve"> </w:t>
      </w:r>
      <w:r>
        <w:rPr>
          <w:rFonts w:ascii="Arial" w:hAnsi="Arial" w:cs="Arial"/>
          <w:noProof/>
          <w:sz w:val="24"/>
          <w:szCs w:val="24"/>
          <w:lang w:val="es-PE"/>
        </w:rPr>
        <w:t>El discernimiento de inseguridad, por parte de las personas, esta compuesta de dos factores: un factor objetivo y un factor subjetivo. El factor objetivo es definido como el temor real, físico y que es p</w:t>
      </w:r>
      <w:r w:rsidR="00BD70D3">
        <w:rPr>
          <w:rFonts w:ascii="Arial" w:hAnsi="Arial" w:cs="Arial"/>
          <w:noProof/>
          <w:sz w:val="24"/>
          <w:szCs w:val="24"/>
          <w:lang w:val="es-PE"/>
        </w:rPr>
        <w:t>osible de ser verificado; percib</w:t>
      </w:r>
      <w:r>
        <w:rPr>
          <w:rFonts w:ascii="Arial" w:hAnsi="Arial" w:cs="Arial"/>
          <w:noProof/>
          <w:sz w:val="24"/>
          <w:szCs w:val="24"/>
          <w:lang w:val="es-PE"/>
        </w:rPr>
        <w:t>id</w:t>
      </w:r>
      <w:r w:rsidR="00BD70D3">
        <w:rPr>
          <w:rFonts w:ascii="Arial" w:hAnsi="Arial" w:cs="Arial"/>
          <w:noProof/>
          <w:sz w:val="24"/>
          <w:szCs w:val="24"/>
          <w:lang w:val="es-PE"/>
        </w:rPr>
        <w:t>o</w:t>
      </w:r>
      <w:r>
        <w:rPr>
          <w:rFonts w:ascii="Arial" w:hAnsi="Arial" w:cs="Arial"/>
          <w:noProof/>
          <w:sz w:val="24"/>
          <w:szCs w:val="24"/>
          <w:lang w:val="es-PE"/>
        </w:rPr>
        <w:t xml:space="preserve"> como una posibilidad </w:t>
      </w:r>
      <w:r w:rsidR="00BD70D3">
        <w:rPr>
          <w:rFonts w:ascii="Arial" w:hAnsi="Arial" w:cs="Arial"/>
          <w:noProof/>
          <w:sz w:val="24"/>
          <w:szCs w:val="24"/>
          <w:lang w:val="es-PE"/>
        </w:rPr>
        <w:t xml:space="preserve">que algo  llegue a suceder, convirtiéndose dicha </w:t>
      </w:r>
      <w:r>
        <w:rPr>
          <w:rFonts w:ascii="Arial" w:hAnsi="Arial" w:cs="Arial"/>
          <w:noProof/>
          <w:sz w:val="24"/>
          <w:szCs w:val="24"/>
          <w:lang w:val="es-PE"/>
        </w:rPr>
        <w:t>posibilidad en la generadora de inseguridad. Esto llega a afectar el</w:t>
      </w:r>
      <w:r w:rsidR="006F2EE3">
        <w:rPr>
          <w:rFonts w:ascii="Arial" w:hAnsi="Arial" w:cs="Arial"/>
          <w:noProof/>
          <w:sz w:val="24"/>
          <w:szCs w:val="24"/>
          <w:lang w:val="es-PE"/>
        </w:rPr>
        <w:t xml:space="preserve"> comportamiento y la salud tanto</w:t>
      </w:r>
      <w:r w:rsidR="00BD70D3">
        <w:rPr>
          <w:rFonts w:ascii="Arial" w:hAnsi="Arial" w:cs="Arial"/>
          <w:noProof/>
          <w:sz w:val="24"/>
          <w:szCs w:val="24"/>
          <w:lang w:val="es-PE"/>
        </w:rPr>
        <w:t xml:space="preserve"> fí</w:t>
      </w:r>
      <w:r>
        <w:rPr>
          <w:rFonts w:ascii="Arial" w:hAnsi="Arial" w:cs="Arial"/>
          <w:noProof/>
          <w:sz w:val="24"/>
          <w:szCs w:val="24"/>
          <w:lang w:val="es-PE"/>
        </w:rPr>
        <w:t>sica como mental de las personas.</w:t>
      </w:r>
      <w:r w:rsidR="009D2FA1">
        <w:rPr>
          <w:rFonts w:ascii="Arial" w:hAnsi="Arial" w:cs="Arial"/>
          <w:noProof/>
          <w:sz w:val="24"/>
          <w:szCs w:val="24"/>
          <w:lang w:val="es-PE"/>
        </w:rPr>
        <w:t xml:space="preserve"> </w:t>
      </w:r>
      <w:r>
        <w:rPr>
          <w:rFonts w:ascii="Arial" w:hAnsi="Arial" w:cs="Arial"/>
          <w:noProof/>
          <w:sz w:val="24"/>
          <w:szCs w:val="24"/>
          <w:lang w:val="es-PE"/>
        </w:rPr>
        <w:t xml:space="preserve">Por otra parte, el factor subjetivo, esta compuesto </w:t>
      </w:r>
      <w:r w:rsidR="00BD70D3">
        <w:rPr>
          <w:rFonts w:ascii="Arial" w:hAnsi="Arial" w:cs="Arial"/>
          <w:noProof/>
          <w:sz w:val="24"/>
          <w:szCs w:val="24"/>
          <w:lang w:val="es-PE"/>
        </w:rPr>
        <w:t>por la sensación de exposició</w:t>
      </w:r>
      <w:r>
        <w:rPr>
          <w:rFonts w:ascii="Arial" w:hAnsi="Arial" w:cs="Arial"/>
          <w:noProof/>
          <w:sz w:val="24"/>
          <w:szCs w:val="24"/>
          <w:lang w:val="es-PE"/>
        </w:rPr>
        <w:t>n a los peligros de la delincuencia. Esto e</w:t>
      </w:r>
      <w:r w:rsidR="00BD70D3">
        <w:rPr>
          <w:rFonts w:ascii="Arial" w:hAnsi="Arial" w:cs="Arial"/>
          <w:noProof/>
          <w:sz w:val="24"/>
          <w:szCs w:val="24"/>
          <w:lang w:val="es-PE"/>
        </w:rPr>
        <w:t>s mas que nada una sensación psi</w:t>
      </w:r>
      <w:r>
        <w:rPr>
          <w:rFonts w:ascii="Arial" w:hAnsi="Arial" w:cs="Arial"/>
          <w:noProof/>
          <w:sz w:val="24"/>
          <w:szCs w:val="24"/>
          <w:lang w:val="es-PE"/>
        </w:rPr>
        <w:t xml:space="preserve">cológica generadora de posiciones a favor o en contra de determinados hechos, por parte de la población. </w:t>
      </w:r>
    </w:p>
    <w:p w:rsidR="00A804BE" w:rsidRDefault="00A804BE" w:rsidP="00C008EC">
      <w:pPr>
        <w:tabs>
          <w:tab w:val="left" w:pos="1260"/>
        </w:tabs>
        <w:spacing w:line="360" w:lineRule="auto"/>
        <w:ind w:left="1440"/>
        <w:jc w:val="both"/>
        <w:rPr>
          <w:rFonts w:ascii="Arial" w:hAnsi="Arial" w:cs="Arial"/>
          <w:noProof/>
          <w:sz w:val="24"/>
          <w:szCs w:val="24"/>
          <w:lang w:val="es-PE"/>
        </w:rPr>
      </w:pPr>
    </w:p>
    <w:p w:rsidR="00325DFC" w:rsidRPr="006F2EE3" w:rsidRDefault="00325DFC" w:rsidP="00C008EC">
      <w:pPr>
        <w:spacing w:line="360" w:lineRule="auto"/>
        <w:ind w:left="1418"/>
        <w:jc w:val="both"/>
        <w:rPr>
          <w:rFonts w:ascii="Arial" w:hAnsi="Arial" w:cs="Arial"/>
          <w:noProof/>
          <w:sz w:val="24"/>
          <w:szCs w:val="24"/>
          <w:lang w:val="es-PE"/>
        </w:rPr>
      </w:pPr>
      <w:r w:rsidRPr="006F2EE3">
        <w:rPr>
          <w:rFonts w:ascii="Arial" w:hAnsi="Arial" w:cs="Arial"/>
          <w:b/>
          <w:noProof/>
          <w:sz w:val="24"/>
          <w:szCs w:val="24"/>
          <w:lang w:val="es-PE"/>
        </w:rPr>
        <w:t xml:space="preserve">Seguridad : </w:t>
      </w:r>
      <w:r w:rsidR="00BD70D3">
        <w:rPr>
          <w:rFonts w:ascii="Arial" w:hAnsi="Arial" w:cs="Arial"/>
          <w:noProof/>
          <w:sz w:val="24"/>
          <w:szCs w:val="24"/>
          <w:lang w:val="es-PE"/>
        </w:rPr>
        <w:t>El término “</w:t>
      </w:r>
      <w:r w:rsidRPr="006F2EE3">
        <w:rPr>
          <w:rFonts w:ascii="Arial" w:hAnsi="Arial" w:cs="Arial"/>
          <w:noProof/>
          <w:sz w:val="24"/>
          <w:szCs w:val="24"/>
          <w:lang w:val="es-PE"/>
        </w:rPr>
        <w:t>seguridad</w:t>
      </w:r>
      <w:r w:rsidR="00BD70D3">
        <w:rPr>
          <w:rFonts w:ascii="Arial" w:hAnsi="Arial" w:cs="Arial"/>
          <w:noProof/>
          <w:sz w:val="24"/>
          <w:szCs w:val="24"/>
          <w:lang w:val="es-PE"/>
        </w:rPr>
        <w:t>”</w:t>
      </w:r>
      <w:r w:rsidRPr="006F2EE3">
        <w:rPr>
          <w:rFonts w:ascii="Arial" w:hAnsi="Arial" w:cs="Arial"/>
          <w:noProof/>
          <w:sz w:val="24"/>
          <w:szCs w:val="24"/>
          <w:lang w:val="es-PE"/>
        </w:rPr>
        <w:t xml:space="preserve">, hace referencia al aseguramiento del correcto </w:t>
      </w:r>
      <w:r w:rsidR="00BD70D3">
        <w:rPr>
          <w:rFonts w:ascii="Arial" w:hAnsi="Arial" w:cs="Arial"/>
          <w:noProof/>
          <w:sz w:val="24"/>
          <w:szCs w:val="24"/>
          <w:lang w:val="es-PE"/>
        </w:rPr>
        <w:t>funcionamiento de algo, anticipándose a posibles fallas. É</w:t>
      </w:r>
      <w:r w:rsidRPr="006F2EE3">
        <w:rPr>
          <w:rFonts w:ascii="Arial" w:hAnsi="Arial" w:cs="Arial"/>
          <w:noProof/>
          <w:sz w:val="24"/>
          <w:szCs w:val="24"/>
          <w:lang w:val="es-PE"/>
        </w:rPr>
        <w:t>sto implica la ausencia de amenazas que priven de los bienes o d</w:t>
      </w:r>
      <w:r w:rsidR="00BD70D3">
        <w:rPr>
          <w:rFonts w:ascii="Arial" w:hAnsi="Arial" w:cs="Arial"/>
          <w:noProof/>
          <w:sz w:val="24"/>
          <w:szCs w:val="24"/>
          <w:lang w:val="es-PE"/>
        </w:rPr>
        <w:t>erechos de cada persona, asegurándose el desarrollo de la ex</w:t>
      </w:r>
      <w:r w:rsidRPr="006F2EE3">
        <w:rPr>
          <w:rFonts w:ascii="Arial" w:hAnsi="Arial" w:cs="Arial"/>
          <w:noProof/>
          <w:sz w:val="24"/>
          <w:szCs w:val="24"/>
          <w:lang w:val="es-PE"/>
        </w:rPr>
        <w:t>istencia humana.</w:t>
      </w:r>
      <w:r w:rsidR="009D2FA1">
        <w:rPr>
          <w:rFonts w:ascii="Arial" w:hAnsi="Arial" w:cs="Arial"/>
          <w:noProof/>
          <w:sz w:val="24"/>
          <w:szCs w:val="24"/>
          <w:lang w:val="es-PE"/>
        </w:rPr>
        <w:t xml:space="preserve"> </w:t>
      </w:r>
      <w:r w:rsidR="00C25344" w:rsidRPr="00C25344">
        <w:rPr>
          <w:rFonts w:ascii="Arial" w:hAnsi="Arial" w:cs="Arial"/>
          <w:noProof/>
          <w:sz w:val="24"/>
          <w:szCs w:val="24"/>
          <w:lang w:val="es-PE"/>
        </w:rPr>
        <w:t>(Instituto Español de Estudios Estratégicos, 2011)</w:t>
      </w:r>
    </w:p>
    <w:p w:rsidR="00325DFC" w:rsidRPr="006F2EE3" w:rsidRDefault="00325DFC" w:rsidP="00C008EC">
      <w:pPr>
        <w:spacing w:line="360" w:lineRule="auto"/>
        <w:ind w:left="1418"/>
        <w:rPr>
          <w:rFonts w:ascii="Arial" w:hAnsi="Arial" w:cs="Arial"/>
          <w:noProof/>
          <w:sz w:val="24"/>
          <w:szCs w:val="24"/>
          <w:lang w:val="es-PE"/>
        </w:rPr>
      </w:pPr>
      <w:r w:rsidRPr="006F2EE3">
        <w:rPr>
          <w:rFonts w:ascii="Arial" w:hAnsi="Arial" w:cs="Arial"/>
          <w:b/>
          <w:noProof/>
          <w:sz w:val="24"/>
          <w:szCs w:val="24"/>
          <w:lang w:val="es-PE"/>
        </w:rPr>
        <w:lastRenderedPageBreak/>
        <w:t xml:space="preserve">Inseguridad: </w:t>
      </w:r>
      <w:r w:rsidRPr="006F2EE3">
        <w:rPr>
          <w:rFonts w:ascii="Arial" w:hAnsi="Arial" w:cs="Arial"/>
          <w:noProof/>
          <w:sz w:val="24"/>
          <w:szCs w:val="24"/>
          <w:lang w:val="es-PE"/>
        </w:rPr>
        <w:t>Díaz de León (2013) conceptualiza:</w:t>
      </w:r>
    </w:p>
    <w:p w:rsidR="00325DFC" w:rsidRDefault="00325DFC" w:rsidP="00C008EC">
      <w:pPr>
        <w:tabs>
          <w:tab w:val="left" w:pos="1260"/>
        </w:tabs>
        <w:spacing w:line="360" w:lineRule="auto"/>
        <w:ind w:left="2070"/>
        <w:jc w:val="both"/>
        <w:rPr>
          <w:rFonts w:ascii="Arial" w:hAnsi="Arial" w:cs="Arial"/>
          <w:noProof/>
          <w:sz w:val="24"/>
          <w:szCs w:val="24"/>
          <w:lang w:val="es-PE"/>
        </w:rPr>
      </w:pPr>
      <w:r w:rsidRPr="00490427">
        <w:rPr>
          <w:rFonts w:ascii="Arial" w:hAnsi="Arial" w:cs="Arial"/>
          <w:noProof/>
          <w:sz w:val="24"/>
          <w:szCs w:val="24"/>
          <w:lang w:val="es-PE"/>
        </w:rPr>
        <w:t xml:space="preserve">El término inseguridad puede referirse a un orden público, </w:t>
      </w:r>
      <w:r>
        <w:rPr>
          <w:rFonts w:ascii="Arial" w:hAnsi="Arial" w:cs="Arial"/>
          <w:noProof/>
          <w:sz w:val="24"/>
          <w:szCs w:val="24"/>
          <w:lang w:val="es-PE"/>
        </w:rPr>
        <w:t xml:space="preserve">a un estado de violencia social </w:t>
      </w:r>
      <w:r w:rsidR="00646EC9">
        <w:rPr>
          <w:rFonts w:ascii="Arial" w:hAnsi="Arial" w:cs="Arial"/>
          <w:noProof/>
          <w:sz w:val="24"/>
          <w:szCs w:val="24"/>
          <w:lang w:val="es-PE"/>
        </w:rPr>
        <w:t xml:space="preserve">, incluso, </w:t>
      </w:r>
      <w:r w:rsidRPr="00490427">
        <w:rPr>
          <w:rFonts w:ascii="Arial" w:hAnsi="Arial" w:cs="Arial"/>
          <w:noProof/>
          <w:sz w:val="24"/>
          <w:szCs w:val="24"/>
          <w:lang w:val="es-PE"/>
        </w:rPr>
        <w:t>de delincuencia, a los derechos de los ciudada</w:t>
      </w:r>
      <w:r>
        <w:rPr>
          <w:rFonts w:ascii="Arial" w:hAnsi="Arial" w:cs="Arial"/>
          <w:noProof/>
          <w:sz w:val="24"/>
          <w:szCs w:val="24"/>
          <w:lang w:val="es-PE"/>
        </w:rPr>
        <w:t xml:space="preserve">nos, o al miedo en las personas </w:t>
      </w:r>
      <w:r w:rsidR="00646EC9">
        <w:rPr>
          <w:rFonts w:ascii="Arial" w:hAnsi="Arial" w:cs="Arial"/>
          <w:noProof/>
          <w:sz w:val="24"/>
          <w:szCs w:val="24"/>
          <w:lang w:val="es-PE"/>
        </w:rPr>
        <w:t>s</w:t>
      </w:r>
      <w:r w:rsidRPr="00490427">
        <w:rPr>
          <w:rFonts w:ascii="Arial" w:hAnsi="Arial" w:cs="Arial"/>
          <w:noProof/>
          <w:sz w:val="24"/>
          <w:szCs w:val="24"/>
          <w:lang w:val="es-PE"/>
        </w:rPr>
        <w:t>obre la probabilidad de ser objetos de un delito. La</w:t>
      </w:r>
      <w:r>
        <w:rPr>
          <w:rFonts w:ascii="Arial" w:hAnsi="Arial" w:cs="Arial"/>
          <w:noProof/>
          <w:sz w:val="24"/>
          <w:szCs w:val="24"/>
          <w:lang w:val="es-PE"/>
        </w:rPr>
        <w:t xml:space="preserve"> inseguridad puede conceptuarse </w:t>
      </w:r>
      <w:r w:rsidR="00646EC9">
        <w:rPr>
          <w:rFonts w:ascii="Arial" w:hAnsi="Arial" w:cs="Arial"/>
          <w:noProof/>
          <w:sz w:val="24"/>
          <w:szCs w:val="24"/>
          <w:lang w:val="es-PE"/>
        </w:rPr>
        <w:t>c</w:t>
      </w:r>
      <w:r w:rsidRPr="00490427">
        <w:rPr>
          <w:rFonts w:ascii="Arial" w:hAnsi="Arial" w:cs="Arial"/>
          <w:noProof/>
          <w:sz w:val="24"/>
          <w:szCs w:val="24"/>
          <w:lang w:val="es-PE"/>
        </w:rPr>
        <w:t>omo ausencia de seguridad, se vivencia con diversa intens</w:t>
      </w:r>
      <w:r>
        <w:rPr>
          <w:rFonts w:ascii="Arial" w:hAnsi="Arial" w:cs="Arial"/>
          <w:noProof/>
          <w:sz w:val="24"/>
          <w:szCs w:val="24"/>
          <w:lang w:val="es-PE"/>
        </w:rPr>
        <w:t xml:space="preserve">idad según el estado y el grupo </w:t>
      </w:r>
      <w:r w:rsidR="00646EC9">
        <w:rPr>
          <w:rFonts w:ascii="Arial" w:hAnsi="Arial" w:cs="Arial"/>
          <w:noProof/>
          <w:sz w:val="24"/>
          <w:szCs w:val="24"/>
          <w:lang w:val="es-PE"/>
        </w:rPr>
        <w:t>s</w:t>
      </w:r>
      <w:r w:rsidRPr="00490427">
        <w:rPr>
          <w:rFonts w:ascii="Arial" w:hAnsi="Arial" w:cs="Arial"/>
          <w:noProof/>
          <w:sz w:val="24"/>
          <w:szCs w:val="24"/>
          <w:lang w:val="es-PE"/>
        </w:rPr>
        <w:t>ocial al que se pertenezca.</w:t>
      </w:r>
      <w:r>
        <w:rPr>
          <w:rFonts w:ascii="Arial" w:hAnsi="Arial" w:cs="Arial"/>
          <w:noProof/>
          <w:sz w:val="24"/>
          <w:szCs w:val="24"/>
          <w:lang w:val="es-PE"/>
        </w:rPr>
        <w:t xml:space="preserve"> </w:t>
      </w:r>
      <w:r w:rsidRPr="00490427">
        <w:rPr>
          <w:rFonts w:ascii="Arial" w:hAnsi="Arial" w:cs="Arial"/>
          <w:noProof/>
          <w:sz w:val="24"/>
          <w:szCs w:val="24"/>
          <w:lang w:val="es-PE"/>
        </w:rPr>
        <w:t xml:space="preserve">Si bien la Inseguridad pública se define tradicionalmente como la ausencia </w:t>
      </w:r>
      <w:r>
        <w:rPr>
          <w:rFonts w:ascii="Arial" w:hAnsi="Arial" w:cs="Arial"/>
          <w:noProof/>
          <w:sz w:val="24"/>
          <w:szCs w:val="24"/>
          <w:lang w:val="es-PE"/>
        </w:rPr>
        <w:t xml:space="preserve">total o </w:t>
      </w:r>
      <w:r w:rsidR="00646EC9">
        <w:rPr>
          <w:rFonts w:ascii="Arial" w:hAnsi="Arial" w:cs="Arial"/>
          <w:noProof/>
          <w:sz w:val="24"/>
          <w:szCs w:val="24"/>
          <w:lang w:val="es-PE"/>
        </w:rPr>
        <w:t>p</w:t>
      </w:r>
      <w:r w:rsidRPr="00490427">
        <w:rPr>
          <w:rFonts w:ascii="Arial" w:hAnsi="Arial" w:cs="Arial"/>
          <w:noProof/>
          <w:sz w:val="24"/>
          <w:szCs w:val="24"/>
          <w:lang w:val="es-PE"/>
        </w:rPr>
        <w:t>arcial de seguridad, desde un punto de vista construcc</w:t>
      </w:r>
      <w:r>
        <w:rPr>
          <w:rFonts w:ascii="Arial" w:hAnsi="Arial" w:cs="Arial"/>
          <w:noProof/>
          <w:sz w:val="24"/>
          <w:szCs w:val="24"/>
          <w:lang w:val="es-PE"/>
        </w:rPr>
        <w:t xml:space="preserve">ionista observamos que la forma </w:t>
      </w:r>
      <w:r w:rsidR="00646EC9">
        <w:rPr>
          <w:rFonts w:ascii="Arial" w:hAnsi="Arial" w:cs="Arial"/>
          <w:noProof/>
          <w:sz w:val="24"/>
          <w:szCs w:val="24"/>
          <w:lang w:val="es-PE"/>
        </w:rPr>
        <w:t>e</w:t>
      </w:r>
      <w:r w:rsidRPr="00490427">
        <w:rPr>
          <w:rFonts w:ascii="Arial" w:hAnsi="Arial" w:cs="Arial"/>
          <w:noProof/>
          <w:sz w:val="24"/>
          <w:szCs w:val="24"/>
          <w:lang w:val="es-PE"/>
        </w:rPr>
        <w:t>n que se conceptualizan los fenómenos sociales depende</w:t>
      </w:r>
      <w:r w:rsidR="00646EC9">
        <w:rPr>
          <w:rFonts w:ascii="Arial" w:hAnsi="Arial" w:cs="Arial"/>
          <w:noProof/>
          <w:sz w:val="24"/>
          <w:szCs w:val="24"/>
          <w:lang w:val="es-PE"/>
        </w:rPr>
        <w:t>n</w:t>
      </w:r>
      <w:r>
        <w:rPr>
          <w:rFonts w:ascii="Arial" w:hAnsi="Arial" w:cs="Arial"/>
          <w:noProof/>
          <w:sz w:val="24"/>
          <w:szCs w:val="24"/>
          <w:lang w:val="es-PE"/>
        </w:rPr>
        <w:t xml:space="preserve"> del contexto socio-cultural de qu</w:t>
      </w:r>
      <w:r w:rsidRPr="00490427">
        <w:rPr>
          <w:rFonts w:ascii="Arial" w:hAnsi="Arial" w:cs="Arial"/>
          <w:noProof/>
          <w:sz w:val="24"/>
          <w:szCs w:val="24"/>
          <w:lang w:val="es-PE"/>
        </w:rPr>
        <w:t>ien los define, por ello el fenómeno de la Inseguridad puede ser entendi</w:t>
      </w:r>
      <w:r>
        <w:rPr>
          <w:rFonts w:ascii="Arial" w:hAnsi="Arial" w:cs="Arial"/>
          <w:noProof/>
          <w:sz w:val="24"/>
          <w:szCs w:val="24"/>
          <w:lang w:val="es-PE"/>
        </w:rPr>
        <w:t xml:space="preserve">do a partir de, o </w:t>
      </w:r>
      <w:r w:rsidRPr="00490427">
        <w:rPr>
          <w:rFonts w:ascii="Arial" w:hAnsi="Arial" w:cs="Arial"/>
          <w:noProof/>
          <w:sz w:val="24"/>
          <w:szCs w:val="24"/>
          <w:lang w:val="es-PE"/>
        </w:rPr>
        <w:t>como una construcción social, esto es debido a que l</w:t>
      </w:r>
      <w:r>
        <w:rPr>
          <w:rFonts w:ascii="Arial" w:hAnsi="Arial" w:cs="Arial"/>
          <w:noProof/>
          <w:sz w:val="24"/>
          <w:szCs w:val="24"/>
          <w:lang w:val="es-PE"/>
        </w:rPr>
        <w:t xml:space="preserve">a percepción de inseguridad que </w:t>
      </w:r>
      <w:r w:rsidRPr="00490427">
        <w:rPr>
          <w:rFonts w:ascii="Arial" w:hAnsi="Arial" w:cs="Arial"/>
          <w:noProof/>
          <w:sz w:val="24"/>
          <w:szCs w:val="24"/>
          <w:lang w:val="es-PE"/>
        </w:rPr>
        <w:t>experimentan las personas no está vinculado exclusivame</w:t>
      </w:r>
      <w:r w:rsidR="001B675E">
        <w:rPr>
          <w:rFonts w:ascii="Arial" w:hAnsi="Arial" w:cs="Arial"/>
          <w:noProof/>
          <w:sz w:val="24"/>
          <w:szCs w:val="24"/>
          <w:lang w:val="es-PE"/>
        </w:rPr>
        <w:t>nte a l</w:t>
      </w:r>
      <w:r>
        <w:rPr>
          <w:rFonts w:ascii="Arial" w:hAnsi="Arial" w:cs="Arial"/>
          <w:noProof/>
          <w:sz w:val="24"/>
          <w:szCs w:val="24"/>
          <w:lang w:val="es-PE"/>
        </w:rPr>
        <w:t xml:space="preserve">as tasas delictivas sino </w:t>
      </w:r>
      <w:r w:rsidRPr="00490427">
        <w:rPr>
          <w:rFonts w:ascii="Arial" w:hAnsi="Arial" w:cs="Arial"/>
          <w:noProof/>
          <w:sz w:val="24"/>
          <w:szCs w:val="24"/>
          <w:lang w:val="es-PE"/>
        </w:rPr>
        <w:t xml:space="preserve">que además intervienen múltiples </w:t>
      </w:r>
      <w:r w:rsidRPr="001B675E">
        <w:rPr>
          <w:rFonts w:ascii="Arial" w:hAnsi="Arial" w:cs="Arial"/>
          <w:noProof/>
          <w:sz w:val="24"/>
          <w:szCs w:val="24"/>
          <w:lang w:val="es-PE"/>
        </w:rPr>
        <w:t>factores</w:t>
      </w:r>
      <w:r w:rsidR="009D2FA1">
        <w:rPr>
          <w:rFonts w:ascii="Arial" w:hAnsi="Arial" w:cs="Arial"/>
          <w:noProof/>
          <w:sz w:val="24"/>
          <w:szCs w:val="24"/>
          <w:lang w:val="es-PE"/>
        </w:rPr>
        <w:t>.</w:t>
      </w:r>
    </w:p>
    <w:p w:rsidR="00325DFC" w:rsidRDefault="00325DFC" w:rsidP="00C008EC">
      <w:pPr>
        <w:tabs>
          <w:tab w:val="left" w:pos="1260"/>
        </w:tabs>
        <w:spacing w:line="360" w:lineRule="auto"/>
        <w:ind w:left="2070"/>
        <w:jc w:val="both"/>
        <w:rPr>
          <w:rFonts w:ascii="Arial" w:hAnsi="Arial" w:cs="Arial"/>
          <w:noProof/>
          <w:sz w:val="24"/>
          <w:szCs w:val="24"/>
          <w:lang w:val="es-PE"/>
        </w:rPr>
      </w:pPr>
    </w:p>
    <w:p w:rsidR="00325DFC" w:rsidRDefault="00325DFC" w:rsidP="00C008EC">
      <w:pPr>
        <w:spacing w:line="360" w:lineRule="auto"/>
        <w:ind w:left="1418"/>
        <w:jc w:val="both"/>
        <w:rPr>
          <w:rFonts w:ascii="Arial" w:hAnsi="Arial" w:cs="Arial"/>
          <w:noProof/>
          <w:sz w:val="24"/>
          <w:szCs w:val="24"/>
          <w:lang w:val="es-PE"/>
        </w:rPr>
      </w:pPr>
      <w:r w:rsidRPr="006F2EE3">
        <w:rPr>
          <w:rFonts w:ascii="Arial" w:hAnsi="Arial" w:cs="Arial"/>
          <w:b/>
          <w:noProof/>
          <w:sz w:val="24"/>
          <w:szCs w:val="24"/>
          <w:lang w:val="es-PE"/>
        </w:rPr>
        <w:t xml:space="preserve">Inseguridad y miedo al delito: </w:t>
      </w:r>
      <w:r w:rsidR="00303FB1">
        <w:rPr>
          <w:rFonts w:ascii="Arial" w:hAnsi="Arial" w:cs="Arial"/>
          <w:noProof/>
          <w:sz w:val="24"/>
          <w:szCs w:val="24"/>
          <w:lang w:val="es-PE"/>
        </w:rPr>
        <w:t>Ambos términos son definido</w:t>
      </w:r>
      <w:r w:rsidRPr="006F2EE3">
        <w:rPr>
          <w:rFonts w:ascii="Arial" w:hAnsi="Arial" w:cs="Arial"/>
          <w:noProof/>
          <w:sz w:val="24"/>
          <w:szCs w:val="24"/>
          <w:lang w:val="es-PE"/>
        </w:rPr>
        <w:t>s como percepciones o representaciones mentales, subjetivas , por parte de las personas. Se debe de aclarar que el miedo al delito es definido como el temor de las person</w:t>
      </w:r>
      <w:r w:rsidR="00303FB1">
        <w:rPr>
          <w:rFonts w:ascii="Arial" w:hAnsi="Arial" w:cs="Arial"/>
          <w:noProof/>
          <w:sz w:val="24"/>
          <w:szCs w:val="24"/>
          <w:lang w:val="es-PE"/>
        </w:rPr>
        <w:t>as de llegar a convertirse en ví</w:t>
      </w:r>
      <w:r w:rsidRPr="006F2EE3">
        <w:rPr>
          <w:rFonts w:ascii="Arial" w:hAnsi="Arial" w:cs="Arial"/>
          <w:noProof/>
          <w:sz w:val="24"/>
          <w:szCs w:val="24"/>
          <w:lang w:val="es-PE"/>
        </w:rPr>
        <w:t>ctimas directas de la delincuencia</w:t>
      </w:r>
      <w:r w:rsidRPr="00C25344">
        <w:rPr>
          <w:rFonts w:ascii="Arial" w:hAnsi="Arial" w:cs="Arial"/>
          <w:noProof/>
          <w:sz w:val="24"/>
          <w:szCs w:val="24"/>
          <w:lang w:val="es-PE"/>
        </w:rPr>
        <w:t>.</w:t>
      </w:r>
      <w:r w:rsidR="00C25344" w:rsidRPr="00C25344">
        <w:rPr>
          <w:rFonts w:ascii="Arial" w:hAnsi="Arial" w:cs="Arial"/>
          <w:noProof/>
          <w:sz w:val="24"/>
          <w:szCs w:val="24"/>
          <w:lang w:val="es-PE"/>
        </w:rPr>
        <w:t xml:space="preserve"> (Medina, 2003)</w:t>
      </w:r>
    </w:p>
    <w:p w:rsidR="000878A8" w:rsidRPr="006F2EE3" w:rsidRDefault="000878A8" w:rsidP="00C008EC">
      <w:pPr>
        <w:spacing w:line="360" w:lineRule="auto"/>
        <w:ind w:left="1418"/>
        <w:jc w:val="both"/>
        <w:rPr>
          <w:rFonts w:ascii="Arial" w:hAnsi="Arial" w:cs="Arial"/>
          <w:noProof/>
          <w:sz w:val="24"/>
          <w:szCs w:val="24"/>
          <w:lang w:val="es-PE"/>
        </w:rPr>
      </w:pPr>
    </w:p>
    <w:p w:rsidR="000A32A0" w:rsidRPr="00EE2DFD" w:rsidRDefault="000A32A0" w:rsidP="00C008EC">
      <w:pPr>
        <w:pStyle w:val="Ttulo4"/>
        <w:numPr>
          <w:ilvl w:val="0"/>
          <w:numId w:val="11"/>
        </w:numPr>
        <w:spacing w:line="360" w:lineRule="auto"/>
        <w:ind w:left="1701"/>
        <w:rPr>
          <w:rFonts w:ascii="Arial" w:hAnsi="Arial" w:cs="Arial"/>
          <w:i w:val="0"/>
          <w:color w:val="auto"/>
          <w:sz w:val="24"/>
          <w:szCs w:val="24"/>
        </w:rPr>
      </w:pPr>
      <w:bookmarkStart w:id="25" w:name="_Toc454131557"/>
      <w:bookmarkStart w:id="26" w:name="_Toc454132152"/>
      <w:r w:rsidRPr="00EE2DFD">
        <w:rPr>
          <w:rFonts w:ascii="Arial" w:hAnsi="Arial" w:cs="Arial"/>
          <w:i w:val="0"/>
          <w:color w:val="auto"/>
          <w:sz w:val="24"/>
          <w:szCs w:val="24"/>
        </w:rPr>
        <w:t>Contaminación</w:t>
      </w:r>
      <w:bookmarkEnd w:id="25"/>
      <w:bookmarkEnd w:id="26"/>
    </w:p>
    <w:p w:rsidR="000A32A0" w:rsidRDefault="000A32A0" w:rsidP="00C008EC">
      <w:pPr>
        <w:spacing w:before="0" w:line="360" w:lineRule="auto"/>
        <w:ind w:left="720"/>
        <w:jc w:val="both"/>
        <w:rPr>
          <w:rFonts w:ascii="Arial" w:hAnsi="Arial" w:cs="Arial"/>
          <w:b/>
          <w:sz w:val="24"/>
          <w:szCs w:val="24"/>
        </w:rPr>
      </w:pPr>
    </w:p>
    <w:p w:rsidR="000A32A0" w:rsidRPr="00303FB1" w:rsidRDefault="00325DFC" w:rsidP="00303FB1">
      <w:pPr>
        <w:spacing w:before="0" w:line="360" w:lineRule="auto"/>
        <w:ind w:left="1418"/>
        <w:jc w:val="both"/>
        <w:rPr>
          <w:rFonts w:ascii="Arial" w:hAnsi="Arial" w:cs="Arial"/>
          <w:color w:val="000000" w:themeColor="text1"/>
          <w:sz w:val="24"/>
        </w:rPr>
      </w:pPr>
      <w:r w:rsidRPr="00DB3D1E">
        <w:rPr>
          <w:rFonts w:ascii="Arial" w:hAnsi="Arial" w:cs="Arial"/>
          <w:color w:val="000000" w:themeColor="text1"/>
          <w:sz w:val="24"/>
        </w:rPr>
        <w:t xml:space="preserve">La contaminación es una de las problemáticas más importantes que afectan al mundo </w:t>
      </w:r>
      <w:r w:rsidRPr="006F2EE3">
        <w:rPr>
          <w:rFonts w:ascii="Arial" w:hAnsi="Arial" w:cs="Arial"/>
          <w:noProof/>
          <w:sz w:val="24"/>
          <w:szCs w:val="24"/>
          <w:lang w:val="es-PE"/>
        </w:rPr>
        <w:t>entero</w:t>
      </w:r>
      <w:r w:rsidR="00303FB1">
        <w:rPr>
          <w:rFonts w:ascii="Arial" w:hAnsi="Arial" w:cs="Arial"/>
          <w:noProof/>
          <w:sz w:val="24"/>
          <w:szCs w:val="24"/>
          <w:lang w:val="es-PE"/>
        </w:rPr>
        <w:t>,</w:t>
      </w:r>
      <w:r w:rsidRPr="00DB3D1E">
        <w:rPr>
          <w:rFonts w:ascii="Arial" w:hAnsi="Arial" w:cs="Arial"/>
          <w:color w:val="000000" w:themeColor="text1"/>
          <w:sz w:val="24"/>
        </w:rPr>
        <w:t xml:space="preserve"> y que incluso </w:t>
      </w:r>
      <w:r w:rsidR="00303FB1">
        <w:rPr>
          <w:rFonts w:ascii="Arial" w:hAnsi="Arial" w:cs="Arial"/>
          <w:color w:val="000000" w:themeColor="text1"/>
          <w:sz w:val="24"/>
        </w:rPr>
        <w:t>pone</w:t>
      </w:r>
      <w:r w:rsidRPr="00DB3D1E">
        <w:rPr>
          <w:rFonts w:ascii="Arial" w:hAnsi="Arial" w:cs="Arial"/>
          <w:color w:val="000000" w:themeColor="text1"/>
          <w:sz w:val="24"/>
        </w:rPr>
        <w:t xml:space="preserve"> en </w:t>
      </w:r>
      <w:r w:rsidR="00303FB1">
        <w:rPr>
          <w:rFonts w:ascii="Arial" w:hAnsi="Arial" w:cs="Arial"/>
          <w:color w:val="000000" w:themeColor="text1"/>
          <w:sz w:val="24"/>
        </w:rPr>
        <w:t xml:space="preserve">riesgo la supervivencia humana; </w:t>
      </w:r>
      <w:r w:rsidRPr="00DB3D1E">
        <w:rPr>
          <w:rFonts w:ascii="Arial" w:hAnsi="Arial" w:cs="Arial"/>
          <w:color w:val="000000" w:themeColor="text1"/>
          <w:sz w:val="24"/>
        </w:rPr>
        <w:t xml:space="preserve">con las consecuencias del cambio climático. Al respecto de la </w:t>
      </w:r>
      <w:r w:rsidRPr="00DB3D1E">
        <w:rPr>
          <w:rFonts w:ascii="Arial" w:hAnsi="Arial" w:cs="Arial"/>
          <w:color w:val="000000" w:themeColor="text1"/>
          <w:sz w:val="24"/>
        </w:rPr>
        <w:lastRenderedPageBreak/>
        <w:t xml:space="preserve">contaminación, </w:t>
      </w:r>
      <w:r w:rsidRPr="00DB3D1E">
        <w:rPr>
          <w:rFonts w:ascii="Arial" w:hAnsi="Arial" w:cs="Arial"/>
          <w:noProof/>
          <w:color w:val="000000" w:themeColor="text1"/>
          <w:sz w:val="24"/>
          <w:lang w:val="es-PE"/>
        </w:rPr>
        <w:t>Bermúdez (2010)</w:t>
      </w:r>
      <w:r>
        <w:rPr>
          <w:rFonts w:ascii="Arial" w:hAnsi="Arial" w:cs="Arial"/>
          <w:noProof/>
          <w:color w:val="000000" w:themeColor="text1"/>
          <w:sz w:val="24"/>
          <w:lang w:val="es-PE"/>
        </w:rPr>
        <w:t xml:space="preserve"> define el concepto de contaminación como “presencia o incorporación al </w:t>
      </w:r>
      <w:r w:rsidRPr="006B2B29">
        <w:rPr>
          <w:rFonts w:ascii="Arial" w:hAnsi="Arial" w:cs="Arial"/>
          <w:noProof/>
          <w:color w:val="000000" w:themeColor="text1"/>
          <w:sz w:val="24"/>
          <w:lang w:val="es-PE"/>
        </w:rPr>
        <w:t>ambiente de sus</w:t>
      </w:r>
      <w:r>
        <w:rPr>
          <w:rFonts w:ascii="Arial" w:hAnsi="Arial" w:cs="Arial"/>
          <w:noProof/>
          <w:color w:val="000000" w:themeColor="text1"/>
          <w:sz w:val="24"/>
          <w:lang w:val="es-PE"/>
        </w:rPr>
        <w:t xml:space="preserve">tancias o elementos tóxicos que </w:t>
      </w:r>
      <w:r w:rsidRPr="006B2B29">
        <w:rPr>
          <w:rFonts w:ascii="Arial" w:hAnsi="Arial" w:cs="Arial"/>
          <w:noProof/>
          <w:color w:val="000000" w:themeColor="text1"/>
          <w:sz w:val="24"/>
          <w:lang w:val="es-PE"/>
        </w:rPr>
        <w:t>son perjudiciales p</w:t>
      </w:r>
      <w:r>
        <w:rPr>
          <w:rFonts w:ascii="Arial" w:hAnsi="Arial" w:cs="Arial"/>
          <w:noProof/>
          <w:color w:val="000000" w:themeColor="text1"/>
          <w:sz w:val="24"/>
          <w:lang w:val="es-PE"/>
        </w:rPr>
        <w:t>ara el hombre o los ecosistemas (</w:t>
      </w:r>
      <w:r w:rsidR="00303FB1">
        <w:rPr>
          <w:rFonts w:ascii="Arial" w:hAnsi="Arial" w:cs="Arial"/>
          <w:noProof/>
          <w:color w:val="000000" w:themeColor="text1"/>
          <w:sz w:val="24"/>
          <w:lang w:val="es-PE"/>
        </w:rPr>
        <w:t>se</w:t>
      </w:r>
      <w:r w:rsidR="009D2FA1">
        <w:rPr>
          <w:rFonts w:ascii="Arial" w:hAnsi="Arial" w:cs="Arial"/>
          <w:noProof/>
          <w:color w:val="000000" w:themeColor="text1"/>
          <w:sz w:val="24"/>
          <w:lang w:val="es-PE"/>
        </w:rPr>
        <w:t>res vivos)”</w:t>
      </w:r>
      <w:r>
        <w:rPr>
          <w:rFonts w:ascii="Arial" w:hAnsi="Arial" w:cs="Arial"/>
          <w:noProof/>
          <w:color w:val="000000" w:themeColor="text1"/>
          <w:sz w:val="24"/>
          <w:lang w:val="es-PE"/>
        </w:rPr>
        <w:t>. El autor menciona que a pesar que son diversos los</w:t>
      </w:r>
      <w:r w:rsidR="00303FB1">
        <w:rPr>
          <w:rFonts w:ascii="Arial" w:hAnsi="Arial" w:cs="Arial"/>
          <w:noProof/>
          <w:color w:val="000000" w:themeColor="text1"/>
          <w:sz w:val="24"/>
          <w:lang w:val="es-PE"/>
        </w:rPr>
        <w:t xml:space="preserve"> tipos de contaminació</w:t>
      </w:r>
      <w:r>
        <w:rPr>
          <w:rFonts w:ascii="Arial" w:hAnsi="Arial" w:cs="Arial"/>
          <w:noProof/>
          <w:color w:val="000000" w:themeColor="text1"/>
          <w:sz w:val="24"/>
          <w:lang w:val="es-PE"/>
        </w:rPr>
        <w:t>n que existe</w:t>
      </w:r>
      <w:r w:rsidR="00303FB1">
        <w:rPr>
          <w:rFonts w:ascii="Arial" w:hAnsi="Arial" w:cs="Arial"/>
          <w:noProof/>
          <w:color w:val="000000" w:themeColor="text1"/>
          <w:sz w:val="24"/>
          <w:lang w:val="es-PE"/>
        </w:rPr>
        <w:t>n, se puede mencionar que los má</w:t>
      </w:r>
      <w:r>
        <w:rPr>
          <w:rFonts w:ascii="Arial" w:hAnsi="Arial" w:cs="Arial"/>
          <w:noProof/>
          <w:color w:val="000000" w:themeColor="text1"/>
          <w:sz w:val="24"/>
          <w:lang w:val="es-PE"/>
        </w:rPr>
        <w:t>s importantes son aquellos que afectan a los recursos naturales indispensables y que hacen posible la vida (aire, agua, el suelo). Por otra</w:t>
      </w:r>
      <w:r w:rsidR="00303FB1">
        <w:rPr>
          <w:rFonts w:ascii="Arial" w:hAnsi="Arial" w:cs="Arial"/>
          <w:noProof/>
          <w:color w:val="000000" w:themeColor="text1"/>
          <w:sz w:val="24"/>
          <w:lang w:val="es-PE"/>
        </w:rPr>
        <w:t xml:space="preserve"> parte, realiza una clasificació</w:t>
      </w:r>
      <w:r>
        <w:rPr>
          <w:rFonts w:ascii="Arial" w:hAnsi="Arial" w:cs="Arial"/>
          <w:noProof/>
          <w:color w:val="000000" w:themeColor="text1"/>
          <w:sz w:val="24"/>
          <w:lang w:val="es-PE"/>
        </w:rPr>
        <w:t>n de los agentes que p</w:t>
      </w:r>
      <w:r w:rsidR="00303FB1">
        <w:rPr>
          <w:rFonts w:ascii="Arial" w:hAnsi="Arial" w:cs="Arial"/>
          <w:noProof/>
          <w:color w:val="000000" w:themeColor="text1"/>
          <w:sz w:val="24"/>
          <w:lang w:val="es-PE"/>
        </w:rPr>
        <w:t>rovocan o causan la contaminació</w:t>
      </w:r>
      <w:r>
        <w:rPr>
          <w:rFonts w:ascii="Arial" w:hAnsi="Arial" w:cs="Arial"/>
          <w:noProof/>
          <w:color w:val="000000" w:themeColor="text1"/>
          <w:sz w:val="24"/>
          <w:lang w:val="es-PE"/>
        </w:rPr>
        <w:t>n.</w:t>
      </w:r>
    </w:p>
    <w:p w:rsidR="000A32A0" w:rsidRDefault="000A32A0" w:rsidP="00C008EC">
      <w:pPr>
        <w:spacing w:before="0" w:line="360" w:lineRule="auto"/>
        <w:ind w:left="720"/>
        <w:jc w:val="both"/>
        <w:rPr>
          <w:rFonts w:ascii="Arial" w:hAnsi="Arial" w:cs="Arial"/>
          <w:b/>
          <w:sz w:val="24"/>
          <w:szCs w:val="24"/>
        </w:rPr>
      </w:pPr>
    </w:p>
    <w:p w:rsidR="00325DFC" w:rsidRPr="000A32A0" w:rsidRDefault="00325DFC" w:rsidP="00C008EC">
      <w:pPr>
        <w:spacing w:before="0" w:line="360" w:lineRule="auto"/>
        <w:ind w:left="1418"/>
        <w:jc w:val="both"/>
        <w:rPr>
          <w:rFonts w:ascii="Arial" w:hAnsi="Arial" w:cs="Arial"/>
          <w:b/>
          <w:sz w:val="24"/>
          <w:szCs w:val="24"/>
        </w:rPr>
      </w:pPr>
      <w:r w:rsidRPr="00BE1161">
        <w:rPr>
          <w:rFonts w:ascii="Arial" w:hAnsi="Arial" w:cs="Arial"/>
          <w:b/>
          <w:sz w:val="24"/>
          <w:lang w:val="es-PE"/>
        </w:rPr>
        <w:t>Contaminantes no degradables:</w:t>
      </w:r>
      <w:r w:rsidRPr="00BE1161">
        <w:rPr>
          <w:rFonts w:ascii="Arial" w:hAnsi="Arial" w:cs="Arial"/>
          <w:sz w:val="24"/>
          <w:lang w:val="es-PE"/>
        </w:rPr>
        <w:t xml:space="preserve"> Son aquellos contaminantes que no se descomponen por procesos naturales. Por ejemplo, son n</w:t>
      </w:r>
      <w:r>
        <w:rPr>
          <w:rFonts w:ascii="Arial" w:hAnsi="Arial" w:cs="Arial"/>
          <w:sz w:val="24"/>
          <w:lang w:val="es-PE"/>
        </w:rPr>
        <w:t>o</w:t>
      </w:r>
      <w:r w:rsidRPr="00BE1161">
        <w:rPr>
          <w:rFonts w:ascii="Arial" w:hAnsi="Arial" w:cs="Arial"/>
          <w:sz w:val="24"/>
          <w:lang w:val="es-PE"/>
        </w:rPr>
        <w:t xml:space="preserve"> degradables el plomo y el </w:t>
      </w:r>
      <w:r w:rsidRPr="006F2EE3">
        <w:rPr>
          <w:rFonts w:ascii="Arial" w:hAnsi="Arial" w:cs="Arial"/>
          <w:noProof/>
          <w:sz w:val="24"/>
          <w:szCs w:val="24"/>
          <w:lang w:val="es-PE"/>
        </w:rPr>
        <w:t>mercurio</w:t>
      </w:r>
      <w:r w:rsidRPr="00BE1161">
        <w:rPr>
          <w:rFonts w:ascii="Arial" w:hAnsi="Arial" w:cs="Arial"/>
          <w:sz w:val="24"/>
          <w:lang w:val="es-PE"/>
        </w:rPr>
        <w:t>. La mejor forma de tratar l</w:t>
      </w:r>
      <w:r w:rsidR="00303FB1">
        <w:rPr>
          <w:rFonts w:ascii="Arial" w:hAnsi="Arial" w:cs="Arial"/>
          <w:sz w:val="24"/>
          <w:lang w:val="es-PE"/>
        </w:rPr>
        <w:t xml:space="preserve">os contaminantes no degradables, y los de degradación lenta, pasa por </w:t>
      </w:r>
      <w:r w:rsidRPr="00BE1161">
        <w:rPr>
          <w:rFonts w:ascii="Arial" w:hAnsi="Arial" w:cs="Arial"/>
          <w:sz w:val="24"/>
          <w:lang w:val="es-PE"/>
        </w:rPr>
        <w:t>evitar que se</w:t>
      </w:r>
      <w:r w:rsidR="00303FB1">
        <w:rPr>
          <w:rFonts w:ascii="Arial" w:hAnsi="Arial" w:cs="Arial"/>
          <w:sz w:val="24"/>
          <w:lang w:val="es-PE"/>
        </w:rPr>
        <w:t xml:space="preserve">an </w:t>
      </w:r>
      <w:r w:rsidRPr="00BE1161">
        <w:rPr>
          <w:rFonts w:ascii="Arial" w:hAnsi="Arial" w:cs="Arial"/>
          <w:sz w:val="24"/>
          <w:lang w:val="es-PE"/>
        </w:rPr>
        <w:t>arroj</w:t>
      </w:r>
      <w:r w:rsidR="00303FB1">
        <w:rPr>
          <w:rFonts w:ascii="Arial" w:hAnsi="Arial" w:cs="Arial"/>
          <w:sz w:val="24"/>
          <w:lang w:val="es-PE"/>
        </w:rPr>
        <w:t xml:space="preserve">ados al medio ambiente y por otro lado, </w:t>
      </w:r>
      <w:r w:rsidRPr="00BE1161">
        <w:rPr>
          <w:rFonts w:ascii="Arial" w:hAnsi="Arial" w:cs="Arial"/>
          <w:sz w:val="24"/>
          <w:lang w:val="es-PE"/>
        </w:rPr>
        <w:t xml:space="preserve">reciclarlos o </w:t>
      </w:r>
      <w:r>
        <w:rPr>
          <w:rFonts w:ascii="Arial" w:hAnsi="Arial" w:cs="Arial"/>
          <w:sz w:val="24"/>
          <w:lang w:val="es-PE"/>
        </w:rPr>
        <w:t xml:space="preserve">volverlos a </w:t>
      </w:r>
      <w:r w:rsidRPr="00BE1161">
        <w:rPr>
          <w:rFonts w:ascii="Arial" w:hAnsi="Arial" w:cs="Arial"/>
          <w:sz w:val="24"/>
          <w:lang w:val="es-PE"/>
        </w:rPr>
        <w:t xml:space="preserve"> utilizar. Una vez que se encuentran contaminando </w:t>
      </w:r>
      <w:r w:rsidR="003D24CC">
        <w:rPr>
          <w:rFonts w:ascii="Arial" w:hAnsi="Arial" w:cs="Arial"/>
          <w:sz w:val="24"/>
          <w:lang w:val="es-PE"/>
        </w:rPr>
        <w:t xml:space="preserve">el agua, el aire o el suelo; tratarlos </w:t>
      </w:r>
      <w:r w:rsidRPr="00BE1161">
        <w:rPr>
          <w:rFonts w:ascii="Arial" w:hAnsi="Arial" w:cs="Arial"/>
          <w:sz w:val="24"/>
          <w:lang w:val="es-PE"/>
        </w:rPr>
        <w:t xml:space="preserve">o eliminarlos es muy costoso y, a veces, imposible. </w:t>
      </w:r>
      <w:r w:rsidRPr="009B0DFC">
        <w:rPr>
          <w:rFonts w:ascii="Arial" w:hAnsi="Arial" w:cs="Arial"/>
          <w:b/>
          <w:sz w:val="24"/>
          <w:lang w:val="es-PE"/>
        </w:rPr>
        <w:t>Contaminantes de degradación lenta o persistente:</w:t>
      </w:r>
      <w:r w:rsidRPr="00BE1161">
        <w:rPr>
          <w:rFonts w:ascii="Arial" w:hAnsi="Arial" w:cs="Arial"/>
          <w:sz w:val="24"/>
          <w:lang w:val="es-PE"/>
        </w:rPr>
        <w:t xml:space="preserve"> Son aquellas sustancias que se introducen en el medio ambiente y que necesitan décadas o incluso a veces más tiempo para degradarse. Ejemplos de contaminantes de degradación lenta o persistente son el DDT y la mayor parte de los plásticos. </w:t>
      </w:r>
      <w:r w:rsidRPr="009B0DFC">
        <w:rPr>
          <w:rFonts w:ascii="Arial" w:hAnsi="Arial" w:cs="Arial"/>
          <w:b/>
          <w:sz w:val="24"/>
          <w:lang w:val="es-PE"/>
        </w:rPr>
        <w:t>Contaminantes degradables o no persistentes:</w:t>
      </w:r>
      <w:r w:rsidRPr="00BE1161">
        <w:rPr>
          <w:rFonts w:ascii="Arial" w:hAnsi="Arial" w:cs="Arial"/>
          <w:sz w:val="24"/>
          <w:lang w:val="es-PE"/>
        </w:rPr>
        <w:t xml:space="preserve"> Los contaminantes degradables o no persistentes se descomponen completamente o se reducen a niveles aceptables mediante procesos naturales</w:t>
      </w:r>
      <w:r w:rsidR="003D24CC">
        <w:rPr>
          <w:rFonts w:ascii="Arial" w:hAnsi="Arial" w:cs="Arial"/>
          <w:sz w:val="24"/>
          <w:lang w:val="es-PE"/>
        </w:rPr>
        <w:t>; ya</w:t>
      </w:r>
      <w:r w:rsidRPr="00BE1161">
        <w:rPr>
          <w:rFonts w:ascii="Arial" w:hAnsi="Arial" w:cs="Arial"/>
          <w:sz w:val="24"/>
          <w:lang w:val="es-PE"/>
        </w:rPr>
        <w:t xml:space="preserve"> </w:t>
      </w:r>
      <w:r w:rsidR="003D24CC">
        <w:rPr>
          <w:rFonts w:ascii="Arial" w:hAnsi="Arial" w:cs="Arial"/>
          <w:sz w:val="24"/>
          <w:lang w:val="es-PE"/>
        </w:rPr>
        <w:t xml:space="preserve">sean físicos, químicos o </w:t>
      </w:r>
      <w:r w:rsidRPr="00BE1161">
        <w:rPr>
          <w:rFonts w:ascii="Arial" w:hAnsi="Arial" w:cs="Arial"/>
          <w:sz w:val="24"/>
          <w:lang w:val="es-PE"/>
        </w:rPr>
        <w:t xml:space="preserve">biológicos. </w:t>
      </w:r>
      <w:r w:rsidRPr="009B0DFC">
        <w:rPr>
          <w:rFonts w:ascii="Arial" w:hAnsi="Arial" w:cs="Arial"/>
          <w:b/>
          <w:sz w:val="24"/>
          <w:lang w:val="es-PE"/>
        </w:rPr>
        <w:t>Contaminantes biodegradables:</w:t>
      </w:r>
      <w:r w:rsidRPr="00BE1161">
        <w:rPr>
          <w:rFonts w:ascii="Arial" w:hAnsi="Arial" w:cs="Arial"/>
          <w:sz w:val="24"/>
          <w:lang w:val="es-PE"/>
        </w:rPr>
        <w:t xml:space="preserve"> Los contaminantes químicos complejos que se descomponen (metabolizan) en compuestos químicos más sencillos por la acción de organismos vivos (generalmente bacterias especializadas) se denominan contaminantes biodegradables. Ejemplo de este tipo de contaminación son las aguas residuales humanas en un río, las que se degradan muy rápidamente por las bacterias, a no ser que los </w:t>
      </w:r>
      <w:r w:rsidRPr="00BE1161">
        <w:rPr>
          <w:rFonts w:ascii="Arial" w:hAnsi="Arial" w:cs="Arial"/>
          <w:sz w:val="24"/>
          <w:lang w:val="es-PE"/>
        </w:rPr>
        <w:lastRenderedPageBreak/>
        <w:t>contaminantes se incorporen con mayor rapidez de lo que lleva el proceso de descomposición.</w:t>
      </w:r>
      <w:r w:rsidR="003D24CC">
        <w:rPr>
          <w:rFonts w:ascii="Arial" w:hAnsi="Arial" w:cs="Arial"/>
          <w:sz w:val="24"/>
          <w:lang w:val="es-PE"/>
        </w:rPr>
        <w:t xml:space="preserve"> </w:t>
      </w:r>
      <w:r w:rsidR="003D24CC" w:rsidRPr="006E1271">
        <w:rPr>
          <w:rFonts w:ascii="Arial" w:hAnsi="Arial" w:cs="Arial"/>
          <w:noProof/>
          <w:sz w:val="24"/>
          <w:szCs w:val="24"/>
          <w:lang w:val="es-PE"/>
        </w:rPr>
        <w:t>(Bermúdez, 2010</w:t>
      </w:r>
      <w:r w:rsidR="003D24CC">
        <w:rPr>
          <w:rFonts w:ascii="Arial" w:hAnsi="Arial" w:cs="Arial"/>
          <w:noProof/>
          <w:sz w:val="24"/>
          <w:szCs w:val="24"/>
          <w:lang w:val="es-PE"/>
        </w:rPr>
        <w:t xml:space="preserve">, </w:t>
      </w:r>
      <w:r>
        <w:rPr>
          <w:rFonts w:ascii="Arial" w:hAnsi="Arial" w:cs="Arial"/>
          <w:sz w:val="24"/>
          <w:lang w:val="es-PE"/>
        </w:rPr>
        <w:t>p. 6).</w:t>
      </w:r>
    </w:p>
    <w:p w:rsidR="00325DFC" w:rsidRDefault="00325DFC" w:rsidP="00C008EC">
      <w:pPr>
        <w:spacing w:line="360" w:lineRule="auto"/>
        <w:jc w:val="both"/>
        <w:rPr>
          <w:rFonts w:ascii="Arial" w:hAnsi="Arial" w:cs="Arial"/>
          <w:noProof/>
          <w:sz w:val="24"/>
          <w:lang w:val="es-PE"/>
        </w:rPr>
      </w:pPr>
    </w:p>
    <w:p w:rsidR="00325DFC" w:rsidRPr="006F2EE3" w:rsidRDefault="006F2EE3" w:rsidP="00C008EC">
      <w:pPr>
        <w:spacing w:before="0" w:line="360" w:lineRule="auto"/>
        <w:ind w:left="1418"/>
        <w:jc w:val="both"/>
        <w:rPr>
          <w:rFonts w:ascii="Arial" w:hAnsi="Arial" w:cs="Arial"/>
          <w:b/>
          <w:sz w:val="24"/>
          <w:lang w:val="es-PE"/>
        </w:rPr>
      </w:pPr>
      <w:r>
        <w:rPr>
          <w:rFonts w:ascii="Arial" w:hAnsi="Arial" w:cs="Arial"/>
          <w:b/>
          <w:sz w:val="24"/>
          <w:lang w:val="es-PE"/>
        </w:rPr>
        <w:t xml:space="preserve">Contaminación de aguas: </w:t>
      </w:r>
      <w:r w:rsidR="00325DFC" w:rsidRPr="006E1271">
        <w:rPr>
          <w:rFonts w:ascii="Arial" w:hAnsi="Arial" w:cs="Arial"/>
          <w:sz w:val="24"/>
          <w:szCs w:val="24"/>
          <w:lang w:val="es-PE"/>
        </w:rPr>
        <w:t xml:space="preserve">Se puede definir la contaminación de aguas como “el efecto de introducir materiales o inducir </w:t>
      </w:r>
      <w:r w:rsidR="00325DFC" w:rsidRPr="006E1271">
        <w:rPr>
          <w:rFonts w:ascii="Arial" w:hAnsi="Arial" w:cs="Arial"/>
          <w:noProof/>
          <w:sz w:val="24"/>
          <w:szCs w:val="24"/>
          <w:lang w:val="es-PE"/>
        </w:rPr>
        <w:t>condiciones</w:t>
      </w:r>
      <w:r w:rsidR="00325DFC" w:rsidRPr="006E1271">
        <w:rPr>
          <w:rFonts w:ascii="Arial" w:hAnsi="Arial" w:cs="Arial"/>
          <w:sz w:val="24"/>
          <w:szCs w:val="24"/>
          <w:lang w:val="es-PE"/>
        </w:rPr>
        <w:t xml:space="preserve"> sobre el agua que, de modo directo o </w:t>
      </w:r>
      <w:r w:rsidR="00325DFC" w:rsidRPr="006F2EE3">
        <w:rPr>
          <w:rFonts w:ascii="Arial" w:hAnsi="Arial" w:cs="Arial"/>
          <w:sz w:val="24"/>
          <w:lang w:val="es-PE"/>
        </w:rPr>
        <w:t>indirecto</w:t>
      </w:r>
      <w:r w:rsidR="00325DFC" w:rsidRPr="006E1271">
        <w:rPr>
          <w:rFonts w:ascii="Arial" w:hAnsi="Arial" w:cs="Arial"/>
          <w:sz w:val="24"/>
          <w:szCs w:val="24"/>
          <w:lang w:val="es-PE"/>
        </w:rPr>
        <w:t>, impliquen una alteración perjudicial de su calidad en relación a sus usos posteriores o sus servicios ambientales.”</w:t>
      </w:r>
      <w:r w:rsidR="00325DFC" w:rsidRPr="006E1271">
        <w:rPr>
          <w:rFonts w:ascii="Arial" w:hAnsi="Arial" w:cs="Arial"/>
          <w:noProof/>
          <w:sz w:val="24"/>
          <w:szCs w:val="24"/>
          <w:lang w:val="es-PE"/>
        </w:rPr>
        <w:t xml:space="preserve"> (Bermúdez, 2010, p. 6)</w:t>
      </w:r>
      <w:r w:rsidR="003D24CC">
        <w:rPr>
          <w:rFonts w:ascii="Arial" w:hAnsi="Arial" w:cs="Arial"/>
          <w:noProof/>
          <w:sz w:val="24"/>
          <w:szCs w:val="24"/>
          <w:lang w:val="es-PE"/>
        </w:rPr>
        <w:t>. Asimismo, son tres los grupos de contaminantes: Fís</w:t>
      </w:r>
      <w:r w:rsidR="00325DFC">
        <w:rPr>
          <w:rFonts w:ascii="Arial" w:hAnsi="Arial" w:cs="Arial"/>
          <w:noProof/>
          <w:sz w:val="24"/>
          <w:szCs w:val="24"/>
          <w:lang w:val="es-PE"/>
        </w:rPr>
        <w:t>icos (son aquellos</w:t>
      </w:r>
      <w:r w:rsidR="003D24CC">
        <w:rPr>
          <w:rFonts w:ascii="Arial" w:hAnsi="Arial" w:cs="Arial"/>
          <w:noProof/>
          <w:sz w:val="24"/>
          <w:szCs w:val="24"/>
          <w:lang w:val="es-PE"/>
        </w:rPr>
        <w:t xml:space="preserve"> </w:t>
      </w:r>
      <w:r w:rsidR="00325DFC">
        <w:rPr>
          <w:rFonts w:ascii="Arial" w:hAnsi="Arial" w:cs="Arial"/>
          <w:noProof/>
          <w:sz w:val="24"/>
          <w:szCs w:val="24"/>
          <w:lang w:val="es-PE"/>
        </w:rPr>
        <w:t>que a pesar de no reaccionar con el agua, son capaces de causar dañ</w:t>
      </w:r>
      <w:r w:rsidR="003D24CC">
        <w:rPr>
          <w:rFonts w:ascii="Arial" w:hAnsi="Arial" w:cs="Arial"/>
          <w:noProof/>
          <w:sz w:val="24"/>
          <w:szCs w:val="24"/>
          <w:lang w:val="es-PE"/>
        </w:rPr>
        <w:t>os en los organismos vivos); quí</w:t>
      </w:r>
      <w:r w:rsidR="00325DFC">
        <w:rPr>
          <w:rFonts w:ascii="Arial" w:hAnsi="Arial" w:cs="Arial"/>
          <w:noProof/>
          <w:sz w:val="24"/>
          <w:szCs w:val="24"/>
          <w:lang w:val="es-PE"/>
        </w:rPr>
        <w:t>micos (</w:t>
      </w:r>
      <w:r w:rsidR="003D24CC">
        <w:rPr>
          <w:rFonts w:ascii="Arial" w:hAnsi="Arial" w:cs="Arial"/>
          <w:noProof/>
          <w:sz w:val="24"/>
          <w:szCs w:val="24"/>
          <w:lang w:val="es-PE"/>
        </w:rPr>
        <w:t>que logran alterar la composición normal del agua, ademá</w:t>
      </w:r>
      <w:r w:rsidR="00325DFC">
        <w:rPr>
          <w:rFonts w:ascii="Arial" w:hAnsi="Arial" w:cs="Arial"/>
          <w:noProof/>
          <w:sz w:val="24"/>
          <w:szCs w:val="24"/>
          <w:lang w:val="es-PE"/>
        </w:rPr>
        <w:t>s que son capaces</w:t>
      </w:r>
      <w:r w:rsidR="003D24CC">
        <w:rPr>
          <w:rFonts w:ascii="Arial" w:hAnsi="Arial" w:cs="Arial"/>
          <w:noProof/>
          <w:sz w:val="24"/>
          <w:szCs w:val="24"/>
          <w:lang w:val="es-PE"/>
        </w:rPr>
        <w:t xml:space="preserve"> de reaccionar con ella) y bioló</w:t>
      </w:r>
      <w:r w:rsidR="00325DFC">
        <w:rPr>
          <w:rFonts w:ascii="Arial" w:hAnsi="Arial" w:cs="Arial"/>
          <w:noProof/>
          <w:sz w:val="24"/>
          <w:szCs w:val="24"/>
          <w:lang w:val="es-PE"/>
        </w:rPr>
        <w:t>gicos (microorganismo</w:t>
      </w:r>
      <w:r w:rsidR="00551E49">
        <w:rPr>
          <w:rFonts w:ascii="Arial" w:hAnsi="Arial" w:cs="Arial"/>
          <w:noProof/>
          <w:sz w:val="24"/>
          <w:szCs w:val="24"/>
          <w:lang w:val="es-PE"/>
        </w:rPr>
        <w:t>s u organismos  que, debido a un nú</w:t>
      </w:r>
      <w:r w:rsidR="00325DFC">
        <w:rPr>
          <w:rFonts w:ascii="Arial" w:hAnsi="Arial" w:cs="Arial"/>
          <w:noProof/>
          <w:sz w:val="24"/>
          <w:szCs w:val="24"/>
          <w:lang w:val="es-PE"/>
        </w:rPr>
        <w:t>mero exesivo que invanden el organismo vivo receptor, logran provocar daños en este).</w:t>
      </w:r>
    </w:p>
    <w:p w:rsidR="00325DFC" w:rsidRDefault="00325DFC" w:rsidP="00C008EC">
      <w:pPr>
        <w:spacing w:line="360" w:lineRule="auto"/>
        <w:jc w:val="both"/>
        <w:rPr>
          <w:rFonts w:ascii="Arial" w:hAnsi="Arial" w:cs="Arial"/>
          <w:noProof/>
          <w:sz w:val="24"/>
          <w:szCs w:val="24"/>
          <w:lang w:val="es-PE"/>
        </w:rPr>
      </w:pPr>
    </w:p>
    <w:p w:rsidR="00325DFC" w:rsidRPr="002707DD" w:rsidRDefault="00551E49" w:rsidP="00C008EC">
      <w:pPr>
        <w:spacing w:before="0" w:line="360" w:lineRule="auto"/>
        <w:ind w:left="1418"/>
        <w:jc w:val="both"/>
        <w:rPr>
          <w:rFonts w:ascii="Arial" w:hAnsi="Arial" w:cs="Arial"/>
          <w:b/>
          <w:sz w:val="24"/>
          <w:szCs w:val="24"/>
          <w:lang w:val="es-PE"/>
        </w:rPr>
      </w:pPr>
      <w:r>
        <w:rPr>
          <w:rFonts w:ascii="Arial" w:hAnsi="Arial" w:cs="Arial"/>
          <w:b/>
          <w:noProof/>
          <w:sz w:val="24"/>
          <w:szCs w:val="24"/>
          <w:lang w:val="es-PE"/>
        </w:rPr>
        <w:t>Contaminació</w:t>
      </w:r>
      <w:r w:rsidR="002707DD" w:rsidRPr="002707DD">
        <w:rPr>
          <w:rFonts w:ascii="Arial" w:hAnsi="Arial" w:cs="Arial"/>
          <w:b/>
          <w:noProof/>
          <w:sz w:val="24"/>
          <w:szCs w:val="24"/>
          <w:lang w:val="es-PE"/>
        </w:rPr>
        <w:t>n de suelos</w:t>
      </w:r>
      <w:r w:rsidR="002707DD">
        <w:rPr>
          <w:rFonts w:ascii="Arial" w:hAnsi="Arial" w:cs="Arial"/>
          <w:b/>
          <w:noProof/>
          <w:sz w:val="24"/>
          <w:szCs w:val="24"/>
          <w:lang w:val="es-PE"/>
        </w:rPr>
        <w:t xml:space="preserve">: </w:t>
      </w:r>
      <w:r w:rsidR="00325DFC">
        <w:rPr>
          <w:rFonts w:ascii="Arial" w:hAnsi="Arial" w:cs="Arial"/>
          <w:color w:val="000000" w:themeColor="text1"/>
          <w:sz w:val="24"/>
          <w:szCs w:val="24"/>
        </w:rPr>
        <w:t xml:space="preserve">Con respecto a la contaminación de los suelos, </w:t>
      </w:r>
      <w:r w:rsidR="00325DFC">
        <w:rPr>
          <w:rFonts w:ascii="Arial" w:hAnsi="Arial" w:cs="Arial"/>
          <w:noProof/>
          <w:color w:val="000000" w:themeColor="text1"/>
          <w:sz w:val="24"/>
          <w:szCs w:val="24"/>
          <w:lang w:val="es-PE"/>
        </w:rPr>
        <w:t>Bermúdez</w:t>
      </w:r>
      <w:r w:rsidR="00325DFC" w:rsidRPr="00D779C6">
        <w:rPr>
          <w:rFonts w:ascii="Arial" w:hAnsi="Arial" w:cs="Arial"/>
          <w:noProof/>
          <w:color w:val="000000" w:themeColor="text1"/>
          <w:sz w:val="24"/>
          <w:szCs w:val="24"/>
          <w:lang w:val="es-PE"/>
        </w:rPr>
        <w:t xml:space="preserve"> (2010)</w:t>
      </w:r>
      <w:r w:rsidR="00325DFC">
        <w:rPr>
          <w:rFonts w:ascii="Arial" w:hAnsi="Arial" w:cs="Arial"/>
          <w:noProof/>
          <w:color w:val="000000" w:themeColor="text1"/>
          <w:sz w:val="24"/>
          <w:szCs w:val="24"/>
          <w:lang w:val="es-PE"/>
        </w:rPr>
        <w:t xml:space="preserve"> señala:</w:t>
      </w:r>
    </w:p>
    <w:p w:rsidR="00325DFC" w:rsidRDefault="00325DFC" w:rsidP="00C008EC">
      <w:pPr>
        <w:tabs>
          <w:tab w:val="left" w:pos="1260"/>
        </w:tabs>
        <w:spacing w:line="360" w:lineRule="auto"/>
        <w:ind w:left="2070"/>
        <w:jc w:val="both"/>
        <w:rPr>
          <w:rFonts w:ascii="Arial" w:hAnsi="Arial" w:cs="Arial"/>
          <w:color w:val="000000" w:themeColor="text1"/>
          <w:sz w:val="24"/>
          <w:szCs w:val="24"/>
        </w:rPr>
      </w:pPr>
      <w:r w:rsidRPr="00D779C6">
        <w:rPr>
          <w:rFonts w:ascii="Arial" w:hAnsi="Arial" w:cs="Arial"/>
          <w:color w:val="000000" w:themeColor="text1"/>
          <w:sz w:val="24"/>
          <w:szCs w:val="24"/>
        </w:rPr>
        <w:t xml:space="preserve">Cuando en el suelo </w:t>
      </w:r>
      <w:r>
        <w:rPr>
          <w:rFonts w:ascii="Arial" w:hAnsi="Arial" w:cs="Arial"/>
          <w:color w:val="000000" w:themeColor="text1"/>
          <w:sz w:val="24"/>
          <w:szCs w:val="24"/>
        </w:rPr>
        <w:t xml:space="preserve">se deposita de forma voluntaria </w:t>
      </w:r>
      <w:r w:rsidRPr="00D779C6">
        <w:rPr>
          <w:rFonts w:ascii="Arial" w:hAnsi="Arial" w:cs="Arial"/>
          <w:color w:val="000000" w:themeColor="text1"/>
          <w:sz w:val="24"/>
          <w:szCs w:val="24"/>
        </w:rPr>
        <w:t>o accidental diverso</w:t>
      </w:r>
      <w:r>
        <w:rPr>
          <w:rFonts w:ascii="Arial" w:hAnsi="Arial" w:cs="Arial"/>
          <w:color w:val="000000" w:themeColor="text1"/>
          <w:sz w:val="24"/>
          <w:szCs w:val="24"/>
        </w:rPr>
        <w:t xml:space="preserve">s productos como papel, vidrio, </w:t>
      </w:r>
      <w:r w:rsidRPr="00D779C6">
        <w:rPr>
          <w:rFonts w:ascii="Arial" w:hAnsi="Arial" w:cs="Arial"/>
          <w:color w:val="000000" w:themeColor="text1"/>
          <w:sz w:val="24"/>
          <w:szCs w:val="24"/>
        </w:rPr>
        <w:t>plástico, materia orgánica, solventes, pl</w:t>
      </w:r>
      <w:r>
        <w:rPr>
          <w:rFonts w:ascii="Arial" w:hAnsi="Arial" w:cs="Arial"/>
          <w:color w:val="000000" w:themeColor="text1"/>
          <w:sz w:val="24"/>
          <w:szCs w:val="24"/>
        </w:rPr>
        <w:t xml:space="preserve">aguicidas, </w:t>
      </w:r>
      <w:r w:rsidRPr="00D779C6">
        <w:rPr>
          <w:rFonts w:ascii="Arial" w:hAnsi="Arial" w:cs="Arial"/>
          <w:color w:val="000000" w:themeColor="text1"/>
          <w:sz w:val="24"/>
          <w:szCs w:val="24"/>
        </w:rPr>
        <w:t xml:space="preserve">residuos peligrosos </w:t>
      </w:r>
      <w:r>
        <w:rPr>
          <w:rFonts w:ascii="Arial" w:hAnsi="Arial" w:cs="Arial"/>
          <w:color w:val="000000" w:themeColor="text1"/>
          <w:sz w:val="24"/>
          <w:szCs w:val="24"/>
        </w:rPr>
        <w:t xml:space="preserve">o sustancias radioactivas, etc. </w:t>
      </w:r>
      <w:r w:rsidRPr="00D779C6">
        <w:rPr>
          <w:rFonts w:ascii="Arial" w:hAnsi="Arial" w:cs="Arial"/>
          <w:color w:val="000000" w:themeColor="text1"/>
          <w:sz w:val="24"/>
          <w:szCs w:val="24"/>
        </w:rPr>
        <w:t xml:space="preserve">En lo concerniente </w:t>
      </w:r>
      <w:r>
        <w:rPr>
          <w:rFonts w:ascii="Arial" w:hAnsi="Arial" w:cs="Arial"/>
          <w:color w:val="000000" w:themeColor="text1"/>
          <w:sz w:val="24"/>
          <w:szCs w:val="24"/>
        </w:rPr>
        <w:t xml:space="preserve">a la </w:t>
      </w:r>
      <w:r w:rsidRPr="002707DD">
        <w:rPr>
          <w:rFonts w:ascii="Arial" w:hAnsi="Arial" w:cs="Arial"/>
          <w:noProof/>
          <w:sz w:val="24"/>
          <w:szCs w:val="24"/>
          <w:lang w:val="es-PE"/>
        </w:rPr>
        <w:t>contaminación</w:t>
      </w:r>
      <w:r>
        <w:rPr>
          <w:rFonts w:ascii="Arial" w:hAnsi="Arial" w:cs="Arial"/>
          <w:color w:val="000000" w:themeColor="text1"/>
          <w:sz w:val="24"/>
          <w:szCs w:val="24"/>
        </w:rPr>
        <w:t xml:space="preserve"> de suelos su </w:t>
      </w:r>
      <w:r w:rsidRPr="00D779C6">
        <w:rPr>
          <w:rFonts w:ascii="Arial" w:hAnsi="Arial" w:cs="Arial"/>
          <w:color w:val="000000" w:themeColor="text1"/>
          <w:sz w:val="24"/>
          <w:szCs w:val="24"/>
        </w:rPr>
        <w:t>riesgo es primariam</w:t>
      </w:r>
      <w:r>
        <w:rPr>
          <w:rFonts w:ascii="Arial" w:hAnsi="Arial" w:cs="Arial"/>
          <w:color w:val="000000" w:themeColor="text1"/>
          <w:sz w:val="24"/>
          <w:szCs w:val="24"/>
        </w:rPr>
        <w:t xml:space="preserve">ente de salud, de forma directa </w:t>
      </w:r>
      <w:r w:rsidRPr="00D779C6">
        <w:rPr>
          <w:rFonts w:ascii="Arial" w:hAnsi="Arial" w:cs="Arial"/>
          <w:color w:val="000000" w:themeColor="text1"/>
          <w:sz w:val="24"/>
          <w:szCs w:val="24"/>
        </w:rPr>
        <w:t>y al entrar en contac</w:t>
      </w:r>
      <w:r>
        <w:rPr>
          <w:rFonts w:ascii="Arial" w:hAnsi="Arial" w:cs="Arial"/>
          <w:color w:val="000000" w:themeColor="text1"/>
          <w:sz w:val="24"/>
          <w:szCs w:val="24"/>
        </w:rPr>
        <w:t xml:space="preserve">to con fuentes de agua potable. </w:t>
      </w:r>
      <w:r w:rsidRPr="00D779C6">
        <w:rPr>
          <w:rFonts w:ascii="Arial" w:hAnsi="Arial" w:cs="Arial"/>
          <w:color w:val="000000" w:themeColor="text1"/>
          <w:sz w:val="24"/>
          <w:szCs w:val="24"/>
        </w:rPr>
        <w:t>La delimitación de las zonas contamina</w:t>
      </w:r>
      <w:r>
        <w:rPr>
          <w:rFonts w:ascii="Arial" w:hAnsi="Arial" w:cs="Arial"/>
          <w:color w:val="000000" w:themeColor="text1"/>
          <w:sz w:val="24"/>
          <w:szCs w:val="24"/>
        </w:rPr>
        <w:t xml:space="preserve">das y la </w:t>
      </w:r>
      <w:r w:rsidRPr="00D779C6">
        <w:rPr>
          <w:rFonts w:ascii="Arial" w:hAnsi="Arial" w:cs="Arial"/>
          <w:color w:val="000000" w:themeColor="text1"/>
          <w:sz w:val="24"/>
          <w:szCs w:val="24"/>
        </w:rPr>
        <w:t xml:space="preserve">resultante </w:t>
      </w:r>
      <w:r>
        <w:rPr>
          <w:rFonts w:ascii="Arial" w:hAnsi="Arial" w:cs="Arial"/>
          <w:color w:val="000000" w:themeColor="text1"/>
          <w:sz w:val="24"/>
          <w:szCs w:val="24"/>
        </w:rPr>
        <w:t xml:space="preserve">limpieza de esta son tareas que </w:t>
      </w:r>
      <w:r w:rsidRPr="00D779C6">
        <w:rPr>
          <w:rFonts w:ascii="Arial" w:hAnsi="Arial" w:cs="Arial"/>
          <w:color w:val="000000" w:themeColor="text1"/>
          <w:sz w:val="24"/>
          <w:szCs w:val="24"/>
        </w:rPr>
        <w:t>consumen muc</w:t>
      </w:r>
      <w:r>
        <w:rPr>
          <w:rFonts w:ascii="Arial" w:hAnsi="Arial" w:cs="Arial"/>
          <w:color w:val="000000" w:themeColor="text1"/>
          <w:sz w:val="24"/>
          <w:szCs w:val="24"/>
        </w:rPr>
        <w:t xml:space="preserve">ho tiempo y dinero, requiriendo </w:t>
      </w:r>
      <w:r w:rsidRPr="00D779C6">
        <w:rPr>
          <w:rFonts w:ascii="Arial" w:hAnsi="Arial" w:cs="Arial"/>
          <w:color w:val="000000" w:themeColor="text1"/>
          <w:sz w:val="24"/>
          <w:szCs w:val="24"/>
        </w:rPr>
        <w:t>extensas habili</w:t>
      </w:r>
      <w:r>
        <w:rPr>
          <w:rFonts w:ascii="Arial" w:hAnsi="Arial" w:cs="Arial"/>
          <w:color w:val="000000" w:themeColor="text1"/>
          <w:sz w:val="24"/>
          <w:szCs w:val="24"/>
        </w:rPr>
        <w:t xml:space="preserve">dades de geología, hidrografía, </w:t>
      </w:r>
      <w:r w:rsidRPr="00D779C6">
        <w:rPr>
          <w:rFonts w:ascii="Arial" w:hAnsi="Arial" w:cs="Arial"/>
          <w:color w:val="000000" w:themeColor="text1"/>
          <w:sz w:val="24"/>
          <w:szCs w:val="24"/>
        </w:rPr>
        <w:t>química y modelos a computadora.</w:t>
      </w:r>
    </w:p>
    <w:p w:rsidR="00325DFC" w:rsidRDefault="00325DFC" w:rsidP="00C008EC">
      <w:pPr>
        <w:spacing w:line="360" w:lineRule="auto"/>
        <w:jc w:val="both"/>
        <w:rPr>
          <w:rFonts w:ascii="Arial" w:hAnsi="Arial" w:cs="Arial"/>
          <w:color w:val="000000" w:themeColor="text1"/>
          <w:sz w:val="24"/>
          <w:szCs w:val="24"/>
        </w:rPr>
      </w:pPr>
    </w:p>
    <w:p w:rsidR="00325DFC" w:rsidRDefault="00325DFC" w:rsidP="00C008EC">
      <w:pPr>
        <w:spacing w:before="0" w:line="360" w:lineRule="auto"/>
        <w:ind w:left="141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El suelo puede ser contaminado por desechos, o comúnmente llamado basura. Es considerada </w:t>
      </w:r>
      <w:r w:rsidRPr="002707DD">
        <w:rPr>
          <w:rFonts w:ascii="Arial" w:hAnsi="Arial" w:cs="Arial"/>
          <w:noProof/>
          <w:sz w:val="24"/>
          <w:szCs w:val="24"/>
          <w:lang w:val="es-PE"/>
        </w:rPr>
        <w:t>basura</w:t>
      </w:r>
      <w:r>
        <w:rPr>
          <w:rFonts w:ascii="Arial" w:hAnsi="Arial" w:cs="Arial"/>
          <w:color w:val="000000" w:themeColor="text1"/>
          <w:sz w:val="24"/>
          <w:szCs w:val="24"/>
        </w:rPr>
        <w:t xml:space="preserve">, todo desecho material, necesario de ser eliminado. Es producido por las actividades que las personas desarrollan. </w:t>
      </w:r>
    </w:p>
    <w:p w:rsidR="00325DFC" w:rsidRPr="006E1271" w:rsidRDefault="00325DFC" w:rsidP="009D2FA1">
      <w:pPr>
        <w:spacing w:before="0" w:line="360" w:lineRule="auto"/>
        <w:ind w:left="1418"/>
        <w:jc w:val="both"/>
        <w:rPr>
          <w:rFonts w:ascii="Arial" w:hAnsi="Arial" w:cs="Arial"/>
          <w:color w:val="000000" w:themeColor="text1"/>
          <w:sz w:val="24"/>
          <w:szCs w:val="24"/>
        </w:rPr>
      </w:pPr>
      <w:r>
        <w:rPr>
          <w:rFonts w:ascii="Arial" w:hAnsi="Arial" w:cs="Arial"/>
          <w:color w:val="000000" w:themeColor="text1"/>
          <w:sz w:val="24"/>
          <w:szCs w:val="24"/>
        </w:rPr>
        <w:t>Los residuos pueden ser cl</w:t>
      </w:r>
      <w:r w:rsidR="009D2FA1">
        <w:rPr>
          <w:rFonts w:ascii="Arial" w:hAnsi="Arial" w:cs="Arial"/>
          <w:color w:val="000000" w:themeColor="text1"/>
          <w:sz w:val="24"/>
          <w:szCs w:val="24"/>
        </w:rPr>
        <w:t xml:space="preserve">asificados como: </w:t>
      </w:r>
      <w:r w:rsidRPr="00601E25">
        <w:rPr>
          <w:rFonts w:ascii="Arial" w:hAnsi="Arial" w:cs="Arial"/>
          <w:b/>
          <w:color w:val="000000" w:themeColor="text1"/>
          <w:sz w:val="24"/>
          <w:szCs w:val="24"/>
        </w:rPr>
        <w:t>Residuo orgánico:</w:t>
      </w:r>
      <w:r w:rsidR="00551E49">
        <w:rPr>
          <w:rFonts w:ascii="Arial" w:hAnsi="Arial" w:cs="Arial"/>
          <w:color w:val="000000" w:themeColor="text1"/>
          <w:sz w:val="24"/>
          <w:szCs w:val="24"/>
        </w:rPr>
        <w:t xml:space="preserve"> T</w:t>
      </w:r>
      <w:r>
        <w:rPr>
          <w:rFonts w:ascii="Arial" w:hAnsi="Arial" w:cs="Arial"/>
          <w:color w:val="000000" w:themeColor="text1"/>
          <w:sz w:val="24"/>
          <w:szCs w:val="24"/>
        </w:rPr>
        <w:t xml:space="preserve">odo desecho de origen </w:t>
      </w:r>
      <w:r w:rsidRPr="00601E25">
        <w:rPr>
          <w:rFonts w:ascii="Arial" w:hAnsi="Arial" w:cs="Arial"/>
          <w:color w:val="000000" w:themeColor="text1"/>
          <w:sz w:val="24"/>
          <w:szCs w:val="24"/>
        </w:rPr>
        <w:t>biológico, q</w:t>
      </w:r>
      <w:r>
        <w:rPr>
          <w:rFonts w:ascii="Arial" w:hAnsi="Arial" w:cs="Arial"/>
          <w:color w:val="000000" w:themeColor="text1"/>
          <w:sz w:val="24"/>
          <w:szCs w:val="24"/>
        </w:rPr>
        <w:t xml:space="preserve">ue alguna vez estuvo vivo o fue </w:t>
      </w:r>
      <w:r w:rsidRPr="00601E25">
        <w:rPr>
          <w:rFonts w:ascii="Arial" w:hAnsi="Arial" w:cs="Arial"/>
          <w:color w:val="000000" w:themeColor="text1"/>
          <w:sz w:val="24"/>
          <w:szCs w:val="24"/>
        </w:rPr>
        <w:t>parte de u</w:t>
      </w:r>
      <w:r>
        <w:rPr>
          <w:rFonts w:ascii="Arial" w:hAnsi="Arial" w:cs="Arial"/>
          <w:color w:val="000000" w:themeColor="text1"/>
          <w:sz w:val="24"/>
          <w:szCs w:val="24"/>
        </w:rPr>
        <w:t xml:space="preserve">n ser vivo, por ejemplo: hojas, </w:t>
      </w:r>
      <w:r w:rsidRPr="00601E25">
        <w:rPr>
          <w:rFonts w:ascii="Arial" w:hAnsi="Arial" w:cs="Arial"/>
          <w:color w:val="000000" w:themeColor="text1"/>
          <w:sz w:val="24"/>
          <w:szCs w:val="24"/>
        </w:rPr>
        <w:t xml:space="preserve">ramas, </w:t>
      </w:r>
      <w:r>
        <w:rPr>
          <w:rFonts w:ascii="Arial" w:hAnsi="Arial" w:cs="Arial"/>
          <w:color w:val="000000" w:themeColor="text1"/>
          <w:sz w:val="24"/>
          <w:szCs w:val="24"/>
        </w:rPr>
        <w:t xml:space="preserve">cáscaras y residuos de la </w:t>
      </w:r>
      <w:r w:rsidRPr="00601E25">
        <w:rPr>
          <w:rFonts w:ascii="Arial" w:hAnsi="Arial" w:cs="Arial"/>
          <w:color w:val="000000" w:themeColor="text1"/>
          <w:sz w:val="24"/>
          <w:szCs w:val="24"/>
        </w:rPr>
        <w:t>fabricación</w:t>
      </w:r>
      <w:r>
        <w:rPr>
          <w:rFonts w:ascii="Arial" w:hAnsi="Arial" w:cs="Arial"/>
          <w:color w:val="000000" w:themeColor="text1"/>
          <w:sz w:val="24"/>
          <w:szCs w:val="24"/>
        </w:rPr>
        <w:t xml:space="preserve"> de alimentos en el hogar, etc. </w:t>
      </w:r>
      <w:r w:rsidRPr="00601E25">
        <w:rPr>
          <w:rFonts w:ascii="Arial" w:hAnsi="Arial" w:cs="Arial"/>
          <w:b/>
          <w:color w:val="000000" w:themeColor="text1"/>
          <w:sz w:val="24"/>
          <w:szCs w:val="24"/>
        </w:rPr>
        <w:t>Residuo inorgánico:</w:t>
      </w:r>
      <w:r w:rsidR="00551E49">
        <w:rPr>
          <w:rFonts w:ascii="Arial" w:hAnsi="Arial" w:cs="Arial"/>
          <w:color w:val="000000" w:themeColor="text1"/>
          <w:sz w:val="24"/>
          <w:szCs w:val="24"/>
        </w:rPr>
        <w:t xml:space="preserve"> T</w:t>
      </w:r>
      <w:r>
        <w:rPr>
          <w:rFonts w:ascii="Arial" w:hAnsi="Arial" w:cs="Arial"/>
          <w:color w:val="000000" w:themeColor="text1"/>
          <w:sz w:val="24"/>
          <w:szCs w:val="24"/>
        </w:rPr>
        <w:t xml:space="preserve">odo desecho de </w:t>
      </w:r>
      <w:r w:rsidRPr="00601E25">
        <w:rPr>
          <w:rFonts w:ascii="Arial" w:hAnsi="Arial" w:cs="Arial"/>
          <w:color w:val="000000" w:themeColor="text1"/>
          <w:sz w:val="24"/>
          <w:szCs w:val="24"/>
        </w:rPr>
        <w:t>origen no bi</w:t>
      </w:r>
      <w:r w:rsidR="00551E49">
        <w:rPr>
          <w:rFonts w:ascii="Arial" w:hAnsi="Arial" w:cs="Arial"/>
          <w:color w:val="000000" w:themeColor="text1"/>
          <w:sz w:val="24"/>
          <w:szCs w:val="24"/>
        </w:rPr>
        <w:t>ológico;</w:t>
      </w:r>
      <w:r>
        <w:rPr>
          <w:rFonts w:ascii="Arial" w:hAnsi="Arial" w:cs="Arial"/>
          <w:color w:val="000000" w:themeColor="text1"/>
          <w:sz w:val="24"/>
          <w:szCs w:val="24"/>
        </w:rPr>
        <w:t xml:space="preserve"> de origen industrial o </w:t>
      </w:r>
      <w:r w:rsidRPr="00601E25">
        <w:rPr>
          <w:rFonts w:ascii="Arial" w:hAnsi="Arial" w:cs="Arial"/>
          <w:color w:val="000000" w:themeColor="text1"/>
          <w:sz w:val="24"/>
          <w:szCs w:val="24"/>
        </w:rPr>
        <w:t>de alg</w:t>
      </w:r>
      <w:r>
        <w:rPr>
          <w:rFonts w:ascii="Arial" w:hAnsi="Arial" w:cs="Arial"/>
          <w:color w:val="000000" w:themeColor="text1"/>
          <w:sz w:val="24"/>
          <w:szCs w:val="24"/>
        </w:rPr>
        <w:t xml:space="preserve">ún otro proceso no natural, por </w:t>
      </w:r>
      <w:r w:rsidRPr="00601E25">
        <w:rPr>
          <w:rFonts w:ascii="Arial" w:hAnsi="Arial" w:cs="Arial"/>
          <w:color w:val="000000" w:themeColor="text1"/>
          <w:sz w:val="24"/>
          <w:szCs w:val="24"/>
        </w:rPr>
        <w:t>ejemplo: p</w:t>
      </w:r>
      <w:r>
        <w:rPr>
          <w:rFonts w:ascii="Arial" w:hAnsi="Arial" w:cs="Arial"/>
          <w:color w:val="000000" w:themeColor="text1"/>
          <w:sz w:val="24"/>
          <w:szCs w:val="24"/>
        </w:rPr>
        <w:t xml:space="preserve">lástico, telas sintéticas, etc. </w:t>
      </w:r>
      <w:r w:rsidRPr="00601E25">
        <w:rPr>
          <w:rFonts w:ascii="Arial" w:hAnsi="Arial" w:cs="Arial"/>
          <w:b/>
          <w:color w:val="000000" w:themeColor="text1"/>
          <w:sz w:val="24"/>
          <w:szCs w:val="24"/>
        </w:rPr>
        <w:t>Residuos peligrosos</w:t>
      </w:r>
      <w:r w:rsidR="00551E49">
        <w:rPr>
          <w:rFonts w:ascii="Arial" w:hAnsi="Arial" w:cs="Arial"/>
          <w:color w:val="000000" w:themeColor="text1"/>
          <w:sz w:val="24"/>
          <w:szCs w:val="24"/>
        </w:rPr>
        <w:t>: T</w:t>
      </w:r>
      <w:r>
        <w:rPr>
          <w:rFonts w:ascii="Arial" w:hAnsi="Arial" w:cs="Arial"/>
          <w:color w:val="000000" w:themeColor="text1"/>
          <w:sz w:val="24"/>
          <w:szCs w:val="24"/>
        </w:rPr>
        <w:t xml:space="preserve">odo desecho, ya </w:t>
      </w:r>
      <w:r w:rsidRPr="00601E25">
        <w:rPr>
          <w:rFonts w:ascii="Arial" w:hAnsi="Arial" w:cs="Arial"/>
          <w:color w:val="000000" w:themeColor="text1"/>
          <w:sz w:val="24"/>
          <w:szCs w:val="24"/>
        </w:rPr>
        <w:t>se</w:t>
      </w:r>
      <w:r w:rsidR="00551E49">
        <w:rPr>
          <w:rFonts w:ascii="Arial" w:hAnsi="Arial" w:cs="Arial"/>
          <w:color w:val="000000" w:themeColor="text1"/>
          <w:sz w:val="24"/>
          <w:szCs w:val="24"/>
        </w:rPr>
        <w:t xml:space="preserve">a de origen biológico o no, pero </w:t>
      </w:r>
      <w:r>
        <w:rPr>
          <w:rFonts w:ascii="Arial" w:hAnsi="Arial" w:cs="Arial"/>
          <w:color w:val="000000" w:themeColor="text1"/>
          <w:sz w:val="24"/>
          <w:szCs w:val="24"/>
        </w:rPr>
        <w:t xml:space="preserve">que </w:t>
      </w:r>
      <w:r w:rsidRPr="00601E25">
        <w:rPr>
          <w:rFonts w:ascii="Arial" w:hAnsi="Arial" w:cs="Arial"/>
          <w:color w:val="000000" w:themeColor="text1"/>
          <w:sz w:val="24"/>
          <w:szCs w:val="24"/>
        </w:rPr>
        <w:t>constitu</w:t>
      </w:r>
      <w:r>
        <w:rPr>
          <w:rFonts w:ascii="Arial" w:hAnsi="Arial" w:cs="Arial"/>
          <w:color w:val="000000" w:themeColor="text1"/>
          <w:sz w:val="24"/>
          <w:szCs w:val="24"/>
        </w:rPr>
        <w:t xml:space="preserve">ye un peligro potencial […] </w:t>
      </w:r>
      <w:r w:rsidRPr="00601E25">
        <w:rPr>
          <w:rFonts w:ascii="Arial" w:hAnsi="Arial" w:cs="Arial"/>
          <w:color w:val="000000" w:themeColor="text1"/>
          <w:sz w:val="24"/>
          <w:szCs w:val="24"/>
        </w:rPr>
        <w:t xml:space="preserve">y </w:t>
      </w:r>
      <w:r>
        <w:rPr>
          <w:rFonts w:ascii="Arial" w:hAnsi="Arial" w:cs="Arial"/>
          <w:color w:val="000000" w:themeColor="text1"/>
          <w:sz w:val="24"/>
          <w:szCs w:val="24"/>
        </w:rPr>
        <w:t xml:space="preserve">por lo cual debe ser tratado de </w:t>
      </w:r>
      <w:r w:rsidRPr="00601E25">
        <w:rPr>
          <w:rFonts w:ascii="Arial" w:hAnsi="Arial" w:cs="Arial"/>
          <w:color w:val="000000" w:themeColor="text1"/>
          <w:sz w:val="24"/>
          <w:szCs w:val="24"/>
        </w:rPr>
        <w:t xml:space="preserve">forma </w:t>
      </w:r>
      <w:r>
        <w:rPr>
          <w:rFonts w:ascii="Arial" w:hAnsi="Arial" w:cs="Arial"/>
          <w:color w:val="000000" w:themeColor="text1"/>
          <w:sz w:val="24"/>
          <w:szCs w:val="24"/>
        </w:rPr>
        <w:t xml:space="preserve">especial, por ejemplo: material </w:t>
      </w:r>
      <w:r w:rsidRPr="00601E25">
        <w:rPr>
          <w:rFonts w:ascii="Arial" w:hAnsi="Arial" w:cs="Arial"/>
          <w:color w:val="000000" w:themeColor="text1"/>
          <w:sz w:val="24"/>
          <w:szCs w:val="24"/>
        </w:rPr>
        <w:t xml:space="preserve">médico </w:t>
      </w:r>
      <w:r>
        <w:rPr>
          <w:rFonts w:ascii="Arial" w:hAnsi="Arial" w:cs="Arial"/>
          <w:color w:val="000000" w:themeColor="text1"/>
          <w:sz w:val="24"/>
          <w:szCs w:val="24"/>
        </w:rPr>
        <w:t xml:space="preserve">infeccioso, residuo radiactivo, </w:t>
      </w:r>
      <w:r w:rsidRPr="00601E25">
        <w:rPr>
          <w:rFonts w:ascii="Arial" w:hAnsi="Arial" w:cs="Arial"/>
          <w:color w:val="000000" w:themeColor="text1"/>
          <w:sz w:val="24"/>
          <w:szCs w:val="24"/>
        </w:rPr>
        <w:t xml:space="preserve">ácidos y </w:t>
      </w:r>
      <w:r>
        <w:rPr>
          <w:rFonts w:ascii="Arial" w:hAnsi="Arial" w:cs="Arial"/>
          <w:color w:val="000000" w:themeColor="text1"/>
          <w:sz w:val="24"/>
          <w:szCs w:val="24"/>
        </w:rPr>
        <w:t xml:space="preserve">sustancias químicas corrosivas, </w:t>
      </w:r>
      <w:r w:rsidRPr="00601E25">
        <w:rPr>
          <w:rFonts w:ascii="Arial" w:hAnsi="Arial" w:cs="Arial"/>
          <w:color w:val="000000" w:themeColor="text1"/>
          <w:sz w:val="24"/>
          <w:szCs w:val="24"/>
        </w:rPr>
        <w:t>etc.</w:t>
      </w:r>
      <w:r>
        <w:rPr>
          <w:rFonts w:ascii="Arial" w:hAnsi="Arial" w:cs="Arial"/>
          <w:noProof/>
          <w:color w:val="000000" w:themeColor="text1"/>
          <w:sz w:val="24"/>
          <w:szCs w:val="24"/>
        </w:rPr>
        <w:t xml:space="preserve"> </w:t>
      </w:r>
      <w:r>
        <w:rPr>
          <w:rFonts w:ascii="Arial" w:hAnsi="Arial" w:cs="Arial"/>
          <w:noProof/>
          <w:color w:val="000000" w:themeColor="text1"/>
          <w:sz w:val="24"/>
          <w:szCs w:val="24"/>
          <w:lang w:val="es-PE"/>
        </w:rPr>
        <w:t xml:space="preserve">(Bermúdez, 2010, </w:t>
      </w:r>
      <w:r>
        <w:rPr>
          <w:rFonts w:ascii="Arial" w:hAnsi="Arial" w:cs="Arial"/>
          <w:color w:val="000000" w:themeColor="text1"/>
          <w:sz w:val="24"/>
          <w:szCs w:val="24"/>
        </w:rPr>
        <w:t>p. 16)</w:t>
      </w:r>
    </w:p>
    <w:p w:rsidR="00325DFC" w:rsidRDefault="00325DFC"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564371" w:rsidRDefault="00564371" w:rsidP="00C008EC">
      <w:pPr>
        <w:spacing w:before="0" w:line="360" w:lineRule="auto"/>
        <w:jc w:val="both"/>
        <w:rPr>
          <w:rFonts w:ascii="Arial" w:hAnsi="Arial" w:cs="Arial"/>
          <w:bCs/>
          <w:color w:val="000000" w:themeColor="text1"/>
          <w:sz w:val="24"/>
          <w:szCs w:val="24"/>
          <w:lang w:val="es-PE"/>
        </w:rPr>
      </w:pPr>
    </w:p>
    <w:p w:rsidR="0086295B" w:rsidRDefault="0086295B" w:rsidP="00C008EC">
      <w:pPr>
        <w:spacing w:before="0" w:line="360" w:lineRule="auto"/>
        <w:jc w:val="both"/>
        <w:rPr>
          <w:rFonts w:ascii="Arial" w:hAnsi="Arial" w:cs="Arial"/>
          <w:bCs/>
          <w:color w:val="000000" w:themeColor="text1"/>
          <w:sz w:val="24"/>
          <w:szCs w:val="24"/>
          <w:lang w:val="es-PE"/>
        </w:rPr>
      </w:pPr>
    </w:p>
    <w:p w:rsidR="00325DFC" w:rsidRDefault="00325DFC" w:rsidP="00C008EC">
      <w:pPr>
        <w:pStyle w:val="Ttulo2"/>
        <w:numPr>
          <w:ilvl w:val="0"/>
          <w:numId w:val="3"/>
        </w:numPr>
        <w:spacing w:line="360" w:lineRule="auto"/>
      </w:pPr>
      <w:bookmarkStart w:id="27" w:name="_Toc454131558"/>
      <w:bookmarkStart w:id="28" w:name="_Toc454132153"/>
      <w:bookmarkStart w:id="29" w:name="_Toc488127072"/>
      <w:r w:rsidRPr="008F57C6">
        <w:lastRenderedPageBreak/>
        <w:t>DEFINICIÓN DE TÉMINOS BÁSICOS</w:t>
      </w:r>
      <w:bookmarkEnd w:id="27"/>
      <w:bookmarkEnd w:id="28"/>
      <w:bookmarkEnd w:id="29"/>
    </w:p>
    <w:p w:rsidR="00325DFC" w:rsidRPr="00ED49D9" w:rsidRDefault="00325DFC" w:rsidP="00C008EC">
      <w:pPr>
        <w:spacing w:line="360" w:lineRule="auto"/>
      </w:pPr>
    </w:p>
    <w:p w:rsidR="00325DFC" w:rsidRDefault="00325DFC" w:rsidP="00C008EC">
      <w:pPr>
        <w:spacing w:before="0" w:line="360" w:lineRule="auto"/>
        <w:ind w:left="720"/>
        <w:jc w:val="both"/>
        <w:rPr>
          <w:rFonts w:ascii="Arial" w:hAnsi="Arial" w:cs="Arial"/>
          <w:bCs/>
          <w:color w:val="000000" w:themeColor="text1"/>
          <w:sz w:val="24"/>
          <w:szCs w:val="24"/>
          <w:lang w:val="es-PE"/>
        </w:rPr>
      </w:pPr>
      <w:r w:rsidRPr="00606954">
        <w:rPr>
          <w:rFonts w:ascii="Arial" w:hAnsi="Arial" w:cs="Arial"/>
          <w:b/>
          <w:bCs/>
          <w:color w:val="000000" w:themeColor="text1"/>
          <w:sz w:val="24"/>
          <w:szCs w:val="24"/>
          <w:lang w:val="es-PE"/>
        </w:rPr>
        <w:t>Contexto:</w:t>
      </w:r>
      <w:r>
        <w:rPr>
          <w:rFonts w:ascii="Arial" w:hAnsi="Arial" w:cs="Arial"/>
          <w:b/>
          <w:bCs/>
          <w:color w:val="000000" w:themeColor="text1"/>
          <w:sz w:val="24"/>
          <w:szCs w:val="24"/>
          <w:lang w:val="es-PE"/>
        </w:rPr>
        <w:t xml:space="preserve"> </w:t>
      </w:r>
      <w:r>
        <w:rPr>
          <w:rFonts w:ascii="Arial" w:hAnsi="Arial" w:cs="Arial"/>
          <w:bCs/>
          <w:color w:val="000000" w:themeColor="text1"/>
          <w:sz w:val="24"/>
          <w:szCs w:val="24"/>
          <w:lang w:val="es-PE"/>
        </w:rPr>
        <w:t>Según el diccionario enciclopédico del Perú y del mundo LEXUS (</w:t>
      </w:r>
      <w:r>
        <w:rPr>
          <w:rFonts w:ascii="Arial" w:hAnsi="Arial" w:cs="Arial"/>
          <w:noProof/>
          <w:color w:val="000000" w:themeColor="text1"/>
          <w:sz w:val="24"/>
          <w:szCs w:val="24"/>
          <w:lang w:val="es-PE"/>
        </w:rPr>
        <w:t>1999</w:t>
      </w:r>
      <w:r>
        <w:rPr>
          <w:rFonts w:ascii="Arial" w:hAnsi="Arial" w:cs="Arial"/>
          <w:bCs/>
          <w:color w:val="000000" w:themeColor="text1"/>
          <w:sz w:val="24"/>
          <w:szCs w:val="24"/>
          <w:lang w:val="es-PE"/>
        </w:rPr>
        <w:t>) El contexto hace referencia a la situación o circunstancia en la que se encuentra algo de lo que se hace referencia.</w:t>
      </w:r>
    </w:p>
    <w:p w:rsidR="00325DFC" w:rsidRDefault="00325DFC" w:rsidP="00C008EC">
      <w:pPr>
        <w:spacing w:before="0" w:line="360" w:lineRule="auto"/>
        <w:ind w:left="1080"/>
        <w:jc w:val="both"/>
        <w:rPr>
          <w:rFonts w:ascii="Arial" w:hAnsi="Arial" w:cs="Arial"/>
          <w:bCs/>
          <w:color w:val="000000" w:themeColor="text1"/>
          <w:sz w:val="24"/>
          <w:szCs w:val="24"/>
          <w:lang w:val="es-PE"/>
        </w:rPr>
      </w:pPr>
    </w:p>
    <w:p w:rsidR="00325DFC" w:rsidRPr="005902B2" w:rsidRDefault="00325DFC" w:rsidP="00C008EC">
      <w:pPr>
        <w:spacing w:before="0" w:line="360" w:lineRule="auto"/>
        <w:ind w:left="720"/>
        <w:jc w:val="both"/>
        <w:rPr>
          <w:rFonts w:ascii="Arial" w:hAnsi="Arial" w:cs="Arial"/>
          <w:bCs/>
          <w:color w:val="000000" w:themeColor="text1"/>
          <w:sz w:val="24"/>
          <w:szCs w:val="24"/>
          <w:lang w:val="es-PE"/>
        </w:rPr>
      </w:pPr>
      <w:r w:rsidRPr="005902B2">
        <w:rPr>
          <w:rFonts w:ascii="Arial" w:hAnsi="Arial" w:cs="Arial"/>
          <w:b/>
          <w:bCs/>
          <w:color w:val="000000" w:themeColor="text1"/>
          <w:sz w:val="24"/>
          <w:szCs w:val="24"/>
          <w:lang w:val="es-PE"/>
        </w:rPr>
        <w:t>Crecimiento económico:</w:t>
      </w:r>
      <w:r w:rsidR="00C1578A">
        <w:rPr>
          <w:rFonts w:ascii="Arial" w:hAnsi="Arial" w:cs="Arial"/>
          <w:b/>
          <w:bCs/>
          <w:color w:val="000000" w:themeColor="text1"/>
          <w:sz w:val="24"/>
          <w:szCs w:val="24"/>
          <w:lang w:val="es-PE"/>
        </w:rPr>
        <w:t xml:space="preserve"> </w:t>
      </w:r>
      <w:r w:rsidR="00C1578A">
        <w:rPr>
          <w:rFonts w:ascii="Arial" w:hAnsi="Arial" w:cs="Arial"/>
          <w:bCs/>
          <w:color w:val="000000" w:themeColor="text1"/>
          <w:sz w:val="24"/>
          <w:szCs w:val="24"/>
          <w:lang w:val="es-PE"/>
        </w:rPr>
        <w:t xml:space="preserve">Galindo </w:t>
      </w:r>
      <w:r w:rsidRPr="005902B2">
        <w:rPr>
          <w:rFonts w:ascii="Arial" w:hAnsi="Arial" w:cs="Arial"/>
          <w:bCs/>
          <w:color w:val="000000" w:themeColor="text1"/>
          <w:sz w:val="24"/>
          <w:szCs w:val="24"/>
          <w:lang w:val="es-PE"/>
        </w:rPr>
        <w:t>(2011) afirma que el crecimiento económico supone una mayor prosperidad, “por lo que se considera como una medida del bienestar de un país y un objetivo relev</w:t>
      </w:r>
      <w:r w:rsidR="00C1578A">
        <w:rPr>
          <w:rFonts w:ascii="Arial" w:hAnsi="Arial" w:cs="Arial"/>
          <w:bCs/>
          <w:color w:val="000000" w:themeColor="text1"/>
          <w:sz w:val="24"/>
          <w:szCs w:val="24"/>
          <w:lang w:val="es-PE"/>
        </w:rPr>
        <w:t xml:space="preserve">ante a alcanzar, ya que implica […] </w:t>
      </w:r>
      <w:r w:rsidRPr="005902B2">
        <w:rPr>
          <w:rFonts w:ascii="Arial" w:hAnsi="Arial" w:cs="Arial"/>
          <w:bCs/>
          <w:color w:val="000000" w:themeColor="text1"/>
          <w:sz w:val="24"/>
          <w:szCs w:val="24"/>
          <w:lang w:val="es-PE"/>
        </w:rPr>
        <w:t>más bienes y servicios para sati</w:t>
      </w:r>
      <w:r w:rsidR="009D2FA1">
        <w:rPr>
          <w:rFonts w:ascii="Arial" w:hAnsi="Arial" w:cs="Arial"/>
          <w:bCs/>
          <w:color w:val="000000" w:themeColor="text1"/>
          <w:sz w:val="24"/>
          <w:szCs w:val="24"/>
          <w:lang w:val="es-PE"/>
        </w:rPr>
        <w:t>sfacer las necesidades”.</w:t>
      </w:r>
    </w:p>
    <w:p w:rsidR="00325DFC" w:rsidRPr="005902B2" w:rsidRDefault="00325DFC" w:rsidP="00C008EC">
      <w:pPr>
        <w:spacing w:before="0" w:line="360" w:lineRule="auto"/>
        <w:ind w:left="720"/>
        <w:jc w:val="both"/>
        <w:rPr>
          <w:rFonts w:ascii="Arial" w:hAnsi="Arial" w:cs="Arial"/>
          <w:b/>
          <w:bCs/>
          <w:color w:val="000000" w:themeColor="text1"/>
          <w:sz w:val="24"/>
          <w:szCs w:val="24"/>
          <w:lang w:val="es-PE"/>
        </w:rPr>
      </w:pPr>
    </w:p>
    <w:p w:rsidR="00325DFC" w:rsidRDefault="00325DFC" w:rsidP="00C008EC">
      <w:pPr>
        <w:spacing w:before="0" w:line="360" w:lineRule="auto"/>
        <w:ind w:left="720"/>
        <w:jc w:val="both"/>
        <w:rPr>
          <w:rFonts w:ascii="Arial" w:hAnsi="Arial" w:cs="Arial"/>
          <w:bCs/>
          <w:color w:val="000000" w:themeColor="text1"/>
          <w:sz w:val="24"/>
          <w:szCs w:val="24"/>
          <w:lang w:val="es-PE"/>
        </w:rPr>
      </w:pPr>
      <w:r w:rsidRPr="005902B2">
        <w:rPr>
          <w:rFonts w:ascii="Arial" w:hAnsi="Arial" w:cs="Arial"/>
          <w:b/>
          <w:bCs/>
          <w:color w:val="000000" w:themeColor="text1"/>
          <w:sz w:val="24"/>
          <w:szCs w:val="24"/>
          <w:lang w:val="es-PE"/>
        </w:rPr>
        <w:t xml:space="preserve">Bienestar social: </w:t>
      </w:r>
      <w:r w:rsidRPr="005902B2">
        <w:rPr>
          <w:rFonts w:ascii="Arial" w:hAnsi="Arial" w:cs="Arial"/>
          <w:bCs/>
          <w:color w:val="000000" w:themeColor="text1"/>
          <w:sz w:val="24"/>
          <w:szCs w:val="24"/>
          <w:lang w:val="es-PE"/>
        </w:rPr>
        <w:t>El bienestar social tiene como finalidad “conseguir la mejora de las condiciones de vida de todos los ciudadanos y a la satisfacción de las necesidades básicas de los mismos, para terminar con la injus</w:t>
      </w:r>
      <w:r w:rsidR="00C1578A">
        <w:rPr>
          <w:rFonts w:ascii="Arial" w:hAnsi="Arial" w:cs="Arial"/>
          <w:bCs/>
          <w:color w:val="000000" w:themeColor="text1"/>
          <w:sz w:val="24"/>
          <w:szCs w:val="24"/>
          <w:lang w:val="es-PE"/>
        </w:rPr>
        <w:t>ticia social” (Fernández &amp; Alemán</w:t>
      </w:r>
      <w:r w:rsidRPr="005902B2">
        <w:rPr>
          <w:rFonts w:ascii="Arial" w:hAnsi="Arial" w:cs="Arial"/>
          <w:bCs/>
          <w:color w:val="000000" w:themeColor="text1"/>
          <w:sz w:val="24"/>
          <w:szCs w:val="24"/>
          <w:lang w:val="es-PE"/>
        </w:rPr>
        <w:t>, 2008)</w:t>
      </w:r>
      <w:r w:rsidR="009D2FA1">
        <w:rPr>
          <w:rFonts w:ascii="Arial" w:hAnsi="Arial" w:cs="Arial"/>
          <w:bCs/>
          <w:color w:val="000000" w:themeColor="text1"/>
          <w:sz w:val="24"/>
          <w:szCs w:val="24"/>
          <w:lang w:val="es-PE"/>
        </w:rPr>
        <w:t>.</w:t>
      </w:r>
    </w:p>
    <w:p w:rsidR="00325DFC" w:rsidRPr="00ED1043" w:rsidRDefault="00325DFC" w:rsidP="00C008EC">
      <w:pPr>
        <w:spacing w:before="0" w:line="360" w:lineRule="auto"/>
        <w:ind w:left="720"/>
        <w:jc w:val="both"/>
        <w:rPr>
          <w:rFonts w:ascii="Arial" w:hAnsi="Arial" w:cs="Arial"/>
          <w:bCs/>
          <w:color w:val="000000" w:themeColor="text1"/>
          <w:sz w:val="24"/>
          <w:szCs w:val="24"/>
          <w:lang w:val="es-PE"/>
        </w:rPr>
      </w:pPr>
    </w:p>
    <w:p w:rsidR="00325DFC" w:rsidRPr="00D47D51" w:rsidRDefault="00325DFC" w:rsidP="00C008EC">
      <w:pPr>
        <w:spacing w:before="0" w:line="360" w:lineRule="auto"/>
        <w:ind w:left="720"/>
        <w:jc w:val="both"/>
        <w:rPr>
          <w:rFonts w:ascii="Arial" w:hAnsi="Arial" w:cs="Arial"/>
          <w:bCs/>
          <w:color w:val="000000" w:themeColor="text1"/>
          <w:sz w:val="24"/>
          <w:szCs w:val="24"/>
          <w:lang w:val="es-PE"/>
        </w:rPr>
      </w:pPr>
      <w:r>
        <w:rPr>
          <w:rFonts w:ascii="Arial" w:hAnsi="Arial" w:cs="Arial"/>
          <w:b/>
          <w:bCs/>
          <w:color w:val="000000" w:themeColor="text1"/>
          <w:sz w:val="24"/>
          <w:szCs w:val="24"/>
          <w:lang w:val="es-PE"/>
        </w:rPr>
        <w:t xml:space="preserve">Hipótesis: </w:t>
      </w:r>
      <w:r>
        <w:rPr>
          <w:rFonts w:ascii="Arial" w:hAnsi="Arial" w:cs="Arial"/>
          <w:bCs/>
          <w:color w:val="000000" w:themeColor="text1"/>
          <w:sz w:val="24"/>
          <w:szCs w:val="24"/>
          <w:lang w:val="es-PE"/>
        </w:rPr>
        <w:t xml:space="preserve">Según </w:t>
      </w:r>
      <w:r w:rsidR="00C1578A">
        <w:rPr>
          <w:rFonts w:ascii="Arial" w:hAnsi="Arial" w:cs="Arial"/>
          <w:bCs/>
          <w:color w:val="000000" w:themeColor="text1"/>
          <w:sz w:val="24"/>
          <w:szCs w:val="24"/>
          <w:lang w:val="es-PE"/>
        </w:rPr>
        <w:t>Arias (</w:t>
      </w:r>
      <w:r w:rsidRPr="00D21254">
        <w:rPr>
          <w:rFonts w:ascii="Arial" w:hAnsi="Arial" w:cs="Arial"/>
          <w:bCs/>
          <w:color w:val="000000" w:themeColor="text1"/>
          <w:sz w:val="24"/>
          <w:szCs w:val="24"/>
          <w:lang w:val="es-PE"/>
        </w:rPr>
        <w:t>2006) “Hipótesis es una suposición que expresa la posible relación entre dos o más variables, las cual se formula para responder tentativamente a un problema o pr</w:t>
      </w:r>
      <w:r w:rsidR="009D2FA1">
        <w:rPr>
          <w:rFonts w:ascii="Arial" w:hAnsi="Arial" w:cs="Arial"/>
          <w:bCs/>
          <w:color w:val="000000" w:themeColor="text1"/>
          <w:sz w:val="24"/>
          <w:szCs w:val="24"/>
          <w:lang w:val="es-PE"/>
        </w:rPr>
        <w:t>egunta de investigación”.</w:t>
      </w:r>
    </w:p>
    <w:p w:rsidR="00325DFC" w:rsidRDefault="00325DFC" w:rsidP="00C008EC">
      <w:pPr>
        <w:spacing w:before="0" w:line="360" w:lineRule="auto"/>
        <w:ind w:left="1080"/>
        <w:jc w:val="both"/>
        <w:rPr>
          <w:rFonts w:ascii="Arial" w:hAnsi="Arial" w:cs="Arial"/>
          <w:bCs/>
          <w:color w:val="000000" w:themeColor="text1"/>
          <w:sz w:val="24"/>
          <w:szCs w:val="24"/>
          <w:lang w:val="es-PE"/>
        </w:rPr>
      </w:pPr>
    </w:p>
    <w:p w:rsidR="00325DFC" w:rsidRPr="00CD5E31" w:rsidRDefault="00325DFC" w:rsidP="00C008EC">
      <w:pPr>
        <w:spacing w:before="0" w:line="360" w:lineRule="auto"/>
        <w:ind w:left="720"/>
        <w:jc w:val="both"/>
        <w:rPr>
          <w:rFonts w:ascii="Arial" w:hAnsi="Arial" w:cs="Arial"/>
          <w:bCs/>
          <w:color w:val="000000" w:themeColor="text1"/>
          <w:sz w:val="24"/>
          <w:szCs w:val="24"/>
          <w:lang w:val="es-PE"/>
        </w:rPr>
      </w:pPr>
      <w:r w:rsidRPr="0025774B">
        <w:rPr>
          <w:rFonts w:ascii="Arial" w:hAnsi="Arial" w:cs="Arial"/>
          <w:b/>
          <w:bCs/>
          <w:color w:val="000000" w:themeColor="text1"/>
          <w:sz w:val="24"/>
          <w:szCs w:val="24"/>
          <w:lang w:val="es-PE"/>
        </w:rPr>
        <w:t>Mercado</w:t>
      </w:r>
      <w:r>
        <w:rPr>
          <w:rFonts w:ascii="Arial" w:hAnsi="Arial" w:cs="Arial"/>
          <w:b/>
          <w:bCs/>
          <w:color w:val="000000" w:themeColor="text1"/>
          <w:sz w:val="24"/>
          <w:szCs w:val="24"/>
          <w:lang w:val="es-PE"/>
        </w:rPr>
        <w:t>: “</w:t>
      </w:r>
      <w:r w:rsidRPr="00CD5E31">
        <w:rPr>
          <w:rFonts w:ascii="Arial" w:hAnsi="Arial" w:cs="Arial"/>
          <w:bCs/>
          <w:color w:val="000000" w:themeColor="text1"/>
          <w:sz w:val="24"/>
          <w:szCs w:val="24"/>
          <w:lang w:val="es-PE"/>
        </w:rPr>
        <w:t>Un mercado es un conjunto de compradores y v</w:t>
      </w:r>
      <w:r>
        <w:rPr>
          <w:rFonts w:ascii="Arial" w:hAnsi="Arial" w:cs="Arial"/>
          <w:bCs/>
          <w:color w:val="000000" w:themeColor="text1"/>
          <w:sz w:val="24"/>
          <w:szCs w:val="24"/>
          <w:lang w:val="es-PE"/>
        </w:rPr>
        <w:t xml:space="preserve">endedores que, por medio de sus </w:t>
      </w:r>
      <w:r w:rsidRPr="00CD5E31">
        <w:rPr>
          <w:rFonts w:ascii="Arial" w:hAnsi="Arial" w:cs="Arial"/>
          <w:bCs/>
          <w:color w:val="000000" w:themeColor="text1"/>
          <w:sz w:val="24"/>
          <w:szCs w:val="24"/>
          <w:lang w:val="es-PE"/>
        </w:rPr>
        <w:t xml:space="preserve">interacciones reales o potenciales, determinan el precio </w:t>
      </w:r>
      <w:r>
        <w:rPr>
          <w:rFonts w:ascii="Arial" w:hAnsi="Arial" w:cs="Arial"/>
          <w:bCs/>
          <w:color w:val="000000" w:themeColor="text1"/>
          <w:sz w:val="24"/>
          <w:szCs w:val="24"/>
          <w:lang w:val="es-PE"/>
        </w:rPr>
        <w:t xml:space="preserve">de un producto o de un conjunto </w:t>
      </w:r>
      <w:r w:rsidRPr="00CD5E31">
        <w:rPr>
          <w:rFonts w:ascii="Arial" w:hAnsi="Arial" w:cs="Arial"/>
          <w:bCs/>
          <w:color w:val="000000" w:themeColor="text1"/>
          <w:sz w:val="24"/>
          <w:szCs w:val="24"/>
          <w:lang w:val="es-PE"/>
        </w:rPr>
        <w:t>de productos</w:t>
      </w:r>
      <w:r>
        <w:rPr>
          <w:rFonts w:ascii="Arial" w:hAnsi="Arial" w:cs="Arial"/>
          <w:bCs/>
          <w:color w:val="000000" w:themeColor="text1"/>
          <w:sz w:val="24"/>
          <w:szCs w:val="24"/>
          <w:lang w:val="es-PE"/>
        </w:rPr>
        <w:t xml:space="preserve">.” </w:t>
      </w:r>
      <w:sdt>
        <w:sdtPr>
          <w:rPr>
            <w:rFonts w:ascii="Arial" w:hAnsi="Arial" w:cs="Arial"/>
            <w:bCs/>
            <w:color w:val="000000" w:themeColor="text1"/>
            <w:sz w:val="24"/>
            <w:szCs w:val="24"/>
            <w:lang w:val="es-PE"/>
          </w:rPr>
          <w:id w:val="-230998807"/>
          <w:citation/>
        </w:sdtPr>
        <w:sdtContent>
          <w:r>
            <w:rPr>
              <w:rFonts w:ascii="Arial" w:hAnsi="Arial" w:cs="Arial"/>
              <w:bCs/>
              <w:color w:val="000000" w:themeColor="text1"/>
              <w:sz w:val="24"/>
              <w:szCs w:val="24"/>
              <w:lang w:val="es-PE"/>
            </w:rPr>
            <w:fldChar w:fldCharType="begin"/>
          </w:r>
          <w:r>
            <w:rPr>
              <w:rFonts w:ascii="Arial" w:hAnsi="Arial" w:cs="Arial"/>
              <w:bCs/>
              <w:color w:val="000000" w:themeColor="text1"/>
              <w:sz w:val="24"/>
              <w:szCs w:val="24"/>
              <w:lang w:val="es-PE"/>
            </w:rPr>
            <w:instrText xml:space="preserve">CITATION MarcadorDePosición1 \l 10250 </w:instrText>
          </w:r>
          <w:r>
            <w:rPr>
              <w:rFonts w:ascii="Arial" w:hAnsi="Arial" w:cs="Arial"/>
              <w:bCs/>
              <w:color w:val="000000" w:themeColor="text1"/>
              <w:sz w:val="24"/>
              <w:szCs w:val="24"/>
              <w:lang w:val="es-PE"/>
            </w:rPr>
            <w:fldChar w:fldCharType="separate"/>
          </w:r>
          <w:r w:rsidR="0086295B" w:rsidRPr="0086295B">
            <w:rPr>
              <w:rFonts w:ascii="Arial" w:hAnsi="Arial" w:cs="Arial"/>
              <w:noProof/>
              <w:color w:val="000000" w:themeColor="text1"/>
              <w:sz w:val="24"/>
              <w:szCs w:val="24"/>
              <w:lang w:val="es-PE"/>
            </w:rPr>
            <w:t>(Pindyck &amp; Rubinstein, 2009)</w:t>
          </w:r>
          <w:r>
            <w:rPr>
              <w:rFonts w:ascii="Arial" w:hAnsi="Arial" w:cs="Arial"/>
              <w:bCs/>
              <w:color w:val="000000" w:themeColor="text1"/>
              <w:sz w:val="24"/>
              <w:szCs w:val="24"/>
              <w:lang w:val="es-PE"/>
            </w:rPr>
            <w:fldChar w:fldCharType="end"/>
          </w:r>
        </w:sdtContent>
      </w:sdt>
    </w:p>
    <w:p w:rsidR="00325DFC" w:rsidRDefault="00325DFC" w:rsidP="00C008EC">
      <w:pPr>
        <w:spacing w:before="0" w:line="360" w:lineRule="auto"/>
        <w:ind w:left="1080"/>
        <w:jc w:val="both"/>
        <w:rPr>
          <w:rFonts w:ascii="Arial" w:hAnsi="Arial" w:cs="Arial"/>
          <w:bCs/>
          <w:color w:val="000000" w:themeColor="text1"/>
          <w:sz w:val="24"/>
          <w:szCs w:val="24"/>
          <w:lang w:val="es-PE"/>
        </w:rPr>
      </w:pPr>
    </w:p>
    <w:p w:rsidR="00325DFC" w:rsidRDefault="00325DFC" w:rsidP="00C008EC">
      <w:pPr>
        <w:spacing w:before="0" w:line="360" w:lineRule="auto"/>
        <w:ind w:left="720"/>
        <w:jc w:val="both"/>
        <w:rPr>
          <w:rFonts w:ascii="Arial" w:hAnsi="Arial" w:cs="Arial"/>
          <w:noProof/>
          <w:color w:val="000000" w:themeColor="text1"/>
          <w:sz w:val="24"/>
          <w:szCs w:val="24"/>
          <w:lang w:val="es-PE"/>
        </w:rPr>
      </w:pPr>
      <w:r w:rsidRPr="0025774B">
        <w:rPr>
          <w:rFonts w:ascii="Arial" w:hAnsi="Arial" w:cs="Arial"/>
          <w:b/>
          <w:bCs/>
          <w:color w:val="000000" w:themeColor="text1"/>
          <w:sz w:val="24"/>
          <w:szCs w:val="24"/>
          <w:lang w:val="es-PE"/>
        </w:rPr>
        <w:t>Contaminación</w:t>
      </w:r>
      <w:r>
        <w:rPr>
          <w:rFonts w:ascii="Arial" w:hAnsi="Arial" w:cs="Arial"/>
          <w:b/>
          <w:bCs/>
          <w:color w:val="000000" w:themeColor="text1"/>
          <w:sz w:val="24"/>
          <w:szCs w:val="24"/>
          <w:lang w:val="es-PE"/>
        </w:rPr>
        <w:t xml:space="preserve">: </w:t>
      </w:r>
      <w:r w:rsidR="00C1578A" w:rsidRPr="00C1578A">
        <w:rPr>
          <w:rFonts w:ascii="Arial" w:hAnsi="Arial" w:cs="Arial"/>
          <w:noProof/>
          <w:color w:val="000000" w:themeColor="text1"/>
          <w:sz w:val="24"/>
          <w:szCs w:val="24"/>
          <w:lang w:val="es-PE"/>
        </w:rPr>
        <w:t>“Presencia o incorporación al ambiente de sustancias o elementos tóxicos que son perjudiciales para el hombre o los ecosistemas (seres vivos)” .(Bermúdez, 2010, p. 5).</w:t>
      </w:r>
    </w:p>
    <w:p w:rsidR="00C1578A" w:rsidRPr="00C1578A" w:rsidRDefault="00C1578A" w:rsidP="00C008EC">
      <w:pPr>
        <w:spacing w:before="0" w:line="360" w:lineRule="auto"/>
        <w:ind w:left="720"/>
        <w:jc w:val="both"/>
        <w:rPr>
          <w:rFonts w:ascii="Arial" w:hAnsi="Arial" w:cs="Arial"/>
          <w:bCs/>
          <w:color w:val="000000" w:themeColor="text1"/>
          <w:sz w:val="24"/>
          <w:szCs w:val="24"/>
        </w:rPr>
      </w:pPr>
    </w:p>
    <w:p w:rsidR="00325DFC" w:rsidRPr="00EE1402" w:rsidRDefault="00325DFC" w:rsidP="00C008EC">
      <w:pPr>
        <w:spacing w:before="0" w:line="360" w:lineRule="auto"/>
        <w:ind w:left="720"/>
        <w:jc w:val="both"/>
        <w:rPr>
          <w:rFonts w:ascii="Arial" w:hAnsi="Arial" w:cs="Arial"/>
          <w:bCs/>
          <w:color w:val="000000" w:themeColor="text1"/>
          <w:sz w:val="24"/>
          <w:szCs w:val="24"/>
          <w:lang w:val="es-PE"/>
        </w:rPr>
      </w:pPr>
      <w:r w:rsidRPr="00562186">
        <w:rPr>
          <w:rFonts w:ascii="Arial" w:hAnsi="Arial" w:cs="Arial"/>
          <w:b/>
          <w:bCs/>
          <w:color w:val="000000" w:themeColor="text1"/>
          <w:sz w:val="24"/>
          <w:szCs w:val="24"/>
          <w:lang w:val="es-PE"/>
        </w:rPr>
        <w:t>Organización:</w:t>
      </w:r>
      <w:r w:rsidRPr="00EE1402">
        <w:rPr>
          <w:rFonts w:ascii="Arial" w:hAnsi="Arial" w:cs="Arial"/>
          <w:bCs/>
          <w:color w:val="000000" w:themeColor="text1"/>
          <w:sz w:val="24"/>
          <w:szCs w:val="24"/>
          <w:lang w:val="es-PE"/>
        </w:rPr>
        <w:t xml:space="preserve"> </w:t>
      </w:r>
      <w:r>
        <w:rPr>
          <w:rFonts w:ascii="Arial" w:hAnsi="Arial" w:cs="Arial"/>
          <w:bCs/>
          <w:color w:val="000000" w:themeColor="text1"/>
          <w:sz w:val="24"/>
          <w:szCs w:val="24"/>
          <w:lang w:val="es-PE"/>
        </w:rPr>
        <w:t>P</w:t>
      </w:r>
      <w:r w:rsidRPr="00EE1402">
        <w:rPr>
          <w:rFonts w:ascii="Arial" w:hAnsi="Arial" w:cs="Arial"/>
          <w:bCs/>
          <w:color w:val="000000" w:themeColor="text1"/>
          <w:sz w:val="24"/>
          <w:szCs w:val="24"/>
          <w:lang w:val="es-PE"/>
        </w:rPr>
        <w:t xml:space="preserve">odríamos decir que la organización es la agrupación de un conjunto de individuos que se </w:t>
      </w:r>
      <w:r w:rsidR="00C1578A" w:rsidRPr="00EE1402">
        <w:rPr>
          <w:rFonts w:ascii="Arial" w:hAnsi="Arial" w:cs="Arial"/>
          <w:bCs/>
          <w:color w:val="000000" w:themeColor="text1"/>
          <w:sz w:val="24"/>
          <w:szCs w:val="24"/>
          <w:lang w:val="es-PE"/>
        </w:rPr>
        <w:t>congregan</w:t>
      </w:r>
      <w:r w:rsidRPr="00EE1402">
        <w:rPr>
          <w:rFonts w:ascii="Arial" w:hAnsi="Arial" w:cs="Arial"/>
          <w:bCs/>
          <w:color w:val="000000" w:themeColor="text1"/>
          <w:sz w:val="24"/>
          <w:szCs w:val="24"/>
          <w:lang w:val="es-PE"/>
        </w:rPr>
        <w:t xml:space="preserve"> con la finalidad de alcanzar un objetivo </w:t>
      </w:r>
      <w:r w:rsidRPr="00EE1402">
        <w:rPr>
          <w:rFonts w:ascii="Arial" w:hAnsi="Arial" w:cs="Arial"/>
          <w:bCs/>
          <w:color w:val="000000" w:themeColor="text1"/>
          <w:sz w:val="24"/>
          <w:szCs w:val="24"/>
          <w:lang w:val="es-PE"/>
        </w:rPr>
        <w:lastRenderedPageBreak/>
        <w:t>en común, pero el alcance de dicho objetivo depende de la forma como se logren organizar. Una buena organización permitirá lograr (con el trabajo conjunto de los integrantes y partes interesadas) la consecución de las metas y objetivos establecidos, mientras que una mala organización, o a la que también podríamos llamar desorganización, no permitirá lograr  ningún tipo de meta, sino que sumergirá al grupo en el retroceso. Si bien es cierto que la mala organización se puede dar por el desconocim</w:t>
      </w:r>
      <w:r w:rsidR="001666DE">
        <w:rPr>
          <w:rFonts w:ascii="Arial" w:hAnsi="Arial" w:cs="Arial"/>
          <w:bCs/>
          <w:color w:val="000000" w:themeColor="text1"/>
          <w:sz w:val="24"/>
          <w:szCs w:val="24"/>
          <w:lang w:val="es-PE"/>
        </w:rPr>
        <w:t>iento de la forma có</w:t>
      </w:r>
      <w:r w:rsidRPr="00EE1402">
        <w:rPr>
          <w:rFonts w:ascii="Arial" w:hAnsi="Arial" w:cs="Arial"/>
          <w:bCs/>
          <w:color w:val="000000" w:themeColor="text1"/>
          <w:sz w:val="24"/>
          <w:szCs w:val="24"/>
          <w:lang w:val="es-PE"/>
        </w:rPr>
        <w:t xml:space="preserve">mo organizar y dirigir, también se da por la influencia de intereses particulares de quienes dirigen la sociedad o el grupo de personas, anteponiendo sus propios intereses a los intereses de la sociedad en general. </w:t>
      </w:r>
    </w:p>
    <w:p w:rsidR="00325DFC" w:rsidRDefault="00325DFC" w:rsidP="00C008EC">
      <w:pPr>
        <w:spacing w:before="0" w:line="360" w:lineRule="auto"/>
        <w:ind w:left="720"/>
        <w:jc w:val="both"/>
        <w:rPr>
          <w:rFonts w:ascii="Arial" w:hAnsi="Arial" w:cs="Arial"/>
          <w:b/>
          <w:bCs/>
          <w:color w:val="000000" w:themeColor="text1"/>
          <w:sz w:val="24"/>
          <w:szCs w:val="24"/>
          <w:lang w:val="es-PE"/>
        </w:rPr>
      </w:pPr>
    </w:p>
    <w:p w:rsidR="00325DFC" w:rsidRDefault="00325DFC" w:rsidP="00C008EC">
      <w:pPr>
        <w:spacing w:before="0" w:line="360" w:lineRule="auto"/>
        <w:ind w:left="720"/>
        <w:jc w:val="both"/>
        <w:rPr>
          <w:rFonts w:ascii="Arial" w:hAnsi="Arial" w:cs="Arial"/>
          <w:noProof/>
          <w:color w:val="000000" w:themeColor="text1"/>
          <w:sz w:val="24"/>
          <w:szCs w:val="24"/>
          <w:lang w:val="es-PE"/>
        </w:rPr>
      </w:pPr>
      <w:r>
        <w:rPr>
          <w:rFonts w:ascii="Arial" w:hAnsi="Arial" w:cs="Arial"/>
          <w:bCs/>
          <w:color w:val="000000" w:themeColor="text1"/>
          <w:sz w:val="24"/>
          <w:szCs w:val="24"/>
          <w:lang w:val="es-PE"/>
        </w:rPr>
        <w:t xml:space="preserve">Al respecto, </w:t>
      </w:r>
      <w:r>
        <w:rPr>
          <w:rFonts w:ascii="Arial" w:hAnsi="Arial" w:cs="Arial"/>
          <w:noProof/>
          <w:color w:val="000000" w:themeColor="text1"/>
          <w:sz w:val="24"/>
          <w:szCs w:val="24"/>
          <w:lang w:val="es-PE"/>
        </w:rPr>
        <w:t>Amorós</w:t>
      </w:r>
      <w:r w:rsidRPr="00EE1402">
        <w:rPr>
          <w:rFonts w:ascii="Arial" w:hAnsi="Arial" w:cs="Arial"/>
          <w:noProof/>
          <w:color w:val="000000" w:themeColor="text1"/>
          <w:sz w:val="24"/>
          <w:szCs w:val="24"/>
          <w:lang w:val="es-PE"/>
        </w:rPr>
        <w:t xml:space="preserve"> (2007)</w:t>
      </w:r>
      <w:r>
        <w:rPr>
          <w:rFonts w:ascii="Arial" w:hAnsi="Arial" w:cs="Arial"/>
          <w:noProof/>
          <w:color w:val="000000" w:themeColor="text1"/>
          <w:sz w:val="24"/>
          <w:szCs w:val="24"/>
          <w:lang w:val="es-PE"/>
        </w:rPr>
        <w:t xml:space="preserve"> menciona:</w:t>
      </w:r>
    </w:p>
    <w:p w:rsidR="00325DFC" w:rsidRPr="00076218" w:rsidRDefault="00325DFC" w:rsidP="00C008EC">
      <w:pPr>
        <w:tabs>
          <w:tab w:val="left" w:pos="1440"/>
        </w:tabs>
        <w:spacing w:before="0" w:line="360" w:lineRule="auto"/>
        <w:ind w:left="1440"/>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E</w:t>
      </w:r>
      <w:r w:rsidRPr="00076218">
        <w:rPr>
          <w:rFonts w:ascii="Arial" w:hAnsi="Arial" w:cs="Arial"/>
          <w:bCs/>
          <w:color w:val="000000" w:themeColor="text1"/>
          <w:sz w:val="24"/>
          <w:szCs w:val="24"/>
          <w:lang w:val="es-PE"/>
        </w:rPr>
        <w:t xml:space="preserve">s </w:t>
      </w:r>
      <w:r>
        <w:rPr>
          <w:rFonts w:ascii="Arial" w:hAnsi="Arial" w:cs="Arial"/>
          <w:bCs/>
          <w:color w:val="000000" w:themeColor="text1"/>
          <w:sz w:val="24"/>
          <w:szCs w:val="24"/>
          <w:lang w:val="es-PE"/>
        </w:rPr>
        <w:t xml:space="preserve">una unidad social coordinada de </w:t>
      </w:r>
      <w:r w:rsidRPr="00076218">
        <w:rPr>
          <w:rFonts w:ascii="Arial" w:hAnsi="Arial" w:cs="Arial"/>
          <w:bCs/>
          <w:color w:val="000000" w:themeColor="text1"/>
          <w:sz w:val="24"/>
          <w:szCs w:val="24"/>
          <w:lang w:val="es-PE"/>
        </w:rPr>
        <w:t>forma consciente, conformado por personas,</w:t>
      </w:r>
      <w:r>
        <w:rPr>
          <w:rFonts w:ascii="Arial" w:hAnsi="Arial" w:cs="Arial"/>
          <w:bCs/>
          <w:color w:val="000000" w:themeColor="text1"/>
          <w:sz w:val="24"/>
          <w:szCs w:val="24"/>
          <w:lang w:val="es-PE"/>
        </w:rPr>
        <w:t xml:space="preserve"> y que funciona con una base de </w:t>
      </w:r>
      <w:r w:rsidRPr="00076218">
        <w:rPr>
          <w:rFonts w:ascii="Arial" w:hAnsi="Arial" w:cs="Arial"/>
          <w:bCs/>
          <w:color w:val="000000" w:themeColor="text1"/>
          <w:sz w:val="24"/>
          <w:szCs w:val="24"/>
          <w:lang w:val="es-PE"/>
        </w:rPr>
        <w:t>relativa continuidad para llegar a sus metas tra</w:t>
      </w:r>
      <w:r>
        <w:rPr>
          <w:rFonts w:ascii="Arial" w:hAnsi="Arial" w:cs="Arial"/>
          <w:bCs/>
          <w:color w:val="000000" w:themeColor="text1"/>
          <w:sz w:val="24"/>
          <w:szCs w:val="24"/>
          <w:lang w:val="es-PE"/>
        </w:rPr>
        <w:t xml:space="preserve">zadas. Pero para que exista una </w:t>
      </w:r>
      <w:r w:rsidRPr="00076218">
        <w:rPr>
          <w:rFonts w:ascii="Arial" w:hAnsi="Arial" w:cs="Arial"/>
          <w:bCs/>
          <w:color w:val="000000" w:themeColor="text1"/>
          <w:sz w:val="24"/>
          <w:szCs w:val="24"/>
          <w:lang w:val="es-PE"/>
        </w:rPr>
        <w:t>organización no basta con el conjunto de pers</w:t>
      </w:r>
      <w:r>
        <w:rPr>
          <w:rFonts w:ascii="Arial" w:hAnsi="Arial" w:cs="Arial"/>
          <w:bCs/>
          <w:color w:val="000000" w:themeColor="text1"/>
          <w:sz w:val="24"/>
          <w:szCs w:val="24"/>
          <w:lang w:val="es-PE"/>
        </w:rPr>
        <w:t xml:space="preserve">onas; ni siquiera es suficiente </w:t>
      </w:r>
      <w:r w:rsidRPr="00076218">
        <w:rPr>
          <w:rFonts w:ascii="Arial" w:hAnsi="Arial" w:cs="Arial"/>
          <w:bCs/>
          <w:color w:val="000000" w:themeColor="text1"/>
          <w:sz w:val="24"/>
          <w:szCs w:val="24"/>
          <w:lang w:val="es-PE"/>
        </w:rPr>
        <w:t>que todas ellas posean un propósito en comú</w:t>
      </w:r>
      <w:r>
        <w:rPr>
          <w:rFonts w:ascii="Arial" w:hAnsi="Arial" w:cs="Arial"/>
          <w:bCs/>
          <w:color w:val="000000" w:themeColor="text1"/>
          <w:sz w:val="24"/>
          <w:szCs w:val="24"/>
          <w:lang w:val="es-PE"/>
        </w:rPr>
        <w:t xml:space="preserve">n. Lo realmente decisivo es que </w:t>
      </w:r>
      <w:r w:rsidRPr="00076218">
        <w:rPr>
          <w:rFonts w:ascii="Arial" w:hAnsi="Arial" w:cs="Arial"/>
          <w:bCs/>
          <w:color w:val="000000" w:themeColor="text1"/>
          <w:sz w:val="24"/>
          <w:szCs w:val="24"/>
          <w:lang w:val="es-PE"/>
        </w:rPr>
        <w:t>dichas personas se organicen o coordine</w:t>
      </w:r>
      <w:r>
        <w:rPr>
          <w:rFonts w:ascii="Arial" w:hAnsi="Arial" w:cs="Arial"/>
          <w:bCs/>
          <w:color w:val="000000" w:themeColor="text1"/>
          <w:sz w:val="24"/>
          <w:szCs w:val="24"/>
          <w:lang w:val="es-PE"/>
        </w:rPr>
        <w:t xml:space="preserve">n sus actividades, ordenando la </w:t>
      </w:r>
      <w:r w:rsidRPr="00076218">
        <w:rPr>
          <w:rFonts w:ascii="Arial" w:hAnsi="Arial" w:cs="Arial"/>
          <w:bCs/>
          <w:color w:val="000000" w:themeColor="text1"/>
          <w:sz w:val="24"/>
          <w:szCs w:val="24"/>
          <w:lang w:val="es-PE"/>
        </w:rPr>
        <w:t>acción conjunta hacia el logro de unos resulta</w:t>
      </w:r>
      <w:r>
        <w:rPr>
          <w:rFonts w:ascii="Arial" w:hAnsi="Arial" w:cs="Arial"/>
          <w:bCs/>
          <w:color w:val="000000" w:themeColor="text1"/>
          <w:sz w:val="24"/>
          <w:szCs w:val="24"/>
          <w:lang w:val="es-PE"/>
        </w:rPr>
        <w:t xml:space="preserve">dos que, aunque sea por razones </w:t>
      </w:r>
      <w:r w:rsidRPr="00076218">
        <w:rPr>
          <w:rFonts w:ascii="Arial" w:hAnsi="Arial" w:cs="Arial"/>
          <w:bCs/>
          <w:color w:val="000000" w:themeColor="text1"/>
          <w:sz w:val="24"/>
          <w:szCs w:val="24"/>
          <w:lang w:val="es-PE"/>
        </w:rPr>
        <w:t>diversas, estimen todas ellas que les i</w:t>
      </w:r>
      <w:r w:rsidR="009D2FA1">
        <w:rPr>
          <w:rFonts w:ascii="Arial" w:hAnsi="Arial" w:cs="Arial"/>
          <w:bCs/>
          <w:color w:val="000000" w:themeColor="text1"/>
          <w:sz w:val="24"/>
          <w:szCs w:val="24"/>
          <w:lang w:val="es-PE"/>
        </w:rPr>
        <w:t>nteresa conseguir.</w:t>
      </w: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325DFC" w:rsidRPr="00465382" w:rsidRDefault="00325DFC" w:rsidP="00C008EC">
      <w:pPr>
        <w:pStyle w:val="Ttulo2"/>
        <w:numPr>
          <w:ilvl w:val="0"/>
          <w:numId w:val="3"/>
        </w:numPr>
        <w:spacing w:line="360" w:lineRule="auto"/>
      </w:pPr>
      <w:bookmarkStart w:id="30" w:name="_Toc436811662"/>
      <w:bookmarkStart w:id="31" w:name="_Toc454131559"/>
      <w:bookmarkStart w:id="32" w:name="_Toc454132154"/>
      <w:bookmarkStart w:id="33" w:name="_Toc488127073"/>
      <w:r>
        <w:lastRenderedPageBreak/>
        <w:t>HIPÓTESIS</w:t>
      </w:r>
      <w:bookmarkEnd w:id="30"/>
      <w:bookmarkEnd w:id="31"/>
      <w:bookmarkEnd w:id="32"/>
      <w:bookmarkEnd w:id="33"/>
    </w:p>
    <w:p w:rsidR="00325DFC" w:rsidRPr="00F356A2" w:rsidRDefault="00325DFC" w:rsidP="00C008EC">
      <w:pPr>
        <w:spacing w:before="0" w:line="360" w:lineRule="auto"/>
        <w:ind w:left="720"/>
        <w:jc w:val="both"/>
        <w:rPr>
          <w:rFonts w:ascii="Arial" w:hAnsi="Arial" w:cs="Arial"/>
          <w:color w:val="000000" w:themeColor="text1"/>
          <w:sz w:val="24"/>
          <w:szCs w:val="24"/>
        </w:rPr>
      </w:pPr>
    </w:p>
    <w:p w:rsidR="00325DFC" w:rsidRDefault="00325DFC" w:rsidP="00C008EC">
      <w:pPr>
        <w:spacing w:before="0" w:line="360" w:lineRule="auto"/>
        <w:ind w:left="720"/>
        <w:jc w:val="both"/>
        <w:rPr>
          <w:rFonts w:ascii="Arial" w:hAnsi="Arial" w:cs="Arial"/>
          <w:bCs/>
          <w:color w:val="000000" w:themeColor="text1"/>
          <w:sz w:val="24"/>
          <w:szCs w:val="24"/>
        </w:rPr>
      </w:pPr>
      <w:r w:rsidRPr="007F4230">
        <w:rPr>
          <w:rFonts w:ascii="Arial" w:hAnsi="Arial" w:cs="Arial"/>
          <w:bCs/>
          <w:color w:val="000000" w:themeColor="text1"/>
          <w:sz w:val="24"/>
          <w:szCs w:val="24"/>
        </w:rPr>
        <w:t xml:space="preserve">Existe </w:t>
      </w:r>
      <w:r w:rsidRPr="007F4230">
        <w:rPr>
          <w:rFonts w:ascii="Arial" w:hAnsi="Arial" w:cs="Arial"/>
          <w:bCs/>
          <w:color w:val="000000" w:themeColor="text1"/>
          <w:sz w:val="24"/>
          <w:szCs w:val="24"/>
          <w:lang w:val="es-PE"/>
        </w:rPr>
        <w:t>influencia</w:t>
      </w:r>
      <w:r w:rsidR="008D59ED" w:rsidRPr="007F4230">
        <w:rPr>
          <w:rFonts w:ascii="Arial" w:hAnsi="Arial" w:cs="Arial"/>
          <w:bCs/>
          <w:color w:val="000000" w:themeColor="text1"/>
          <w:sz w:val="24"/>
          <w:szCs w:val="24"/>
        </w:rPr>
        <w:t xml:space="preserve"> del Crecimiento E</w:t>
      </w:r>
      <w:r w:rsidRPr="007F4230">
        <w:rPr>
          <w:rFonts w:ascii="Arial" w:hAnsi="Arial" w:cs="Arial"/>
          <w:bCs/>
          <w:color w:val="000000" w:themeColor="text1"/>
          <w:sz w:val="24"/>
          <w:szCs w:val="24"/>
        </w:rPr>
        <w:t xml:space="preserve">conómico </w:t>
      </w:r>
      <w:r w:rsidR="009D2FA1">
        <w:rPr>
          <w:rFonts w:ascii="Arial" w:hAnsi="Arial" w:cs="Arial"/>
          <w:bCs/>
          <w:color w:val="000000" w:themeColor="text1"/>
          <w:sz w:val="24"/>
          <w:szCs w:val="24"/>
        </w:rPr>
        <w:t xml:space="preserve">del mercado </w:t>
      </w:r>
      <w:proofErr w:type="spellStart"/>
      <w:r w:rsidR="009D2FA1">
        <w:rPr>
          <w:rFonts w:ascii="Arial" w:hAnsi="Arial" w:cs="Arial"/>
          <w:bCs/>
          <w:color w:val="000000" w:themeColor="text1"/>
          <w:sz w:val="24"/>
          <w:szCs w:val="24"/>
        </w:rPr>
        <w:t>Moshoqueque</w:t>
      </w:r>
      <w:proofErr w:type="spellEnd"/>
      <w:r w:rsidR="009D2FA1">
        <w:rPr>
          <w:rFonts w:ascii="Arial" w:hAnsi="Arial" w:cs="Arial"/>
          <w:bCs/>
          <w:color w:val="000000" w:themeColor="text1"/>
          <w:sz w:val="24"/>
          <w:szCs w:val="24"/>
        </w:rPr>
        <w:t xml:space="preserve"> en el bienestar social de los</w:t>
      </w:r>
      <w:r w:rsidR="003E5E51">
        <w:rPr>
          <w:rFonts w:ascii="Arial" w:hAnsi="Arial" w:cs="Arial"/>
          <w:bCs/>
          <w:color w:val="000000" w:themeColor="text1"/>
          <w:sz w:val="24"/>
          <w:szCs w:val="24"/>
        </w:rPr>
        <w:t xml:space="preserve"> </w:t>
      </w:r>
      <w:r w:rsidR="009D2FA1">
        <w:rPr>
          <w:rFonts w:ascii="Arial" w:hAnsi="Arial" w:cs="Arial"/>
          <w:bCs/>
          <w:color w:val="000000" w:themeColor="text1"/>
          <w:sz w:val="24"/>
          <w:szCs w:val="24"/>
        </w:rPr>
        <w:t>comerciantes mayoristas, durante el año 2015</w:t>
      </w:r>
    </w:p>
    <w:p w:rsidR="003E5E51" w:rsidRDefault="003E5E51" w:rsidP="00C008EC">
      <w:pPr>
        <w:spacing w:before="0" w:line="360" w:lineRule="auto"/>
        <w:ind w:left="720"/>
        <w:jc w:val="both"/>
        <w:rPr>
          <w:rFonts w:ascii="Arial" w:hAnsi="Arial" w:cs="Arial"/>
          <w:bCs/>
          <w:color w:val="000000" w:themeColor="text1"/>
          <w:sz w:val="24"/>
          <w:szCs w:val="24"/>
        </w:rPr>
      </w:pPr>
    </w:p>
    <w:p w:rsidR="003E5E51" w:rsidRDefault="003E5E51"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564371" w:rsidRDefault="00564371"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86295B" w:rsidRDefault="0086295B" w:rsidP="00C008EC">
      <w:pPr>
        <w:spacing w:before="0" w:line="360" w:lineRule="auto"/>
        <w:ind w:left="720"/>
        <w:jc w:val="both"/>
        <w:rPr>
          <w:rFonts w:ascii="Arial" w:hAnsi="Arial" w:cs="Arial"/>
          <w:bCs/>
          <w:color w:val="000000" w:themeColor="text1"/>
          <w:sz w:val="24"/>
          <w:szCs w:val="24"/>
          <w:lang w:val="es-PE"/>
        </w:rPr>
      </w:pPr>
    </w:p>
    <w:p w:rsidR="00325DFC" w:rsidRPr="005A1CA7" w:rsidRDefault="00325DFC" w:rsidP="00E97D56">
      <w:pPr>
        <w:pStyle w:val="Ttulo1"/>
        <w:numPr>
          <w:ilvl w:val="0"/>
          <w:numId w:val="47"/>
        </w:numPr>
        <w:spacing w:line="276" w:lineRule="auto"/>
        <w:rPr>
          <w:lang w:val="es-PE"/>
        </w:rPr>
      </w:pPr>
      <w:bookmarkStart w:id="34" w:name="_Toc454131560"/>
      <w:bookmarkStart w:id="35" w:name="_Toc454132155"/>
      <w:bookmarkStart w:id="36" w:name="_Toc488127074"/>
      <w:r w:rsidRPr="005A1CA7">
        <w:rPr>
          <w:lang w:val="es-PE"/>
        </w:rPr>
        <w:lastRenderedPageBreak/>
        <w:t>MATERIALES Y MÉTODOS</w:t>
      </w:r>
      <w:bookmarkEnd w:id="34"/>
      <w:bookmarkEnd w:id="35"/>
      <w:bookmarkEnd w:id="36"/>
      <w:r w:rsidRPr="005A1CA7">
        <w:rPr>
          <w:lang w:val="es-PE"/>
        </w:rPr>
        <w:t xml:space="preserve"> </w:t>
      </w:r>
    </w:p>
    <w:p w:rsidR="00325DFC" w:rsidRPr="00491DA6" w:rsidRDefault="00325DFC" w:rsidP="00491DA6">
      <w:pPr>
        <w:autoSpaceDE w:val="0"/>
        <w:autoSpaceDN w:val="0"/>
        <w:adjustRightInd w:val="0"/>
        <w:spacing w:before="0" w:line="276" w:lineRule="auto"/>
        <w:rPr>
          <w:rFonts w:ascii="Arial" w:hAnsi="Arial" w:cs="Arial"/>
          <w:color w:val="000000"/>
          <w:sz w:val="24"/>
          <w:szCs w:val="24"/>
          <w:lang w:val="es-PE"/>
        </w:rPr>
      </w:pPr>
    </w:p>
    <w:p w:rsidR="000B1F36" w:rsidRPr="005A1CA7" w:rsidRDefault="000B1F36" w:rsidP="000B1F36">
      <w:pPr>
        <w:pStyle w:val="Ttulo2"/>
        <w:numPr>
          <w:ilvl w:val="0"/>
          <w:numId w:val="4"/>
        </w:numPr>
        <w:tabs>
          <w:tab w:val="left" w:pos="5103"/>
        </w:tabs>
        <w:spacing w:before="120" w:line="276" w:lineRule="auto"/>
        <w:rPr>
          <w:lang w:val="es-PE"/>
        </w:rPr>
      </w:pPr>
      <w:bookmarkStart w:id="37" w:name="_Toc454131571"/>
      <w:bookmarkStart w:id="38" w:name="_Toc454132166"/>
      <w:bookmarkStart w:id="39" w:name="_Toc488127075"/>
      <w:bookmarkStart w:id="40" w:name="_Toc454131561"/>
      <w:bookmarkStart w:id="41" w:name="_Toc454132156"/>
      <w:r w:rsidRPr="005A1CA7">
        <w:rPr>
          <w:lang w:val="es-PE"/>
        </w:rPr>
        <w:t xml:space="preserve">Variables y </w:t>
      </w:r>
      <w:proofErr w:type="spellStart"/>
      <w:r w:rsidRPr="005A1CA7">
        <w:rPr>
          <w:lang w:val="es-PE"/>
        </w:rPr>
        <w:t>Operacionalización</w:t>
      </w:r>
      <w:proofErr w:type="spellEnd"/>
      <w:r w:rsidRPr="005A1CA7">
        <w:rPr>
          <w:lang w:val="es-PE"/>
        </w:rPr>
        <w:t xml:space="preserve"> de variables</w:t>
      </w:r>
      <w:bookmarkEnd w:id="37"/>
      <w:bookmarkEnd w:id="38"/>
      <w:bookmarkEnd w:id="39"/>
      <w:r w:rsidRPr="005A1CA7">
        <w:rPr>
          <w:lang w:val="es-PE"/>
        </w:rPr>
        <w:t xml:space="preserve"> </w:t>
      </w:r>
    </w:p>
    <w:p w:rsidR="000B1F36" w:rsidRPr="002A47D7" w:rsidRDefault="000B1F36" w:rsidP="000B1F36">
      <w:pPr>
        <w:spacing w:line="276" w:lineRule="auto"/>
        <w:jc w:val="both"/>
        <w:rPr>
          <w:rFonts w:ascii="Arial" w:hAnsi="Arial" w:cs="Arial"/>
          <w:bCs/>
          <w:color w:val="000000" w:themeColor="text1"/>
          <w:sz w:val="18"/>
          <w:szCs w:val="24"/>
          <w:lang w:val="es-PE"/>
        </w:rPr>
      </w:pPr>
      <w:r>
        <w:rPr>
          <w:rFonts w:ascii="Arial" w:hAnsi="Arial" w:cs="Arial"/>
          <w:bCs/>
          <w:color w:val="000000" w:themeColor="text1"/>
          <w:sz w:val="24"/>
          <w:szCs w:val="24"/>
          <w:lang w:val="es-PE"/>
        </w:rPr>
        <w:t xml:space="preserve"> </w:t>
      </w:r>
    </w:p>
    <w:p w:rsidR="000B1F36" w:rsidRPr="00C6796D" w:rsidRDefault="000B1F36" w:rsidP="000B1F36">
      <w:pPr>
        <w:pStyle w:val="Ttulo3"/>
        <w:numPr>
          <w:ilvl w:val="0"/>
          <w:numId w:val="21"/>
        </w:numPr>
        <w:spacing w:before="120" w:line="276" w:lineRule="auto"/>
        <w:ind w:left="1418"/>
        <w:rPr>
          <w:rFonts w:ascii="Arial" w:hAnsi="Arial" w:cs="Arial"/>
          <w:color w:val="auto"/>
          <w:sz w:val="24"/>
          <w:szCs w:val="24"/>
        </w:rPr>
      </w:pPr>
      <w:bookmarkStart w:id="42" w:name="_Toc436811678"/>
      <w:bookmarkStart w:id="43" w:name="_Toc454131572"/>
      <w:bookmarkStart w:id="44" w:name="_Toc454132167"/>
      <w:bookmarkStart w:id="45" w:name="_Toc488127076"/>
      <w:r w:rsidRPr="00C6796D">
        <w:rPr>
          <w:rFonts w:ascii="Arial" w:hAnsi="Arial" w:cs="Arial"/>
          <w:color w:val="auto"/>
          <w:sz w:val="24"/>
          <w:szCs w:val="24"/>
        </w:rPr>
        <w:t>Variables</w:t>
      </w:r>
      <w:bookmarkEnd w:id="42"/>
      <w:bookmarkEnd w:id="43"/>
      <w:bookmarkEnd w:id="44"/>
      <w:bookmarkEnd w:id="45"/>
    </w:p>
    <w:p w:rsidR="000B1F36" w:rsidRPr="002A47D7" w:rsidRDefault="000B1F36" w:rsidP="000B1F36">
      <w:pPr>
        <w:spacing w:line="360" w:lineRule="auto"/>
        <w:rPr>
          <w:rFonts w:ascii="Arial" w:hAnsi="Arial" w:cs="Arial"/>
          <w:sz w:val="18"/>
          <w:szCs w:val="24"/>
        </w:rPr>
      </w:pPr>
    </w:p>
    <w:p w:rsidR="000B1F36" w:rsidRPr="002A47D7" w:rsidRDefault="000B1F36" w:rsidP="000B1F36">
      <w:pPr>
        <w:pStyle w:val="Ttulo4"/>
        <w:numPr>
          <w:ilvl w:val="0"/>
          <w:numId w:val="24"/>
        </w:numPr>
        <w:spacing w:before="120" w:line="360" w:lineRule="auto"/>
        <w:ind w:left="1701"/>
        <w:rPr>
          <w:rFonts w:ascii="Arial" w:hAnsi="Arial" w:cs="Arial"/>
          <w:i w:val="0"/>
          <w:color w:val="auto"/>
          <w:sz w:val="24"/>
          <w:szCs w:val="24"/>
        </w:rPr>
      </w:pPr>
      <w:bookmarkStart w:id="46" w:name="_Toc436811679"/>
      <w:bookmarkStart w:id="47" w:name="_Toc454131573"/>
      <w:bookmarkStart w:id="48" w:name="_Toc454132168"/>
      <w:r w:rsidRPr="002A47D7">
        <w:rPr>
          <w:rFonts w:ascii="Arial" w:hAnsi="Arial" w:cs="Arial"/>
          <w:i w:val="0"/>
          <w:color w:val="auto"/>
          <w:sz w:val="24"/>
          <w:szCs w:val="24"/>
        </w:rPr>
        <w:t>Variable independiente:</w:t>
      </w:r>
      <w:bookmarkEnd w:id="46"/>
      <w:bookmarkEnd w:id="47"/>
      <w:bookmarkEnd w:id="48"/>
    </w:p>
    <w:p w:rsidR="000B1F36" w:rsidRPr="002A47D7" w:rsidRDefault="000B1F36" w:rsidP="000B1F36">
      <w:pPr>
        <w:spacing w:line="360" w:lineRule="auto"/>
        <w:rPr>
          <w:rFonts w:ascii="Arial" w:hAnsi="Arial" w:cs="Arial"/>
          <w:szCs w:val="24"/>
        </w:rPr>
      </w:pPr>
    </w:p>
    <w:p w:rsidR="000B1F36" w:rsidRDefault="000B1F36" w:rsidP="000B1F36">
      <w:pPr>
        <w:spacing w:before="0" w:line="360" w:lineRule="auto"/>
        <w:ind w:left="1418"/>
        <w:jc w:val="both"/>
        <w:rPr>
          <w:rFonts w:ascii="Arial" w:hAnsi="Arial" w:cs="Arial"/>
          <w:bCs/>
          <w:color w:val="000000" w:themeColor="text1"/>
          <w:sz w:val="24"/>
          <w:szCs w:val="24"/>
        </w:rPr>
      </w:pPr>
      <w:r>
        <w:rPr>
          <w:rFonts w:ascii="Arial" w:hAnsi="Arial" w:cs="Arial"/>
          <w:b/>
          <w:bCs/>
          <w:sz w:val="24"/>
          <w:szCs w:val="24"/>
        </w:rPr>
        <w:t xml:space="preserve">Crecimiento </w:t>
      </w:r>
      <w:r w:rsidRPr="00B73F77">
        <w:rPr>
          <w:rFonts w:ascii="Arial" w:hAnsi="Arial" w:cs="Arial"/>
          <w:b/>
          <w:bCs/>
          <w:sz w:val="24"/>
          <w:szCs w:val="24"/>
        </w:rPr>
        <w:t>económico:</w:t>
      </w:r>
      <w:r>
        <w:rPr>
          <w:rFonts w:ascii="Arial" w:hAnsi="Arial" w:cs="Arial"/>
          <w:b/>
          <w:bCs/>
          <w:sz w:val="24"/>
          <w:szCs w:val="24"/>
        </w:rPr>
        <w:t xml:space="preserve"> </w:t>
      </w:r>
      <w:r w:rsidRPr="00585F14">
        <w:rPr>
          <w:rFonts w:ascii="Arial" w:hAnsi="Arial" w:cs="Arial"/>
          <w:bCs/>
          <w:color w:val="000000" w:themeColor="text1"/>
          <w:sz w:val="24"/>
          <w:szCs w:val="24"/>
        </w:rPr>
        <w:t xml:space="preserve">El estudio </w:t>
      </w:r>
      <w:r>
        <w:rPr>
          <w:rFonts w:ascii="Arial" w:hAnsi="Arial" w:cs="Arial"/>
          <w:bCs/>
          <w:color w:val="000000" w:themeColor="text1"/>
          <w:sz w:val="24"/>
          <w:szCs w:val="24"/>
        </w:rPr>
        <w:t xml:space="preserve">del crecimiento </w:t>
      </w:r>
      <w:r w:rsidRPr="00585F14">
        <w:rPr>
          <w:rFonts w:ascii="Arial" w:hAnsi="Arial" w:cs="Arial"/>
          <w:bCs/>
          <w:color w:val="000000" w:themeColor="text1"/>
          <w:sz w:val="24"/>
          <w:szCs w:val="24"/>
        </w:rPr>
        <w:t xml:space="preserve">económico </w:t>
      </w:r>
      <w:r>
        <w:rPr>
          <w:rFonts w:ascii="Arial" w:hAnsi="Arial" w:cs="Arial"/>
          <w:bCs/>
          <w:color w:val="000000" w:themeColor="text1"/>
          <w:sz w:val="24"/>
          <w:szCs w:val="24"/>
        </w:rPr>
        <w:t>hace</w:t>
      </w:r>
      <w:r w:rsidRPr="00585F14">
        <w:rPr>
          <w:rFonts w:ascii="Arial" w:hAnsi="Arial" w:cs="Arial"/>
          <w:bCs/>
          <w:color w:val="000000" w:themeColor="text1"/>
          <w:sz w:val="24"/>
          <w:szCs w:val="24"/>
        </w:rPr>
        <w:t xml:space="preserve"> un balance de los resultados contables del de</w:t>
      </w:r>
      <w:r>
        <w:rPr>
          <w:rFonts w:ascii="Arial" w:hAnsi="Arial" w:cs="Arial"/>
          <w:bCs/>
          <w:color w:val="000000" w:themeColor="text1"/>
          <w:sz w:val="24"/>
          <w:szCs w:val="24"/>
        </w:rPr>
        <w:t xml:space="preserve">sempeño económico obtenido por los comerciantes mayoristas del mercado </w:t>
      </w:r>
      <w:proofErr w:type="spellStart"/>
      <w:r>
        <w:rPr>
          <w:rFonts w:ascii="Arial" w:hAnsi="Arial" w:cs="Arial"/>
          <w:bCs/>
          <w:color w:val="000000" w:themeColor="text1"/>
          <w:sz w:val="24"/>
          <w:szCs w:val="24"/>
        </w:rPr>
        <w:t>Moshoqueque</w:t>
      </w:r>
      <w:proofErr w:type="spellEnd"/>
      <w:r>
        <w:rPr>
          <w:rFonts w:ascii="Arial" w:hAnsi="Arial" w:cs="Arial"/>
          <w:bCs/>
          <w:color w:val="000000" w:themeColor="text1"/>
          <w:sz w:val="24"/>
          <w:szCs w:val="24"/>
        </w:rPr>
        <w:t xml:space="preserve"> en el año </w:t>
      </w:r>
      <w:r w:rsidRPr="00585F14">
        <w:rPr>
          <w:rFonts w:ascii="Arial" w:hAnsi="Arial" w:cs="Arial"/>
          <w:bCs/>
          <w:color w:val="000000" w:themeColor="text1"/>
          <w:sz w:val="24"/>
          <w:szCs w:val="24"/>
        </w:rPr>
        <w:t>2</w:t>
      </w:r>
      <w:r>
        <w:rPr>
          <w:rFonts w:ascii="Arial" w:hAnsi="Arial" w:cs="Arial"/>
          <w:bCs/>
          <w:color w:val="000000" w:themeColor="text1"/>
          <w:sz w:val="24"/>
          <w:szCs w:val="24"/>
        </w:rPr>
        <w:t xml:space="preserve">015, para la realización de </w:t>
      </w:r>
      <w:r w:rsidRPr="00585F14">
        <w:rPr>
          <w:rFonts w:ascii="Arial" w:hAnsi="Arial" w:cs="Arial"/>
          <w:bCs/>
          <w:color w:val="000000" w:themeColor="text1"/>
          <w:sz w:val="24"/>
          <w:szCs w:val="24"/>
        </w:rPr>
        <w:t xml:space="preserve">un </w:t>
      </w:r>
      <w:r w:rsidRPr="00C6796D">
        <w:rPr>
          <w:rFonts w:ascii="Arial" w:hAnsi="Arial" w:cs="Arial"/>
          <w:bCs/>
          <w:color w:val="000000" w:themeColor="text1"/>
          <w:sz w:val="24"/>
          <w:szCs w:val="24"/>
        </w:rPr>
        <w:t xml:space="preserve">estudio preciso y </w:t>
      </w:r>
      <w:r>
        <w:rPr>
          <w:rFonts w:ascii="Arial" w:hAnsi="Arial" w:cs="Arial"/>
          <w:bCs/>
          <w:color w:val="000000" w:themeColor="text1"/>
          <w:sz w:val="24"/>
          <w:szCs w:val="24"/>
        </w:rPr>
        <w:t xml:space="preserve">de esta forma, </w:t>
      </w:r>
      <w:r w:rsidRPr="00C6796D">
        <w:rPr>
          <w:rFonts w:ascii="Arial" w:hAnsi="Arial" w:cs="Arial"/>
          <w:bCs/>
          <w:color w:val="000000" w:themeColor="text1"/>
          <w:sz w:val="24"/>
          <w:szCs w:val="24"/>
        </w:rPr>
        <w:t>determinar su grado de influencia en el comportamiento del bienestar social.</w:t>
      </w:r>
    </w:p>
    <w:p w:rsidR="000B1F36" w:rsidRDefault="000B1F36" w:rsidP="000B1F36">
      <w:pPr>
        <w:tabs>
          <w:tab w:val="left" w:pos="810"/>
        </w:tabs>
        <w:spacing w:before="0" w:line="360" w:lineRule="auto"/>
        <w:ind w:left="1440"/>
        <w:jc w:val="both"/>
        <w:rPr>
          <w:rFonts w:ascii="Arial" w:hAnsi="Arial" w:cs="Arial"/>
          <w:bCs/>
          <w:color w:val="000000" w:themeColor="text1"/>
          <w:sz w:val="24"/>
          <w:szCs w:val="24"/>
        </w:rPr>
      </w:pPr>
    </w:p>
    <w:p w:rsidR="000B1F36" w:rsidRDefault="000B1F36" w:rsidP="000B1F36">
      <w:pPr>
        <w:spacing w:before="0" w:line="360" w:lineRule="auto"/>
        <w:ind w:left="1418"/>
        <w:jc w:val="both"/>
        <w:rPr>
          <w:rFonts w:ascii="Arial" w:hAnsi="Arial" w:cs="Arial"/>
          <w:bCs/>
          <w:color w:val="000000" w:themeColor="text1"/>
          <w:sz w:val="24"/>
          <w:szCs w:val="24"/>
        </w:rPr>
      </w:pPr>
      <w:r>
        <w:rPr>
          <w:rFonts w:ascii="Arial" w:hAnsi="Arial" w:cs="Arial"/>
          <w:bCs/>
          <w:color w:val="000000" w:themeColor="text1"/>
          <w:sz w:val="24"/>
          <w:szCs w:val="24"/>
        </w:rPr>
        <w:t xml:space="preserve">El estudio de esta </w:t>
      </w:r>
      <w:r w:rsidRPr="0007780F">
        <w:rPr>
          <w:rFonts w:ascii="Arial" w:hAnsi="Arial" w:cs="Arial"/>
          <w:noProof/>
          <w:sz w:val="24"/>
          <w:szCs w:val="24"/>
          <w:lang w:val="es-PE"/>
        </w:rPr>
        <w:t>variable</w:t>
      </w:r>
      <w:r>
        <w:rPr>
          <w:rFonts w:ascii="Arial" w:hAnsi="Arial" w:cs="Arial"/>
          <w:bCs/>
          <w:color w:val="000000" w:themeColor="text1"/>
          <w:sz w:val="24"/>
          <w:szCs w:val="24"/>
        </w:rPr>
        <w:t xml:space="preserve"> económica está a su vez determinado, fundamentalmente, por  el nivel de ventas de los comerciantes mayoristas, además de los ingresos netos de sus negocios.</w:t>
      </w:r>
    </w:p>
    <w:p w:rsidR="000B1F36" w:rsidRDefault="000B1F36" w:rsidP="000B1F36">
      <w:pPr>
        <w:tabs>
          <w:tab w:val="left" w:pos="810"/>
        </w:tabs>
        <w:spacing w:before="0" w:line="360" w:lineRule="auto"/>
        <w:ind w:left="1710"/>
        <w:jc w:val="both"/>
        <w:rPr>
          <w:rFonts w:ascii="Arial" w:hAnsi="Arial" w:cs="Arial"/>
          <w:bCs/>
          <w:color w:val="000000" w:themeColor="text1"/>
          <w:sz w:val="24"/>
          <w:szCs w:val="24"/>
        </w:rPr>
      </w:pPr>
    </w:p>
    <w:p w:rsidR="000B1F36" w:rsidRPr="00C6796D" w:rsidRDefault="000B1F36" w:rsidP="000B1F36">
      <w:pPr>
        <w:pStyle w:val="Ttulo4"/>
        <w:numPr>
          <w:ilvl w:val="0"/>
          <w:numId w:val="25"/>
        </w:numPr>
        <w:spacing w:line="360" w:lineRule="auto"/>
        <w:ind w:left="1701"/>
        <w:rPr>
          <w:rFonts w:ascii="Arial" w:hAnsi="Arial" w:cs="Arial"/>
          <w:color w:val="auto"/>
          <w:sz w:val="24"/>
          <w:szCs w:val="24"/>
        </w:rPr>
      </w:pPr>
      <w:bookmarkStart w:id="49" w:name="_Toc436811680"/>
      <w:bookmarkStart w:id="50" w:name="_Toc454131574"/>
      <w:bookmarkStart w:id="51" w:name="_Toc454132169"/>
      <w:r w:rsidRPr="00C6796D">
        <w:rPr>
          <w:rFonts w:ascii="Arial" w:hAnsi="Arial" w:cs="Arial"/>
          <w:color w:val="auto"/>
          <w:sz w:val="24"/>
          <w:szCs w:val="24"/>
        </w:rPr>
        <w:t>Variable dependiente:</w:t>
      </w:r>
      <w:bookmarkEnd w:id="49"/>
      <w:bookmarkEnd w:id="50"/>
      <w:bookmarkEnd w:id="51"/>
    </w:p>
    <w:p w:rsidR="000B1F36" w:rsidRPr="00326ED9" w:rsidRDefault="000B1F36" w:rsidP="000B1F36">
      <w:pPr>
        <w:tabs>
          <w:tab w:val="left" w:pos="810"/>
        </w:tabs>
        <w:spacing w:before="0" w:line="360" w:lineRule="auto"/>
        <w:ind w:left="1710"/>
        <w:jc w:val="both"/>
        <w:rPr>
          <w:rFonts w:ascii="Arial" w:hAnsi="Arial" w:cs="Arial"/>
          <w:bCs/>
          <w:color w:val="00B050"/>
          <w:sz w:val="24"/>
          <w:szCs w:val="24"/>
          <w:lang w:val="es-PE"/>
        </w:rPr>
      </w:pPr>
    </w:p>
    <w:p w:rsidR="000B1F36" w:rsidRDefault="000B1F36" w:rsidP="000B1F36">
      <w:pPr>
        <w:spacing w:before="0" w:line="360" w:lineRule="auto"/>
        <w:ind w:left="1418"/>
        <w:jc w:val="both"/>
        <w:rPr>
          <w:rFonts w:ascii="Arial" w:hAnsi="Arial" w:cs="Arial"/>
          <w:bCs/>
          <w:color w:val="000000" w:themeColor="text1"/>
          <w:sz w:val="24"/>
          <w:szCs w:val="24"/>
          <w:lang w:val="es-PE"/>
        </w:rPr>
      </w:pPr>
      <w:r>
        <w:rPr>
          <w:rFonts w:ascii="Arial" w:hAnsi="Arial" w:cs="Arial"/>
          <w:b/>
          <w:bCs/>
          <w:color w:val="000000" w:themeColor="text1"/>
          <w:sz w:val="24"/>
          <w:szCs w:val="24"/>
          <w:lang w:val="es-PE"/>
        </w:rPr>
        <w:t xml:space="preserve">Bienestar social: </w:t>
      </w:r>
      <w:r>
        <w:rPr>
          <w:rFonts w:ascii="Arial" w:hAnsi="Arial" w:cs="Arial"/>
          <w:bCs/>
          <w:color w:val="000000" w:themeColor="text1"/>
          <w:sz w:val="24"/>
          <w:szCs w:val="24"/>
          <w:lang w:val="es-PE"/>
        </w:rPr>
        <w:t>El estudio del bienestar social hace</w:t>
      </w:r>
      <w:r w:rsidRPr="00585F14">
        <w:rPr>
          <w:rFonts w:ascii="Arial" w:hAnsi="Arial" w:cs="Arial"/>
          <w:bCs/>
          <w:color w:val="000000" w:themeColor="text1"/>
          <w:sz w:val="24"/>
          <w:szCs w:val="24"/>
          <w:lang w:val="es-PE"/>
        </w:rPr>
        <w:t xml:space="preserve"> referencia a la situación, </w:t>
      </w:r>
      <w:r>
        <w:rPr>
          <w:rFonts w:ascii="Arial" w:hAnsi="Arial" w:cs="Arial"/>
          <w:bCs/>
          <w:color w:val="000000" w:themeColor="text1"/>
          <w:sz w:val="24"/>
          <w:szCs w:val="24"/>
          <w:lang w:val="es-PE"/>
        </w:rPr>
        <w:t xml:space="preserve">el entorno o ambiente social </w:t>
      </w:r>
      <w:r w:rsidRPr="00585F14">
        <w:rPr>
          <w:rFonts w:ascii="Arial" w:hAnsi="Arial" w:cs="Arial"/>
          <w:bCs/>
          <w:color w:val="000000" w:themeColor="text1"/>
          <w:sz w:val="24"/>
          <w:szCs w:val="24"/>
          <w:lang w:val="es-PE"/>
        </w:rPr>
        <w:t xml:space="preserve">en el que se encuentran las </w:t>
      </w:r>
      <w:r w:rsidRPr="00E50BA8">
        <w:rPr>
          <w:rFonts w:ascii="Arial" w:hAnsi="Arial" w:cs="Arial"/>
          <w:bCs/>
          <w:color w:val="000000" w:themeColor="text1"/>
          <w:sz w:val="24"/>
          <w:szCs w:val="24"/>
        </w:rPr>
        <w:t>personas</w:t>
      </w:r>
      <w:r>
        <w:rPr>
          <w:rFonts w:ascii="Arial" w:hAnsi="Arial" w:cs="Arial"/>
          <w:bCs/>
          <w:color w:val="000000" w:themeColor="text1"/>
          <w:sz w:val="24"/>
          <w:szCs w:val="24"/>
          <w:lang w:val="es-PE"/>
        </w:rPr>
        <w:t xml:space="preserve"> que trabajan en el mercado mayorista </w:t>
      </w:r>
      <w:proofErr w:type="spellStart"/>
      <w:r>
        <w:rPr>
          <w:rFonts w:ascii="Arial" w:hAnsi="Arial" w:cs="Arial"/>
          <w:bCs/>
          <w:color w:val="000000" w:themeColor="text1"/>
          <w:sz w:val="24"/>
          <w:szCs w:val="24"/>
          <w:lang w:val="es-PE"/>
        </w:rPr>
        <w:t>Moshoqueque</w:t>
      </w:r>
      <w:proofErr w:type="spellEnd"/>
      <w:r>
        <w:rPr>
          <w:rFonts w:ascii="Arial" w:hAnsi="Arial" w:cs="Arial"/>
          <w:bCs/>
          <w:color w:val="000000" w:themeColor="text1"/>
          <w:sz w:val="24"/>
          <w:szCs w:val="24"/>
          <w:lang w:val="es-PE"/>
        </w:rPr>
        <w:t xml:space="preserve"> y con la que se encuentran las personas que </w:t>
      </w:r>
      <w:r w:rsidRPr="00585F14">
        <w:rPr>
          <w:rFonts w:ascii="Arial" w:hAnsi="Arial" w:cs="Arial"/>
          <w:bCs/>
          <w:color w:val="000000" w:themeColor="text1"/>
          <w:sz w:val="24"/>
          <w:szCs w:val="24"/>
          <w:lang w:val="es-PE"/>
        </w:rPr>
        <w:t xml:space="preserve">acuden a este centro de </w:t>
      </w:r>
      <w:r>
        <w:rPr>
          <w:rFonts w:ascii="Arial" w:hAnsi="Arial" w:cs="Arial"/>
          <w:bCs/>
          <w:color w:val="000000" w:themeColor="text1"/>
          <w:sz w:val="24"/>
          <w:szCs w:val="24"/>
          <w:lang w:val="es-PE"/>
        </w:rPr>
        <w:t>abastos; además del grado en que el bienestar social de los comerciantes mayoristas es influenciado o determinado por el crecimiento económico.</w:t>
      </w:r>
    </w:p>
    <w:p w:rsidR="000B1F36" w:rsidRDefault="000B1F36" w:rsidP="000B1F36">
      <w:pPr>
        <w:tabs>
          <w:tab w:val="left" w:pos="810"/>
        </w:tabs>
        <w:spacing w:before="0" w:line="360" w:lineRule="auto"/>
        <w:ind w:left="1710"/>
        <w:jc w:val="both"/>
        <w:rPr>
          <w:rFonts w:ascii="Arial" w:hAnsi="Arial" w:cs="Arial"/>
          <w:bCs/>
          <w:color w:val="000000" w:themeColor="text1"/>
          <w:sz w:val="24"/>
          <w:szCs w:val="24"/>
          <w:lang w:val="es-PE"/>
        </w:rPr>
      </w:pPr>
    </w:p>
    <w:p w:rsidR="000B1F36" w:rsidRDefault="000B1F36" w:rsidP="00564371">
      <w:pPr>
        <w:spacing w:before="0" w:line="360" w:lineRule="auto"/>
        <w:ind w:left="1418"/>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 xml:space="preserve">El </w:t>
      </w:r>
      <w:r w:rsidRPr="00C6796D">
        <w:rPr>
          <w:rFonts w:ascii="Arial" w:hAnsi="Arial" w:cs="Arial"/>
          <w:bCs/>
          <w:color w:val="000000" w:themeColor="text1"/>
          <w:sz w:val="24"/>
          <w:szCs w:val="24"/>
          <w:lang w:val="es-PE"/>
        </w:rPr>
        <w:t>estudio de la variable</w:t>
      </w:r>
      <w:r>
        <w:rPr>
          <w:rFonts w:ascii="Arial" w:hAnsi="Arial" w:cs="Arial"/>
          <w:bCs/>
          <w:color w:val="000000" w:themeColor="text1"/>
          <w:sz w:val="24"/>
          <w:szCs w:val="24"/>
          <w:lang w:val="es-PE"/>
        </w:rPr>
        <w:t xml:space="preserve"> social, se enfoca a través de temas como la </w:t>
      </w:r>
      <w:r w:rsidRPr="00EB3016">
        <w:rPr>
          <w:rFonts w:ascii="Arial" w:hAnsi="Arial" w:cs="Arial"/>
          <w:bCs/>
          <w:color w:val="000000" w:themeColor="text1"/>
          <w:sz w:val="24"/>
          <w:szCs w:val="24"/>
        </w:rPr>
        <w:t>contaminación</w:t>
      </w:r>
      <w:r>
        <w:rPr>
          <w:rFonts w:ascii="Arial" w:hAnsi="Arial" w:cs="Arial"/>
          <w:bCs/>
          <w:color w:val="000000" w:themeColor="text1"/>
          <w:sz w:val="24"/>
          <w:szCs w:val="24"/>
          <w:lang w:val="es-PE"/>
        </w:rPr>
        <w:t xml:space="preserve">, la cobertura de seguros de salud, el nivel de delincuencia </w:t>
      </w:r>
      <w:r>
        <w:rPr>
          <w:rFonts w:ascii="Arial" w:hAnsi="Arial" w:cs="Arial"/>
          <w:bCs/>
          <w:color w:val="000000" w:themeColor="text1"/>
          <w:sz w:val="24"/>
          <w:szCs w:val="24"/>
          <w:lang w:val="es-PE"/>
        </w:rPr>
        <w:lastRenderedPageBreak/>
        <w:t xml:space="preserve">que se registra en este centro de abastos, el grado de instrucción, servicios básicos; son algunos de los indicadores recomendados </w:t>
      </w:r>
      <w:r w:rsidRPr="009F2152">
        <w:rPr>
          <w:rFonts w:ascii="Arial" w:hAnsi="Arial" w:cs="Arial"/>
          <w:noProof/>
          <w:color w:val="000000" w:themeColor="text1"/>
          <w:sz w:val="24"/>
          <w:szCs w:val="24"/>
          <w:lang w:val="es-PE"/>
        </w:rPr>
        <w:t>(Cerda &amp; Vera, 2008)</w:t>
      </w:r>
      <w:r>
        <w:rPr>
          <w:rFonts w:ascii="Arial" w:hAnsi="Arial" w:cs="Arial"/>
          <w:bCs/>
          <w:color w:val="000000" w:themeColor="text1"/>
          <w:sz w:val="24"/>
          <w:szCs w:val="24"/>
          <w:lang w:val="es-PE"/>
        </w:rPr>
        <w:t xml:space="preserve">. </w:t>
      </w:r>
    </w:p>
    <w:p w:rsidR="000B1F36" w:rsidRDefault="000B1F36" w:rsidP="000B1F36">
      <w:pPr>
        <w:tabs>
          <w:tab w:val="left" w:pos="810"/>
        </w:tabs>
        <w:spacing w:before="0" w:line="360" w:lineRule="auto"/>
        <w:jc w:val="both"/>
        <w:rPr>
          <w:rFonts w:ascii="Arial" w:hAnsi="Arial" w:cs="Arial"/>
          <w:bCs/>
          <w:color w:val="000000" w:themeColor="text1"/>
          <w:sz w:val="24"/>
          <w:szCs w:val="24"/>
          <w:lang w:val="es-PE"/>
        </w:rPr>
      </w:pPr>
    </w:p>
    <w:p w:rsidR="000B1F36" w:rsidRPr="0007780F" w:rsidRDefault="000B1F36" w:rsidP="000B1F36">
      <w:pPr>
        <w:pStyle w:val="Ttulo2"/>
        <w:numPr>
          <w:ilvl w:val="0"/>
          <w:numId w:val="4"/>
        </w:numPr>
        <w:spacing w:line="360" w:lineRule="auto"/>
        <w:rPr>
          <w:lang w:val="es-PE"/>
        </w:rPr>
      </w:pPr>
      <w:bookmarkStart w:id="52" w:name="_Toc436811681"/>
      <w:bookmarkStart w:id="53" w:name="_Toc454131575"/>
      <w:bookmarkStart w:id="54" w:name="_Toc454132170"/>
      <w:bookmarkStart w:id="55" w:name="_Toc488127077"/>
      <w:proofErr w:type="spellStart"/>
      <w:r w:rsidRPr="0007780F">
        <w:rPr>
          <w:lang w:val="es-PE"/>
        </w:rPr>
        <w:t>Operacionalización</w:t>
      </w:r>
      <w:proofErr w:type="spellEnd"/>
      <w:r w:rsidRPr="0007780F">
        <w:rPr>
          <w:lang w:val="es-PE"/>
        </w:rPr>
        <w:t xml:space="preserve"> de variables</w:t>
      </w:r>
      <w:bookmarkEnd w:id="52"/>
      <w:bookmarkEnd w:id="53"/>
      <w:bookmarkEnd w:id="54"/>
      <w:bookmarkEnd w:id="55"/>
    </w:p>
    <w:p w:rsidR="000B1F36" w:rsidRPr="00AA2BA1" w:rsidRDefault="000B1F36" w:rsidP="000B1F36">
      <w:pPr>
        <w:spacing w:line="360" w:lineRule="auto"/>
      </w:pPr>
    </w:p>
    <w:p w:rsidR="000B1F36" w:rsidRDefault="000B1F36" w:rsidP="000B1F36">
      <w:pPr>
        <w:tabs>
          <w:tab w:val="left" w:pos="810"/>
        </w:tabs>
        <w:spacing w:before="0" w:line="360" w:lineRule="auto"/>
        <w:ind w:left="720"/>
        <w:jc w:val="both"/>
        <w:rPr>
          <w:rFonts w:ascii="Arial" w:hAnsi="Arial" w:cs="Arial"/>
          <w:sz w:val="24"/>
          <w:szCs w:val="24"/>
          <w:lang w:val="es-PE"/>
        </w:rPr>
      </w:pPr>
      <w:r>
        <w:rPr>
          <w:rFonts w:ascii="Arial" w:hAnsi="Arial" w:cs="Arial"/>
          <w:sz w:val="24"/>
          <w:szCs w:val="24"/>
          <w:lang w:val="es-PE"/>
        </w:rPr>
        <w:t xml:space="preserve">La </w:t>
      </w:r>
      <w:proofErr w:type="spellStart"/>
      <w:r>
        <w:rPr>
          <w:rFonts w:ascii="Arial" w:hAnsi="Arial" w:cs="Arial"/>
          <w:sz w:val="24"/>
          <w:szCs w:val="24"/>
          <w:lang w:val="es-PE"/>
        </w:rPr>
        <w:t>operacionalización</w:t>
      </w:r>
      <w:proofErr w:type="spellEnd"/>
      <w:r>
        <w:rPr>
          <w:rFonts w:ascii="Arial" w:hAnsi="Arial" w:cs="Arial"/>
          <w:sz w:val="24"/>
          <w:szCs w:val="24"/>
          <w:lang w:val="es-PE"/>
        </w:rPr>
        <w:t xml:space="preserve"> de la variable dependiente y la variable independiente; con sus </w:t>
      </w:r>
      <w:r w:rsidRPr="00E50BA8">
        <w:rPr>
          <w:rFonts w:ascii="Arial" w:hAnsi="Arial" w:cs="Arial"/>
          <w:bCs/>
          <w:color w:val="000000" w:themeColor="text1"/>
          <w:sz w:val="24"/>
          <w:szCs w:val="24"/>
          <w:lang w:val="es-PE"/>
        </w:rPr>
        <w:t>respectivas</w:t>
      </w:r>
      <w:r>
        <w:rPr>
          <w:rFonts w:ascii="Arial" w:hAnsi="Arial" w:cs="Arial"/>
          <w:sz w:val="24"/>
          <w:szCs w:val="24"/>
          <w:lang w:val="es-PE"/>
        </w:rPr>
        <w:t xml:space="preserve"> dimensiones e</w:t>
      </w:r>
      <w:r w:rsidRPr="00AA2BA1">
        <w:rPr>
          <w:rFonts w:ascii="Arial" w:hAnsi="Arial" w:cs="Arial"/>
          <w:sz w:val="24"/>
          <w:szCs w:val="24"/>
          <w:lang w:val="es-PE"/>
        </w:rPr>
        <w:t xml:space="preserve"> in</w:t>
      </w:r>
      <w:r>
        <w:rPr>
          <w:rFonts w:ascii="Arial" w:hAnsi="Arial" w:cs="Arial"/>
          <w:sz w:val="24"/>
          <w:szCs w:val="24"/>
          <w:lang w:val="es-PE"/>
        </w:rPr>
        <w:t>dicadores; se pasa a detallar</w:t>
      </w:r>
      <w:r w:rsidRPr="00AA2BA1">
        <w:rPr>
          <w:rFonts w:ascii="Arial" w:hAnsi="Arial" w:cs="Arial"/>
          <w:sz w:val="24"/>
          <w:szCs w:val="24"/>
          <w:lang w:val="es-PE"/>
        </w:rPr>
        <w:t xml:space="preserve"> a continuación:</w:t>
      </w:r>
    </w:p>
    <w:p w:rsidR="00564371" w:rsidRDefault="00564371" w:rsidP="000B1F36">
      <w:pPr>
        <w:tabs>
          <w:tab w:val="left" w:pos="810"/>
        </w:tabs>
        <w:spacing w:before="0"/>
        <w:ind w:left="720"/>
        <w:rPr>
          <w:rFonts w:ascii="Arial" w:hAnsi="Arial" w:cs="Arial"/>
          <w:b/>
          <w:szCs w:val="24"/>
          <w:lang w:val="es-PE"/>
        </w:rPr>
      </w:pPr>
    </w:p>
    <w:p w:rsidR="000B1F36" w:rsidRDefault="000B1F36" w:rsidP="000B1F36">
      <w:pPr>
        <w:tabs>
          <w:tab w:val="left" w:pos="810"/>
        </w:tabs>
        <w:spacing w:before="0"/>
        <w:ind w:left="720"/>
        <w:rPr>
          <w:rFonts w:ascii="Arial" w:hAnsi="Arial" w:cs="Arial"/>
          <w:b/>
          <w:sz w:val="20"/>
          <w:szCs w:val="24"/>
          <w:lang w:val="es-PE"/>
        </w:rPr>
      </w:pPr>
      <w:r>
        <w:rPr>
          <w:rFonts w:ascii="Arial" w:hAnsi="Arial" w:cs="Arial"/>
          <w:b/>
          <w:szCs w:val="24"/>
          <w:lang w:val="es-PE"/>
        </w:rPr>
        <w:t xml:space="preserve">Tabla 1: </w:t>
      </w:r>
      <w:proofErr w:type="spellStart"/>
      <w:r w:rsidRPr="0050548F">
        <w:rPr>
          <w:rFonts w:ascii="Arial" w:hAnsi="Arial" w:cs="Arial"/>
          <w:b/>
          <w:sz w:val="20"/>
          <w:szCs w:val="24"/>
          <w:lang w:val="es-PE"/>
        </w:rPr>
        <w:t>Operacionalización</w:t>
      </w:r>
      <w:proofErr w:type="spellEnd"/>
      <w:r w:rsidRPr="0050548F">
        <w:rPr>
          <w:rFonts w:ascii="Arial" w:hAnsi="Arial" w:cs="Arial"/>
          <w:b/>
          <w:sz w:val="20"/>
          <w:szCs w:val="24"/>
          <w:lang w:val="es-PE"/>
        </w:rPr>
        <w:t xml:space="preserve"> de las variables</w:t>
      </w:r>
    </w:p>
    <w:tbl>
      <w:tblPr>
        <w:tblpPr w:leftFromText="141" w:rightFromText="141" w:vertAnchor="text" w:horzAnchor="margin" w:tblpXSpec="right" w:tblpY="73"/>
        <w:tblW w:w="8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1417"/>
        <w:gridCol w:w="3544"/>
        <w:gridCol w:w="1537"/>
      </w:tblGrid>
      <w:tr w:rsidR="000B1F36" w:rsidRPr="00BC44C5" w:rsidTr="0015146D">
        <w:trPr>
          <w:trHeight w:val="431"/>
        </w:trPr>
        <w:tc>
          <w:tcPr>
            <w:tcW w:w="2194" w:type="dxa"/>
            <w:shd w:val="clear" w:color="auto" w:fill="auto"/>
            <w:hideMark/>
          </w:tcPr>
          <w:p w:rsidR="000B1F36" w:rsidRPr="00BC44C5" w:rsidRDefault="000B1F36" w:rsidP="000B1F36">
            <w:pPr>
              <w:tabs>
                <w:tab w:val="left" w:pos="810"/>
              </w:tabs>
              <w:spacing w:before="0" w:line="276" w:lineRule="auto"/>
              <w:rPr>
                <w:rFonts w:ascii="Arial" w:eastAsia="Calibri" w:hAnsi="Arial" w:cs="Arial"/>
                <w:b/>
                <w:bCs/>
                <w:color w:val="000000"/>
              </w:rPr>
            </w:pPr>
            <w:r w:rsidRPr="00BC44C5">
              <w:rPr>
                <w:rFonts w:ascii="Arial" w:eastAsia="Calibri" w:hAnsi="Arial" w:cs="Arial"/>
                <w:b/>
                <w:bCs/>
                <w:color w:val="000000"/>
              </w:rPr>
              <w:t>VARIABLES</w:t>
            </w:r>
          </w:p>
        </w:tc>
        <w:tc>
          <w:tcPr>
            <w:tcW w:w="1417" w:type="dxa"/>
            <w:shd w:val="clear" w:color="auto" w:fill="auto"/>
            <w:hideMark/>
          </w:tcPr>
          <w:p w:rsidR="000B1F36" w:rsidRPr="00BC44C5" w:rsidRDefault="000B1F36" w:rsidP="000B1F36">
            <w:pPr>
              <w:tabs>
                <w:tab w:val="left" w:pos="810"/>
              </w:tabs>
              <w:spacing w:before="0" w:line="276" w:lineRule="auto"/>
              <w:jc w:val="center"/>
              <w:rPr>
                <w:rFonts w:ascii="Arial" w:eastAsia="Calibri" w:hAnsi="Arial" w:cs="Arial"/>
                <w:b/>
                <w:bCs/>
                <w:color w:val="000000"/>
              </w:rPr>
            </w:pPr>
            <w:r w:rsidRPr="00BC44C5">
              <w:rPr>
                <w:rFonts w:ascii="Arial" w:eastAsia="Calibri" w:hAnsi="Arial" w:cs="Arial"/>
                <w:b/>
                <w:bCs/>
                <w:color w:val="000000"/>
              </w:rPr>
              <w:t>DIMENSIONES</w:t>
            </w:r>
          </w:p>
        </w:tc>
        <w:tc>
          <w:tcPr>
            <w:tcW w:w="3544" w:type="dxa"/>
            <w:shd w:val="clear" w:color="auto" w:fill="auto"/>
            <w:hideMark/>
          </w:tcPr>
          <w:p w:rsidR="000B1F36" w:rsidRPr="00BC44C5" w:rsidRDefault="000B1F36" w:rsidP="000B1F36">
            <w:pPr>
              <w:tabs>
                <w:tab w:val="left" w:pos="810"/>
              </w:tabs>
              <w:spacing w:before="0" w:line="276" w:lineRule="auto"/>
              <w:jc w:val="center"/>
              <w:rPr>
                <w:rFonts w:ascii="Arial" w:eastAsia="Calibri" w:hAnsi="Arial" w:cs="Arial"/>
                <w:b/>
                <w:bCs/>
                <w:color w:val="000000"/>
              </w:rPr>
            </w:pPr>
            <w:r w:rsidRPr="00BC44C5">
              <w:rPr>
                <w:rFonts w:ascii="Arial" w:eastAsia="Calibri" w:hAnsi="Arial" w:cs="Arial"/>
                <w:b/>
                <w:bCs/>
                <w:color w:val="000000"/>
              </w:rPr>
              <w:t>INDICADORES</w:t>
            </w:r>
          </w:p>
        </w:tc>
        <w:tc>
          <w:tcPr>
            <w:tcW w:w="1537" w:type="dxa"/>
            <w:shd w:val="clear" w:color="auto" w:fill="auto"/>
          </w:tcPr>
          <w:p w:rsidR="000B1F36" w:rsidRPr="00BC44C5" w:rsidRDefault="000B1F36" w:rsidP="000B1F36">
            <w:pPr>
              <w:tabs>
                <w:tab w:val="left" w:pos="810"/>
              </w:tabs>
              <w:spacing w:before="0" w:line="276" w:lineRule="auto"/>
              <w:jc w:val="center"/>
              <w:rPr>
                <w:rFonts w:ascii="Arial" w:eastAsia="Calibri" w:hAnsi="Arial" w:cs="Arial"/>
                <w:b/>
                <w:bCs/>
                <w:color w:val="000000"/>
              </w:rPr>
            </w:pPr>
            <w:r w:rsidRPr="00BC44C5">
              <w:rPr>
                <w:rFonts w:ascii="Arial" w:eastAsia="Calibri" w:hAnsi="Arial" w:cs="Arial"/>
                <w:b/>
                <w:bCs/>
                <w:color w:val="000000"/>
              </w:rPr>
              <w:t>HERRAMIE</w:t>
            </w:r>
            <w:r>
              <w:rPr>
                <w:rFonts w:ascii="Arial" w:eastAsia="Calibri" w:hAnsi="Arial" w:cs="Arial"/>
                <w:b/>
                <w:bCs/>
                <w:color w:val="000000"/>
              </w:rPr>
              <w:t>N</w:t>
            </w:r>
            <w:r w:rsidRPr="00BC44C5">
              <w:rPr>
                <w:rFonts w:ascii="Arial" w:eastAsia="Calibri" w:hAnsi="Arial" w:cs="Arial"/>
                <w:b/>
                <w:bCs/>
                <w:color w:val="000000"/>
              </w:rPr>
              <w:t>TA</w:t>
            </w:r>
          </w:p>
        </w:tc>
      </w:tr>
      <w:tr w:rsidR="000B1F36" w:rsidRPr="00BC44C5" w:rsidTr="0015146D">
        <w:trPr>
          <w:trHeight w:val="310"/>
        </w:trPr>
        <w:tc>
          <w:tcPr>
            <w:tcW w:w="2194" w:type="dxa"/>
            <w:vMerge w:val="restart"/>
            <w:shd w:val="clear" w:color="auto" w:fill="auto"/>
            <w:hideMark/>
          </w:tcPr>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r>
              <w:rPr>
                <w:rFonts w:ascii="Arial" w:eastAsia="Calibri" w:hAnsi="Arial" w:cs="Arial"/>
                <w:b/>
                <w:bCs/>
                <w:color w:val="000000"/>
              </w:rPr>
              <w:t>CRECIMIENTO ECONÓMICO (Independiente)</w:t>
            </w:r>
          </w:p>
        </w:tc>
        <w:tc>
          <w:tcPr>
            <w:tcW w:w="1417" w:type="dxa"/>
            <w:shd w:val="clear" w:color="auto" w:fill="auto"/>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Ventas  </w:t>
            </w: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Nivel de ventas mensuales</w:t>
            </w:r>
          </w:p>
        </w:tc>
        <w:tc>
          <w:tcPr>
            <w:tcW w:w="1537" w:type="dxa"/>
            <w:vMerge w:val="restart"/>
            <w:shd w:val="clear" w:color="auto" w:fill="auto"/>
          </w:tcPr>
          <w:p w:rsidR="000B1F36" w:rsidRPr="00BC44C5" w:rsidRDefault="000B1F36" w:rsidP="000B1F36">
            <w:pPr>
              <w:tabs>
                <w:tab w:val="left" w:pos="810"/>
              </w:tabs>
              <w:spacing w:before="0" w:line="276" w:lineRule="auto"/>
              <w:jc w:val="center"/>
              <w:rPr>
                <w:rFonts w:ascii="Arial" w:eastAsia="Calibri" w:hAnsi="Arial" w:cs="Arial"/>
                <w:bCs/>
                <w:color w:val="000000"/>
              </w:rPr>
            </w:pPr>
          </w:p>
          <w:p w:rsidR="000B1F36" w:rsidRPr="00BC44C5" w:rsidRDefault="000B1F36" w:rsidP="000B1F36">
            <w:pPr>
              <w:tabs>
                <w:tab w:val="left" w:pos="810"/>
              </w:tabs>
              <w:spacing w:before="0" w:line="276" w:lineRule="auto"/>
              <w:jc w:val="center"/>
              <w:rPr>
                <w:rFonts w:ascii="Arial" w:eastAsia="Calibri" w:hAnsi="Arial" w:cs="Arial"/>
                <w:bCs/>
                <w:color w:val="000000"/>
              </w:rPr>
            </w:pPr>
          </w:p>
          <w:p w:rsidR="000B1F36" w:rsidRPr="00BC44C5" w:rsidRDefault="000B1F36" w:rsidP="000B1F36">
            <w:pPr>
              <w:tabs>
                <w:tab w:val="left" w:pos="810"/>
              </w:tabs>
              <w:spacing w:before="0" w:line="276" w:lineRule="auto"/>
              <w:jc w:val="center"/>
              <w:rPr>
                <w:rFonts w:ascii="Arial" w:eastAsia="Calibri" w:hAnsi="Arial" w:cs="Arial"/>
                <w:bCs/>
                <w:color w:val="000000"/>
              </w:rPr>
            </w:pPr>
          </w:p>
          <w:p w:rsidR="000B1F36" w:rsidRPr="00BC44C5" w:rsidRDefault="000B1F36" w:rsidP="000B1F36">
            <w:pPr>
              <w:tabs>
                <w:tab w:val="left" w:pos="810"/>
              </w:tabs>
              <w:spacing w:before="0" w:line="276" w:lineRule="auto"/>
              <w:jc w:val="center"/>
              <w:rPr>
                <w:rFonts w:ascii="Arial" w:eastAsia="Calibri" w:hAnsi="Arial" w:cs="Arial"/>
                <w:bCs/>
                <w:color w:val="000000"/>
              </w:rPr>
            </w:pPr>
          </w:p>
          <w:p w:rsidR="000B1F36" w:rsidRPr="00BC44C5" w:rsidRDefault="000B1F36" w:rsidP="000B1F36">
            <w:pPr>
              <w:tabs>
                <w:tab w:val="left" w:pos="810"/>
              </w:tabs>
              <w:spacing w:before="0" w:line="276" w:lineRule="auto"/>
              <w:jc w:val="center"/>
              <w:rPr>
                <w:rFonts w:ascii="Arial" w:eastAsia="Calibri" w:hAnsi="Arial" w:cs="Arial"/>
                <w:bCs/>
                <w:color w:val="000000"/>
              </w:rPr>
            </w:pPr>
            <w:r w:rsidRPr="00BC44C5">
              <w:rPr>
                <w:rFonts w:ascii="Arial" w:eastAsia="Calibri" w:hAnsi="Arial" w:cs="Arial"/>
                <w:bCs/>
                <w:color w:val="000000"/>
              </w:rPr>
              <w:t>Encuesta</w:t>
            </w:r>
          </w:p>
        </w:tc>
      </w:tr>
      <w:tr w:rsidR="000B1F36" w:rsidRPr="00BC44C5" w:rsidTr="0015146D">
        <w:trPr>
          <w:trHeight w:val="411"/>
        </w:trPr>
        <w:tc>
          <w:tcPr>
            <w:tcW w:w="2194" w:type="dxa"/>
            <w:vMerge/>
            <w:shd w:val="clear" w:color="auto" w:fill="auto"/>
            <w:hideMark/>
          </w:tcPr>
          <w:p w:rsidR="000B1F36" w:rsidRPr="00BC44C5" w:rsidRDefault="000B1F36" w:rsidP="000B1F36">
            <w:pPr>
              <w:tabs>
                <w:tab w:val="left" w:pos="810"/>
              </w:tabs>
              <w:spacing w:before="0" w:line="276" w:lineRule="auto"/>
              <w:ind w:left="720"/>
              <w:jc w:val="both"/>
              <w:rPr>
                <w:rFonts w:ascii="Arial" w:eastAsia="Calibri" w:hAnsi="Arial" w:cs="Arial"/>
                <w:b/>
                <w:bCs/>
                <w:color w:val="000000"/>
              </w:rPr>
            </w:pPr>
          </w:p>
        </w:tc>
        <w:tc>
          <w:tcPr>
            <w:tcW w:w="1417"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Ingresos económicos </w:t>
            </w: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C6796D">
              <w:rPr>
                <w:rFonts w:ascii="Arial" w:eastAsia="Calibri" w:hAnsi="Arial" w:cs="Arial"/>
                <w:bCs/>
              </w:rPr>
              <w:t>Ingresos económicos netos del negocio</w:t>
            </w:r>
            <w:r w:rsidRPr="00BC44C5">
              <w:rPr>
                <w:rFonts w:ascii="Arial" w:eastAsia="Calibri" w:hAnsi="Arial" w:cs="Arial"/>
                <w:bCs/>
              </w:rPr>
              <w:t xml:space="preserve"> </w:t>
            </w:r>
          </w:p>
        </w:tc>
        <w:tc>
          <w:tcPr>
            <w:tcW w:w="1537" w:type="dxa"/>
            <w:vMerge/>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tc>
      </w:tr>
      <w:tr w:rsidR="000B1F36" w:rsidRPr="00BC44C5" w:rsidTr="0015146D">
        <w:trPr>
          <w:trHeight w:val="495"/>
        </w:trPr>
        <w:tc>
          <w:tcPr>
            <w:tcW w:w="2194" w:type="dxa"/>
            <w:vMerge w:val="restart"/>
            <w:shd w:val="clear" w:color="auto" w:fill="auto"/>
          </w:tcPr>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color w:val="000000"/>
              </w:rPr>
            </w:pPr>
          </w:p>
          <w:p w:rsidR="000B1F36" w:rsidRPr="00BC44C5" w:rsidRDefault="000B1F36" w:rsidP="000B1F36">
            <w:pPr>
              <w:tabs>
                <w:tab w:val="left" w:pos="810"/>
              </w:tabs>
              <w:spacing w:before="0" w:line="276" w:lineRule="auto"/>
              <w:jc w:val="both"/>
              <w:rPr>
                <w:rFonts w:ascii="Arial" w:eastAsia="Calibri" w:hAnsi="Arial" w:cs="Arial"/>
                <w:b/>
                <w:bCs/>
              </w:rPr>
            </w:pPr>
            <w:r w:rsidRPr="00BC44C5">
              <w:rPr>
                <w:rFonts w:ascii="Arial" w:eastAsia="Calibri" w:hAnsi="Arial" w:cs="Arial"/>
                <w:b/>
                <w:bCs/>
              </w:rPr>
              <w:t>BIENEST</w:t>
            </w:r>
            <w:r>
              <w:rPr>
                <w:rFonts w:ascii="Arial" w:eastAsia="Calibri" w:hAnsi="Arial" w:cs="Arial"/>
                <w:b/>
                <w:bCs/>
              </w:rPr>
              <w:t>A</w:t>
            </w:r>
            <w:r w:rsidRPr="00BC44C5">
              <w:rPr>
                <w:rFonts w:ascii="Arial" w:eastAsia="Calibri" w:hAnsi="Arial" w:cs="Arial"/>
                <w:b/>
                <w:bCs/>
              </w:rPr>
              <w:t>R SOCIAL</w:t>
            </w:r>
          </w:p>
          <w:p w:rsidR="000B1F36" w:rsidRPr="00BC44C5" w:rsidRDefault="000B1F36" w:rsidP="000B1F36">
            <w:pPr>
              <w:tabs>
                <w:tab w:val="left" w:pos="810"/>
              </w:tabs>
              <w:spacing w:before="0" w:line="276" w:lineRule="auto"/>
              <w:jc w:val="both"/>
              <w:rPr>
                <w:rFonts w:ascii="Arial" w:eastAsia="Calibri" w:hAnsi="Arial" w:cs="Arial"/>
                <w:b/>
                <w:bCs/>
                <w:color w:val="000000"/>
              </w:rPr>
            </w:pPr>
            <w:r>
              <w:rPr>
                <w:rFonts w:ascii="Arial" w:eastAsia="Calibri" w:hAnsi="Arial" w:cs="Arial"/>
                <w:b/>
                <w:bCs/>
              </w:rPr>
              <w:t>(Dependiente</w:t>
            </w:r>
            <w:r w:rsidRPr="00BC44C5">
              <w:rPr>
                <w:rFonts w:ascii="Arial" w:eastAsia="Calibri" w:hAnsi="Arial" w:cs="Arial"/>
                <w:b/>
                <w:bCs/>
              </w:rPr>
              <w:t>)</w:t>
            </w:r>
          </w:p>
        </w:tc>
        <w:tc>
          <w:tcPr>
            <w:tcW w:w="1417" w:type="dxa"/>
            <w:vMerge w:val="restart"/>
            <w:shd w:val="clear" w:color="auto" w:fill="auto"/>
          </w:tcPr>
          <w:p w:rsidR="000B1F36" w:rsidRPr="00BC44C5" w:rsidRDefault="000B1F36" w:rsidP="000B1F36">
            <w:pPr>
              <w:tabs>
                <w:tab w:val="left" w:pos="810"/>
              </w:tabs>
              <w:spacing w:before="0" w:line="276" w:lineRule="auto"/>
              <w:jc w:val="center"/>
              <w:rPr>
                <w:rFonts w:ascii="Arial" w:eastAsia="Calibri" w:hAnsi="Arial" w:cs="Arial"/>
                <w:bCs/>
              </w:rPr>
            </w:pPr>
          </w:p>
          <w:p w:rsidR="000B1F36" w:rsidRPr="00BC44C5" w:rsidRDefault="000B1F36" w:rsidP="000B1F36">
            <w:pPr>
              <w:tabs>
                <w:tab w:val="left" w:pos="810"/>
              </w:tabs>
              <w:spacing w:before="0" w:line="276" w:lineRule="auto"/>
              <w:rPr>
                <w:rFonts w:ascii="Arial" w:eastAsia="Calibri" w:hAnsi="Arial" w:cs="Arial"/>
                <w:bCs/>
              </w:rPr>
            </w:pPr>
          </w:p>
          <w:p w:rsidR="000B1F36" w:rsidRPr="00BC44C5" w:rsidRDefault="000B1F36" w:rsidP="000B1F36">
            <w:pPr>
              <w:tabs>
                <w:tab w:val="left" w:pos="810"/>
              </w:tabs>
              <w:spacing w:before="0" w:line="276" w:lineRule="auto"/>
              <w:rPr>
                <w:rFonts w:ascii="Arial" w:eastAsia="Calibri" w:hAnsi="Arial" w:cs="Arial"/>
                <w:bCs/>
              </w:rPr>
            </w:pPr>
            <w:r w:rsidRPr="00BC44C5">
              <w:rPr>
                <w:rFonts w:ascii="Arial" w:eastAsia="Calibri" w:hAnsi="Arial" w:cs="Arial"/>
                <w:bCs/>
              </w:rPr>
              <w:t>Contaminación</w:t>
            </w:r>
          </w:p>
        </w:tc>
        <w:tc>
          <w:tcPr>
            <w:tcW w:w="3544" w:type="dxa"/>
            <w:shd w:val="clear" w:color="auto" w:fill="auto"/>
            <w:noWrap/>
          </w:tcPr>
          <w:p w:rsidR="000B1F36" w:rsidRPr="00BC44C5" w:rsidRDefault="000B1F36" w:rsidP="000B1F36">
            <w:pPr>
              <w:tabs>
                <w:tab w:val="left" w:pos="810"/>
              </w:tabs>
              <w:spacing w:before="0" w:line="276" w:lineRule="auto"/>
              <w:jc w:val="both"/>
              <w:rPr>
                <w:rFonts w:ascii="Arial" w:eastAsia="Calibri" w:hAnsi="Arial" w:cs="Arial"/>
                <w:bCs/>
                <w:iCs/>
              </w:rPr>
            </w:pPr>
            <w:r w:rsidRPr="00BC44C5">
              <w:rPr>
                <w:rFonts w:ascii="Arial" w:eastAsia="Calibri" w:hAnsi="Arial" w:cs="Arial"/>
                <w:bCs/>
                <w:iCs/>
              </w:rPr>
              <w:t xml:space="preserve">Influencia de la contaminación en los negocios de los comerciantes mayoristas de </w:t>
            </w:r>
            <w:proofErr w:type="spellStart"/>
            <w:r w:rsidRPr="00BC44C5">
              <w:rPr>
                <w:rFonts w:ascii="Arial" w:eastAsia="Calibri" w:hAnsi="Arial" w:cs="Arial"/>
                <w:bCs/>
                <w:iCs/>
              </w:rPr>
              <w:t>Moshoqueque</w:t>
            </w:r>
            <w:proofErr w:type="spellEnd"/>
            <w:r w:rsidRPr="00BC44C5">
              <w:rPr>
                <w:rFonts w:ascii="Arial" w:eastAsia="Calibri" w:hAnsi="Arial" w:cs="Arial"/>
                <w:bCs/>
                <w:iCs/>
              </w:rPr>
              <w:t xml:space="preserve">. </w:t>
            </w:r>
          </w:p>
        </w:tc>
        <w:tc>
          <w:tcPr>
            <w:tcW w:w="1537" w:type="dxa"/>
            <w:vMerge/>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tc>
      </w:tr>
      <w:tr w:rsidR="000B1F36" w:rsidRPr="00BC44C5" w:rsidTr="0015146D">
        <w:trPr>
          <w:trHeight w:val="708"/>
        </w:trPr>
        <w:tc>
          <w:tcPr>
            <w:tcW w:w="2194" w:type="dxa"/>
            <w:vMerge/>
            <w:shd w:val="clear" w:color="auto" w:fill="auto"/>
            <w:hideMark/>
          </w:tcPr>
          <w:p w:rsidR="000B1F36" w:rsidRPr="00BC44C5" w:rsidRDefault="000B1F36" w:rsidP="000B1F36">
            <w:pPr>
              <w:tabs>
                <w:tab w:val="left" w:pos="810"/>
              </w:tabs>
              <w:spacing w:before="0" w:line="276" w:lineRule="auto"/>
              <w:jc w:val="both"/>
              <w:rPr>
                <w:rFonts w:ascii="Arial" w:eastAsia="Calibri" w:hAnsi="Arial" w:cs="Arial"/>
                <w:b/>
                <w:bCs/>
                <w:color w:val="000000"/>
              </w:rPr>
            </w:pPr>
          </w:p>
        </w:tc>
        <w:tc>
          <w:tcPr>
            <w:tcW w:w="1417" w:type="dxa"/>
            <w:vMerge/>
            <w:shd w:val="clear" w:color="auto" w:fill="auto"/>
            <w:hideMark/>
          </w:tcPr>
          <w:p w:rsidR="000B1F36" w:rsidRPr="00BC44C5" w:rsidRDefault="000B1F36" w:rsidP="000B1F36">
            <w:pPr>
              <w:tabs>
                <w:tab w:val="left" w:pos="810"/>
              </w:tabs>
              <w:spacing w:before="0" w:line="276" w:lineRule="auto"/>
              <w:rPr>
                <w:rFonts w:ascii="Arial" w:eastAsia="Calibri" w:hAnsi="Arial" w:cs="Arial"/>
                <w:bCs/>
              </w:rPr>
            </w:pPr>
          </w:p>
        </w:tc>
        <w:tc>
          <w:tcPr>
            <w:tcW w:w="3544" w:type="dxa"/>
            <w:shd w:val="clear" w:color="auto" w:fill="auto"/>
            <w:noWrap/>
            <w:hideMark/>
          </w:tcPr>
          <w:p w:rsidR="000B1F36" w:rsidRPr="00BC44C5" w:rsidRDefault="000B1F36" w:rsidP="000B1F36">
            <w:pPr>
              <w:tabs>
                <w:tab w:val="left" w:pos="810"/>
              </w:tabs>
              <w:spacing w:before="0" w:line="276" w:lineRule="auto"/>
              <w:jc w:val="center"/>
              <w:rPr>
                <w:rFonts w:ascii="Arial" w:eastAsia="Calibri" w:hAnsi="Arial" w:cs="Arial"/>
                <w:bCs/>
                <w:iCs/>
              </w:rPr>
            </w:pPr>
          </w:p>
          <w:p w:rsidR="000B1F36" w:rsidRPr="00BC44C5" w:rsidRDefault="000B1F36" w:rsidP="000B1F36">
            <w:pPr>
              <w:tabs>
                <w:tab w:val="left" w:pos="810"/>
              </w:tabs>
              <w:spacing w:before="0" w:line="276" w:lineRule="auto"/>
              <w:jc w:val="center"/>
              <w:rPr>
                <w:rFonts w:ascii="Arial" w:eastAsia="Calibri" w:hAnsi="Arial" w:cs="Arial"/>
                <w:bCs/>
                <w:iCs/>
              </w:rPr>
            </w:pPr>
            <w:r w:rsidRPr="00BC44C5">
              <w:rPr>
                <w:rFonts w:ascii="Arial" w:eastAsia="Calibri" w:hAnsi="Arial" w:cs="Arial"/>
                <w:bCs/>
                <w:iCs/>
              </w:rPr>
              <w:t>Toneladas de basura generadas</w:t>
            </w:r>
          </w:p>
        </w:tc>
        <w:tc>
          <w:tcPr>
            <w:tcW w:w="1537" w:type="dxa"/>
            <w:shd w:val="clear" w:color="auto" w:fill="auto"/>
          </w:tcPr>
          <w:p w:rsidR="000B1F36" w:rsidRPr="00BC44C5" w:rsidRDefault="000B1F36" w:rsidP="000B1F36">
            <w:pPr>
              <w:tabs>
                <w:tab w:val="left" w:pos="810"/>
              </w:tabs>
              <w:spacing w:before="0" w:line="276" w:lineRule="auto"/>
              <w:jc w:val="both"/>
              <w:rPr>
                <w:rFonts w:ascii="Arial" w:eastAsia="Calibri" w:hAnsi="Arial" w:cs="Arial"/>
                <w:bCs/>
                <w:iCs/>
                <w:color w:val="000000"/>
              </w:rPr>
            </w:pPr>
            <w:r w:rsidRPr="00BC44C5">
              <w:rPr>
                <w:rFonts w:ascii="Arial" w:eastAsia="Calibri" w:hAnsi="Arial" w:cs="Arial"/>
                <w:bCs/>
                <w:color w:val="000000"/>
              </w:rPr>
              <w:t xml:space="preserve">Revisión documental </w:t>
            </w:r>
          </w:p>
        </w:tc>
      </w:tr>
      <w:tr w:rsidR="000B1F36" w:rsidRPr="00BC44C5" w:rsidTr="0015146D">
        <w:trPr>
          <w:trHeight w:val="462"/>
        </w:trPr>
        <w:tc>
          <w:tcPr>
            <w:tcW w:w="2194" w:type="dxa"/>
            <w:vMerge/>
            <w:shd w:val="clear" w:color="auto" w:fill="auto"/>
            <w:hideMark/>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vMerge w:val="restart"/>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p>
          <w:p w:rsidR="000B1F36" w:rsidRPr="00BC44C5" w:rsidRDefault="000B1F36" w:rsidP="000B1F36">
            <w:pPr>
              <w:tabs>
                <w:tab w:val="left" w:pos="810"/>
              </w:tabs>
              <w:spacing w:before="0" w:line="276" w:lineRule="auto"/>
              <w:jc w:val="both"/>
              <w:rPr>
                <w:rFonts w:ascii="Arial" w:eastAsia="Calibri" w:hAnsi="Arial" w:cs="Arial"/>
                <w:bCs/>
              </w:rPr>
            </w:pPr>
          </w:p>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Salud </w:t>
            </w: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iCs/>
              </w:rPr>
            </w:pPr>
            <w:r w:rsidRPr="00BC44C5">
              <w:rPr>
                <w:rFonts w:ascii="Arial" w:eastAsia="Calibri" w:hAnsi="Arial" w:cs="Arial"/>
                <w:bCs/>
              </w:rPr>
              <w:t xml:space="preserve"> Influencia de la acumulación de basura en la salud de los comerciantes mayoristas de </w:t>
            </w:r>
            <w:proofErr w:type="spellStart"/>
            <w:r w:rsidRPr="00BC44C5">
              <w:rPr>
                <w:rFonts w:ascii="Arial" w:eastAsia="Calibri" w:hAnsi="Arial" w:cs="Arial"/>
                <w:bCs/>
              </w:rPr>
              <w:t>Moshoqueque</w:t>
            </w:r>
            <w:proofErr w:type="spellEnd"/>
          </w:p>
        </w:tc>
        <w:tc>
          <w:tcPr>
            <w:tcW w:w="1537" w:type="dxa"/>
            <w:vMerge w:val="restart"/>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p w:rsidR="000B1F36" w:rsidRPr="00BC44C5" w:rsidRDefault="000B1F36" w:rsidP="000B1F36">
            <w:pPr>
              <w:tabs>
                <w:tab w:val="left" w:pos="810"/>
              </w:tabs>
              <w:spacing w:before="0" w:line="276" w:lineRule="auto"/>
              <w:jc w:val="both"/>
              <w:rPr>
                <w:rFonts w:ascii="Arial" w:eastAsia="Calibri" w:hAnsi="Arial" w:cs="Arial"/>
                <w:bCs/>
                <w:color w:val="000000"/>
              </w:rPr>
            </w:pPr>
          </w:p>
          <w:p w:rsidR="000B1F36" w:rsidRPr="00BC44C5" w:rsidRDefault="000B1F36" w:rsidP="000B1F36">
            <w:pPr>
              <w:tabs>
                <w:tab w:val="left" w:pos="810"/>
              </w:tabs>
              <w:spacing w:before="0" w:line="276" w:lineRule="auto"/>
              <w:jc w:val="both"/>
              <w:rPr>
                <w:rFonts w:ascii="Arial" w:eastAsia="Calibri" w:hAnsi="Arial" w:cs="Arial"/>
                <w:bCs/>
                <w:color w:val="000000"/>
              </w:rPr>
            </w:pPr>
          </w:p>
          <w:p w:rsidR="000B1F36" w:rsidRPr="00BC44C5" w:rsidRDefault="000B1F36" w:rsidP="000B1F36">
            <w:pPr>
              <w:tabs>
                <w:tab w:val="left" w:pos="810"/>
              </w:tabs>
              <w:spacing w:before="0" w:line="276" w:lineRule="auto"/>
              <w:jc w:val="both"/>
              <w:rPr>
                <w:rFonts w:ascii="Arial" w:eastAsia="Calibri" w:hAnsi="Arial" w:cs="Arial"/>
                <w:bCs/>
                <w:iCs/>
                <w:color w:val="000000"/>
              </w:rPr>
            </w:pPr>
            <w:r w:rsidRPr="00BC44C5">
              <w:rPr>
                <w:rFonts w:ascii="Arial" w:eastAsia="Calibri" w:hAnsi="Arial" w:cs="Arial"/>
                <w:bCs/>
                <w:color w:val="000000"/>
              </w:rPr>
              <w:t>Encuesta</w:t>
            </w:r>
          </w:p>
        </w:tc>
      </w:tr>
      <w:tr w:rsidR="000B1F36" w:rsidRPr="00BC44C5" w:rsidTr="0015146D">
        <w:trPr>
          <w:trHeight w:val="276"/>
        </w:trPr>
        <w:tc>
          <w:tcPr>
            <w:tcW w:w="2194" w:type="dxa"/>
            <w:vMerge/>
            <w:shd w:val="clear" w:color="auto" w:fill="auto"/>
            <w:hideMark/>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vMerge/>
            <w:shd w:val="clear" w:color="auto" w:fill="auto"/>
            <w:hideMark/>
          </w:tcPr>
          <w:p w:rsidR="000B1F36" w:rsidRPr="00BC44C5" w:rsidRDefault="000B1F36" w:rsidP="000B1F36">
            <w:pPr>
              <w:tabs>
                <w:tab w:val="left" w:pos="810"/>
              </w:tabs>
              <w:spacing w:before="0" w:line="276" w:lineRule="auto"/>
              <w:jc w:val="both"/>
              <w:rPr>
                <w:rFonts w:ascii="Arial" w:eastAsia="Calibri" w:hAnsi="Arial" w:cs="Arial"/>
                <w:bCs/>
              </w:rPr>
            </w:pP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Cobertura de seguros de salud.</w:t>
            </w:r>
          </w:p>
        </w:tc>
        <w:tc>
          <w:tcPr>
            <w:tcW w:w="1537" w:type="dxa"/>
            <w:vMerge/>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tc>
      </w:tr>
      <w:tr w:rsidR="000B1F36" w:rsidRPr="00BC44C5" w:rsidTr="0015146D">
        <w:trPr>
          <w:trHeight w:val="276"/>
        </w:trPr>
        <w:tc>
          <w:tcPr>
            <w:tcW w:w="2194" w:type="dxa"/>
            <w:vMerge/>
            <w:shd w:val="clear" w:color="auto" w:fill="auto"/>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vMerge/>
            <w:shd w:val="clear" w:color="auto" w:fill="auto"/>
          </w:tcPr>
          <w:p w:rsidR="000B1F36" w:rsidRPr="00BC44C5" w:rsidRDefault="000B1F36" w:rsidP="000B1F36">
            <w:pPr>
              <w:tabs>
                <w:tab w:val="left" w:pos="810"/>
              </w:tabs>
              <w:spacing w:before="0" w:line="276" w:lineRule="auto"/>
              <w:jc w:val="both"/>
              <w:rPr>
                <w:rFonts w:ascii="Arial" w:eastAsia="Calibri" w:hAnsi="Arial" w:cs="Arial"/>
                <w:bCs/>
              </w:rPr>
            </w:pPr>
          </w:p>
        </w:tc>
        <w:tc>
          <w:tcPr>
            <w:tcW w:w="3544" w:type="dxa"/>
            <w:shd w:val="clear" w:color="auto" w:fill="auto"/>
            <w:noWrap/>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Estado de  servicios básicos del mercado </w:t>
            </w:r>
            <w:proofErr w:type="spellStart"/>
            <w:r w:rsidRPr="00BC44C5">
              <w:rPr>
                <w:rFonts w:ascii="Arial" w:eastAsia="Calibri" w:hAnsi="Arial" w:cs="Arial"/>
                <w:bCs/>
              </w:rPr>
              <w:t>Moshoqueque</w:t>
            </w:r>
            <w:proofErr w:type="spellEnd"/>
            <w:r w:rsidRPr="00BC44C5">
              <w:rPr>
                <w:rFonts w:ascii="Arial" w:eastAsia="Calibri" w:hAnsi="Arial" w:cs="Arial"/>
                <w:bCs/>
              </w:rPr>
              <w:t>.</w:t>
            </w:r>
          </w:p>
        </w:tc>
        <w:tc>
          <w:tcPr>
            <w:tcW w:w="1537" w:type="dxa"/>
            <w:vMerge/>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tc>
      </w:tr>
      <w:tr w:rsidR="000B1F36" w:rsidRPr="00BC44C5" w:rsidTr="0015146D">
        <w:trPr>
          <w:trHeight w:val="431"/>
        </w:trPr>
        <w:tc>
          <w:tcPr>
            <w:tcW w:w="2194" w:type="dxa"/>
            <w:vMerge/>
            <w:shd w:val="clear" w:color="auto" w:fill="auto"/>
            <w:hideMark/>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vMerge w:val="restart"/>
            <w:shd w:val="clear" w:color="auto" w:fill="auto"/>
            <w:noWrap/>
            <w:hideMark/>
          </w:tcPr>
          <w:p w:rsidR="000B1F36" w:rsidRPr="00BC44C5" w:rsidRDefault="000B1F36" w:rsidP="000B1F36">
            <w:pPr>
              <w:tabs>
                <w:tab w:val="left" w:pos="810"/>
              </w:tabs>
              <w:spacing w:before="0" w:line="276" w:lineRule="auto"/>
              <w:jc w:val="center"/>
              <w:rPr>
                <w:rFonts w:ascii="Arial" w:eastAsia="Calibri" w:hAnsi="Arial" w:cs="Arial"/>
                <w:bCs/>
              </w:rPr>
            </w:pPr>
          </w:p>
          <w:p w:rsidR="000B1F36" w:rsidRPr="00BC44C5" w:rsidRDefault="000B1F36" w:rsidP="000B1F36">
            <w:pPr>
              <w:tabs>
                <w:tab w:val="left" w:pos="810"/>
              </w:tabs>
              <w:spacing w:before="0" w:line="276" w:lineRule="auto"/>
              <w:jc w:val="center"/>
              <w:rPr>
                <w:rFonts w:ascii="Arial" w:eastAsia="Calibri" w:hAnsi="Arial" w:cs="Arial"/>
                <w:bCs/>
              </w:rPr>
            </w:pPr>
            <w:r w:rsidRPr="00BC44C5">
              <w:rPr>
                <w:rFonts w:ascii="Arial" w:eastAsia="Calibri" w:hAnsi="Arial" w:cs="Arial"/>
                <w:bCs/>
              </w:rPr>
              <w:t>Inseguridad ciudadana</w:t>
            </w: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Tasas de incremento de delincuencia</w:t>
            </w:r>
          </w:p>
        </w:tc>
        <w:tc>
          <w:tcPr>
            <w:tcW w:w="1537" w:type="dxa"/>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r w:rsidRPr="00BC44C5">
              <w:rPr>
                <w:rFonts w:ascii="Arial" w:eastAsia="Calibri" w:hAnsi="Arial" w:cs="Arial"/>
                <w:bCs/>
                <w:color w:val="000000"/>
              </w:rPr>
              <w:t xml:space="preserve">Revisión documental </w:t>
            </w:r>
          </w:p>
        </w:tc>
      </w:tr>
      <w:tr w:rsidR="000B1F36" w:rsidRPr="00BC44C5" w:rsidTr="0015146D">
        <w:trPr>
          <w:trHeight w:val="431"/>
        </w:trPr>
        <w:tc>
          <w:tcPr>
            <w:tcW w:w="2194" w:type="dxa"/>
            <w:vMerge/>
            <w:shd w:val="clear" w:color="auto" w:fill="auto"/>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vMerge/>
            <w:shd w:val="clear" w:color="auto" w:fill="auto"/>
            <w:noWrap/>
          </w:tcPr>
          <w:p w:rsidR="000B1F36" w:rsidRPr="00BC44C5" w:rsidRDefault="000B1F36" w:rsidP="000B1F36">
            <w:pPr>
              <w:tabs>
                <w:tab w:val="left" w:pos="810"/>
              </w:tabs>
              <w:spacing w:before="0" w:line="276" w:lineRule="auto"/>
              <w:jc w:val="both"/>
              <w:rPr>
                <w:rFonts w:ascii="Arial" w:eastAsia="Calibri" w:hAnsi="Arial" w:cs="Arial"/>
                <w:bCs/>
              </w:rPr>
            </w:pPr>
          </w:p>
        </w:tc>
        <w:tc>
          <w:tcPr>
            <w:tcW w:w="3544" w:type="dxa"/>
            <w:shd w:val="clear" w:color="auto" w:fill="auto"/>
            <w:noWrap/>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Efectos de la delincuencia en los negocios de los comerciantes mayoristas de </w:t>
            </w:r>
            <w:proofErr w:type="spellStart"/>
            <w:r w:rsidRPr="00BC44C5">
              <w:rPr>
                <w:rFonts w:ascii="Arial" w:eastAsia="Calibri" w:hAnsi="Arial" w:cs="Arial"/>
                <w:bCs/>
              </w:rPr>
              <w:t>Moshoqueque</w:t>
            </w:r>
            <w:proofErr w:type="spellEnd"/>
            <w:r w:rsidRPr="00BC44C5">
              <w:rPr>
                <w:rFonts w:ascii="Arial" w:eastAsia="Calibri" w:hAnsi="Arial" w:cs="Arial"/>
                <w:bCs/>
              </w:rPr>
              <w:t xml:space="preserve"> </w:t>
            </w:r>
          </w:p>
        </w:tc>
        <w:tc>
          <w:tcPr>
            <w:tcW w:w="1537" w:type="dxa"/>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p>
          <w:p w:rsidR="000B1F36" w:rsidRPr="00BC44C5" w:rsidRDefault="000B1F36" w:rsidP="000B1F36">
            <w:pPr>
              <w:tabs>
                <w:tab w:val="left" w:pos="810"/>
              </w:tabs>
              <w:spacing w:before="0" w:line="276" w:lineRule="auto"/>
              <w:jc w:val="both"/>
              <w:rPr>
                <w:rFonts w:ascii="Arial" w:eastAsia="Calibri" w:hAnsi="Arial" w:cs="Arial"/>
                <w:bCs/>
                <w:color w:val="000000"/>
              </w:rPr>
            </w:pPr>
            <w:r w:rsidRPr="00BC44C5">
              <w:rPr>
                <w:rFonts w:ascii="Arial" w:eastAsia="Calibri" w:hAnsi="Arial" w:cs="Arial"/>
                <w:bCs/>
                <w:color w:val="000000"/>
              </w:rPr>
              <w:t xml:space="preserve">Encuesta </w:t>
            </w:r>
          </w:p>
        </w:tc>
      </w:tr>
      <w:tr w:rsidR="000B1F36" w:rsidRPr="00BC44C5" w:rsidTr="0015146D">
        <w:trPr>
          <w:trHeight w:val="510"/>
        </w:trPr>
        <w:tc>
          <w:tcPr>
            <w:tcW w:w="2194" w:type="dxa"/>
            <w:vMerge/>
            <w:shd w:val="clear" w:color="auto" w:fill="auto"/>
            <w:hideMark/>
          </w:tcPr>
          <w:p w:rsidR="000B1F36" w:rsidRPr="00BC44C5" w:rsidRDefault="000B1F36" w:rsidP="000B1F36">
            <w:pPr>
              <w:tabs>
                <w:tab w:val="left" w:pos="810"/>
              </w:tabs>
              <w:spacing w:before="0" w:line="276" w:lineRule="auto"/>
              <w:ind w:left="720"/>
              <w:jc w:val="both"/>
              <w:rPr>
                <w:rFonts w:ascii="Arial" w:eastAsia="Calibri" w:hAnsi="Arial" w:cs="Arial"/>
                <w:bCs/>
                <w:color w:val="000000"/>
              </w:rPr>
            </w:pPr>
          </w:p>
        </w:tc>
        <w:tc>
          <w:tcPr>
            <w:tcW w:w="1417"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Tasa de alfabetismo</w:t>
            </w:r>
          </w:p>
        </w:tc>
        <w:tc>
          <w:tcPr>
            <w:tcW w:w="3544" w:type="dxa"/>
            <w:shd w:val="clear" w:color="auto" w:fill="auto"/>
            <w:noWrap/>
            <w:hideMark/>
          </w:tcPr>
          <w:p w:rsidR="000B1F36" w:rsidRPr="00BC44C5" w:rsidRDefault="000B1F36" w:rsidP="000B1F36">
            <w:pPr>
              <w:tabs>
                <w:tab w:val="left" w:pos="810"/>
              </w:tabs>
              <w:spacing w:before="0" w:line="276" w:lineRule="auto"/>
              <w:jc w:val="both"/>
              <w:rPr>
                <w:rFonts w:ascii="Arial" w:eastAsia="Calibri" w:hAnsi="Arial" w:cs="Arial"/>
                <w:bCs/>
              </w:rPr>
            </w:pPr>
            <w:r w:rsidRPr="00BC44C5">
              <w:rPr>
                <w:rFonts w:ascii="Arial" w:eastAsia="Calibri" w:hAnsi="Arial" w:cs="Arial"/>
                <w:bCs/>
              </w:rPr>
              <w:t xml:space="preserve">Grado de instrucción </w:t>
            </w:r>
          </w:p>
        </w:tc>
        <w:tc>
          <w:tcPr>
            <w:tcW w:w="1537" w:type="dxa"/>
            <w:shd w:val="clear" w:color="auto" w:fill="auto"/>
          </w:tcPr>
          <w:p w:rsidR="000B1F36" w:rsidRPr="00BC44C5" w:rsidRDefault="000B1F36" w:rsidP="000B1F36">
            <w:pPr>
              <w:tabs>
                <w:tab w:val="left" w:pos="810"/>
              </w:tabs>
              <w:spacing w:before="0" w:line="276" w:lineRule="auto"/>
              <w:jc w:val="both"/>
              <w:rPr>
                <w:rFonts w:ascii="Arial" w:eastAsia="Calibri" w:hAnsi="Arial" w:cs="Arial"/>
                <w:bCs/>
                <w:color w:val="000000"/>
              </w:rPr>
            </w:pPr>
            <w:r w:rsidRPr="00BC44C5">
              <w:rPr>
                <w:rFonts w:ascii="Arial" w:eastAsia="Calibri" w:hAnsi="Arial" w:cs="Arial"/>
                <w:bCs/>
                <w:color w:val="000000"/>
              </w:rPr>
              <w:t>Encuesta</w:t>
            </w:r>
          </w:p>
        </w:tc>
      </w:tr>
    </w:tbl>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0B1F36" w:rsidRDefault="000B1F36" w:rsidP="000B1F36">
      <w:pPr>
        <w:autoSpaceDE w:val="0"/>
        <w:autoSpaceDN w:val="0"/>
        <w:adjustRightInd w:val="0"/>
        <w:spacing w:before="0" w:line="240" w:lineRule="atLeast"/>
        <w:ind w:left="426"/>
        <w:rPr>
          <w:rFonts w:ascii="Calibri" w:hAnsi="Calibri" w:cs="Calibri"/>
          <w:b/>
          <w:color w:val="000000"/>
          <w:sz w:val="20"/>
          <w:szCs w:val="24"/>
          <w:lang w:val="es-PE"/>
        </w:rPr>
      </w:pPr>
    </w:p>
    <w:p w:rsidR="001223DC" w:rsidRDefault="001223DC" w:rsidP="00491DA6">
      <w:pPr>
        <w:pStyle w:val="Ttulo2"/>
        <w:numPr>
          <w:ilvl w:val="0"/>
          <w:numId w:val="4"/>
        </w:numPr>
        <w:spacing w:line="276" w:lineRule="auto"/>
        <w:rPr>
          <w:lang w:val="es-PE"/>
        </w:rPr>
      </w:pPr>
      <w:bookmarkStart w:id="56" w:name="_Toc488127078"/>
      <w:r w:rsidRPr="005A1CA7">
        <w:rPr>
          <w:lang w:val="es-PE"/>
        </w:rPr>
        <w:lastRenderedPageBreak/>
        <w:t>Tipo de estudio y diseño de investigación</w:t>
      </w:r>
      <w:bookmarkEnd w:id="40"/>
      <w:bookmarkEnd w:id="41"/>
      <w:bookmarkEnd w:id="56"/>
      <w:r w:rsidRPr="005A1CA7">
        <w:rPr>
          <w:lang w:val="es-PE"/>
        </w:rPr>
        <w:t xml:space="preserve"> </w:t>
      </w:r>
    </w:p>
    <w:p w:rsidR="00EE2DFD" w:rsidRPr="00491DA6" w:rsidRDefault="00EE2DFD" w:rsidP="00491DA6">
      <w:pPr>
        <w:spacing w:line="276" w:lineRule="auto"/>
        <w:rPr>
          <w:rFonts w:ascii="Arial" w:hAnsi="Arial" w:cs="Arial"/>
          <w:sz w:val="24"/>
          <w:szCs w:val="24"/>
          <w:lang w:val="es-PE"/>
        </w:rPr>
      </w:pPr>
    </w:p>
    <w:p w:rsidR="001223DC" w:rsidRPr="00EE2DFD" w:rsidRDefault="001223DC" w:rsidP="00491DA6">
      <w:pPr>
        <w:pStyle w:val="Ttulo3"/>
        <w:numPr>
          <w:ilvl w:val="0"/>
          <w:numId w:val="19"/>
        </w:numPr>
        <w:spacing w:line="276" w:lineRule="auto"/>
        <w:ind w:left="1418"/>
        <w:rPr>
          <w:rFonts w:ascii="Arial" w:hAnsi="Arial" w:cs="Arial"/>
          <w:color w:val="auto"/>
          <w:sz w:val="24"/>
          <w:szCs w:val="24"/>
        </w:rPr>
      </w:pPr>
      <w:bookmarkStart w:id="57" w:name="_Toc436811663"/>
      <w:bookmarkStart w:id="58" w:name="_Toc454131562"/>
      <w:bookmarkStart w:id="59" w:name="_Toc454132157"/>
      <w:bookmarkStart w:id="60" w:name="_Toc488127079"/>
      <w:r w:rsidRPr="00EE2DFD">
        <w:rPr>
          <w:rFonts w:ascii="Arial" w:hAnsi="Arial" w:cs="Arial"/>
          <w:color w:val="auto"/>
          <w:sz w:val="24"/>
          <w:szCs w:val="24"/>
        </w:rPr>
        <w:t>Tipo de estudio</w:t>
      </w:r>
      <w:bookmarkEnd w:id="57"/>
      <w:bookmarkEnd w:id="58"/>
      <w:bookmarkEnd w:id="59"/>
      <w:bookmarkEnd w:id="60"/>
    </w:p>
    <w:p w:rsidR="001223DC" w:rsidRPr="00F356A2" w:rsidRDefault="001223DC" w:rsidP="00C008EC">
      <w:pPr>
        <w:spacing w:before="0" w:line="360" w:lineRule="auto"/>
        <w:jc w:val="both"/>
        <w:rPr>
          <w:rFonts w:ascii="Arial" w:hAnsi="Arial" w:cs="Arial"/>
          <w:color w:val="000000" w:themeColor="text1"/>
          <w:sz w:val="24"/>
          <w:szCs w:val="24"/>
        </w:rPr>
      </w:pPr>
    </w:p>
    <w:p w:rsidR="001223DC" w:rsidRPr="00E06F9C" w:rsidRDefault="001223DC" w:rsidP="00C008EC">
      <w:pPr>
        <w:spacing w:before="0" w:line="360" w:lineRule="auto"/>
        <w:ind w:left="1134"/>
        <w:jc w:val="both"/>
        <w:rPr>
          <w:rFonts w:ascii="Arial" w:hAnsi="Arial" w:cs="Arial"/>
          <w:bCs/>
          <w:color w:val="000000"/>
          <w:lang w:val="es-PE"/>
        </w:rPr>
      </w:pPr>
      <w:r w:rsidRPr="0007780F">
        <w:rPr>
          <w:rFonts w:ascii="Arial" w:hAnsi="Arial" w:cs="Arial"/>
          <w:bCs/>
          <w:color w:val="000000"/>
          <w:sz w:val="24"/>
          <w:szCs w:val="24"/>
          <w:lang w:val="es-PE"/>
        </w:rPr>
        <w:t>El presente trabajo de investi</w:t>
      </w:r>
      <w:r w:rsidR="001666DE">
        <w:rPr>
          <w:rFonts w:ascii="Arial" w:hAnsi="Arial" w:cs="Arial"/>
          <w:bCs/>
          <w:color w:val="000000"/>
          <w:sz w:val="24"/>
          <w:szCs w:val="24"/>
          <w:lang w:val="es-PE"/>
        </w:rPr>
        <w:t>gación tiene un enfoque mixto: E</w:t>
      </w:r>
      <w:r w:rsidRPr="0007780F">
        <w:rPr>
          <w:rFonts w:ascii="Arial" w:hAnsi="Arial" w:cs="Arial"/>
          <w:bCs/>
          <w:color w:val="000000"/>
          <w:sz w:val="24"/>
          <w:szCs w:val="24"/>
          <w:lang w:val="es-PE"/>
        </w:rPr>
        <w:t xml:space="preserve">s </w:t>
      </w:r>
      <w:r w:rsidR="005F2A73">
        <w:rPr>
          <w:rFonts w:ascii="Arial" w:hAnsi="Arial" w:cs="Arial"/>
          <w:bCs/>
          <w:color w:val="000000"/>
          <w:sz w:val="24"/>
          <w:szCs w:val="24"/>
          <w:lang w:val="es-PE"/>
        </w:rPr>
        <w:t xml:space="preserve">una investigación cuantitativa </w:t>
      </w:r>
      <w:r w:rsidRPr="0007780F">
        <w:rPr>
          <w:rFonts w:ascii="Arial" w:hAnsi="Arial" w:cs="Arial"/>
          <w:bCs/>
          <w:color w:val="000000"/>
          <w:sz w:val="24"/>
          <w:szCs w:val="24"/>
          <w:lang w:val="es-PE"/>
        </w:rPr>
        <w:t xml:space="preserve">y cualitativa. Es de tipo cuantitativo - descriptivo, ya que se va a realizar una breve descripción  numérica, principalmente de la variable “Crecimiento Económico”. Asimismo tomará un enfoque cualitativo para el estudio, esencialmente, de la variable “Bienestar Social”;  teniendo en cuenta que se tiene una muestra de los comerciantes formales del mercado mayorista </w:t>
      </w:r>
      <w:proofErr w:type="spellStart"/>
      <w:r w:rsidRPr="0007780F">
        <w:rPr>
          <w:rFonts w:ascii="Arial" w:hAnsi="Arial" w:cs="Arial"/>
          <w:bCs/>
          <w:color w:val="000000"/>
          <w:sz w:val="24"/>
          <w:szCs w:val="24"/>
          <w:lang w:val="es-PE"/>
        </w:rPr>
        <w:t>Moshoqueque</w:t>
      </w:r>
      <w:proofErr w:type="spellEnd"/>
      <w:r w:rsidRPr="0007780F">
        <w:rPr>
          <w:rFonts w:ascii="Arial" w:hAnsi="Arial" w:cs="Arial"/>
          <w:bCs/>
          <w:color w:val="000000"/>
          <w:sz w:val="24"/>
          <w:szCs w:val="24"/>
          <w:lang w:val="es-PE"/>
        </w:rPr>
        <w:t>; llegando a describir cada una de ellas; por lo que se le estudiara</w:t>
      </w:r>
      <w:r>
        <w:rPr>
          <w:rFonts w:ascii="Arial" w:hAnsi="Arial" w:cs="Arial"/>
          <w:bCs/>
          <w:color w:val="000000" w:themeColor="text1"/>
          <w:sz w:val="24"/>
          <w:szCs w:val="24"/>
          <w:lang w:val="es-PE"/>
        </w:rPr>
        <w:t xml:space="preserve"> sin caer en prejuicios ni arbitrariedades en el proceso de descripción de la situación encontrada. </w:t>
      </w:r>
    </w:p>
    <w:p w:rsidR="001223DC" w:rsidRDefault="001223DC" w:rsidP="00C008EC">
      <w:pPr>
        <w:spacing w:before="0" w:line="360" w:lineRule="auto"/>
        <w:jc w:val="both"/>
        <w:rPr>
          <w:rFonts w:ascii="Arial" w:hAnsi="Arial" w:cs="Arial"/>
          <w:bCs/>
          <w:color w:val="000000" w:themeColor="text1"/>
          <w:sz w:val="24"/>
          <w:szCs w:val="24"/>
          <w:lang w:val="es-PE"/>
        </w:rPr>
      </w:pPr>
    </w:p>
    <w:p w:rsidR="001223DC" w:rsidRPr="00480326" w:rsidRDefault="001223DC" w:rsidP="00C008EC">
      <w:pPr>
        <w:spacing w:before="0" w:line="360" w:lineRule="auto"/>
        <w:ind w:left="1134"/>
        <w:jc w:val="both"/>
        <w:rPr>
          <w:rFonts w:ascii="Arial" w:hAnsi="Arial" w:cs="Arial"/>
          <w:bCs/>
          <w:color w:val="000000" w:themeColor="text1"/>
          <w:sz w:val="24"/>
          <w:szCs w:val="24"/>
          <w:lang w:val="es-PE"/>
        </w:rPr>
      </w:pPr>
      <w:r w:rsidRPr="00480326">
        <w:rPr>
          <w:rFonts w:ascii="Arial" w:hAnsi="Arial" w:cs="Arial"/>
          <w:bCs/>
          <w:color w:val="000000" w:themeColor="text1"/>
          <w:sz w:val="24"/>
          <w:szCs w:val="24"/>
          <w:lang w:val="es-PE"/>
        </w:rPr>
        <w:t xml:space="preserve">Es </w:t>
      </w:r>
      <w:r w:rsidRPr="0007780F">
        <w:rPr>
          <w:rFonts w:ascii="Arial" w:hAnsi="Arial" w:cs="Arial"/>
          <w:bCs/>
          <w:color w:val="000000" w:themeColor="text1"/>
          <w:sz w:val="24"/>
          <w:szCs w:val="24"/>
          <w:lang w:val="es-PE"/>
        </w:rPr>
        <w:t>además</w:t>
      </w:r>
      <w:r w:rsidRPr="00480326">
        <w:rPr>
          <w:rFonts w:ascii="Arial" w:hAnsi="Arial" w:cs="Arial"/>
          <w:bCs/>
          <w:color w:val="000000" w:themeColor="text1"/>
          <w:sz w:val="24"/>
          <w:szCs w:val="24"/>
          <w:lang w:val="es-PE"/>
        </w:rPr>
        <w:t xml:space="preserve">, </w:t>
      </w:r>
      <w:r w:rsidRPr="0007780F">
        <w:rPr>
          <w:rFonts w:ascii="Arial" w:hAnsi="Arial" w:cs="Arial"/>
          <w:bCs/>
          <w:color w:val="000000" w:themeColor="text1"/>
          <w:sz w:val="24"/>
          <w:szCs w:val="24"/>
          <w:lang w:val="es-PE"/>
        </w:rPr>
        <w:t xml:space="preserve">una investigación de contrastación de hipótesis </w:t>
      </w:r>
      <w:proofErr w:type="spellStart"/>
      <w:r w:rsidRPr="0007780F">
        <w:rPr>
          <w:rFonts w:ascii="Arial" w:hAnsi="Arial" w:cs="Arial"/>
          <w:bCs/>
          <w:color w:val="000000" w:themeColor="text1"/>
          <w:sz w:val="24"/>
          <w:szCs w:val="24"/>
          <w:lang w:val="es-PE"/>
        </w:rPr>
        <w:t>co</w:t>
      </w:r>
      <w:proofErr w:type="spellEnd"/>
      <w:r w:rsidRPr="0007780F">
        <w:rPr>
          <w:rFonts w:ascii="Arial" w:hAnsi="Arial" w:cs="Arial"/>
          <w:bCs/>
          <w:color w:val="000000" w:themeColor="text1"/>
          <w:sz w:val="24"/>
          <w:szCs w:val="24"/>
          <w:lang w:val="es-PE"/>
        </w:rPr>
        <w:t>-relacional, estableciéndose la correlación</w:t>
      </w:r>
      <w:r w:rsidRPr="00480326">
        <w:rPr>
          <w:rFonts w:ascii="Arial" w:hAnsi="Arial" w:cs="Arial"/>
          <w:bCs/>
          <w:color w:val="000000" w:themeColor="text1"/>
          <w:sz w:val="24"/>
          <w:szCs w:val="24"/>
          <w:lang w:val="es-PE"/>
        </w:rPr>
        <w:t xml:space="preserve"> entre las variables crecimiento económico y bienestar social. </w:t>
      </w:r>
    </w:p>
    <w:p w:rsidR="001223DC" w:rsidRPr="00480326" w:rsidRDefault="001223DC" w:rsidP="00C008EC">
      <w:pPr>
        <w:spacing w:before="0" w:line="360" w:lineRule="auto"/>
        <w:jc w:val="both"/>
        <w:rPr>
          <w:rFonts w:ascii="Arial" w:hAnsi="Arial" w:cs="Arial"/>
          <w:bCs/>
          <w:color w:val="000000" w:themeColor="text1"/>
          <w:sz w:val="24"/>
          <w:szCs w:val="24"/>
          <w:lang w:val="es-PE"/>
        </w:rPr>
      </w:pPr>
    </w:p>
    <w:p w:rsidR="001223DC" w:rsidRPr="00C6796D" w:rsidRDefault="001223DC" w:rsidP="00C008EC">
      <w:pPr>
        <w:pStyle w:val="Ttulo3"/>
        <w:numPr>
          <w:ilvl w:val="0"/>
          <w:numId w:val="20"/>
        </w:numPr>
        <w:spacing w:line="360" w:lineRule="auto"/>
        <w:ind w:left="1418"/>
        <w:rPr>
          <w:rFonts w:ascii="Arial" w:hAnsi="Arial" w:cs="Arial"/>
          <w:color w:val="auto"/>
          <w:sz w:val="24"/>
          <w:szCs w:val="24"/>
        </w:rPr>
      </w:pPr>
      <w:bookmarkStart w:id="61" w:name="_Toc454131563"/>
      <w:bookmarkStart w:id="62" w:name="_Toc454132158"/>
      <w:bookmarkStart w:id="63" w:name="_Toc488127080"/>
      <w:r w:rsidRPr="00C6796D">
        <w:rPr>
          <w:rFonts w:ascii="Arial" w:hAnsi="Arial" w:cs="Arial"/>
          <w:color w:val="auto"/>
          <w:sz w:val="24"/>
          <w:szCs w:val="24"/>
        </w:rPr>
        <w:t>Diseño de investigación</w:t>
      </w:r>
      <w:bookmarkEnd w:id="61"/>
      <w:bookmarkEnd w:id="62"/>
      <w:bookmarkEnd w:id="63"/>
      <w:r w:rsidRPr="00C6796D">
        <w:rPr>
          <w:rFonts w:ascii="Arial" w:hAnsi="Arial" w:cs="Arial"/>
          <w:color w:val="auto"/>
          <w:sz w:val="24"/>
          <w:szCs w:val="24"/>
        </w:rPr>
        <w:t xml:space="preserve"> </w:t>
      </w:r>
    </w:p>
    <w:p w:rsidR="001223DC" w:rsidRPr="00480326" w:rsidRDefault="001223DC" w:rsidP="00C008EC">
      <w:pPr>
        <w:spacing w:before="0" w:line="360" w:lineRule="auto"/>
        <w:jc w:val="both"/>
        <w:rPr>
          <w:rFonts w:ascii="Arial" w:hAnsi="Arial" w:cs="Arial"/>
          <w:bCs/>
          <w:color w:val="000000" w:themeColor="text1"/>
          <w:sz w:val="24"/>
          <w:szCs w:val="24"/>
          <w:lang w:val="es-PE"/>
        </w:rPr>
      </w:pPr>
    </w:p>
    <w:p w:rsidR="001223DC" w:rsidRDefault="001223DC" w:rsidP="00C008EC">
      <w:pPr>
        <w:spacing w:before="0" w:line="360" w:lineRule="auto"/>
        <w:ind w:left="1134"/>
        <w:jc w:val="both"/>
        <w:rPr>
          <w:rFonts w:ascii="Arial" w:hAnsi="Arial" w:cs="Arial"/>
          <w:bCs/>
          <w:color w:val="000000"/>
          <w:sz w:val="24"/>
          <w:szCs w:val="24"/>
          <w:lang w:val="es-PE"/>
        </w:rPr>
      </w:pPr>
      <w:r w:rsidRPr="00480326">
        <w:rPr>
          <w:rFonts w:ascii="Arial" w:hAnsi="Arial" w:cs="Arial"/>
          <w:bCs/>
          <w:color w:val="000000"/>
          <w:sz w:val="24"/>
          <w:szCs w:val="24"/>
          <w:lang w:val="es-PE"/>
        </w:rPr>
        <w:t xml:space="preserve">El </w:t>
      </w:r>
      <w:r w:rsidRPr="0007780F">
        <w:rPr>
          <w:rFonts w:ascii="Arial" w:hAnsi="Arial" w:cs="Arial"/>
          <w:bCs/>
          <w:color w:val="000000"/>
          <w:sz w:val="24"/>
          <w:szCs w:val="24"/>
          <w:lang w:val="es-PE"/>
        </w:rPr>
        <w:t>diseño</w:t>
      </w:r>
      <w:r w:rsidRPr="00480326">
        <w:rPr>
          <w:rFonts w:ascii="Arial" w:hAnsi="Arial" w:cs="Arial"/>
          <w:bCs/>
          <w:color w:val="000000"/>
          <w:sz w:val="24"/>
          <w:szCs w:val="24"/>
          <w:lang w:val="es-PE"/>
        </w:rPr>
        <w:t xml:space="preserve"> de la investigación será</w:t>
      </w:r>
      <w:r w:rsidR="00491DA6">
        <w:rPr>
          <w:rFonts w:ascii="Arial" w:hAnsi="Arial" w:cs="Arial"/>
          <w:bCs/>
          <w:color w:val="000000"/>
          <w:sz w:val="24"/>
          <w:szCs w:val="24"/>
          <w:lang w:val="es-PE"/>
        </w:rPr>
        <w:t xml:space="preserve"> transversal (porque se aplicará</w:t>
      </w:r>
      <w:r w:rsidRPr="00480326">
        <w:rPr>
          <w:rFonts w:ascii="Arial" w:hAnsi="Arial" w:cs="Arial"/>
          <w:bCs/>
          <w:color w:val="000000"/>
          <w:sz w:val="24"/>
          <w:szCs w:val="24"/>
          <w:lang w:val="es-PE"/>
        </w:rPr>
        <w:t xml:space="preserve"> en un solo año de estudio), y no experimental.</w:t>
      </w:r>
    </w:p>
    <w:p w:rsidR="00491DA6" w:rsidRPr="00480326" w:rsidRDefault="00491DA6" w:rsidP="00C008EC">
      <w:pPr>
        <w:spacing w:before="0" w:line="360" w:lineRule="auto"/>
        <w:ind w:left="1134"/>
        <w:jc w:val="both"/>
        <w:rPr>
          <w:rFonts w:ascii="Arial" w:hAnsi="Arial" w:cs="Arial"/>
          <w:bCs/>
          <w:color w:val="000000"/>
          <w:sz w:val="24"/>
          <w:szCs w:val="24"/>
          <w:lang w:val="es-PE"/>
        </w:rPr>
      </w:pPr>
    </w:p>
    <w:p w:rsidR="001223DC" w:rsidRPr="004C75F4" w:rsidRDefault="001223DC" w:rsidP="00C008EC">
      <w:pPr>
        <w:pStyle w:val="Ttulo2"/>
        <w:numPr>
          <w:ilvl w:val="0"/>
          <w:numId w:val="4"/>
        </w:numPr>
        <w:spacing w:line="360" w:lineRule="auto"/>
        <w:rPr>
          <w:rFonts w:cs="Arial"/>
          <w:color w:val="000000"/>
          <w:szCs w:val="24"/>
          <w:lang w:val="es-PE"/>
        </w:rPr>
      </w:pPr>
      <w:bookmarkStart w:id="64" w:name="_Toc454131564"/>
      <w:bookmarkStart w:id="65" w:name="_Toc454132159"/>
      <w:bookmarkStart w:id="66" w:name="_Toc488127081"/>
      <w:r w:rsidRPr="004C75F4">
        <w:rPr>
          <w:lang w:val="es-PE"/>
        </w:rPr>
        <w:t>Población</w:t>
      </w:r>
      <w:r w:rsidRPr="004C75F4">
        <w:rPr>
          <w:rFonts w:cs="Arial"/>
          <w:color w:val="000000"/>
          <w:szCs w:val="24"/>
          <w:lang w:val="es-PE"/>
        </w:rPr>
        <w:t xml:space="preserve"> y muestra en estudio</w:t>
      </w:r>
      <w:bookmarkEnd w:id="64"/>
      <w:bookmarkEnd w:id="65"/>
      <w:bookmarkEnd w:id="66"/>
      <w:r w:rsidRPr="004C75F4">
        <w:rPr>
          <w:rFonts w:cs="Arial"/>
          <w:color w:val="000000"/>
          <w:szCs w:val="24"/>
          <w:lang w:val="es-PE"/>
        </w:rPr>
        <w:t xml:space="preserve"> </w:t>
      </w:r>
    </w:p>
    <w:p w:rsidR="001223DC" w:rsidRDefault="001223DC" w:rsidP="00C008EC">
      <w:pPr>
        <w:spacing w:before="0" w:line="360" w:lineRule="auto"/>
        <w:jc w:val="both"/>
        <w:rPr>
          <w:rFonts w:ascii="Arial" w:hAnsi="Arial" w:cs="Arial"/>
          <w:bCs/>
          <w:color w:val="000000" w:themeColor="text1"/>
          <w:sz w:val="24"/>
          <w:szCs w:val="24"/>
          <w:lang w:val="es-PE"/>
        </w:rPr>
      </w:pPr>
    </w:p>
    <w:p w:rsidR="001223DC" w:rsidRPr="00B37C6E" w:rsidRDefault="001223DC" w:rsidP="00C008EC">
      <w:pPr>
        <w:spacing w:before="0" w:line="360" w:lineRule="auto"/>
        <w:ind w:left="720"/>
        <w:jc w:val="both"/>
        <w:rPr>
          <w:rFonts w:ascii="Arial" w:hAnsi="Arial" w:cs="Arial"/>
          <w:bCs/>
          <w:iCs/>
          <w:color w:val="000000" w:themeColor="text1"/>
          <w:sz w:val="24"/>
          <w:szCs w:val="24"/>
          <w:lang w:val="es-PE"/>
        </w:rPr>
      </w:pPr>
      <w:r w:rsidRPr="00B37C6E">
        <w:rPr>
          <w:rFonts w:ascii="Arial" w:hAnsi="Arial" w:cs="Arial"/>
          <w:bCs/>
          <w:iCs/>
          <w:color w:val="000000" w:themeColor="text1"/>
          <w:sz w:val="24"/>
          <w:szCs w:val="24"/>
          <w:lang w:val="es-PE"/>
        </w:rPr>
        <w:t xml:space="preserve">La </w:t>
      </w:r>
      <w:r w:rsidRPr="00703025">
        <w:rPr>
          <w:rFonts w:ascii="Arial" w:hAnsi="Arial" w:cs="Arial"/>
          <w:bCs/>
          <w:color w:val="000000" w:themeColor="text1"/>
          <w:sz w:val="24"/>
          <w:szCs w:val="24"/>
          <w:lang w:val="es-PE"/>
        </w:rPr>
        <w:t>población</w:t>
      </w:r>
      <w:r w:rsidRPr="00B37C6E">
        <w:rPr>
          <w:rFonts w:ascii="Arial" w:hAnsi="Arial" w:cs="Arial"/>
          <w:bCs/>
          <w:iCs/>
          <w:color w:val="000000" w:themeColor="text1"/>
          <w:sz w:val="24"/>
          <w:szCs w:val="24"/>
          <w:lang w:val="es-PE"/>
        </w:rPr>
        <w:t xml:space="preserve"> que compone nuestro objeto de estudio está compuesta por </w:t>
      </w:r>
      <w:r w:rsidRPr="00B37C6E">
        <w:rPr>
          <w:rFonts w:ascii="Arial" w:hAnsi="Arial" w:cs="Arial"/>
          <w:bCs/>
          <w:color w:val="000000" w:themeColor="text1"/>
          <w:sz w:val="24"/>
          <w:szCs w:val="24"/>
          <w:lang w:val="es-PE"/>
        </w:rPr>
        <w:t>los</w:t>
      </w:r>
      <w:r w:rsidRPr="00B37C6E">
        <w:rPr>
          <w:rFonts w:ascii="Arial" w:hAnsi="Arial" w:cs="Arial"/>
          <w:bCs/>
          <w:iCs/>
          <w:color w:val="000000" w:themeColor="text1"/>
          <w:sz w:val="24"/>
          <w:szCs w:val="24"/>
          <w:lang w:val="es-PE"/>
        </w:rPr>
        <w:t xml:space="preserve"> </w:t>
      </w:r>
      <w:r w:rsidRPr="00B37C6E">
        <w:rPr>
          <w:rFonts w:ascii="Arial" w:hAnsi="Arial" w:cs="Arial"/>
          <w:bCs/>
          <w:color w:val="000000" w:themeColor="text1"/>
          <w:sz w:val="24"/>
          <w:szCs w:val="24"/>
        </w:rPr>
        <w:t>comerciantes</w:t>
      </w:r>
      <w:r w:rsidRPr="00B37C6E">
        <w:rPr>
          <w:rFonts w:ascii="Arial" w:hAnsi="Arial" w:cs="Arial"/>
          <w:bCs/>
          <w:iCs/>
          <w:color w:val="000000" w:themeColor="text1"/>
          <w:sz w:val="24"/>
          <w:szCs w:val="24"/>
          <w:lang w:val="es-PE"/>
        </w:rPr>
        <w:t xml:space="preserve"> mayoristas formales que tienen sus puestos de trabajo en el mercado </w:t>
      </w:r>
      <w:proofErr w:type="spellStart"/>
      <w:r w:rsidRPr="00B37C6E">
        <w:rPr>
          <w:rFonts w:ascii="Arial" w:hAnsi="Arial" w:cs="Arial"/>
          <w:bCs/>
          <w:iCs/>
          <w:color w:val="000000" w:themeColor="text1"/>
          <w:sz w:val="24"/>
          <w:szCs w:val="24"/>
          <w:lang w:val="es-PE"/>
        </w:rPr>
        <w:t>Moshoqueque</w:t>
      </w:r>
      <w:proofErr w:type="spellEnd"/>
      <w:r w:rsidRPr="00B37C6E">
        <w:rPr>
          <w:rFonts w:ascii="Arial" w:hAnsi="Arial" w:cs="Arial"/>
          <w:bCs/>
          <w:iCs/>
          <w:color w:val="000000" w:themeColor="text1"/>
          <w:sz w:val="24"/>
          <w:szCs w:val="24"/>
          <w:lang w:val="es-PE"/>
        </w:rPr>
        <w:t xml:space="preserve">, los cuales son </w:t>
      </w:r>
      <w:r w:rsidR="00491DA6">
        <w:rPr>
          <w:rFonts w:ascii="Arial" w:hAnsi="Arial" w:cs="Arial"/>
          <w:bCs/>
          <w:iCs/>
          <w:color w:val="000000" w:themeColor="text1"/>
          <w:sz w:val="24"/>
          <w:szCs w:val="24"/>
          <w:lang w:val="es-PE"/>
        </w:rPr>
        <w:t>un total de 1,088 comerciantes mayoristas</w:t>
      </w:r>
      <w:r w:rsidRPr="00B37C6E">
        <w:rPr>
          <w:rFonts w:ascii="Arial" w:hAnsi="Arial" w:cs="Arial"/>
          <w:bCs/>
          <w:iCs/>
          <w:color w:val="000000" w:themeColor="text1"/>
          <w:sz w:val="24"/>
          <w:szCs w:val="24"/>
          <w:lang w:val="es-PE"/>
        </w:rPr>
        <w:t>; según datos proporcionados por la Subgerencia de Admin</w:t>
      </w:r>
      <w:r w:rsidR="00491DA6">
        <w:rPr>
          <w:rFonts w:ascii="Arial" w:hAnsi="Arial" w:cs="Arial"/>
          <w:bCs/>
          <w:iCs/>
          <w:color w:val="000000" w:themeColor="text1"/>
          <w:sz w:val="24"/>
          <w:szCs w:val="24"/>
          <w:lang w:val="es-PE"/>
        </w:rPr>
        <w:t xml:space="preserve">istración </w:t>
      </w:r>
      <w:r w:rsidR="00491DA6">
        <w:rPr>
          <w:rFonts w:ascii="Arial" w:hAnsi="Arial" w:cs="Arial"/>
          <w:bCs/>
          <w:iCs/>
          <w:color w:val="000000" w:themeColor="text1"/>
          <w:sz w:val="24"/>
          <w:szCs w:val="24"/>
          <w:lang w:val="es-PE"/>
        </w:rPr>
        <w:lastRenderedPageBreak/>
        <w:t xml:space="preserve">de Mercados y Sanidad del mercado mayorista </w:t>
      </w:r>
      <w:proofErr w:type="spellStart"/>
      <w:r w:rsidR="00491DA6">
        <w:rPr>
          <w:rFonts w:ascii="Arial" w:hAnsi="Arial" w:cs="Arial"/>
          <w:bCs/>
          <w:iCs/>
          <w:color w:val="000000" w:themeColor="text1"/>
          <w:sz w:val="24"/>
          <w:szCs w:val="24"/>
          <w:lang w:val="es-PE"/>
        </w:rPr>
        <w:t>Moshoqueque</w:t>
      </w:r>
      <w:proofErr w:type="spellEnd"/>
      <w:r w:rsidR="00491DA6">
        <w:rPr>
          <w:rFonts w:ascii="Arial" w:hAnsi="Arial" w:cs="Arial"/>
          <w:bCs/>
          <w:iCs/>
          <w:color w:val="000000" w:themeColor="text1"/>
          <w:sz w:val="24"/>
          <w:szCs w:val="24"/>
          <w:lang w:val="es-PE"/>
        </w:rPr>
        <w:t>.</w:t>
      </w:r>
      <w:r w:rsidRPr="00B37C6E">
        <w:rPr>
          <w:rFonts w:ascii="Arial" w:hAnsi="Arial" w:cs="Arial"/>
          <w:bCs/>
          <w:iCs/>
          <w:color w:val="000000" w:themeColor="text1"/>
          <w:sz w:val="24"/>
          <w:szCs w:val="24"/>
          <w:lang w:val="es-PE"/>
        </w:rPr>
        <w:t xml:space="preserve"> Se debe de hacer la aclaración que esta población no incluye a comerciantes mayoristas llamados “Golondrinos” (llegan, venden sus mercaderías por uno o dos días y se retiran).</w:t>
      </w:r>
    </w:p>
    <w:p w:rsidR="001223DC" w:rsidRPr="00B37C6E" w:rsidRDefault="001223DC" w:rsidP="00C008EC">
      <w:pPr>
        <w:spacing w:before="0" w:line="360" w:lineRule="auto"/>
        <w:ind w:left="1440"/>
        <w:jc w:val="both"/>
        <w:rPr>
          <w:rFonts w:ascii="Arial" w:hAnsi="Arial" w:cs="Arial"/>
          <w:bCs/>
          <w:iCs/>
          <w:color w:val="000000" w:themeColor="text1"/>
          <w:sz w:val="24"/>
          <w:szCs w:val="24"/>
          <w:lang w:val="es-PE"/>
        </w:rPr>
      </w:pPr>
    </w:p>
    <w:p w:rsidR="001223DC" w:rsidRDefault="001223DC" w:rsidP="00C008EC">
      <w:pPr>
        <w:spacing w:before="0" w:line="360" w:lineRule="auto"/>
        <w:ind w:left="720"/>
        <w:jc w:val="both"/>
        <w:rPr>
          <w:rFonts w:ascii="Arial" w:hAnsi="Arial" w:cs="Arial"/>
          <w:bCs/>
          <w:iCs/>
          <w:color w:val="000000" w:themeColor="text1"/>
          <w:sz w:val="24"/>
          <w:szCs w:val="24"/>
          <w:lang w:val="es-PE"/>
        </w:rPr>
      </w:pPr>
      <w:r w:rsidRPr="00B37C6E">
        <w:rPr>
          <w:rFonts w:ascii="Arial" w:hAnsi="Arial" w:cs="Arial"/>
          <w:bCs/>
          <w:iCs/>
          <w:color w:val="000000" w:themeColor="text1"/>
          <w:sz w:val="24"/>
          <w:szCs w:val="24"/>
          <w:lang w:val="es-PE"/>
        </w:rPr>
        <w:t xml:space="preserve">Para </w:t>
      </w:r>
      <w:r w:rsidRPr="00703025">
        <w:rPr>
          <w:rFonts w:ascii="Arial" w:hAnsi="Arial" w:cs="Arial"/>
          <w:bCs/>
          <w:color w:val="000000" w:themeColor="text1"/>
          <w:sz w:val="24"/>
          <w:szCs w:val="24"/>
          <w:lang w:val="es-PE"/>
        </w:rPr>
        <w:t>determinar</w:t>
      </w:r>
      <w:r w:rsidRPr="00B37C6E">
        <w:rPr>
          <w:rFonts w:ascii="Arial" w:hAnsi="Arial" w:cs="Arial"/>
          <w:bCs/>
          <w:iCs/>
          <w:color w:val="000000" w:themeColor="text1"/>
          <w:sz w:val="24"/>
          <w:szCs w:val="24"/>
          <w:lang w:val="es-PE"/>
        </w:rPr>
        <w:t xml:space="preserve"> la muestra</w:t>
      </w:r>
      <w:r w:rsidR="00491DA6">
        <w:rPr>
          <w:rFonts w:ascii="Arial" w:hAnsi="Arial" w:cs="Arial"/>
          <w:bCs/>
          <w:iCs/>
          <w:color w:val="000000" w:themeColor="text1"/>
          <w:sz w:val="24"/>
          <w:szCs w:val="24"/>
          <w:lang w:val="es-PE"/>
        </w:rPr>
        <w:t>,</w:t>
      </w:r>
      <w:r w:rsidRPr="00B37C6E">
        <w:rPr>
          <w:rFonts w:ascii="Arial" w:hAnsi="Arial" w:cs="Arial"/>
          <w:bCs/>
          <w:iCs/>
          <w:color w:val="000000" w:themeColor="text1"/>
          <w:sz w:val="24"/>
          <w:szCs w:val="24"/>
          <w:lang w:val="es-PE"/>
        </w:rPr>
        <w:t xml:space="preserve"> se asumió una muestra aleatoria  simple para estimar una proporción, asumiendo un nivel de confianza del 95</w:t>
      </w:r>
      <w:r w:rsidR="00491DA6" w:rsidRPr="00B37C6E">
        <w:rPr>
          <w:rFonts w:ascii="Arial" w:hAnsi="Arial" w:cs="Arial"/>
          <w:bCs/>
          <w:iCs/>
          <w:color w:val="000000" w:themeColor="text1"/>
          <w:sz w:val="24"/>
          <w:szCs w:val="24"/>
          <w:lang w:val="es-PE"/>
        </w:rPr>
        <w:t>%,</w:t>
      </w:r>
      <w:r w:rsidRPr="00B37C6E">
        <w:rPr>
          <w:rFonts w:ascii="Arial" w:hAnsi="Arial" w:cs="Arial"/>
          <w:bCs/>
          <w:iCs/>
          <w:color w:val="000000" w:themeColor="text1"/>
          <w:sz w:val="24"/>
          <w:szCs w:val="24"/>
          <w:lang w:val="es-PE"/>
        </w:rPr>
        <w:t xml:space="preserve"> con un nivel de precisión de 0.05 y una proporción esperada de </w:t>
      </w:r>
      <w:r w:rsidR="00485265">
        <w:rPr>
          <w:rFonts w:ascii="Arial" w:hAnsi="Arial" w:cs="Arial"/>
          <w:bCs/>
          <w:iCs/>
          <w:color w:val="000000" w:themeColor="text1"/>
          <w:sz w:val="24"/>
          <w:szCs w:val="24"/>
          <w:lang w:val="es-PE"/>
        </w:rPr>
        <w:t>ocurrencia o éxito de 0.5</w:t>
      </w:r>
    </w:p>
    <w:p w:rsidR="001223DC" w:rsidRPr="00B37C6E" w:rsidRDefault="001223DC" w:rsidP="00C008EC">
      <w:pPr>
        <w:spacing w:before="0" w:line="360" w:lineRule="auto"/>
        <w:ind w:left="720"/>
        <w:jc w:val="both"/>
        <w:rPr>
          <w:rFonts w:ascii="Arial" w:hAnsi="Arial" w:cs="Arial"/>
          <w:bCs/>
          <w:iCs/>
          <w:color w:val="000000" w:themeColor="text1"/>
          <w:sz w:val="24"/>
          <w:szCs w:val="24"/>
          <w:lang w:val="es-PE"/>
        </w:rPr>
      </w:pPr>
    </w:p>
    <w:p w:rsidR="001223DC" w:rsidRPr="00B37C6E" w:rsidRDefault="001223DC" w:rsidP="00C008EC">
      <w:pPr>
        <w:spacing w:before="0" w:line="360" w:lineRule="auto"/>
        <w:ind w:left="720"/>
        <w:jc w:val="both"/>
        <w:rPr>
          <w:rFonts w:ascii="Arial" w:hAnsi="Arial" w:cs="Arial"/>
          <w:bCs/>
          <w:iCs/>
          <w:color w:val="000000" w:themeColor="text1"/>
          <w:sz w:val="24"/>
          <w:szCs w:val="24"/>
          <w:lang w:val="es-PE"/>
        </w:rPr>
      </w:pPr>
      <w:r w:rsidRPr="00B37C6E">
        <w:rPr>
          <w:rFonts w:ascii="Arial" w:hAnsi="Arial" w:cs="Arial"/>
          <w:bCs/>
          <w:iCs/>
          <w:color w:val="000000" w:themeColor="text1"/>
          <w:sz w:val="24"/>
          <w:szCs w:val="24"/>
          <w:lang w:val="es-PE"/>
        </w:rPr>
        <w:t xml:space="preserve">Asumiendo </w:t>
      </w:r>
      <w:r w:rsidRPr="00703025">
        <w:rPr>
          <w:rFonts w:ascii="Arial" w:hAnsi="Arial" w:cs="Arial"/>
          <w:bCs/>
          <w:color w:val="000000" w:themeColor="text1"/>
          <w:sz w:val="24"/>
          <w:szCs w:val="24"/>
          <w:lang w:val="es-PE"/>
        </w:rPr>
        <w:t>estas</w:t>
      </w:r>
      <w:r w:rsidRPr="00B37C6E">
        <w:rPr>
          <w:rFonts w:ascii="Arial" w:hAnsi="Arial" w:cs="Arial"/>
          <w:bCs/>
          <w:iCs/>
          <w:color w:val="000000" w:themeColor="text1"/>
          <w:sz w:val="24"/>
          <w:szCs w:val="24"/>
          <w:lang w:val="es-PE"/>
        </w:rPr>
        <w:t xml:space="preserve"> especificacio</w:t>
      </w:r>
      <w:r w:rsidR="00491DA6">
        <w:rPr>
          <w:rFonts w:ascii="Arial" w:hAnsi="Arial" w:cs="Arial"/>
          <w:bCs/>
          <w:iCs/>
          <w:color w:val="000000" w:themeColor="text1"/>
          <w:sz w:val="24"/>
          <w:szCs w:val="24"/>
          <w:lang w:val="es-PE"/>
        </w:rPr>
        <w:t>nes y utilizando la siguiente fó</w:t>
      </w:r>
      <w:r w:rsidRPr="00B37C6E">
        <w:rPr>
          <w:rFonts w:ascii="Arial" w:hAnsi="Arial" w:cs="Arial"/>
          <w:bCs/>
          <w:iCs/>
          <w:color w:val="000000" w:themeColor="text1"/>
          <w:sz w:val="24"/>
          <w:szCs w:val="24"/>
          <w:lang w:val="es-PE"/>
        </w:rPr>
        <w:t>rmula.</w:t>
      </w:r>
    </w:p>
    <w:p w:rsidR="001223DC" w:rsidRPr="00B37C6E" w:rsidRDefault="001223DC" w:rsidP="00C008EC">
      <w:pPr>
        <w:tabs>
          <w:tab w:val="left" w:pos="993"/>
          <w:tab w:val="left" w:pos="1350"/>
        </w:tabs>
        <w:spacing w:line="360" w:lineRule="auto"/>
        <w:ind w:left="993"/>
        <w:jc w:val="both"/>
        <w:rPr>
          <w:rFonts w:ascii="Arial" w:hAnsi="Arial" w:cs="Arial"/>
          <w:bCs/>
          <w:color w:val="000000"/>
          <w:lang w:val="es-PE"/>
        </w:rPr>
      </w:pPr>
    </w:p>
    <w:p w:rsidR="001223DC" w:rsidRDefault="001223DC" w:rsidP="00C008EC">
      <w:pPr>
        <w:spacing w:before="0" w:line="360" w:lineRule="auto"/>
        <w:ind w:left="720"/>
        <w:jc w:val="both"/>
        <w:rPr>
          <w:rFonts w:ascii="Arial" w:hAnsi="Arial" w:cs="Arial"/>
          <w:bCs/>
          <w:color w:val="000000"/>
        </w:rPr>
      </w:pPr>
      <w:r w:rsidRPr="00703025">
        <w:rPr>
          <w:rFonts w:ascii="Arial" w:hAnsi="Arial" w:cs="Arial"/>
          <w:bCs/>
          <w:color w:val="000000" w:themeColor="text1"/>
          <w:sz w:val="24"/>
          <w:szCs w:val="24"/>
          <w:lang w:val="es-PE"/>
        </w:rPr>
        <w:t>Representado</w:t>
      </w:r>
      <w:r w:rsidRPr="00B37C6E">
        <w:rPr>
          <w:rFonts w:ascii="Arial" w:hAnsi="Arial" w:cs="Arial"/>
          <w:bCs/>
          <w:color w:val="000000"/>
        </w:rPr>
        <w:t xml:space="preserve"> por la fórmula:</w:t>
      </w:r>
    </w:p>
    <w:p w:rsidR="001223DC" w:rsidRPr="00B37C6E" w:rsidRDefault="001223DC" w:rsidP="00C008EC">
      <w:pPr>
        <w:spacing w:before="0" w:line="360" w:lineRule="auto"/>
        <w:ind w:left="720"/>
        <w:jc w:val="both"/>
        <w:rPr>
          <w:rFonts w:ascii="Arial" w:hAnsi="Arial" w:cs="Arial"/>
          <w:bCs/>
          <w:color w:val="000000"/>
        </w:rPr>
      </w:pPr>
    </w:p>
    <w:p w:rsidR="001223DC" w:rsidRPr="00B37C6E" w:rsidRDefault="001223DC" w:rsidP="00C008EC">
      <w:pPr>
        <w:tabs>
          <w:tab w:val="left" w:pos="810"/>
          <w:tab w:val="left" w:pos="1350"/>
          <w:tab w:val="left" w:pos="1985"/>
        </w:tabs>
        <w:spacing w:before="0" w:line="360" w:lineRule="auto"/>
        <w:ind w:left="1440"/>
        <w:jc w:val="both"/>
        <w:rPr>
          <w:rFonts w:ascii="Arial" w:hAnsi="Arial" w:cs="Arial"/>
          <w:bCs/>
          <w:iCs/>
          <w:color w:val="000000" w:themeColor="text1"/>
          <w:sz w:val="24"/>
          <w:szCs w:val="24"/>
          <w:lang w:val="es-PE"/>
        </w:rPr>
      </w:pPr>
      <w:r w:rsidRPr="00B37C6E">
        <w:rPr>
          <w:rFonts w:ascii="Arial" w:hAnsi="Arial" w:cs="Arial"/>
          <w:b/>
          <w:bCs/>
          <w:iCs/>
          <w:color w:val="000000" w:themeColor="text1"/>
          <w:sz w:val="24"/>
          <w:szCs w:val="24"/>
          <w:lang w:val="es-PE"/>
        </w:rPr>
        <w:t>N</w:t>
      </w:r>
      <w:r w:rsidRPr="00B37C6E">
        <w:rPr>
          <w:rFonts w:ascii="Arial" w:hAnsi="Arial" w:cs="Arial"/>
          <w:bCs/>
          <w:iCs/>
          <w:color w:val="000000" w:themeColor="text1"/>
          <w:sz w:val="24"/>
          <w:szCs w:val="24"/>
          <w:lang w:val="es-PE"/>
        </w:rPr>
        <w:t xml:space="preserve">   = </w:t>
      </w:r>
      <w:r w:rsidRPr="00B37C6E">
        <w:rPr>
          <w:rFonts w:ascii="Arial" w:hAnsi="Arial" w:cs="Arial"/>
          <w:bCs/>
          <w:color w:val="000000" w:themeColor="text1"/>
          <w:sz w:val="24"/>
          <w:szCs w:val="24"/>
        </w:rPr>
        <w:t>Total de</w:t>
      </w:r>
      <w:r w:rsidRPr="00B37C6E">
        <w:rPr>
          <w:rFonts w:ascii="Arial" w:hAnsi="Arial" w:cs="Arial"/>
          <w:bCs/>
          <w:iCs/>
          <w:color w:val="000000" w:themeColor="text1"/>
          <w:sz w:val="24"/>
          <w:szCs w:val="24"/>
          <w:lang w:val="es-PE"/>
        </w:rPr>
        <w:t xml:space="preserve"> la población = 1,088</w:t>
      </w:r>
    </w:p>
    <w:p w:rsidR="001223DC" w:rsidRPr="00491DA6" w:rsidRDefault="00491DA6" w:rsidP="00491DA6">
      <w:pPr>
        <w:numPr>
          <w:ilvl w:val="0"/>
          <w:numId w:val="39"/>
        </w:numPr>
        <w:tabs>
          <w:tab w:val="clear" w:pos="720"/>
          <w:tab w:val="num" w:pos="1560"/>
          <w:tab w:val="left" w:pos="1843"/>
        </w:tabs>
        <w:spacing w:before="0" w:line="360" w:lineRule="auto"/>
        <w:ind w:left="1560" w:hanging="142"/>
        <w:jc w:val="both"/>
        <w:rPr>
          <w:rFonts w:ascii="Arial" w:hAnsi="Arial" w:cs="Arial"/>
          <w:bCs/>
          <w:iCs/>
          <w:color w:val="000000"/>
          <w:lang w:val="es-PE"/>
        </w:rPr>
      </w:pPr>
      <w:r w:rsidRPr="000352BA">
        <w:rPr>
          <w:rFonts w:ascii="Arial" w:hAnsi="Arial" w:cs="Arial"/>
          <w:bCs/>
          <w:iCs/>
          <w:color w:val="000000"/>
          <w:lang w:val="es-PE"/>
        </w:rPr>
        <w:t xml:space="preserve">= </w:t>
      </w:r>
      <w:r w:rsidR="001223DC" w:rsidRPr="00491DA6">
        <w:rPr>
          <w:rFonts w:ascii="Arial" w:hAnsi="Arial" w:cs="Arial"/>
          <w:bCs/>
          <w:iCs/>
          <w:color w:val="000000" w:themeColor="text1"/>
          <w:sz w:val="24"/>
          <w:szCs w:val="24"/>
          <w:lang w:val="es-PE"/>
        </w:rPr>
        <w:t xml:space="preserve">Nivel </w:t>
      </w:r>
      <w:r w:rsidR="001223DC" w:rsidRPr="00491DA6">
        <w:rPr>
          <w:rFonts w:ascii="Arial" w:hAnsi="Arial" w:cs="Arial"/>
          <w:bCs/>
          <w:color w:val="000000" w:themeColor="text1"/>
          <w:sz w:val="24"/>
          <w:szCs w:val="24"/>
        </w:rPr>
        <w:t>de</w:t>
      </w:r>
      <w:r w:rsidR="001223DC" w:rsidRPr="00491DA6">
        <w:rPr>
          <w:rFonts w:ascii="Arial" w:hAnsi="Arial" w:cs="Arial"/>
          <w:bCs/>
          <w:iCs/>
          <w:color w:val="000000" w:themeColor="text1"/>
          <w:sz w:val="24"/>
          <w:szCs w:val="24"/>
          <w:lang w:val="es-PE"/>
        </w:rPr>
        <w:t xml:space="preserve"> confianza = </w:t>
      </w:r>
      <w:r w:rsidR="001223DC" w:rsidRPr="00491DA6">
        <w:rPr>
          <w:rFonts w:ascii="Arial" w:hAnsi="Arial" w:cs="Arial"/>
          <w:bCs/>
          <w:iCs/>
          <w:color w:val="000000"/>
          <w:lang w:val="es-PE"/>
        </w:rPr>
        <w:t xml:space="preserve">95% = 0.95 = (1.9 + 0.6) = 1.96 </w:t>
      </w:r>
    </w:p>
    <w:p w:rsidR="001223DC" w:rsidRPr="00B37C6E" w:rsidRDefault="001223DC" w:rsidP="00491DA6">
      <w:pPr>
        <w:tabs>
          <w:tab w:val="left" w:pos="810"/>
          <w:tab w:val="left" w:pos="1350"/>
        </w:tabs>
        <w:spacing w:before="0" w:line="360" w:lineRule="auto"/>
        <w:ind w:left="1440"/>
        <w:jc w:val="both"/>
        <w:rPr>
          <w:rFonts w:ascii="Arial" w:hAnsi="Arial" w:cs="Arial"/>
          <w:bCs/>
          <w:iCs/>
          <w:color w:val="000000" w:themeColor="text1"/>
          <w:sz w:val="24"/>
          <w:szCs w:val="24"/>
          <w:lang w:val="es-PE"/>
        </w:rPr>
      </w:pPr>
      <w:r w:rsidRPr="00B37C6E">
        <w:rPr>
          <w:rFonts w:ascii="Arial" w:hAnsi="Arial" w:cs="Arial"/>
          <w:b/>
          <w:bCs/>
          <w:iCs/>
          <w:color w:val="000000" w:themeColor="text1"/>
          <w:sz w:val="24"/>
          <w:szCs w:val="24"/>
          <w:lang w:val="es-PE"/>
        </w:rPr>
        <w:t xml:space="preserve">p  </w:t>
      </w:r>
      <w:r w:rsidRPr="00B37C6E">
        <w:rPr>
          <w:rFonts w:ascii="Arial" w:hAnsi="Arial" w:cs="Arial"/>
          <w:bCs/>
          <w:iCs/>
          <w:color w:val="000000" w:themeColor="text1"/>
          <w:sz w:val="24"/>
          <w:szCs w:val="24"/>
          <w:lang w:val="es-PE"/>
        </w:rPr>
        <w:t xml:space="preserve"> = </w:t>
      </w:r>
      <w:r w:rsidR="00491DA6">
        <w:rPr>
          <w:rFonts w:ascii="Arial" w:hAnsi="Arial" w:cs="Arial"/>
          <w:bCs/>
          <w:iCs/>
          <w:color w:val="000000" w:themeColor="text1"/>
          <w:sz w:val="24"/>
          <w:szCs w:val="24"/>
          <w:lang w:val="es-PE"/>
        </w:rPr>
        <w:t xml:space="preserve"> </w:t>
      </w:r>
      <w:r w:rsidRPr="00B37C6E">
        <w:rPr>
          <w:rFonts w:ascii="Arial" w:hAnsi="Arial" w:cs="Arial"/>
          <w:bCs/>
          <w:color w:val="000000" w:themeColor="text1"/>
          <w:sz w:val="24"/>
          <w:szCs w:val="24"/>
        </w:rPr>
        <w:t>Proporción esperada</w:t>
      </w:r>
      <w:r w:rsidRPr="00B37C6E">
        <w:rPr>
          <w:rFonts w:ascii="Arial" w:hAnsi="Arial" w:cs="Arial"/>
          <w:bCs/>
          <w:iCs/>
          <w:color w:val="000000" w:themeColor="text1"/>
          <w:sz w:val="24"/>
          <w:szCs w:val="24"/>
          <w:lang w:val="es-PE"/>
        </w:rPr>
        <w:t xml:space="preserve"> o probabilidad de ocurrencia = 0.5</w:t>
      </w:r>
    </w:p>
    <w:p w:rsidR="001223DC" w:rsidRPr="00B37C6E" w:rsidRDefault="001223DC" w:rsidP="00C008EC">
      <w:pPr>
        <w:tabs>
          <w:tab w:val="left" w:pos="810"/>
          <w:tab w:val="left" w:pos="1350"/>
          <w:tab w:val="left" w:pos="1985"/>
        </w:tabs>
        <w:spacing w:before="0" w:line="360" w:lineRule="auto"/>
        <w:ind w:left="1440"/>
        <w:jc w:val="both"/>
        <w:rPr>
          <w:rFonts w:ascii="Arial" w:hAnsi="Arial" w:cs="Arial"/>
          <w:bCs/>
          <w:iCs/>
          <w:color w:val="000000" w:themeColor="text1"/>
          <w:sz w:val="24"/>
          <w:szCs w:val="24"/>
          <w:lang w:val="es-PE"/>
        </w:rPr>
      </w:pPr>
      <w:r w:rsidRPr="00B37C6E">
        <w:rPr>
          <w:rFonts w:ascii="Arial" w:hAnsi="Arial" w:cs="Arial"/>
          <w:b/>
          <w:bCs/>
          <w:iCs/>
          <w:color w:val="000000" w:themeColor="text1"/>
          <w:sz w:val="24"/>
          <w:szCs w:val="24"/>
          <w:lang w:val="es-PE"/>
        </w:rPr>
        <w:t xml:space="preserve">q  </w:t>
      </w:r>
      <w:r w:rsidRPr="00B37C6E">
        <w:rPr>
          <w:rFonts w:ascii="Arial" w:hAnsi="Arial" w:cs="Arial"/>
          <w:bCs/>
          <w:iCs/>
          <w:color w:val="000000" w:themeColor="text1"/>
          <w:sz w:val="24"/>
          <w:szCs w:val="24"/>
          <w:lang w:val="es-PE"/>
        </w:rPr>
        <w:t xml:space="preserve"> = </w:t>
      </w:r>
      <w:r w:rsidR="00491DA6">
        <w:rPr>
          <w:rFonts w:ascii="Arial" w:hAnsi="Arial" w:cs="Arial"/>
          <w:bCs/>
          <w:iCs/>
          <w:color w:val="000000" w:themeColor="text1"/>
          <w:sz w:val="24"/>
          <w:szCs w:val="24"/>
          <w:lang w:val="es-PE"/>
        </w:rPr>
        <w:t xml:space="preserve"> </w:t>
      </w:r>
      <w:r w:rsidRPr="00B37C6E">
        <w:rPr>
          <w:rFonts w:ascii="Arial" w:hAnsi="Arial" w:cs="Arial"/>
          <w:bCs/>
          <w:color w:val="000000" w:themeColor="text1"/>
          <w:sz w:val="24"/>
          <w:szCs w:val="24"/>
        </w:rPr>
        <w:t>Probabilidad</w:t>
      </w:r>
      <w:r w:rsidRPr="00B37C6E">
        <w:rPr>
          <w:rFonts w:ascii="Arial" w:hAnsi="Arial" w:cs="Arial"/>
          <w:bCs/>
          <w:iCs/>
          <w:color w:val="000000" w:themeColor="text1"/>
          <w:sz w:val="24"/>
          <w:szCs w:val="24"/>
          <w:lang w:val="es-PE"/>
        </w:rPr>
        <w:t xml:space="preserve"> de no ocurrencia (1 – p) = 0.5</w:t>
      </w:r>
    </w:p>
    <w:p w:rsidR="001223DC" w:rsidRDefault="001223DC" w:rsidP="00C008EC">
      <w:pPr>
        <w:tabs>
          <w:tab w:val="left" w:pos="810"/>
          <w:tab w:val="left" w:pos="1350"/>
        </w:tabs>
        <w:spacing w:before="0" w:line="360" w:lineRule="auto"/>
        <w:ind w:left="1440"/>
        <w:jc w:val="both"/>
        <w:rPr>
          <w:rFonts w:ascii="Arial" w:hAnsi="Arial" w:cs="Arial"/>
          <w:bCs/>
          <w:iCs/>
          <w:color w:val="000000" w:themeColor="text1"/>
          <w:sz w:val="24"/>
          <w:szCs w:val="24"/>
          <w:lang w:val="es-PE"/>
        </w:rPr>
      </w:pPr>
      <w:proofErr w:type="spellStart"/>
      <w:r w:rsidRPr="00B37C6E">
        <w:rPr>
          <w:rFonts w:ascii="Arial" w:hAnsi="Arial" w:cs="Arial"/>
          <w:b/>
          <w:bCs/>
          <w:iCs/>
          <w:color w:val="000000" w:themeColor="text1"/>
          <w:sz w:val="24"/>
          <w:szCs w:val="24"/>
          <w:lang w:val="es-PE"/>
        </w:rPr>
        <w:t>e</w:t>
      </w:r>
      <w:proofErr w:type="spellEnd"/>
      <w:r w:rsidRPr="00B37C6E">
        <w:rPr>
          <w:rFonts w:ascii="Arial" w:hAnsi="Arial" w:cs="Arial"/>
          <w:b/>
          <w:bCs/>
          <w:iCs/>
          <w:color w:val="000000" w:themeColor="text1"/>
          <w:sz w:val="24"/>
          <w:szCs w:val="24"/>
          <w:lang w:val="es-PE"/>
        </w:rPr>
        <w:t xml:space="preserve"> </w:t>
      </w:r>
      <w:r w:rsidRPr="00B37C6E">
        <w:rPr>
          <w:rFonts w:ascii="Arial" w:hAnsi="Arial" w:cs="Arial"/>
          <w:bCs/>
          <w:iCs/>
          <w:color w:val="000000" w:themeColor="text1"/>
          <w:sz w:val="24"/>
          <w:szCs w:val="24"/>
          <w:lang w:val="es-PE"/>
        </w:rPr>
        <w:t xml:space="preserve">   = </w:t>
      </w:r>
      <w:r w:rsidRPr="00B37C6E">
        <w:rPr>
          <w:rFonts w:ascii="Arial" w:hAnsi="Arial" w:cs="Arial"/>
          <w:bCs/>
          <w:color w:val="000000" w:themeColor="text1"/>
          <w:sz w:val="24"/>
          <w:szCs w:val="24"/>
        </w:rPr>
        <w:t>Precisión</w:t>
      </w:r>
      <w:r w:rsidRPr="00B37C6E">
        <w:rPr>
          <w:rFonts w:ascii="Arial" w:hAnsi="Arial" w:cs="Arial"/>
          <w:bCs/>
          <w:iCs/>
          <w:color w:val="000000" w:themeColor="text1"/>
          <w:sz w:val="24"/>
          <w:szCs w:val="24"/>
          <w:lang w:val="es-PE"/>
        </w:rPr>
        <w:t>de error (error máximo admisible) = 0.05</w:t>
      </w:r>
    </w:p>
    <w:p w:rsidR="001223DC" w:rsidRDefault="001223DC" w:rsidP="00C008EC">
      <w:pPr>
        <w:tabs>
          <w:tab w:val="left" w:pos="810"/>
          <w:tab w:val="left" w:pos="1350"/>
        </w:tabs>
        <w:spacing w:before="0" w:line="360" w:lineRule="auto"/>
        <w:ind w:left="1440"/>
        <w:jc w:val="both"/>
        <w:rPr>
          <w:rFonts w:ascii="Arial" w:hAnsi="Arial" w:cs="Arial"/>
          <w:bCs/>
          <w:iCs/>
          <w:color w:val="000000" w:themeColor="text1"/>
          <w:sz w:val="24"/>
          <w:szCs w:val="24"/>
          <w:lang w:val="es-PE"/>
        </w:rPr>
      </w:pPr>
    </w:p>
    <w:p w:rsidR="001223DC" w:rsidRDefault="001223DC" w:rsidP="00C008EC">
      <w:pPr>
        <w:spacing w:before="0" w:line="360" w:lineRule="auto"/>
        <w:ind w:left="720"/>
        <w:jc w:val="both"/>
        <w:rPr>
          <w:rFonts w:ascii="Arial" w:hAnsi="Arial" w:cs="Arial"/>
          <w:bCs/>
          <w:iCs/>
          <w:color w:val="000000" w:themeColor="text1"/>
          <w:sz w:val="24"/>
          <w:szCs w:val="24"/>
          <w:lang w:val="es-PE"/>
        </w:rPr>
      </w:pPr>
      <w:r w:rsidRPr="00EB58A1">
        <w:rPr>
          <w:rFonts w:ascii="Arial" w:hAnsi="Arial" w:cs="Arial"/>
          <w:bCs/>
          <w:iCs/>
          <w:color w:val="000000" w:themeColor="text1"/>
          <w:sz w:val="24"/>
          <w:szCs w:val="24"/>
          <w:lang w:val="es-PE"/>
        </w:rPr>
        <w:t>Aplicando la fórmula para poblaciones finitas; por ser N &lt; 100.000</w:t>
      </w:r>
      <w:r>
        <w:rPr>
          <w:rFonts w:ascii="Arial" w:hAnsi="Arial" w:cs="Arial"/>
          <w:bCs/>
          <w:iCs/>
          <w:color w:val="000000" w:themeColor="text1"/>
          <w:sz w:val="24"/>
          <w:szCs w:val="24"/>
          <w:lang w:val="es-PE"/>
        </w:rPr>
        <w:t xml:space="preserve"> </w:t>
      </w:r>
    </w:p>
    <w:p w:rsidR="001223DC" w:rsidRPr="00EB58A1" w:rsidRDefault="001223DC" w:rsidP="001223DC">
      <w:pPr>
        <w:spacing w:before="0" w:line="276" w:lineRule="auto"/>
        <w:ind w:left="720"/>
        <w:jc w:val="both"/>
        <w:rPr>
          <w:rFonts w:ascii="Arial" w:hAnsi="Arial" w:cs="Arial"/>
          <w:bCs/>
          <w:iCs/>
          <w:color w:val="000000" w:themeColor="text1"/>
          <w:sz w:val="24"/>
          <w:szCs w:val="24"/>
          <w:lang w:val="es-PE"/>
        </w:rPr>
      </w:pPr>
    </w:p>
    <w:p w:rsidR="001223DC" w:rsidRDefault="001223DC" w:rsidP="001223DC">
      <w:pPr>
        <w:ind w:firstLine="2552"/>
        <w:rPr>
          <w:lang w:val="es-PE"/>
        </w:rPr>
      </w:pPr>
      <w:r>
        <w:rPr>
          <w:noProof/>
          <w:lang w:val="es-ES" w:eastAsia="es-ES"/>
        </w:rPr>
        <w:drawing>
          <wp:inline distT="0" distB="0" distL="0" distR="0" wp14:anchorId="00A566B1" wp14:editId="646137AB">
            <wp:extent cx="2646045" cy="835025"/>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835025"/>
                    </a:xfrm>
                    <a:prstGeom prst="rect">
                      <a:avLst/>
                    </a:prstGeom>
                    <a:noFill/>
                  </pic:spPr>
                </pic:pic>
              </a:graphicData>
            </a:graphic>
          </wp:inline>
        </w:drawing>
      </w:r>
    </w:p>
    <w:p w:rsidR="001223DC" w:rsidRDefault="001223DC" w:rsidP="001223DC">
      <w:pPr>
        <w:ind w:firstLine="2552"/>
        <w:rPr>
          <w:lang w:val="es-PE"/>
        </w:rPr>
      </w:pPr>
    </w:p>
    <w:p w:rsidR="001223DC" w:rsidRPr="005D70E3" w:rsidRDefault="001223DC" w:rsidP="00A804BE">
      <w:pPr>
        <w:spacing w:before="0" w:line="360" w:lineRule="auto"/>
        <w:ind w:left="720"/>
        <w:jc w:val="both"/>
        <w:rPr>
          <w:rFonts w:ascii="Arial" w:hAnsi="Arial" w:cs="Arial"/>
          <w:bCs/>
          <w:iCs/>
          <w:sz w:val="24"/>
          <w:szCs w:val="24"/>
          <w:lang w:val="es-PE"/>
        </w:rPr>
      </w:pPr>
      <w:r w:rsidRPr="005D70E3">
        <w:rPr>
          <w:rFonts w:ascii="Arial" w:hAnsi="Arial" w:cs="Arial"/>
          <w:bCs/>
          <w:iCs/>
          <w:sz w:val="24"/>
          <w:szCs w:val="24"/>
          <w:lang w:val="es-PE"/>
        </w:rPr>
        <w:t xml:space="preserve">Aplicando esta fórmula estadística, con un nivel de </w:t>
      </w:r>
      <w:r w:rsidRPr="006279CC">
        <w:rPr>
          <w:rFonts w:ascii="Arial" w:hAnsi="Arial" w:cs="Arial"/>
          <w:bCs/>
          <w:color w:val="000000" w:themeColor="text1"/>
          <w:sz w:val="24"/>
          <w:szCs w:val="24"/>
        </w:rPr>
        <w:t>confianza</w:t>
      </w:r>
      <w:r w:rsidRPr="005D70E3">
        <w:rPr>
          <w:rFonts w:ascii="Arial" w:hAnsi="Arial" w:cs="Arial"/>
          <w:bCs/>
          <w:iCs/>
          <w:sz w:val="24"/>
          <w:szCs w:val="24"/>
          <w:lang w:val="es-PE"/>
        </w:rPr>
        <w:t xml:space="preserve"> (Z) de 95%, el </w:t>
      </w:r>
      <w:r w:rsidRPr="00B376F3">
        <w:rPr>
          <w:rFonts w:ascii="Arial" w:hAnsi="Arial" w:cs="Arial"/>
          <w:bCs/>
          <w:color w:val="000000" w:themeColor="text1"/>
          <w:sz w:val="24"/>
          <w:szCs w:val="24"/>
        </w:rPr>
        <w:t>nivel</w:t>
      </w:r>
      <w:r w:rsidRPr="005D70E3">
        <w:rPr>
          <w:rFonts w:ascii="Arial" w:hAnsi="Arial" w:cs="Arial"/>
          <w:bCs/>
          <w:iCs/>
          <w:sz w:val="24"/>
          <w:szCs w:val="24"/>
          <w:lang w:val="es-PE"/>
        </w:rPr>
        <w:t xml:space="preserve"> de </w:t>
      </w:r>
      <w:r w:rsidRPr="00703025">
        <w:rPr>
          <w:rFonts w:ascii="Arial" w:hAnsi="Arial" w:cs="Arial"/>
          <w:bCs/>
          <w:iCs/>
          <w:color w:val="000000" w:themeColor="text1"/>
          <w:sz w:val="24"/>
          <w:szCs w:val="24"/>
          <w:lang w:val="es-PE"/>
        </w:rPr>
        <w:t>precisión</w:t>
      </w:r>
      <w:r w:rsidRPr="005D70E3">
        <w:rPr>
          <w:rFonts w:ascii="Arial" w:hAnsi="Arial" w:cs="Arial"/>
          <w:bCs/>
          <w:iCs/>
          <w:sz w:val="24"/>
          <w:szCs w:val="24"/>
          <w:lang w:val="es-PE"/>
        </w:rPr>
        <w:t xml:space="preserve"> (e) del 5%, la proporción esperada (p) es de 50% (para maximizar nuestra muestra) y teniendo una po</w:t>
      </w:r>
      <w:r>
        <w:rPr>
          <w:rFonts w:ascii="Arial" w:hAnsi="Arial" w:cs="Arial"/>
          <w:bCs/>
          <w:iCs/>
          <w:sz w:val="24"/>
          <w:szCs w:val="24"/>
          <w:lang w:val="es-PE"/>
        </w:rPr>
        <w:t>blación total (N) de 1,088</w:t>
      </w:r>
      <w:r w:rsidRPr="005D70E3">
        <w:rPr>
          <w:rFonts w:ascii="Arial" w:hAnsi="Arial" w:cs="Arial"/>
          <w:bCs/>
          <w:iCs/>
          <w:sz w:val="24"/>
          <w:szCs w:val="24"/>
          <w:lang w:val="es-PE"/>
        </w:rPr>
        <w:t xml:space="preserve"> comerciantes formales</w:t>
      </w:r>
      <w:r w:rsidR="002F692D">
        <w:rPr>
          <w:rFonts w:ascii="Arial" w:hAnsi="Arial" w:cs="Arial"/>
          <w:bCs/>
          <w:iCs/>
          <w:sz w:val="24"/>
          <w:szCs w:val="24"/>
          <w:lang w:val="es-PE"/>
        </w:rPr>
        <w:t xml:space="preserve"> </w:t>
      </w:r>
      <w:r>
        <w:rPr>
          <w:rFonts w:ascii="Arial" w:hAnsi="Arial" w:cs="Arial"/>
          <w:bCs/>
          <w:iCs/>
          <w:sz w:val="24"/>
          <w:szCs w:val="24"/>
          <w:lang w:val="es-PE"/>
        </w:rPr>
        <w:t>(según la Subgerencia de Administración de Mercados y Sanidad)</w:t>
      </w:r>
      <w:r w:rsidRPr="005D70E3">
        <w:rPr>
          <w:rFonts w:ascii="Arial" w:hAnsi="Arial" w:cs="Arial"/>
          <w:bCs/>
          <w:iCs/>
          <w:sz w:val="24"/>
          <w:szCs w:val="24"/>
          <w:lang w:val="es-PE"/>
        </w:rPr>
        <w:t>; se obtiene una</w:t>
      </w:r>
      <w:r>
        <w:rPr>
          <w:rFonts w:ascii="Arial" w:hAnsi="Arial" w:cs="Arial"/>
          <w:bCs/>
          <w:iCs/>
          <w:sz w:val="24"/>
          <w:szCs w:val="24"/>
          <w:lang w:val="es-PE"/>
        </w:rPr>
        <w:t xml:space="preserve"> muestra necesaria a tomar de 284</w:t>
      </w:r>
      <w:r w:rsidRPr="005D70E3">
        <w:rPr>
          <w:rFonts w:ascii="Arial" w:hAnsi="Arial" w:cs="Arial"/>
          <w:bCs/>
          <w:iCs/>
          <w:sz w:val="24"/>
          <w:szCs w:val="24"/>
          <w:lang w:val="es-PE"/>
        </w:rPr>
        <w:t xml:space="preserve"> personas; c</w:t>
      </w:r>
      <w:r>
        <w:rPr>
          <w:rFonts w:ascii="Arial" w:hAnsi="Arial" w:cs="Arial"/>
          <w:bCs/>
          <w:iCs/>
          <w:sz w:val="24"/>
          <w:szCs w:val="24"/>
          <w:lang w:val="es-PE"/>
        </w:rPr>
        <w:t xml:space="preserve">omerciantes </w:t>
      </w:r>
      <w:r>
        <w:rPr>
          <w:rFonts w:ascii="Arial" w:hAnsi="Arial" w:cs="Arial"/>
          <w:bCs/>
          <w:iCs/>
          <w:sz w:val="24"/>
          <w:szCs w:val="24"/>
          <w:lang w:val="es-PE"/>
        </w:rPr>
        <w:lastRenderedPageBreak/>
        <w:t xml:space="preserve">mayoristas formales y permanentes </w:t>
      </w:r>
      <w:r w:rsidRPr="005D70E3">
        <w:rPr>
          <w:rFonts w:ascii="Arial" w:hAnsi="Arial" w:cs="Arial"/>
          <w:bCs/>
          <w:iCs/>
          <w:sz w:val="24"/>
          <w:szCs w:val="24"/>
          <w:lang w:val="es-PE"/>
        </w:rPr>
        <w:t>de este mercado de abasto</w:t>
      </w:r>
      <w:r w:rsidR="002F692D">
        <w:rPr>
          <w:rFonts w:ascii="Arial" w:hAnsi="Arial" w:cs="Arial"/>
          <w:bCs/>
          <w:iCs/>
          <w:sz w:val="24"/>
          <w:szCs w:val="24"/>
          <w:lang w:val="es-PE"/>
        </w:rPr>
        <w:t>s, quienes serán nuestra muestra de estudio</w:t>
      </w:r>
      <w:r w:rsidRPr="005D70E3">
        <w:rPr>
          <w:rFonts w:ascii="Arial" w:hAnsi="Arial" w:cs="Arial"/>
          <w:bCs/>
          <w:iCs/>
          <w:sz w:val="24"/>
          <w:szCs w:val="24"/>
          <w:lang w:val="es-PE"/>
        </w:rPr>
        <w:t>.</w:t>
      </w:r>
    </w:p>
    <w:p w:rsidR="001223DC" w:rsidRDefault="001223DC" w:rsidP="00A804BE">
      <w:pPr>
        <w:spacing w:before="0" w:line="360" w:lineRule="auto"/>
        <w:ind w:left="1440"/>
        <w:jc w:val="both"/>
        <w:rPr>
          <w:rFonts w:ascii="Arial" w:hAnsi="Arial" w:cs="Arial"/>
          <w:bCs/>
          <w:iCs/>
          <w:color w:val="000000" w:themeColor="text1"/>
          <w:sz w:val="24"/>
          <w:szCs w:val="24"/>
          <w:lang w:val="es-PE"/>
        </w:rPr>
      </w:pPr>
    </w:p>
    <w:p w:rsidR="001223DC" w:rsidRDefault="001223DC" w:rsidP="00A804BE">
      <w:pPr>
        <w:spacing w:before="0" w:line="360" w:lineRule="auto"/>
        <w:ind w:left="720"/>
        <w:jc w:val="both"/>
        <w:rPr>
          <w:rFonts w:ascii="Arial" w:hAnsi="Arial" w:cs="Arial"/>
          <w:bCs/>
          <w:iCs/>
          <w:color w:val="000000" w:themeColor="text1"/>
          <w:sz w:val="24"/>
          <w:szCs w:val="24"/>
          <w:lang w:val="es-PE"/>
        </w:rPr>
      </w:pPr>
      <w:r>
        <w:rPr>
          <w:rFonts w:ascii="Arial" w:hAnsi="Arial" w:cs="Arial"/>
          <w:bCs/>
          <w:iCs/>
          <w:color w:val="000000" w:themeColor="text1"/>
          <w:sz w:val="24"/>
          <w:szCs w:val="24"/>
          <w:lang w:val="es-PE"/>
        </w:rPr>
        <w:t xml:space="preserve">Teniendo en </w:t>
      </w:r>
      <w:r w:rsidRPr="006279CC">
        <w:rPr>
          <w:rFonts w:ascii="Arial" w:hAnsi="Arial" w:cs="Arial"/>
          <w:bCs/>
          <w:color w:val="000000" w:themeColor="text1"/>
          <w:sz w:val="24"/>
          <w:szCs w:val="24"/>
        </w:rPr>
        <w:t>cuenta</w:t>
      </w:r>
      <w:r>
        <w:rPr>
          <w:rFonts w:ascii="Arial" w:hAnsi="Arial" w:cs="Arial"/>
          <w:bCs/>
          <w:iCs/>
          <w:color w:val="000000" w:themeColor="text1"/>
          <w:sz w:val="24"/>
          <w:szCs w:val="24"/>
          <w:lang w:val="es-PE"/>
        </w:rPr>
        <w:t xml:space="preserve"> </w:t>
      </w:r>
      <w:r w:rsidRPr="00B376F3">
        <w:rPr>
          <w:rFonts w:ascii="Arial" w:hAnsi="Arial" w:cs="Arial"/>
          <w:bCs/>
          <w:color w:val="000000" w:themeColor="text1"/>
          <w:sz w:val="24"/>
          <w:szCs w:val="24"/>
        </w:rPr>
        <w:t>que</w:t>
      </w:r>
      <w:r>
        <w:rPr>
          <w:rFonts w:ascii="Arial" w:hAnsi="Arial" w:cs="Arial"/>
          <w:bCs/>
          <w:iCs/>
          <w:color w:val="000000" w:themeColor="text1"/>
          <w:sz w:val="24"/>
          <w:szCs w:val="24"/>
          <w:lang w:val="es-PE"/>
        </w:rPr>
        <w:t xml:space="preserve"> el mercado </w:t>
      </w:r>
      <w:proofErr w:type="spellStart"/>
      <w:r>
        <w:rPr>
          <w:rFonts w:ascii="Arial" w:hAnsi="Arial" w:cs="Arial"/>
          <w:bCs/>
          <w:iCs/>
          <w:color w:val="000000" w:themeColor="text1"/>
          <w:sz w:val="24"/>
          <w:szCs w:val="24"/>
          <w:lang w:val="es-PE"/>
        </w:rPr>
        <w:t>Moshoqueque</w:t>
      </w:r>
      <w:proofErr w:type="spellEnd"/>
      <w:r>
        <w:rPr>
          <w:rFonts w:ascii="Arial" w:hAnsi="Arial" w:cs="Arial"/>
          <w:bCs/>
          <w:iCs/>
          <w:color w:val="000000" w:themeColor="text1"/>
          <w:sz w:val="24"/>
          <w:szCs w:val="24"/>
          <w:lang w:val="es-PE"/>
        </w:rPr>
        <w:t xml:space="preserve"> se encuentra dividido en tres sectores, la muestra se repartirá entre estos</w:t>
      </w:r>
      <w:r w:rsidR="00485265">
        <w:rPr>
          <w:rFonts w:ascii="Arial" w:hAnsi="Arial" w:cs="Arial"/>
          <w:bCs/>
          <w:iCs/>
          <w:color w:val="000000" w:themeColor="text1"/>
          <w:sz w:val="24"/>
          <w:szCs w:val="24"/>
          <w:lang w:val="es-PE"/>
        </w:rPr>
        <w:t xml:space="preserve"> </w:t>
      </w:r>
      <w:r w:rsidR="00DA2FB1">
        <w:rPr>
          <w:rFonts w:ascii="Arial" w:hAnsi="Arial" w:cs="Arial"/>
          <w:bCs/>
          <w:iCs/>
          <w:color w:val="000000" w:themeColor="text1"/>
          <w:sz w:val="24"/>
          <w:szCs w:val="24"/>
          <w:lang w:val="es-PE"/>
        </w:rPr>
        <w:t xml:space="preserve">tres </w:t>
      </w:r>
      <w:r w:rsidR="00485265">
        <w:rPr>
          <w:rFonts w:ascii="Arial" w:hAnsi="Arial" w:cs="Arial"/>
          <w:bCs/>
          <w:iCs/>
          <w:color w:val="000000" w:themeColor="text1"/>
          <w:sz w:val="24"/>
          <w:szCs w:val="24"/>
          <w:lang w:val="es-PE"/>
        </w:rPr>
        <w:t>sectores;</w:t>
      </w:r>
      <w:r>
        <w:rPr>
          <w:rFonts w:ascii="Arial" w:hAnsi="Arial" w:cs="Arial"/>
          <w:bCs/>
          <w:iCs/>
          <w:color w:val="000000" w:themeColor="text1"/>
          <w:sz w:val="24"/>
          <w:szCs w:val="24"/>
          <w:lang w:val="es-PE"/>
        </w:rPr>
        <w:t xml:space="preserve"> por lo cual se tomará una </w:t>
      </w:r>
      <w:r w:rsidRPr="00485265">
        <w:rPr>
          <w:rFonts w:ascii="Arial" w:hAnsi="Arial" w:cs="Arial"/>
          <w:bCs/>
          <w:iCs/>
          <w:color w:val="000000" w:themeColor="text1"/>
          <w:sz w:val="24"/>
          <w:szCs w:val="24"/>
          <w:lang w:val="es-PE"/>
        </w:rPr>
        <w:t>muestra de 95 comerciantes</w:t>
      </w:r>
      <w:r>
        <w:rPr>
          <w:rFonts w:ascii="Arial" w:hAnsi="Arial" w:cs="Arial"/>
          <w:bCs/>
          <w:iCs/>
          <w:color w:val="000000" w:themeColor="text1"/>
          <w:sz w:val="24"/>
          <w:szCs w:val="24"/>
          <w:lang w:val="es-PE"/>
        </w:rPr>
        <w:t xml:space="preserve"> mayoristas de</w:t>
      </w:r>
      <w:r w:rsidR="00485265">
        <w:rPr>
          <w:rFonts w:ascii="Arial" w:hAnsi="Arial" w:cs="Arial"/>
          <w:bCs/>
          <w:iCs/>
          <w:color w:val="000000" w:themeColor="text1"/>
          <w:sz w:val="24"/>
          <w:szCs w:val="24"/>
          <w:lang w:val="es-PE"/>
        </w:rPr>
        <w:t>l primer sector, 95 comerciantes mayoristas del segundo sector, y 94 comerciantes mayoristas del tercer sector</w:t>
      </w:r>
      <w:r>
        <w:rPr>
          <w:rFonts w:ascii="Arial" w:hAnsi="Arial" w:cs="Arial"/>
          <w:bCs/>
          <w:iCs/>
          <w:color w:val="000000" w:themeColor="text1"/>
          <w:sz w:val="24"/>
          <w:szCs w:val="24"/>
          <w:lang w:val="es-PE"/>
        </w:rPr>
        <w:t xml:space="preserve">. </w:t>
      </w:r>
    </w:p>
    <w:p w:rsidR="001223DC" w:rsidRDefault="001223DC" w:rsidP="00A804BE">
      <w:pPr>
        <w:spacing w:before="0" w:line="360" w:lineRule="auto"/>
        <w:jc w:val="both"/>
        <w:rPr>
          <w:rFonts w:ascii="Arial" w:hAnsi="Arial" w:cs="Arial"/>
          <w:bCs/>
          <w:color w:val="000000" w:themeColor="text1"/>
          <w:sz w:val="24"/>
          <w:szCs w:val="24"/>
          <w:lang w:val="es-PE"/>
        </w:rPr>
      </w:pPr>
    </w:p>
    <w:p w:rsidR="001223DC" w:rsidRPr="002F692D" w:rsidRDefault="001223DC" w:rsidP="00A804BE">
      <w:pPr>
        <w:pStyle w:val="Ttulo2"/>
        <w:numPr>
          <w:ilvl w:val="0"/>
          <w:numId w:val="4"/>
        </w:numPr>
        <w:spacing w:line="360" w:lineRule="auto"/>
        <w:rPr>
          <w:rFonts w:cs="Arial"/>
          <w:lang w:val="es-PE"/>
        </w:rPr>
      </w:pPr>
      <w:bookmarkStart w:id="67" w:name="_Toc436811665"/>
      <w:bookmarkStart w:id="68" w:name="_Toc454131565"/>
      <w:bookmarkStart w:id="69" w:name="_Toc454132160"/>
      <w:bookmarkStart w:id="70" w:name="_Toc488127082"/>
      <w:r w:rsidRPr="002F692D">
        <w:rPr>
          <w:rFonts w:cs="Arial"/>
          <w:lang w:val="es-PE"/>
        </w:rPr>
        <w:t>Métodos</w:t>
      </w:r>
      <w:r w:rsidRPr="002F692D">
        <w:rPr>
          <w:rFonts w:cs="Arial"/>
        </w:rPr>
        <w:t>, técnicas e instrumentos de recolección de</w:t>
      </w:r>
      <w:r w:rsidRPr="002F692D">
        <w:rPr>
          <w:rFonts w:cs="Arial"/>
          <w:lang w:val="es-PE"/>
        </w:rPr>
        <w:t xml:space="preserve"> datos</w:t>
      </w:r>
      <w:bookmarkEnd w:id="67"/>
      <w:bookmarkEnd w:id="68"/>
      <w:bookmarkEnd w:id="69"/>
      <w:bookmarkEnd w:id="70"/>
    </w:p>
    <w:p w:rsidR="001223DC" w:rsidRPr="002F692D" w:rsidRDefault="001223DC" w:rsidP="00A804BE">
      <w:pPr>
        <w:spacing w:line="360" w:lineRule="auto"/>
        <w:rPr>
          <w:sz w:val="16"/>
          <w:lang w:val="es-PE"/>
        </w:rPr>
      </w:pPr>
    </w:p>
    <w:p w:rsidR="001223DC" w:rsidRDefault="001223DC" w:rsidP="00A804BE">
      <w:pPr>
        <w:pStyle w:val="Ttulo3"/>
        <w:numPr>
          <w:ilvl w:val="0"/>
          <w:numId w:val="21"/>
        </w:numPr>
        <w:spacing w:line="360" w:lineRule="auto"/>
        <w:ind w:left="1418"/>
        <w:rPr>
          <w:rFonts w:ascii="Arial" w:hAnsi="Arial" w:cs="Arial"/>
          <w:color w:val="auto"/>
          <w:sz w:val="24"/>
          <w:szCs w:val="24"/>
        </w:rPr>
      </w:pPr>
      <w:bookmarkStart w:id="71" w:name="_Toc436811666"/>
      <w:bookmarkStart w:id="72" w:name="_Toc454131566"/>
      <w:bookmarkStart w:id="73" w:name="_Toc454132161"/>
      <w:bookmarkStart w:id="74" w:name="_Toc488127083"/>
      <w:r w:rsidRPr="00C6796D">
        <w:rPr>
          <w:rFonts w:ascii="Arial" w:hAnsi="Arial" w:cs="Arial"/>
          <w:color w:val="auto"/>
          <w:sz w:val="24"/>
          <w:szCs w:val="24"/>
        </w:rPr>
        <w:t>Métodos</w:t>
      </w:r>
      <w:bookmarkEnd w:id="71"/>
      <w:bookmarkEnd w:id="72"/>
      <w:bookmarkEnd w:id="73"/>
      <w:bookmarkEnd w:id="74"/>
    </w:p>
    <w:p w:rsidR="00C971C0" w:rsidRDefault="00C971C0" w:rsidP="00C971C0"/>
    <w:p w:rsidR="00C971C0" w:rsidRPr="00C971C0" w:rsidRDefault="00C971C0" w:rsidP="00C971C0">
      <w:pPr>
        <w:tabs>
          <w:tab w:val="left" w:pos="1260"/>
        </w:tabs>
        <w:spacing w:line="360" w:lineRule="auto"/>
        <w:ind w:left="1134"/>
        <w:jc w:val="both"/>
        <w:rPr>
          <w:rFonts w:ascii="Arial" w:hAnsi="Arial" w:cs="Arial"/>
          <w:sz w:val="24"/>
          <w:szCs w:val="24"/>
        </w:rPr>
      </w:pPr>
      <w:r>
        <w:rPr>
          <w:rFonts w:ascii="Arial" w:hAnsi="Arial" w:cs="Arial"/>
          <w:sz w:val="24"/>
          <w:szCs w:val="24"/>
        </w:rPr>
        <w:t>En la presente investigación, se hará uso de dos métodos: Investigación cuantitativa y la investigación cualitativa.</w:t>
      </w:r>
    </w:p>
    <w:p w:rsidR="001223DC" w:rsidRPr="002F692D" w:rsidRDefault="001223DC" w:rsidP="00A804BE">
      <w:pPr>
        <w:spacing w:line="360" w:lineRule="auto"/>
        <w:rPr>
          <w:sz w:val="14"/>
          <w:lang w:val="es-PE"/>
        </w:rPr>
      </w:pPr>
    </w:p>
    <w:p w:rsidR="001223DC" w:rsidRDefault="001223DC" w:rsidP="00C971C0">
      <w:pPr>
        <w:tabs>
          <w:tab w:val="left" w:pos="1260"/>
        </w:tabs>
        <w:spacing w:line="360" w:lineRule="auto"/>
        <w:ind w:left="1134"/>
        <w:jc w:val="both"/>
        <w:rPr>
          <w:rFonts w:ascii="Arial" w:hAnsi="Arial" w:cs="Arial"/>
          <w:sz w:val="24"/>
          <w:szCs w:val="24"/>
          <w:lang w:val="es-PE"/>
        </w:rPr>
      </w:pPr>
      <w:r w:rsidRPr="009E712B">
        <w:rPr>
          <w:rFonts w:ascii="Arial" w:hAnsi="Arial" w:cs="Arial"/>
          <w:b/>
          <w:sz w:val="24"/>
          <w:szCs w:val="24"/>
          <w:lang w:val="es-PE"/>
        </w:rPr>
        <w:t xml:space="preserve">Investigación </w:t>
      </w:r>
      <w:r>
        <w:rPr>
          <w:rFonts w:ascii="Arial" w:hAnsi="Arial" w:cs="Arial"/>
          <w:b/>
          <w:sz w:val="24"/>
          <w:szCs w:val="24"/>
          <w:lang w:val="es-PE"/>
        </w:rPr>
        <w:t xml:space="preserve">cuantitativa: </w:t>
      </w:r>
      <w:r>
        <w:rPr>
          <w:rFonts w:ascii="Arial" w:hAnsi="Arial" w:cs="Arial"/>
          <w:sz w:val="24"/>
          <w:szCs w:val="24"/>
          <w:lang w:val="es-PE"/>
        </w:rPr>
        <w:t xml:space="preserve">Para el </w:t>
      </w:r>
      <w:r w:rsidR="002F692D">
        <w:rPr>
          <w:rFonts w:ascii="Arial" w:hAnsi="Arial" w:cs="Arial"/>
          <w:sz w:val="24"/>
          <w:szCs w:val="24"/>
          <w:lang w:val="es-PE"/>
        </w:rPr>
        <w:t>desarrollo de nuestro presente estudio</w:t>
      </w:r>
      <w:r>
        <w:rPr>
          <w:rFonts w:ascii="Arial" w:hAnsi="Arial" w:cs="Arial"/>
          <w:sz w:val="24"/>
          <w:szCs w:val="24"/>
          <w:lang w:val="es-PE"/>
        </w:rPr>
        <w:t>, se utilizará el método de investigación cuantitativa, ya que lo que se realizará es un análisis de datos numéricos obtenidos en el proceso de la investigación, cuyo análisis nos permitirá determinar nuestro</w:t>
      </w:r>
      <w:r w:rsidR="00C971C0">
        <w:rPr>
          <w:rFonts w:ascii="Arial" w:hAnsi="Arial" w:cs="Arial"/>
          <w:sz w:val="24"/>
          <w:szCs w:val="24"/>
          <w:lang w:val="es-PE"/>
        </w:rPr>
        <w:t xml:space="preserve"> resultado final. Asimismo</w:t>
      </w:r>
      <w:r w:rsidRPr="00F33F87">
        <w:rPr>
          <w:rFonts w:ascii="Arial" w:hAnsi="Arial" w:cs="Arial"/>
          <w:sz w:val="24"/>
          <w:szCs w:val="24"/>
          <w:lang w:val="es-PE"/>
        </w:rPr>
        <w:t xml:space="preserve">, </w:t>
      </w:r>
      <w:r>
        <w:rPr>
          <w:rFonts w:ascii="Arial" w:hAnsi="Arial" w:cs="Arial"/>
          <w:sz w:val="24"/>
          <w:szCs w:val="24"/>
          <w:lang w:val="es-PE"/>
        </w:rPr>
        <w:t xml:space="preserve">podríamos precisar que este método es de tipo </w:t>
      </w:r>
      <w:r w:rsidRPr="00F33F87">
        <w:rPr>
          <w:rFonts w:ascii="Arial" w:hAnsi="Arial" w:cs="Arial"/>
          <w:b/>
          <w:sz w:val="24"/>
          <w:szCs w:val="24"/>
          <w:lang w:val="es-PE"/>
        </w:rPr>
        <w:t>investigación cuantitativa de tipo descriptiva</w:t>
      </w:r>
      <w:r>
        <w:rPr>
          <w:rFonts w:ascii="Arial" w:hAnsi="Arial" w:cs="Arial"/>
          <w:sz w:val="24"/>
          <w:szCs w:val="24"/>
          <w:lang w:val="es-PE"/>
        </w:rPr>
        <w:t>; puesto que se realizar una descripción ordenada de los resultados numéricos obtenidos. Se debe de resaltar y aclarar, para evitar confusiones en el lector, que no se hará uso del método estadístico inferencial.</w:t>
      </w:r>
    </w:p>
    <w:p w:rsidR="00C971C0" w:rsidRDefault="00C971C0" w:rsidP="00C971C0">
      <w:pPr>
        <w:tabs>
          <w:tab w:val="left" w:pos="1260"/>
        </w:tabs>
        <w:spacing w:line="360" w:lineRule="auto"/>
        <w:ind w:left="1134"/>
        <w:jc w:val="both"/>
        <w:rPr>
          <w:rFonts w:ascii="Arial" w:hAnsi="Arial" w:cs="Arial"/>
          <w:sz w:val="24"/>
          <w:szCs w:val="24"/>
          <w:lang w:val="es-PE"/>
        </w:rPr>
      </w:pPr>
    </w:p>
    <w:p w:rsidR="00C971C0" w:rsidRPr="00C971C0" w:rsidRDefault="00C971C0" w:rsidP="00C971C0">
      <w:pPr>
        <w:tabs>
          <w:tab w:val="left" w:pos="1260"/>
        </w:tabs>
        <w:spacing w:line="360" w:lineRule="auto"/>
        <w:ind w:left="1134"/>
        <w:jc w:val="both"/>
        <w:rPr>
          <w:rFonts w:ascii="Arial" w:hAnsi="Arial" w:cs="Arial"/>
          <w:sz w:val="24"/>
          <w:szCs w:val="24"/>
          <w:lang w:val="es-PE"/>
        </w:rPr>
      </w:pPr>
      <w:r w:rsidRPr="00C971C0">
        <w:rPr>
          <w:rFonts w:ascii="Arial" w:hAnsi="Arial" w:cs="Arial"/>
          <w:b/>
          <w:sz w:val="24"/>
          <w:szCs w:val="24"/>
          <w:lang w:val="es-PE"/>
        </w:rPr>
        <w:t>Investigaci</w:t>
      </w:r>
      <w:r>
        <w:rPr>
          <w:rFonts w:ascii="Arial" w:hAnsi="Arial" w:cs="Arial"/>
          <w:b/>
          <w:sz w:val="24"/>
          <w:szCs w:val="24"/>
          <w:lang w:val="es-PE"/>
        </w:rPr>
        <w:t>ón Cual</w:t>
      </w:r>
      <w:r w:rsidRPr="00C971C0">
        <w:rPr>
          <w:rFonts w:ascii="Arial" w:hAnsi="Arial" w:cs="Arial"/>
          <w:b/>
          <w:sz w:val="24"/>
          <w:szCs w:val="24"/>
          <w:lang w:val="es-PE"/>
        </w:rPr>
        <w:t xml:space="preserve">itativa: </w:t>
      </w:r>
      <w:r>
        <w:rPr>
          <w:rFonts w:ascii="Arial" w:hAnsi="Arial" w:cs="Arial"/>
          <w:sz w:val="24"/>
          <w:szCs w:val="24"/>
          <w:lang w:val="es-PE"/>
        </w:rPr>
        <w:t>se hará uso de esta técnica</w:t>
      </w:r>
      <w:r w:rsidR="009B3098">
        <w:rPr>
          <w:rFonts w:ascii="Arial" w:hAnsi="Arial" w:cs="Arial"/>
          <w:sz w:val="24"/>
          <w:szCs w:val="24"/>
          <w:lang w:val="es-PE"/>
        </w:rPr>
        <w:t xml:space="preserve"> para el presente estudio</w:t>
      </w:r>
      <w:r>
        <w:rPr>
          <w:rFonts w:ascii="Arial" w:hAnsi="Arial" w:cs="Arial"/>
          <w:sz w:val="24"/>
          <w:szCs w:val="24"/>
          <w:lang w:val="es-PE"/>
        </w:rPr>
        <w:t xml:space="preserve">, puesto que las respuestas obtenidas en nuestra encuesta aplicada a los comerciantes mayoristas del mercado </w:t>
      </w:r>
      <w:proofErr w:type="spellStart"/>
      <w:r>
        <w:rPr>
          <w:rFonts w:ascii="Arial" w:hAnsi="Arial" w:cs="Arial"/>
          <w:sz w:val="24"/>
          <w:szCs w:val="24"/>
          <w:lang w:val="es-PE"/>
        </w:rPr>
        <w:t>Moshoqueque</w:t>
      </w:r>
      <w:proofErr w:type="spellEnd"/>
      <w:r>
        <w:rPr>
          <w:rFonts w:ascii="Arial" w:hAnsi="Arial" w:cs="Arial"/>
          <w:sz w:val="24"/>
          <w:szCs w:val="24"/>
          <w:lang w:val="es-PE"/>
        </w:rPr>
        <w:t xml:space="preserve">, son de índole </w:t>
      </w:r>
      <w:r>
        <w:rPr>
          <w:rFonts w:ascii="Arial" w:hAnsi="Arial" w:cs="Arial"/>
          <w:sz w:val="24"/>
          <w:szCs w:val="24"/>
          <w:lang w:val="es-PE"/>
        </w:rPr>
        <w:lastRenderedPageBreak/>
        <w:t>valorativa, de consideración y</w:t>
      </w:r>
      <w:r w:rsidR="009B3098">
        <w:rPr>
          <w:rFonts w:ascii="Arial" w:hAnsi="Arial" w:cs="Arial"/>
          <w:sz w:val="24"/>
          <w:szCs w:val="24"/>
          <w:lang w:val="es-PE"/>
        </w:rPr>
        <w:t xml:space="preserve"> </w:t>
      </w:r>
      <w:r>
        <w:rPr>
          <w:rFonts w:ascii="Arial" w:hAnsi="Arial" w:cs="Arial"/>
          <w:sz w:val="24"/>
          <w:szCs w:val="24"/>
          <w:lang w:val="es-PE"/>
        </w:rPr>
        <w:t>opinión propia de los comerciantes</w:t>
      </w:r>
      <w:r w:rsidR="009B3098">
        <w:rPr>
          <w:rFonts w:ascii="Arial" w:hAnsi="Arial" w:cs="Arial"/>
          <w:sz w:val="24"/>
          <w:szCs w:val="24"/>
          <w:lang w:val="es-PE"/>
        </w:rPr>
        <w:t xml:space="preserve"> (pero enmarcados dentro de un rango de posibles respuestas señaladas por la encuesta)</w:t>
      </w:r>
      <w:r>
        <w:rPr>
          <w:rFonts w:ascii="Arial" w:hAnsi="Arial" w:cs="Arial"/>
          <w:sz w:val="24"/>
          <w:szCs w:val="24"/>
          <w:lang w:val="es-PE"/>
        </w:rPr>
        <w:t xml:space="preserve">, conocedores vivenciales de las problemáticas que los aquejan en el desarrollo de sus actividades. </w:t>
      </w:r>
      <w:r w:rsidR="009B3098">
        <w:rPr>
          <w:rFonts w:ascii="Arial" w:hAnsi="Arial" w:cs="Arial"/>
          <w:sz w:val="24"/>
          <w:szCs w:val="24"/>
          <w:lang w:val="es-PE"/>
        </w:rPr>
        <w:t>Son entonces datos no numéricos los obtenidos y que dan respuesta, principalmente, a la variable Bienestar Social.</w:t>
      </w:r>
    </w:p>
    <w:p w:rsidR="001223DC" w:rsidRPr="001D1CAF" w:rsidRDefault="001223DC" w:rsidP="00A804BE">
      <w:pPr>
        <w:tabs>
          <w:tab w:val="left" w:pos="1260"/>
        </w:tabs>
        <w:spacing w:line="360" w:lineRule="auto"/>
        <w:ind w:left="1440"/>
        <w:jc w:val="both"/>
        <w:rPr>
          <w:rFonts w:ascii="Arial" w:hAnsi="Arial" w:cs="Arial"/>
          <w:sz w:val="24"/>
          <w:szCs w:val="24"/>
          <w:lang w:val="es-PE"/>
        </w:rPr>
      </w:pPr>
    </w:p>
    <w:p w:rsidR="001223DC" w:rsidRPr="00C6796D" w:rsidRDefault="001223DC" w:rsidP="00A804BE">
      <w:pPr>
        <w:pStyle w:val="Ttulo3"/>
        <w:numPr>
          <w:ilvl w:val="0"/>
          <w:numId w:val="22"/>
        </w:numPr>
        <w:spacing w:line="360" w:lineRule="auto"/>
        <w:rPr>
          <w:rFonts w:ascii="Arial" w:hAnsi="Arial" w:cs="Arial"/>
          <w:color w:val="auto"/>
          <w:sz w:val="24"/>
          <w:szCs w:val="24"/>
        </w:rPr>
      </w:pPr>
      <w:bookmarkStart w:id="75" w:name="_Toc436811667"/>
      <w:bookmarkStart w:id="76" w:name="_Toc454131567"/>
      <w:bookmarkStart w:id="77" w:name="_Toc454132162"/>
      <w:bookmarkStart w:id="78" w:name="_Toc488127084"/>
      <w:r w:rsidRPr="00C6796D">
        <w:rPr>
          <w:rFonts w:ascii="Arial" w:hAnsi="Arial" w:cs="Arial"/>
          <w:color w:val="auto"/>
          <w:sz w:val="24"/>
          <w:szCs w:val="24"/>
        </w:rPr>
        <w:t>Técnicas</w:t>
      </w:r>
      <w:bookmarkEnd w:id="75"/>
      <w:bookmarkEnd w:id="76"/>
      <w:bookmarkEnd w:id="77"/>
      <w:bookmarkEnd w:id="78"/>
    </w:p>
    <w:p w:rsidR="001223DC" w:rsidRPr="001C1522" w:rsidRDefault="001223DC" w:rsidP="00A804BE">
      <w:pPr>
        <w:spacing w:line="360" w:lineRule="auto"/>
      </w:pPr>
    </w:p>
    <w:p w:rsidR="001223DC" w:rsidRDefault="001223DC" w:rsidP="00A804BE">
      <w:pPr>
        <w:tabs>
          <w:tab w:val="left" w:pos="1260"/>
        </w:tabs>
        <w:spacing w:line="360" w:lineRule="auto"/>
        <w:ind w:left="1134"/>
        <w:jc w:val="both"/>
        <w:rPr>
          <w:rFonts w:ascii="Arial" w:hAnsi="Arial" w:cs="Arial"/>
          <w:sz w:val="24"/>
          <w:lang w:val="es-PE"/>
        </w:rPr>
      </w:pPr>
      <w:r w:rsidRPr="00EA7210">
        <w:rPr>
          <w:rFonts w:ascii="Arial" w:hAnsi="Arial" w:cs="Arial"/>
          <w:b/>
          <w:sz w:val="24"/>
          <w:lang w:val="es-PE"/>
        </w:rPr>
        <w:t xml:space="preserve">La técnica </w:t>
      </w:r>
      <w:r w:rsidRPr="009B3098">
        <w:rPr>
          <w:rFonts w:ascii="Arial" w:hAnsi="Arial" w:cs="Arial"/>
          <w:b/>
          <w:sz w:val="24"/>
          <w:lang w:val="es-PE"/>
        </w:rPr>
        <w:t xml:space="preserve">de la </w:t>
      </w:r>
      <w:r w:rsidRPr="009B3098">
        <w:rPr>
          <w:rFonts w:ascii="Arial" w:hAnsi="Arial" w:cs="Arial"/>
          <w:b/>
          <w:sz w:val="24"/>
          <w:szCs w:val="24"/>
          <w:lang w:val="es-PE"/>
        </w:rPr>
        <w:t>encuesta</w:t>
      </w:r>
      <w:r w:rsidR="009B3098">
        <w:rPr>
          <w:rFonts w:ascii="Arial" w:hAnsi="Arial" w:cs="Arial"/>
          <w:b/>
          <w:sz w:val="24"/>
          <w:lang w:val="es-PE"/>
        </w:rPr>
        <w:t xml:space="preserve">: </w:t>
      </w:r>
      <w:r w:rsidR="009B3098">
        <w:rPr>
          <w:rFonts w:ascii="Arial" w:hAnsi="Arial" w:cs="Arial"/>
          <w:sz w:val="24"/>
          <w:lang w:val="es-PE"/>
        </w:rPr>
        <w:t>U</w:t>
      </w:r>
      <w:r w:rsidRPr="00EA7210">
        <w:rPr>
          <w:rFonts w:ascii="Arial" w:hAnsi="Arial" w:cs="Arial"/>
          <w:sz w:val="24"/>
          <w:lang w:val="es-PE"/>
        </w:rPr>
        <w:t>tilizando como instrumento un cuestionario, que ten</w:t>
      </w:r>
      <w:r>
        <w:rPr>
          <w:rFonts w:ascii="Arial" w:hAnsi="Arial" w:cs="Arial"/>
          <w:sz w:val="24"/>
          <w:lang w:val="es-PE"/>
        </w:rPr>
        <w:t xml:space="preserve">drá como informantes a los comerciantes mayoristas formales del </w:t>
      </w:r>
      <w:r w:rsidRPr="00EB3016">
        <w:rPr>
          <w:rFonts w:ascii="Arial" w:hAnsi="Arial" w:cs="Arial"/>
          <w:sz w:val="24"/>
          <w:szCs w:val="24"/>
          <w:lang w:val="es-PE"/>
        </w:rPr>
        <w:t>mercado</w:t>
      </w:r>
      <w:r>
        <w:rPr>
          <w:rFonts w:ascii="Arial" w:hAnsi="Arial" w:cs="Arial"/>
          <w:sz w:val="24"/>
          <w:lang w:val="es-PE"/>
        </w:rPr>
        <w:t xml:space="preserve"> </w:t>
      </w:r>
      <w:proofErr w:type="spellStart"/>
      <w:r>
        <w:rPr>
          <w:rFonts w:ascii="Arial" w:hAnsi="Arial" w:cs="Arial"/>
          <w:sz w:val="24"/>
          <w:lang w:val="es-PE"/>
        </w:rPr>
        <w:t>Moshoqueque</w:t>
      </w:r>
      <w:proofErr w:type="spellEnd"/>
      <w:r>
        <w:rPr>
          <w:rFonts w:ascii="Arial" w:hAnsi="Arial" w:cs="Arial"/>
          <w:sz w:val="24"/>
          <w:lang w:val="es-PE"/>
        </w:rPr>
        <w:t xml:space="preserve">, el mismo que será aplicado </w:t>
      </w:r>
      <w:r w:rsidRPr="00EA7210">
        <w:rPr>
          <w:rFonts w:ascii="Arial" w:hAnsi="Arial" w:cs="Arial"/>
          <w:sz w:val="24"/>
          <w:lang w:val="es-PE"/>
        </w:rPr>
        <w:t xml:space="preserve">para  </w:t>
      </w:r>
      <w:r w:rsidRPr="00EB3016">
        <w:rPr>
          <w:rFonts w:ascii="Arial" w:hAnsi="Arial" w:cs="Arial"/>
          <w:sz w:val="24"/>
          <w:szCs w:val="24"/>
          <w:lang w:val="es-PE"/>
        </w:rPr>
        <w:t>obtener</w:t>
      </w:r>
      <w:r w:rsidRPr="00EA7210">
        <w:rPr>
          <w:rFonts w:ascii="Arial" w:hAnsi="Arial" w:cs="Arial"/>
          <w:sz w:val="24"/>
          <w:lang w:val="es-PE"/>
        </w:rPr>
        <w:t xml:space="preserve"> los </w:t>
      </w:r>
      <w:r w:rsidRPr="00EB3016">
        <w:rPr>
          <w:rFonts w:ascii="Arial" w:hAnsi="Arial" w:cs="Arial"/>
          <w:sz w:val="24"/>
          <w:szCs w:val="24"/>
          <w:lang w:val="es-PE"/>
        </w:rPr>
        <w:t>datos</w:t>
      </w:r>
      <w:r w:rsidRPr="00EA7210">
        <w:rPr>
          <w:rFonts w:ascii="Arial" w:hAnsi="Arial" w:cs="Arial"/>
          <w:sz w:val="24"/>
          <w:lang w:val="es-PE"/>
        </w:rPr>
        <w:t xml:space="preserve"> del dominio d</w:t>
      </w:r>
      <w:r>
        <w:rPr>
          <w:rFonts w:ascii="Arial" w:hAnsi="Arial" w:cs="Arial"/>
          <w:sz w:val="24"/>
          <w:lang w:val="es-PE"/>
        </w:rPr>
        <w:t>e las variables.</w:t>
      </w:r>
    </w:p>
    <w:p w:rsidR="001223DC" w:rsidRPr="00EA7210" w:rsidRDefault="001223DC" w:rsidP="00A804BE">
      <w:pPr>
        <w:tabs>
          <w:tab w:val="left" w:pos="1260"/>
        </w:tabs>
        <w:spacing w:line="360" w:lineRule="auto"/>
        <w:ind w:left="1440"/>
        <w:jc w:val="both"/>
        <w:rPr>
          <w:rFonts w:ascii="Arial" w:hAnsi="Arial" w:cs="Arial"/>
          <w:sz w:val="24"/>
          <w:lang w:val="es-PE"/>
        </w:rPr>
      </w:pPr>
    </w:p>
    <w:p w:rsidR="001223DC" w:rsidRDefault="001223DC" w:rsidP="00A804BE">
      <w:pPr>
        <w:tabs>
          <w:tab w:val="left" w:pos="1260"/>
        </w:tabs>
        <w:spacing w:line="360" w:lineRule="auto"/>
        <w:ind w:left="1134"/>
        <w:jc w:val="both"/>
        <w:rPr>
          <w:rFonts w:ascii="Arial" w:hAnsi="Arial" w:cs="Arial"/>
          <w:sz w:val="24"/>
          <w:lang w:val="es-PE"/>
        </w:rPr>
      </w:pPr>
      <w:r w:rsidRPr="00F33F87">
        <w:rPr>
          <w:rFonts w:ascii="Arial" w:hAnsi="Arial" w:cs="Arial"/>
          <w:b/>
          <w:sz w:val="24"/>
          <w:lang w:val="es-PE"/>
        </w:rPr>
        <w:t xml:space="preserve">La técnica </w:t>
      </w:r>
      <w:r w:rsidRPr="009B3098">
        <w:rPr>
          <w:rFonts w:ascii="Arial" w:hAnsi="Arial" w:cs="Arial"/>
          <w:b/>
          <w:sz w:val="24"/>
          <w:lang w:val="es-PE"/>
        </w:rPr>
        <w:t>de</w:t>
      </w:r>
      <w:r w:rsidRPr="00F33F87">
        <w:rPr>
          <w:rFonts w:ascii="Arial" w:hAnsi="Arial" w:cs="Arial"/>
          <w:b/>
          <w:sz w:val="24"/>
          <w:lang w:val="es-PE"/>
        </w:rPr>
        <w:t xml:space="preserve"> </w:t>
      </w:r>
      <w:r w:rsidR="009B3098">
        <w:rPr>
          <w:rFonts w:ascii="Arial" w:hAnsi="Arial" w:cs="Arial"/>
          <w:b/>
          <w:sz w:val="24"/>
          <w:lang w:val="es-PE"/>
        </w:rPr>
        <w:t>revisión</w:t>
      </w:r>
      <w:r w:rsidRPr="00F33F87">
        <w:rPr>
          <w:rFonts w:ascii="Arial" w:hAnsi="Arial" w:cs="Arial"/>
          <w:b/>
          <w:sz w:val="24"/>
          <w:lang w:val="es-PE"/>
        </w:rPr>
        <w:t xml:space="preserve"> </w:t>
      </w:r>
      <w:r>
        <w:rPr>
          <w:rFonts w:ascii="Arial" w:hAnsi="Arial" w:cs="Arial"/>
          <w:b/>
          <w:sz w:val="24"/>
          <w:lang w:val="es-PE"/>
        </w:rPr>
        <w:t>de documentos:</w:t>
      </w:r>
      <w:r w:rsidR="009B3098">
        <w:rPr>
          <w:rFonts w:ascii="Arial" w:hAnsi="Arial" w:cs="Arial"/>
          <w:sz w:val="24"/>
          <w:lang w:val="es-PE"/>
        </w:rPr>
        <w:t xml:space="preserve"> realizando una revisión </w:t>
      </w:r>
      <w:r>
        <w:rPr>
          <w:rFonts w:ascii="Arial" w:hAnsi="Arial" w:cs="Arial"/>
          <w:sz w:val="24"/>
          <w:lang w:val="es-PE"/>
        </w:rPr>
        <w:t xml:space="preserve">detenido y cuidadoso de la documentación, </w:t>
      </w:r>
      <w:r w:rsidRPr="00703025">
        <w:rPr>
          <w:rFonts w:ascii="Arial" w:hAnsi="Arial" w:cs="Arial"/>
          <w:sz w:val="24"/>
          <w:szCs w:val="24"/>
          <w:lang w:val="es-PE"/>
        </w:rPr>
        <w:t>verídica</w:t>
      </w:r>
      <w:r>
        <w:rPr>
          <w:rFonts w:ascii="Arial" w:hAnsi="Arial" w:cs="Arial"/>
          <w:sz w:val="24"/>
          <w:lang w:val="es-PE"/>
        </w:rPr>
        <w:t xml:space="preserve"> y confiable, manejada por la </w:t>
      </w:r>
      <w:r w:rsidR="009B3098">
        <w:rPr>
          <w:rFonts w:ascii="Arial" w:hAnsi="Arial" w:cs="Arial"/>
          <w:sz w:val="24"/>
          <w:lang w:val="es-PE"/>
        </w:rPr>
        <w:t xml:space="preserve">Sub Gerencia de Limpieza Pública del distrito de  José Leonardo Ortiz, </w:t>
      </w:r>
      <w:r>
        <w:rPr>
          <w:rFonts w:ascii="Arial" w:hAnsi="Arial" w:cs="Arial"/>
          <w:sz w:val="24"/>
          <w:lang w:val="es-PE"/>
        </w:rPr>
        <w:t>la Gerencia de Administración de Mercados y Sanida</w:t>
      </w:r>
      <w:r w:rsidR="009B3098">
        <w:rPr>
          <w:rFonts w:ascii="Arial" w:hAnsi="Arial" w:cs="Arial"/>
          <w:sz w:val="24"/>
          <w:lang w:val="es-PE"/>
        </w:rPr>
        <w:t>d y la Policía Nacional del Perú del distrito de José Leonardo Ortiz</w:t>
      </w:r>
      <w:r>
        <w:rPr>
          <w:rFonts w:ascii="Arial" w:hAnsi="Arial" w:cs="Arial"/>
          <w:sz w:val="24"/>
          <w:lang w:val="es-PE"/>
        </w:rPr>
        <w:t xml:space="preserve">; la cual </w:t>
      </w:r>
      <w:r w:rsidR="009B3098">
        <w:rPr>
          <w:rFonts w:ascii="Arial" w:hAnsi="Arial" w:cs="Arial"/>
          <w:sz w:val="24"/>
          <w:lang w:val="es-PE"/>
        </w:rPr>
        <w:t xml:space="preserve">se convirtió en un </w:t>
      </w:r>
      <w:r>
        <w:rPr>
          <w:rFonts w:ascii="Arial" w:hAnsi="Arial" w:cs="Arial"/>
          <w:sz w:val="24"/>
          <w:lang w:val="es-PE"/>
        </w:rPr>
        <w:t xml:space="preserve">gran apoyo en mi trabajo de investigación; obteniendo datos para el estudio de dimensiones de orden </w:t>
      </w:r>
      <w:r w:rsidR="00AB185F">
        <w:rPr>
          <w:rFonts w:ascii="Arial" w:hAnsi="Arial" w:cs="Arial"/>
          <w:sz w:val="24"/>
          <w:lang w:val="es-PE"/>
        </w:rPr>
        <w:t>social</w:t>
      </w:r>
      <w:r>
        <w:rPr>
          <w:rFonts w:ascii="Arial" w:hAnsi="Arial" w:cs="Arial"/>
          <w:sz w:val="24"/>
          <w:lang w:val="es-PE"/>
        </w:rPr>
        <w:t xml:space="preserve">, como </w:t>
      </w:r>
      <w:r w:rsidR="00AB185F">
        <w:rPr>
          <w:rFonts w:ascii="Arial" w:hAnsi="Arial" w:cs="Arial"/>
          <w:sz w:val="24"/>
          <w:lang w:val="es-PE"/>
        </w:rPr>
        <w:t>los índices de delincuencia registrados en este mercado mayorista, la acumulación de basura, etc.</w:t>
      </w:r>
    </w:p>
    <w:p w:rsidR="00564371" w:rsidRDefault="00564371" w:rsidP="00A804BE">
      <w:pPr>
        <w:tabs>
          <w:tab w:val="left" w:pos="1260"/>
        </w:tabs>
        <w:spacing w:line="360" w:lineRule="auto"/>
        <w:ind w:left="1134"/>
        <w:jc w:val="both"/>
        <w:rPr>
          <w:rFonts w:ascii="Arial" w:hAnsi="Arial" w:cs="Arial"/>
          <w:sz w:val="24"/>
          <w:lang w:val="es-PE"/>
        </w:rPr>
      </w:pPr>
    </w:p>
    <w:p w:rsidR="0015146D" w:rsidRDefault="0015146D" w:rsidP="00A804BE">
      <w:pPr>
        <w:tabs>
          <w:tab w:val="left" w:pos="1260"/>
        </w:tabs>
        <w:spacing w:line="360" w:lineRule="auto"/>
        <w:ind w:left="1134"/>
        <w:jc w:val="both"/>
        <w:rPr>
          <w:rFonts w:ascii="Arial" w:hAnsi="Arial" w:cs="Arial"/>
          <w:sz w:val="24"/>
          <w:lang w:val="es-PE"/>
        </w:rPr>
      </w:pPr>
    </w:p>
    <w:p w:rsidR="0015146D" w:rsidRDefault="0015146D" w:rsidP="00A804BE">
      <w:pPr>
        <w:tabs>
          <w:tab w:val="left" w:pos="1260"/>
        </w:tabs>
        <w:spacing w:line="360" w:lineRule="auto"/>
        <w:ind w:left="1134"/>
        <w:jc w:val="both"/>
        <w:rPr>
          <w:rFonts w:ascii="Arial" w:hAnsi="Arial" w:cs="Arial"/>
          <w:sz w:val="24"/>
          <w:lang w:val="es-PE"/>
        </w:rPr>
      </w:pPr>
    </w:p>
    <w:p w:rsidR="001223DC" w:rsidRPr="00C6796D" w:rsidRDefault="001223DC" w:rsidP="005F2A73">
      <w:pPr>
        <w:pStyle w:val="Ttulo3"/>
        <w:numPr>
          <w:ilvl w:val="0"/>
          <w:numId w:val="23"/>
        </w:numPr>
        <w:spacing w:line="360" w:lineRule="auto"/>
        <w:ind w:left="709"/>
        <w:rPr>
          <w:rFonts w:ascii="Arial" w:hAnsi="Arial" w:cs="Arial"/>
          <w:color w:val="auto"/>
          <w:sz w:val="24"/>
          <w:szCs w:val="24"/>
        </w:rPr>
      </w:pPr>
      <w:bookmarkStart w:id="79" w:name="_Toc436811668"/>
      <w:bookmarkStart w:id="80" w:name="_Toc454131568"/>
      <w:bookmarkStart w:id="81" w:name="_Toc454132163"/>
      <w:bookmarkStart w:id="82" w:name="_Toc488127085"/>
      <w:r w:rsidRPr="00C6796D">
        <w:rPr>
          <w:rFonts w:ascii="Arial" w:hAnsi="Arial" w:cs="Arial"/>
          <w:color w:val="auto"/>
          <w:sz w:val="24"/>
          <w:szCs w:val="24"/>
        </w:rPr>
        <w:lastRenderedPageBreak/>
        <w:t>Instrumentos</w:t>
      </w:r>
      <w:bookmarkEnd w:id="79"/>
      <w:bookmarkEnd w:id="80"/>
      <w:bookmarkEnd w:id="81"/>
      <w:bookmarkEnd w:id="82"/>
    </w:p>
    <w:p w:rsidR="001223DC" w:rsidRPr="001C1522" w:rsidRDefault="001223DC" w:rsidP="00A804BE">
      <w:pPr>
        <w:spacing w:line="360" w:lineRule="auto"/>
      </w:pPr>
    </w:p>
    <w:p w:rsidR="001223DC" w:rsidRDefault="00AB185F" w:rsidP="00A804BE">
      <w:pPr>
        <w:tabs>
          <w:tab w:val="left" w:pos="1260"/>
        </w:tabs>
        <w:spacing w:line="360" w:lineRule="auto"/>
        <w:ind w:left="1134"/>
        <w:jc w:val="both"/>
        <w:rPr>
          <w:rFonts w:ascii="Arial" w:hAnsi="Arial" w:cs="Arial"/>
          <w:sz w:val="24"/>
          <w:lang w:val="es-PE"/>
        </w:rPr>
      </w:pPr>
      <w:r>
        <w:rPr>
          <w:rFonts w:ascii="Arial" w:hAnsi="Arial" w:cs="Arial"/>
          <w:sz w:val="24"/>
          <w:lang w:val="es-PE"/>
        </w:rPr>
        <w:t xml:space="preserve">Para la recopilación de datos, se hizo </w:t>
      </w:r>
      <w:r w:rsidR="001223DC">
        <w:rPr>
          <w:rFonts w:ascii="Arial" w:hAnsi="Arial" w:cs="Arial"/>
          <w:sz w:val="24"/>
          <w:lang w:val="es-PE"/>
        </w:rPr>
        <w:t xml:space="preserve">necesario hacer uso de </w:t>
      </w:r>
      <w:r w:rsidR="001223DC" w:rsidRPr="00F13534">
        <w:rPr>
          <w:rFonts w:ascii="Arial" w:hAnsi="Arial" w:cs="Arial"/>
          <w:sz w:val="24"/>
          <w:szCs w:val="24"/>
          <w:lang w:val="es-PE"/>
        </w:rPr>
        <w:t>encuestas</w:t>
      </w:r>
      <w:r w:rsidR="001223DC">
        <w:rPr>
          <w:rFonts w:ascii="Arial" w:hAnsi="Arial" w:cs="Arial"/>
          <w:sz w:val="24"/>
          <w:szCs w:val="24"/>
          <w:lang w:val="es-PE"/>
        </w:rPr>
        <w:t xml:space="preserve"> </w:t>
      </w:r>
      <w:r w:rsidR="001223DC" w:rsidRPr="00EB3016">
        <w:rPr>
          <w:rFonts w:ascii="Arial" w:hAnsi="Arial" w:cs="Arial"/>
          <w:sz w:val="24"/>
          <w:szCs w:val="24"/>
          <w:lang w:val="es-PE"/>
        </w:rPr>
        <w:t>aplicadas</w:t>
      </w:r>
      <w:r w:rsidR="001223DC">
        <w:rPr>
          <w:rFonts w:ascii="Arial" w:hAnsi="Arial" w:cs="Arial"/>
          <w:sz w:val="24"/>
          <w:lang w:val="es-PE"/>
        </w:rPr>
        <w:t xml:space="preserve"> a los come</w:t>
      </w:r>
      <w:r>
        <w:rPr>
          <w:rFonts w:ascii="Arial" w:hAnsi="Arial" w:cs="Arial"/>
          <w:sz w:val="24"/>
          <w:lang w:val="es-PE"/>
        </w:rPr>
        <w:t xml:space="preserve">rciantes mayoristas formales del mercado </w:t>
      </w:r>
      <w:proofErr w:type="spellStart"/>
      <w:r w:rsidR="001223DC">
        <w:rPr>
          <w:rFonts w:ascii="Arial" w:hAnsi="Arial" w:cs="Arial"/>
          <w:sz w:val="24"/>
          <w:lang w:val="es-PE"/>
        </w:rPr>
        <w:t>Moshoqueque</w:t>
      </w:r>
      <w:proofErr w:type="spellEnd"/>
      <w:r w:rsidR="001223DC">
        <w:rPr>
          <w:rFonts w:ascii="Arial" w:hAnsi="Arial" w:cs="Arial"/>
          <w:sz w:val="24"/>
          <w:lang w:val="es-PE"/>
        </w:rPr>
        <w:t xml:space="preserve">; asimismo de la información </w:t>
      </w:r>
      <w:r>
        <w:rPr>
          <w:rFonts w:ascii="Arial" w:hAnsi="Arial" w:cs="Arial"/>
          <w:sz w:val="24"/>
          <w:lang w:val="es-PE"/>
        </w:rPr>
        <w:t xml:space="preserve">obtenida a través de los datos </w:t>
      </w:r>
      <w:r w:rsidR="001223DC">
        <w:rPr>
          <w:rFonts w:ascii="Arial" w:hAnsi="Arial" w:cs="Arial"/>
          <w:sz w:val="24"/>
          <w:lang w:val="es-PE"/>
        </w:rPr>
        <w:t>facilitados por las entidades públicas ya mencionadas líneas arriba.</w:t>
      </w:r>
    </w:p>
    <w:p w:rsidR="001223DC" w:rsidRDefault="001223DC" w:rsidP="00A804BE">
      <w:pPr>
        <w:spacing w:line="360" w:lineRule="auto"/>
        <w:ind w:left="1080"/>
        <w:jc w:val="both"/>
        <w:rPr>
          <w:rFonts w:ascii="Arial" w:hAnsi="Arial" w:cs="Arial"/>
          <w:sz w:val="24"/>
          <w:lang w:val="es-PE"/>
        </w:rPr>
      </w:pPr>
    </w:p>
    <w:p w:rsidR="001223DC" w:rsidRPr="00725945" w:rsidRDefault="00AB185F" w:rsidP="00A804BE">
      <w:pPr>
        <w:tabs>
          <w:tab w:val="left" w:pos="1260"/>
        </w:tabs>
        <w:spacing w:line="360" w:lineRule="auto"/>
        <w:ind w:left="1134"/>
        <w:jc w:val="both"/>
        <w:rPr>
          <w:rFonts w:ascii="Arial" w:hAnsi="Arial" w:cs="Arial"/>
          <w:sz w:val="24"/>
          <w:lang w:val="es-PE"/>
        </w:rPr>
      </w:pPr>
      <w:r>
        <w:rPr>
          <w:rFonts w:ascii="Arial" w:hAnsi="Arial" w:cs="Arial"/>
          <w:sz w:val="24"/>
          <w:lang w:val="es-PE"/>
        </w:rPr>
        <w:t>Este conjunto de datos</w:t>
      </w:r>
      <w:r>
        <w:rPr>
          <w:rFonts w:ascii="Arial" w:hAnsi="Arial" w:cs="Arial"/>
          <w:sz w:val="24"/>
          <w:szCs w:val="24"/>
          <w:lang w:val="es-PE"/>
        </w:rPr>
        <w:t xml:space="preserve"> </w:t>
      </w:r>
      <w:r>
        <w:rPr>
          <w:rFonts w:ascii="Arial" w:hAnsi="Arial" w:cs="Arial"/>
          <w:sz w:val="24"/>
          <w:lang w:val="es-PE"/>
        </w:rPr>
        <w:t>obtenidos</w:t>
      </w:r>
      <w:r w:rsidR="001223DC">
        <w:rPr>
          <w:rFonts w:ascii="Arial" w:hAnsi="Arial" w:cs="Arial"/>
          <w:sz w:val="24"/>
          <w:lang w:val="es-PE"/>
        </w:rPr>
        <w:t xml:space="preserve">, serán procesados mediante la combinación en el uso de herramientas como Microsoft Office Excel e IBM SPSS </w:t>
      </w:r>
      <w:proofErr w:type="spellStart"/>
      <w:r w:rsidR="001223DC">
        <w:rPr>
          <w:rFonts w:ascii="Arial" w:hAnsi="Arial" w:cs="Arial"/>
          <w:sz w:val="24"/>
          <w:lang w:val="es-PE"/>
        </w:rPr>
        <w:t>Statistics</w:t>
      </w:r>
      <w:proofErr w:type="spellEnd"/>
      <w:r>
        <w:rPr>
          <w:rFonts w:ascii="Arial" w:hAnsi="Arial" w:cs="Arial"/>
          <w:sz w:val="24"/>
          <w:lang w:val="es-PE"/>
        </w:rPr>
        <w:t xml:space="preserve"> 22</w:t>
      </w:r>
      <w:r w:rsidR="001223DC">
        <w:rPr>
          <w:rFonts w:ascii="Arial" w:hAnsi="Arial" w:cs="Arial"/>
          <w:sz w:val="24"/>
          <w:lang w:val="es-PE"/>
        </w:rPr>
        <w:t xml:space="preserve">; para </w:t>
      </w:r>
      <w:r>
        <w:rPr>
          <w:rFonts w:ascii="Arial" w:hAnsi="Arial" w:cs="Arial"/>
          <w:sz w:val="24"/>
          <w:lang w:val="es-PE"/>
        </w:rPr>
        <w:t>la obtención de</w:t>
      </w:r>
      <w:r w:rsidR="001223DC">
        <w:rPr>
          <w:rFonts w:ascii="Arial" w:hAnsi="Arial" w:cs="Arial"/>
          <w:sz w:val="24"/>
          <w:lang w:val="es-PE"/>
        </w:rPr>
        <w:t xml:space="preserve"> la infor</w:t>
      </w:r>
      <w:r>
        <w:rPr>
          <w:rFonts w:ascii="Arial" w:hAnsi="Arial" w:cs="Arial"/>
          <w:sz w:val="24"/>
          <w:lang w:val="es-PE"/>
        </w:rPr>
        <w:t>mación necesaria y a través de é</w:t>
      </w:r>
      <w:r w:rsidR="001223DC">
        <w:rPr>
          <w:rFonts w:ascii="Arial" w:hAnsi="Arial" w:cs="Arial"/>
          <w:sz w:val="24"/>
          <w:lang w:val="es-PE"/>
        </w:rPr>
        <w:t>sta emitir un juicio de valor.</w:t>
      </w:r>
    </w:p>
    <w:p w:rsidR="001223DC" w:rsidRPr="009642D4" w:rsidRDefault="001223DC" w:rsidP="00A804BE">
      <w:pPr>
        <w:autoSpaceDE w:val="0"/>
        <w:autoSpaceDN w:val="0"/>
        <w:adjustRightInd w:val="0"/>
        <w:spacing w:before="0" w:line="360" w:lineRule="auto"/>
        <w:rPr>
          <w:rFonts w:ascii="Calibri" w:hAnsi="Calibri" w:cs="Calibri"/>
          <w:color w:val="000000"/>
          <w:sz w:val="24"/>
          <w:szCs w:val="24"/>
          <w:lang w:val="es-PE"/>
        </w:rPr>
      </w:pPr>
      <w:r w:rsidRPr="009642D4">
        <w:rPr>
          <w:rFonts w:ascii="Calibri" w:hAnsi="Calibri" w:cs="Calibri"/>
          <w:color w:val="000000"/>
          <w:sz w:val="24"/>
          <w:szCs w:val="24"/>
          <w:lang w:val="es-PE"/>
        </w:rPr>
        <w:t xml:space="preserve"> </w:t>
      </w:r>
    </w:p>
    <w:p w:rsidR="001223DC" w:rsidRPr="004C75F4" w:rsidRDefault="001223DC" w:rsidP="00A804BE">
      <w:pPr>
        <w:pStyle w:val="Ttulo2"/>
        <w:numPr>
          <w:ilvl w:val="0"/>
          <w:numId w:val="4"/>
        </w:numPr>
        <w:spacing w:line="360" w:lineRule="auto"/>
        <w:rPr>
          <w:rFonts w:cs="Arial"/>
          <w:color w:val="000000"/>
          <w:szCs w:val="24"/>
          <w:lang w:val="es-PE"/>
        </w:rPr>
      </w:pPr>
      <w:bookmarkStart w:id="83" w:name="_Toc454131569"/>
      <w:bookmarkStart w:id="84" w:name="_Toc454132164"/>
      <w:bookmarkStart w:id="85" w:name="_Toc488127086"/>
      <w:r w:rsidRPr="004C75F4">
        <w:rPr>
          <w:lang w:val="es-PE"/>
        </w:rPr>
        <w:t>Procesamiento</w:t>
      </w:r>
      <w:r w:rsidRPr="004C75F4">
        <w:rPr>
          <w:rFonts w:cs="Arial"/>
          <w:color w:val="000000"/>
          <w:szCs w:val="24"/>
          <w:lang w:val="es-PE"/>
        </w:rPr>
        <w:t xml:space="preserve"> de datos y análisis estadístico.</w:t>
      </w:r>
      <w:bookmarkEnd w:id="83"/>
      <w:bookmarkEnd w:id="84"/>
      <w:bookmarkEnd w:id="85"/>
      <w:r w:rsidRPr="004C75F4">
        <w:rPr>
          <w:rFonts w:cs="Arial"/>
          <w:color w:val="000000"/>
          <w:szCs w:val="24"/>
          <w:lang w:val="es-PE"/>
        </w:rPr>
        <w:t xml:space="preserve"> </w:t>
      </w:r>
    </w:p>
    <w:p w:rsidR="001223DC" w:rsidRDefault="001223DC" w:rsidP="00A804BE">
      <w:pPr>
        <w:spacing w:before="0" w:line="360" w:lineRule="auto"/>
        <w:jc w:val="both"/>
        <w:rPr>
          <w:rFonts w:ascii="Arial" w:hAnsi="Arial" w:cs="Arial"/>
          <w:bCs/>
          <w:color w:val="000000" w:themeColor="text1"/>
          <w:sz w:val="24"/>
          <w:szCs w:val="24"/>
          <w:lang w:val="es-PE"/>
        </w:rPr>
      </w:pPr>
    </w:p>
    <w:p w:rsidR="001223DC" w:rsidRPr="00C6796D" w:rsidRDefault="001223DC" w:rsidP="00A804BE">
      <w:pPr>
        <w:pStyle w:val="Ttulo3"/>
        <w:numPr>
          <w:ilvl w:val="0"/>
          <w:numId w:val="21"/>
        </w:numPr>
        <w:spacing w:line="360" w:lineRule="auto"/>
        <w:ind w:left="1418"/>
        <w:rPr>
          <w:rFonts w:ascii="Arial" w:hAnsi="Arial" w:cs="Arial"/>
          <w:color w:val="auto"/>
          <w:sz w:val="24"/>
          <w:szCs w:val="24"/>
        </w:rPr>
      </w:pPr>
      <w:bookmarkStart w:id="86" w:name="_Toc436811670"/>
      <w:bookmarkStart w:id="87" w:name="_Toc454131570"/>
      <w:bookmarkStart w:id="88" w:name="_Toc454132165"/>
      <w:bookmarkStart w:id="89" w:name="_Toc488127087"/>
      <w:r w:rsidRPr="00C6796D">
        <w:rPr>
          <w:rFonts w:ascii="Arial" w:hAnsi="Arial" w:cs="Arial"/>
          <w:color w:val="auto"/>
          <w:sz w:val="24"/>
          <w:szCs w:val="24"/>
        </w:rPr>
        <w:t>Procesamiento y análisis de datos</w:t>
      </w:r>
      <w:bookmarkEnd w:id="86"/>
      <w:bookmarkEnd w:id="87"/>
      <w:bookmarkEnd w:id="88"/>
      <w:bookmarkEnd w:id="89"/>
    </w:p>
    <w:p w:rsidR="001223DC" w:rsidRPr="001C1522" w:rsidRDefault="001223DC" w:rsidP="00A804BE">
      <w:pPr>
        <w:spacing w:line="360" w:lineRule="auto"/>
        <w:rPr>
          <w:lang w:val="es-PE"/>
        </w:rPr>
      </w:pPr>
    </w:p>
    <w:p w:rsidR="001223DC" w:rsidRDefault="001223DC" w:rsidP="00A804BE">
      <w:pPr>
        <w:tabs>
          <w:tab w:val="left" w:pos="1260"/>
        </w:tabs>
        <w:spacing w:line="360" w:lineRule="auto"/>
        <w:ind w:left="1134"/>
        <w:jc w:val="both"/>
        <w:rPr>
          <w:rFonts w:ascii="Arial" w:hAnsi="Arial" w:cs="Arial"/>
          <w:sz w:val="24"/>
          <w:szCs w:val="24"/>
          <w:lang w:val="es-PE"/>
        </w:rPr>
      </w:pPr>
      <w:r>
        <w:rPr>
          <w:rFonts w:ascii="Arial" w:hAnsi="Arial" w:cs="Arial"/>
          <w:sz w:val="24"/>
          <w:szCs w:val="24"/>
          <w:lang w:val="es-PE"/>
        </w:rPr>
        <w:t xml:space="preserve">Los datos recopilados tienen varios puntos </w:t>
      </w:r>
      <w:r w:rsidR="00030B65">
        <w:rPr>
          <w:rFonts w:ascii="Arial" w:hAnsi="Arial" w:cs="Arial"/>
          <w:sz w:val="24"/>
          <w:szCs w:val="24"/>
          <w:lang w:val="es-PE"/>
        </w:rPr>
        <w:t>fuentes de origen: E</w:t>
      </w:r>
      <w:r>
        <w:rPr>
          <w:rFonts w:ascii="Arial" w:hAnsi="Arial" w:cs="Arial"/>
          <w:sz w:val="24"/>
          <w:szCs w:val="24"/>
          <w:lang w:val="es-PE"/>
        </w:rPr>
        <w:t xml:space="preserve">ncuestas aplicadas a comerciantes mayoristas de </w:t>
      </w:r>
      <w:proofErr w:type="spellStart"/>
      <w:r>
        <w:rPr>
          <w:rFonts w:ascii="Arial" w:hAnsi="Arial" w:cs="Arial"/>
          <w:sz w:val="24"/>
          <w:szCs w:val="24"/>
          <w:lang w:val="es-PE"/>
        </w:rPr>
        <w:t>Moshoqueque</w:t>
      </w:r>
      <w:proofErr w:type="spellEnd"/>
      <w:r>
        <w:rPr>
          <w:rFonts w:ascii="Arial" w:hAnsi="Arial" w:cs="Arial"/>
          <w:sz w:val="24"/>
          <w:szCs w:val="24"/>
          <w:lang w:val="es-PE"/>
        </w:rPr>
        <w:t xml:space="preserve">, </w:t>
      </w:r>
      <w:r w:rsidR="00AB185F">
        <w:rPr>
          <w:rFonts w:ascii="Arial" w:hAnsi="Arial" w:cs="Arial"/>
          <w:sz w:val="24"/>
          <w:lang w:val="es-PE"/>
        </w:rPr>
        <w:t>la Gerencia de Administración de Mercados y Sanidad</w:t>
      </w:r>
      <w:r w:rsidR="00AB185F">
        <w:rPr>
          <w:rFonts w:ascii="Arial" w:hAnsi="Arial" w:cs="Arial"/>
          <w:sz w:val="24"/>
          <w:szCs w:val="24"/>
          <w:lang w:val="es-PE"/>
        </w:rPr>
        <w:t xml:space="preserve">, la </w:t>
      </w:r>
      <w:r w:rsidR="00AB185F">
        <w:rPr>
          <w:rFonts w:ascii="Arial" w:hAnsi="Arial" w:cs="Arial"/>
          <w:sz w:val="24"/>
          <w:lang w:val="es-PE"/>
        </w:rPr>
        <w:t>Sub Gerencia de Limpieza Pública y la Policía Nacional del Perú del distrito de José Leonardo Ortiz</w:t>
      </w:r>
      <w:r w:rsidR="00030B65">
        <w:rPr>
          <w:rFonts w:ascii="Arial" w:hAnsi="Arial" w:cs="Arial"/>
          <w:sz w:val="24"/>
          <w:szCs w:val="24"/>
          <w:lang w:val="es-PE"/>
        </w:rPr>
        <w:t xml:space="preserve">. Los datos obtenidos han sido </w:t>
      </w:r>
      <w:r>
        <w:rPr>
          <w:rFonts w:ascii="Arial" w:hAnsi="Arial" w:cs="Arial"/>
          <w:sz w:val="24"/>
          <w:szCs w:val="24"/>
          <w:lang w:val="es-PE"/>
        </w:rPr>
        <w:t xml:space="preserve">ingresados en hojas de cálculo Excel para un rápido procesamiento de la información; ya que </w:t>
      </w:r>
      <w:r w:rsidRPr="00212B49">
        <w:rPr>
          <w:rFonts w:ascii="Arial" w:hAnsi="Arial" w:cs="Arial"/>
          <w:sz w:val="24"/>
          <w:szCs w:val="24"/>
          <w:lang w:val="es-PE"/>
        </w:rPr>
        <w:t>es necesario organizar los datos para su com</w:t>
      </w:r>
      <w:r>
        <w:rPr>
          <w:rFonts w:ascii="Arial" w:hAnsi="Arial" w:cs="Arial"/>
          <w:sz w:val="24"/>
          <w:szCs w:val="24"/>
          <w:lang w:val="es-PE"/>
        </w:rPr>
        <w:t xml:space="preserve">paración y análisis; siendo </w:t>
      </w:r>
      <w:r w:rsidR="00030B65">
        <w:rPr>
          <w:rFonts w:ascii="Arial" w:hAnsi="Arial" w:cs="Arial"/>
          <w:sz w:val="24"/>
          <w:szCs w:val="24"/>
          <w:lang w:val="es-PE"/>
        </w:rPr>
        <w:t xml:space="preserve">seleccionados, resumidos y </w:t>
      </w:r>
      <w:r w:rsidRPr="00212B49">
        <w:rPr>
          <w:rFonts w:ascii="Arial" w:hAnsi="Arial" w:cs="Arial"/>
          <w:sz w:val="24"/>
          <w:szCs w:val="24"/>
          <w:lang w:val="es-PE"/>
        </w:rPr>
        <w:t>pres</w:t>
      </w:r>
      <w:r w:rsidR="00030B65">
        <w:rPr>
          <w:rFonts w:ascii="Arial" w:hAnsi="Arial" w:cs="Arial"/>
          <w:sz w:val="24"/>
          <w:szCs w:val="24"/>
          <w:lang w:val="es-PE"/>
        </w:rPr>
        <w:t>entados en cuadros y gráficos; para de esta forma sean</w:t>
      </w:r>
      <w:r w:rsidRPr="00212B49">
        <w:rPr>
          <w:rFonts w:ascii="Arial" w:hAnsi="Arial" w:cs="Arial"/>
          <w:sz w:val="24"/>
          <w:szCs w:val="24"/>
          <w:lang w:val="es-PE"/>
        </w:rPr>
        <w:t xml:space="preserve"> analizados y comentados.</w:t>
      </w:r>
    </w:p>
    <w:p w:rsidR="00EE2DFD" w:rsidRDefault="00EE2DFD" w:rsidP="001223DC">
      <w:pPr>
        <w:tabs>
          <w:tab w:val="left" w:pos="1260"/>
        </w:tabs>
        <w:spacing w:line="360" w:lineRule="auto"/>
        <w:ind w:left="1134"/>
        <w:jc w:val="both"/>
        <w:rPr>
          <w:rFonts w:ascii="Arial" w:hAnsi="Arial" w:cs="Arial"/>
          <w:sz w:val="24"/>
          <w:szCs w:val="24"/>
          <w:lang w:val="es-PE"/>
        </w:rPr>
      </w:pPr>
    </w:p>
    <w:p w:rsidR="00A804BE" w:rsidRDefault="00A804BE" w:rsidP="001223DC">
      <w:pPr>
        <w:tabs>
          <w:tab w:val="left" w:pos="1260"/>
        </w:tabs>
        <w:spacing w:line="360" w:lineRule="auto"/>
        <w:ind w:left="1134"/>
        <w:jc w:val="both"/>
        <w:rPr>
          <w:rFonts w:ascii="Arial" w:hAnsi="Arial" w:cs="Arial"/>
          <w:sz w:val="24"/>
          <w:szCs w:val="24"/>
          <w:lang w:val="es-PE"/>
        </w:rPr>
      </w:pPr>
    </w:p>
    <w:p w:rsidR="001223DC" w:rsidRDefault="001223DC" w:rsidP="00EE2DFD">
      <w:pPr>
        <w:tabs>
          <w:tab w:val="left" w:pos="1260"/>
        </w:tabs>
        <w:spacing w:before="0"/>
        <w:ind w:left="720"/>
        <w:jc w:val="right"/>
        <w:rPr>
          <w:rFonts w:ascii="Arial" w:hAnsi="Arial" w:cs="Arial"/>
          <w:sz w:val="24"/>
          <w:szCs w:val="24"/>
          <w:lang w:val="es-PE"/>
        </w:rPr>
      </w:pPr>
      <w:r>
        <w:rPr>
          <w:rFonts w:ascii="Arial" w:hAnsi="Arial" w:cs="Arial"/>
          <w:noProof/>
          <w:sz w:val="24"/>
          <w:szCs w:val="24"/>
          <w:lang w:val="es-ES" w:eastAsia="es-ES"/>
        </w:rPr>
        <w:lastRenderedPageBreak/>
        <w:drawing>
          <wp:inline distT="0" distB="0" distL="0" distR="0" wp14:anchorId="00A181C5" wp14:editId="4EFC2374">
            <wp:extent cx="5248894" cy="301495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08BB6.tmp"/>
                    <pic:cNvPicPr/>
                  </pic:nvPicPr>
                  <pic:blipFill rotWithShape="1">
                    <a:blip r:embed="rId12">
                      <a:extLst>
                        <a:ext uri="{28A0092B-C50C-407E-A947-70E740481C1C}">
                          <a14:useLocalDpi xmlns:a14="http://schemas.microsoft.com/office/drawing/2010/main" val="0"/>
                        </a:ext>
                      </a:extLst>
                    </a:blip>
                    <a:srcRect l="8570" t="27161" r="26234" b="10073"/>
                    <a:stretch/>
                  </pic:blipFill>
                  <pic:spPr bwMode="auto">
                    <a:xfrm>
                      <a:off x="0" y="0"/>
                      <a:ext cx="5251290" cy="3016333"/>
                    </a:xfrm>
                    <a:prstGeom prst="rect">
                      <a:avLst/>
                    </a:prstGeom>
                    <a:ln>
                      <a:noFill/>
                    </a:ln>
                    <a:extLst>
                      <a:ext uri="{53640926-AAD7-44D8-BBD7-CCE9431645EC}">
                        <a14:shadowObscured xmlns:a14="http://schemas.microsoft.com/office/drawing/2010/main"/>
                      </a:ext>
                    </a:extLst>
                  </pic:spPr>
                </pic:pic>
              </a:graphicData>
            </a:graphic>
          </wp:inline>
        </w:drawing>
      </w:r>
    </w:p>
    <w:p w:rsidR="003E5E51" w:rsidRPr="003E5E51" w:rsidRDefault="003E5E51" w:rsidP="003E5E51">
      <w:pPr>
        <w:tabs>
          <w:tab w:val="left" w:pos="1260"/>
        </w:tabs>
        <w:spacing w:before="0"/>
        <w:ind w:left="1134"/>
        <w:jc w:val="both"/>
        <w:rPr>
          <w:rFonts w:ascii="Arial" w:hAnsi="Arial" w:cs="Arial"/>
          <w:b/>
          <w:lang w:val="es-PE"/>
        </w:rPr>
      </w:pPr>
      <w:r w:rsidRPr="003E5E51">
        <w:rPr>
          <w:rFonts w:ascii="Arial" w:hAnsi="Arial" w:cs="Arial"/>
          <w:b/>
          <w:sz w:val="20"/>
          <w:szCs w:val="24"/>
          <w:lang w:val="es-PE"/>
        </w:rPr>
        <w:t>Figura</w:t>
      </w:r>
      <w:r>
        <w:rPr>
          <w:rFonts w:ascii="Arial" w:hAnsi="Arial" w:cs="Arial"/>
          <w:b/>
          <w:lang w:val="es-PE"/>
        </w:rPr>
        <w:t xml:space="preserve"> 2: </w:t>
      </w:r>
      <w:r w:rsidRPr="001C1522">
        <w:rPr>
          <w:rFonts w:ascii="Arial" w:hAnsi="Arial" w:cs="Arial"/>
          <w:b/>
          <w:sz w:val="20"/>
          <w:szCs w:val="20"/>
          <w:lang w:val="es-PE"/>
        </w:rPr>
        <w:t xml:space="preserve">Modelo hoja </w:t>
      </w:r>
      <w:r>
        <w:rPr>
          <w:rFonts w:ascii="Arial" w:hAnsi="Arial" w:cs="Arial"/>
          <w:b/>
          <w:sz w:val="20"/>
          <w:szCs w:val="20"/>
          <w:lang w:val="es-PE"/>
        </w:rPr>
        <w:t xml:space="preserve">de </w:t>
      </w:r>
      <w:r w:rsidRPr="001C1522">
        <w:rPr>
          <w:rFonts w:ascii="Arial" w:hAnsi="Arial" w:cs="Arial"/>
          <w:b/>
          <w:sz w:val="20"/>
          <w:szCs w:val="20"/>
          <w:lang w:val="es-PE"/>
        </w:rPr>
        <w:t>cálculo</w:t>
      </w:r>
      <w:r>
        <w:rPr>
          <w:rFonts w:ascii="Arial" w:hAnsi="Arial" w:cs="Arial"/>
          <w:b/>
          <w:sz w:val="20"/>
          <w:szCs w:val="20"/>
          <w:lang w:val="es-PE"/>
        </w:rPr>
        <w:t xml:space="preserve"> Microsoft office</w:t>
      </w:r>
      <w:r w:rsidRPr="001C1522">
        <w:rPr>
          <w:rFonts w:ascii="Arial" w:hAnsi="Arial" w:cs="Arial"/>
          <w:b/>
          <w:sz w:val="20"/>
          <w:szCs w:val="20"/>
          <w:lang w:val="es-PE"/>
        </w:rPr>
        <w:t xml:space="preserve"> Excel para el vaciado de datos obtenidos</w:t>
      </w:r>
    </w:p>
    <w:p w:rsidR="001223DC" w:rsidRDefault="001223DC" w:rsidP="001223DC">
      <w:pPr>
        <w:tabs>
          <w:tab w:val="left" w:pos="1260"/>
        </w:tabs>
        <w:spacing w:line="276" w:lineRule="auto"/>
        <w:ind w:left="1440"/>
        <w:jc w:val="both"/>
        <w:rPr>
          <w:rFonts w:ascii="Arial" w:hAnsi="Arial" w:cs="Arial"/>
          <w:sz w:val="20"/>
          <w:szCs w:val="24"/>
          <w:lang w:val="es-PE"/>
        </w:rPr>
      </w:pPr>
    </w:p>
    <w:p w:rsidR="001223DC" w:rsidRDefault="001223DC" w:rsidP="00A804BE">
      <w:pPr>
        <w:tabs>
          <w:tab w:val="left" w:pos="1260"/>
        </w:tabs>
        <w:spacing w:line="360" w:lineRule="auto"/>
        <w:ind w:left="1134"/>
        <w:jc w:val="both"/>
        <w:rPr>
          <w:rFonts w:ascii="Arial" w:hAnsi="Arial" w:cs="Arial"/>
          <w:sz w:val="24"/>
          <w:szCs w:val="24"/>
          <w:lang w:val="es-PE"/>
        </w:rPr>
      </w:pPr>
      <w:r>
        <w:rPr>
          <w:rFonts w:ascii="Arial" w:hAnsi="Arial" w:cs="Arial"/>
          <w:sz w:val="24"/>
          <w:szCs w:val="24"/>
          <w:lang w:val="es-PE"/>
        </w:rPr>
        <w:t xml:space="preserve">Además del trabajo </w:t>
      </w:r>
      <w:r w:rsidR="00030B65">
        <w:rPr>
          <w:rFonts w:ascii="Arial" w:hAnsi="Arial" w:cs="Arial"/>
          <w:sz w:val="24"/>
          <w:szCs w:val="24"/>
          <w:lang w:val="es-PE"/>
        </w:rPr>
        <w:t>realizado</w:t>
      </w:r>
      <w:r>
        <w:rPr>
          <w:rFonts w:ascii="Arial" w:hAnsi="Arial" w:cs="Arial"/>
          <w:sz w:val="24"/>
          <w:szCs w:val="24"/>
          <w:lang w:val="es-PE"/>
        </w:rPr>
        <w:t xml:space="preserve"> en hojas de cálculo Microsoft Excel; se </w:t>
      </w:r>
      <w:r w:rsidR="00030B65">
        <w:rPr>
          <w:rFonts w:ascii="Arial" w:hAnsi="Arial" w:cs="Arial"/>
          <w:sz w:val="24"/>
          <w:szCs w:val="24"/>
          <w:lang w:val="es-PE"/>
        </w:rPr>
        <w:t>ha ejecutado</w:t>
      </w:r>
      <w:r>
        <w:rPr>
          <w:rFonts w:ascii="Arial" w:hAnsi="Arial" w:cs="Arial"/>
          <w:sz w:val="24"/>
          <w:szCs w:val="24"/>
          <w:lang w:val="es-PE"/>
        </w:rPr>
        <w:t xml:space="preserve"> un procesamiento de datos haciendo uso de p</w:t>
      </w:r>
      <w:r w:rsidR="00030B65">
        <w:rPr>
          <w:rFonts w:ascii="Arial" w:hAnsi="Arial" w:cs="Arial"/>
          <w:sz w:val="24"/>
          <w:szCs w:val="24"/>
          <w:lang w:val="es-PE"/>
        </w:rPr>
        <w:t>rogramas estadísticos</w:t>
      </w:r>
      <w:r>
        <w:rPr>
          <w:rFonts w:ascii="Arial" w:hAnsi="Arial" w:cs="Arial"/>
          <w:sz w:val="24"/>
          <w:szCs w:val="24"/>
          <w:lang w:val="es-PE"/>
        </w:rPr>
        <w:t xml:space="preserve"> como: </w:t>
      </w:r>
    </w:p>
    <w:p w:rsidR="001223DC" w:rsidRDefault="001223DC" w:rsidP="00A804BE">
      <w:pPr>
        <w:tabs>
          <w:tab w:val="left" w:pos="1260"/>
        </w:tabs>
        <w:spacing w:line="360" w:lineRule="auto"/>
        <w:ind w:left="1440"/>
        <w:jc w:val="both"/>
        <w:rPr>
          <w:rFonts w:ascii="Arial" w:hAnsi="Arial" w:cs="Arial"/>
          <w:sz w:val="24"/>
          <w:szCs w:val="24"/>
          <w:lang w:val="es-PE"/>
        </w:rPr>
      </w:pPr>
    </w:p>
    <w:p w:rsidR="001223DC" w:rsidRDefault="001223DC" w:rsidP="00A804BE">
      <w:pPr>
        <w:tabs>
          <w:tab w:val="left" w:pos="1260"/>
        </w:tabs>
        <w:spacing w:line="360" w:lineRule="auto"/>
        <w:ind w:left="1134"/>
        <w:jc w:val="both"/>
        <w:rPr>
          <w:rFonts w:ascii="Arial" w:hAnsi="Arial" w:cs="Arial"/>
          <w:sz w:val="24"/>
          <w:szCs w:val="24"/>
          <w:lang w:val="es-PE"/>
        </w:rPr>
      </w:pPr>
      <w:r>
        <w:rPr>
          <w:rFonts w:ascii="Arial" w:hAnsi="Arial" w:cs="Arial"/>
          <w:b/>
          <w:sz w:val="24"/>
          <w:szCs w:val="24"/>
          <w:lang w:val="es-PE"/>
        </w:rPr>
        <w:t xml:space="preserve">IBM SPSS </w:t>
      </w:r>
      <w:proofErr w:type="spellStart"/>
      <w:r>
        <w:rPr>
          <w:rFonts w:ascii="Arial" w:hAnsi="Arial" w:cs="Arial"/>
          <w:b/>
          <w:sz w:val="24"/>
          <w:szCs w:val="24"/>
          <w:lang w:val="es-PE"/>
        </w:rPr>
        <w:t>Statistics</w:t>
      </w:r>
      <w:proofErr w:type="spellEnd"/>
      <w:r w:rsidR="00030B65">
        <w:rPr>
          <w:rFonts w:ascii="Arial" w:hAnsi="Arial" w:cs="Arial"/>
          <w:b/>
          <w:sz w:val="24"/>
          <w:szCs w:val="24"/>
          <w:lang w:val="es-PE"/>
        </w:rPr>
        <w:t xml:space="preserve"> 22</w:t>
      </w:r>
      <w:r w:rsidRPr="0035579D">
        <w:rPr>
          <w:rFonts w:ascii="Arial" w:hAnsi="Arial" w:cs="Arial"/>
          <w:b/>
          <w:sz w:val="24"/>
          <w:szCs w:val="24"/>
          <w:lang w:val="es-PE"/>
        </w:rPr>
        <w:t>:</w:t>
      </w:r>
      <w:r>
        <w:rPr>
          <w:rFonts w:ascii="Arial" w:hAnsi="Arial" w:cs="Arial"/>
          <w:b/>
          <w:sz w:val="24"/>
          <w:szCs w:val="24"/>
          <w:lang w:val="es-PE"/>
        </w:rPr>
        <w:t xml:space="preserve"> </w:t>
      </w:r>
      <w:r w:rsidR="00030B65">
        <w:rPr>
          <w:rFonts w:ascii="Arial" w:hAnsi="Arial" w:cs="Arial"/>
          <w:sz w:val="24"/>
          <w:szCs w:val="24"/>
          <w:lang w:val="es-PE"/>
        </w:rPr>
        <w:t xml:space="preserve">El cual ha sido </w:t>
      </w:r>
      <w:r>
        <w:rPr>
          <w:rFonts w:ascii="Arial" w:hAnsi="Arial" w:cs="Arial"/>
          <w:sz w:val="24"/>
          <w:szCs w:val="24"/>
          <w:lang w:val="es-PE"/>
        </w:rPr>
        <w:t>de utilidad en la presentación de la información recopilada, en el análisis y comparación</w:t>
      </w:r>
      <w:r w:rsidR="00030B65">
        <w:rPr>
          <w:rFonts w:ascii="Arial" w:hAnsi="Arial" w:cs="Arial"/>
          <w:sz w:val="24"/>
          <w:szCs w:val="24"/>
          <w:lang w:val="es-PE"/>
        </w:rPr>
        <w:t xml:space="preserve"> de resultados de las variables, especi</w:t>
      </w:r>
      <w:r>
        <w:rPr>
          <w:rFonts w:ascii="Arial" w:hAnsi="Arial" w:cs="Arial"/>
          <w:sz w:val="24"/>
          <w:szCs w:val="24"/>
          <w:lang w:val="es-PE"/>
        </w:rPr>
        <w:t>fica</w:t>
      </w:r>
      <w:r w:rsidR="00030B65">
        <w:rPr>
          <w:rFonts w:ascii="Arial" w:hAnsi="Arial" w:cs="Arial"/>
          <w:sz w:val="24"/>
          <w:szCs w:val="24"/>
          <w:lang w:val="es-PE"/>
        </w:rPr>
        <w:t>da</w:t>
      </w:r>
      <w:r>
        <w:rPr>
          <w:rFonts w:ascii="Arial" w:hAnsi="Arial" w:cs="Arial"/>
          <w:sz w:val="24"/>
          <w:szCs w:val="24"/>
          <w:lang w:val="es-PE"/>
        </w:rPr>
        <w:t xml:space="preserve">s en tablas, y </w:t>
      </w:r>
      <w:r w:rsidR="00030B65">
        <w:rPr>
          <w:rFonts w:ascii="Arial" w:hAnsi="Arial" w:cs="Arial"/>
          <w:sz w:val="24"/>
          <w:szCs w:val="24"/>
          <w:lang w:val="es-PE"/>
        </w:rPr>
        <w:t xml:space="preserve">la determinación de la relación existente entre las </w:t>
      </w:r>
      <w:r>
        <w:rPr>
          <w:rFonts w:ascii="Arial" w:hAnsi="Arial" w:cs="Arial"/>
          <w:sz w:val="24"/>
          <w:szCs w:val="24"/>
          <w:lang w:val="es-PE"/>
        </w:rPr>
        <w:t>variables estudiada</w:t>
      </w:r>
      <w:r w:rsidR="00030B65">
        <w:rPr>
          <w:rFonts w:ascii="Arial" w:hAnsi="Arial" w:cs="Arial"/>
          <w:sz w:val="24"/>
          <w:szCs w:val="24"/>
          <w:lang w:val="es-PE"/>
        </w:rPr>
        <w:t>s</w:t>
      </w:r>
      <w:r>
        <w:rPr>
          <w:rFonts w:ascii="Arial" w:hAnsi="Arial" w:cs="Arial"/>
          <w:sz w:val="24"/>
          <w:szCs w:val="24"/>
          <w:lang w:val="es-PE"/>
        </w:rPr>
        <w:t xml:space="preserve">; siendo  ordenadas y  de fácil entendimiento, determinando  la evolución y comparación de las variables. Al establecer un parangón entre ellas; se </w:t>
      </w:r>
      <w:r w:rsidR="00030B65">
        <w:rPr>
          <w:rFonts w:ascii="Arial" w:hAnsi="Arial" w:cs="Arial"/>
          <w:sz w:val="24"/>
          <w:szCs w:val="24"/>
          <w:lang w:val="es-PE"/>
        </w:rPr>
        <w:t>muestran</w:t>
      </w:r>
      <w:r>
        <w:rPr>
          <w:rFonts w:ascii="Arial" w:hAnsi="Arial" w:cs="Arial"/>
          <w:sz w:val="24"/>
          <w:szCs w:val="24"/>
          <w:lang w:val="es-PE"/>
        </w:rPr>
        <w:t xml:space="preserve"> dichos resultados en gráficos </w:t>
      </w:r>
      <w:r w:rsidR="00030B65">
        <w:rPr>
          <w:rFonts w:ascii="Arial" w:hAnsi="Arial" w:cs="Arial"/>
          <w:sz w:val="24"/>
          <w:szCs w:val="24"/>
          <w:lang w:val="es-PE"/>
        </w:rPr>
        <w:t xml:space="preserve">en los cuales se expone la </w:t>
      </w:r>
      <w:r>
        <w:rPr>
          <w:rFonts w:ascii="Arial" w:hAnsi="Arial" w:cs="Arial"/>
          <w:sz w:val="24"/>
          <w:szCs w:val="24"/>
          <w:lang w:val="es-PE"/>
        </w:rPr>
        <w:t>información</w:t>
      </w:r>
      <w:r w:rsidR="00030B65">
        <w:rPr>
          <w:rFonts w:ascii="Arial" w:hAnsi="Arial" w:cs="Arial"/>
          <w:sz w:val="24"/>
          <w:szCs w:val="24"/>
          <w:lang w:val="es-PE"/>
        </w:rPr>
        <w:t xml:space="preserve"> obtenida</w:t>
      </w:r>
      <w:r>
        <w:rPr>
          <w:rFonts w:ascii="Arial" w:hAnsi="Arial" w:cs="Arial"/>
          <w:sz w:val="24"/>
          <w:szCs w:val="24"/>
          <w:lang w:val="es-PE"/>
        </w:rPr>
        <w:t xml:space="preserve">. </w:t>
      </w:r>
    </w:p>
    <w:p w:rsidR="0069783E" w:rsidRPr="00BB07EA" w:rsidRDefault="0069783E" w:rsidP="001223DC">
      <w:pPr>
        <w:tabs>
          <w:tab w:val="left" w:pos="990"/>
          <w:tab w:val="left" w:pos="1170"/>
        </w:tabs>
        <w:spacing w:before="0"/>
        <w:ind w:left="1080"/>
        <w:jc w:val="center"/>
        <w:rPr>
          <w:rFonts w:ascii="Arial" w:hAnsi="Arial" w:cs="Arial"/>
          <w:b/>
          <w:lang w:val="es-PE"/>
        </w:rPr>
      </w:pPr>
    </w:p>
    <w:p w:rsidR="00A804BE" w:rsidRPr="00BB07EA" w:rsidRDefault="00A804BE" w:rsidP="001223DC">
      <w:pPr>
        <w:tabs>
          <w:tab w:val="left" w:pos="990"/>
          <w:tab w:val="left" w:pos="1170"/>
        </w:tabs>
        <w:spacing w:before="0"/>
        <w:ind w:left="1080"/>
        <w:jc w:val="center"/>
        <w:rPr>
          <w:rFonts w:ascii="Arial" w:hAnsi="Arial" w:cs="Arial"/>
          <w:b/>
          <w:lang w:val="es-PE"/>
        </w:rPr>
      </w:pPr>
    </w:p>
    <w:p w:rsidR="00A804BE" w:rsidRPr="00BB07EA" w:rsidRDefault="00A804BE" w:rsidP="001223DC">
      <w:pPr>
        <w:tabs>
          <w:tab w:val="left" w:pos="990"/>
          <w:tab w:val="left" w:pos="1170"/>
        </w:tabs>
        <w:spacing w:before="0"/>
        <w:ind w:left="1080"/>
        <w:jc w:val="center"/>
        <w:rPr>
          <w:rFonts w:ascii="Arial" w:hAnsi="Arial" w:cs="Arial"/>
          <w:b/>
          <w:lang w:val="es-PE"/>
        </w:rPr>
      </w:pPr>
    </w:p>
    <w:p w:rsidR="00A804BE" w:rsidRPr="00BB07EA" w:rsidRDefault="00A804BE" w:rsidP="001223DC">
      <w:pPr>
        <w:tabs>
          <w:tab w:val="left" w:pos="990"/>
          <w:tab w:val="left" w:pos="1170"/>
        </w:tabs>
        <w:spacing w:before="0"/>
        <w:ind w:left="1080"/>
        <w:jc w:val="center"/>
        <w:rPr>
          <w:rFonts w:ascii="Arial" w:hAnsi="Arial" w:cs="Arial"/>
          <w:b/>
          <w:lang w:val="es-PE"/>
        </w:rPr>
      </w:pPr>
    </w:p>
    <w:p w:rsidR="00A804BE" w:rsidRPr="00BB07EA" w:rsidRDefault="00A804BE" w:rsidP="001223DC">
      <w:pPr>
        <w:tabs>
          <w:tab w:val="left" w:pos="990"/>
          <w:tab w:val="left" w:pos="1170"/>
        </w:tabs>
        <w:spacing w:before="0"/>
        <w:ind w:left="1080"/>
        <w:jc w:val="center"/>
        <w:rPr>
          <w:rFonts w:ascii="Arial" w:hAnsi="Arial" w:cs="Arial"/>
          <w:b/>
          <w:lang w:val="es-PE"/>
        </w:rPr>
      </w:pPr>
    </w:p>
    <w:p w:rsidR="00A804BE" w:rsidRDefault="00A804BE" w:rsidP="001223DC">
      <w:pPr>
        <w:tabs>
          <w:tab w:val="left" w:pos="990"/>
          <w:tab w:val="left" w:pos="1170"/>
        </w:tabs>
        <w:spacing w:before="0"/>
        <w:ind w:left="1080"/>
        <w:jc w:val="center"/>
        <w:rPr>
          <w:rFonts w:ascii="Arial" w:hAnsi="Arial" w:cs="Arial"/>
          <w:b/>
          <w:lang w:val="es-PE"/>
        </w:rPr>
      </w:pPr>
    </w:p>
    <w:p w:rsidR="003E5E51" w:rsidRPr="00BB07EA" w:rsidRDefault="003E5E51" w:rsidP="001223DC">
      <w:pPr>
        <w:tabs>
          <w:tab w:val="left" w:pos="990"/>
          <w:tab w:val="left" w:pos="1170"/>
        </w:tabs>
        <w:spacing w:before="0"/>
        <w:ind w:left="1080"/>
        <w:jc w:val="center"/>
        <w:rPr>
          <w:rFonts w:ascii="Arial" w:hAnsi="Arial" w:cs="Arial"/>
          <w:b/>
          <w:lang w:val="es-PE"/>
        </w:rPr>
      </w:pPr>
    </w:p>
    <w:p w:rsidR="001223DC" w:rsidRPr="00325DFC" w:rsidRDefault="001223DC" w:rsidP="00EE2DFD">
      <w:pPr>
        <w:tabs>
          <w:tab w:val="left" w:pos="1134"/>
        </w:tabs>
        <w:ind w:firstLine="567"/>
        <w:jc w:val="right"/>
        <w:rPr>
          <w:lang w:val="en-US"/>
        </w:rPr>
      </w:pPr>
      <w:r>
        <w:rPr>
          <w:noProof/>
          <w:lang w:val="es-ES" w:eastAsia="es-ES"/>
        </w:rPr>
        <w:lastRenderedPageBreak/>
        <w:drawing>
          <wp:inline distT="0" distB="0" distL="0" distR="0" wp14:anchorId="39E8FE85" wp14:editId="3A791067">
            <wp:extent cx="5247276" cy="39069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363" cy="3907790"/>
                    </a:xfrm>
                    <a:prstGeom prst="rect">
                      <a:avLst/>
                    </a:prstGeom>
                    <a:noFill/>
                  </pic:spPr>
                </pic:pic>
              </a:graphicData>
            </a:graphic>
          </wp:inline>
        </w:drawing>
      </w:r>
    </w:p>
    <w:p w:rsidR="003E5E51" w:rsidRPr="00BF0381" w:rsidRDefault="003E5E51" w:rsidP="003E5E51">
      <w:pPr>
        <w:tabs>
          <w:tab w:val="left" w:pos="1260"/>
        </w:tabs>
        <w:spacing w:before="0"/>
        <w:ind w:left="1134"/>
        <w:jc w:val="both"/>
        <w:rPr>
          <w:rFonts w:ascii="Arial" w:hAnsi="Arial" w:cs="Arial"/>
          <w:b/>
          <w:lang w:val="en-US"/>
        </w:rPr>
      </w:pPr>
      <w:proofErr w:type="spellStart"/>
      <w:r w:rsidRPr="00BF0381">
        <w:rPr>
          <w:rFonts w:ascii="Arial" w:hAnsi="Arial" w:cs="Arial"/>
          <w:b/>
          <w:sz w:val="20"/>
          <w:szCs w:val="24"/>
          <w:lang w:val="en-US"/>
        </w:rPr>
        <w:t>Figura</w:t>
      </w:r>
      <w:proofErr w:type="spellEnd"/>
      <w:r w:rsidRPr="00BF0381">
        <w:rPr>
          <w:rFonts w:ascii="Arial" w:hAnsi="Arial" w:cs="Arial"/>
          <w:b/>
          <w:lang w:val="en-US"/>
        </w:rPr>
        <w:t xml:space="preserve"> 3: </w:t>
      </w:r>
      <w:proofErr w:type="spellStart"/>
      <w:r w:rsidRPr="00BF0381">
        <w:rPr>
          <w:rFonts w:ascii="Arial" w:hAnsi="Arial" w:cs="Arial"/>
          <w:b/>
          <w:sz w:val="20"/>
          <w:szCs w:val="20"/>
          <w:lang w:val="en-US"/>
        </w:rPr>
        <w:t>Programa</w:t>
      </w:r>
      <w:proofErr w:type="spellEnd"/>
      <w:r w:rsidRPr="00BF0381">
        <w:rPr>
          <w:rFonts w:ascii="Arial" w:hAnsi="Arial" w:cs="Arial"/>
          <w:b/>
          <w:sz w:val="20"/>
          <w:szCs w:val="20"/>
          <w:lang w:val="en-US"/>
        </w:rPr>
        <w:t xml:space="preserve"> IBM SPSS Statistics 22</w:t>
      </w:r>
    </w:p>
    <w:p w:rsidR="003E5E51" w:rsidRPr="00BF0381" w:rsidRDefault="003E5E51" w:rsidP="00A804BE">
      <w:pPr>
        <w:tabs>
          <w:tab w:val="left" w:pos="1260"/>
        </w:tabs>
        <w:spacing w:line="360" w:lineRule="auto"/>
        <w:ind w:left="1134"/>
        <w:jc w:val="both"/>
        <w:rPr>
          <w:rFonts w:ascii="Arial" w:hAnsi="Arial" w:cs="Arial"/>
          <w:sz w:val="24"/>
          <w:szCs w:val="24"/>
          <w:lang w:val="en-US"/>
        </w:rPr>
      </w:pPr>
    </w:p>
    <w:p w:rsidR="001223DC" w:rsidRDefault="001223DC" w:rsidP="00A804BE">
      <w:pPr>
        <w:tabs>
          <w:tab w:val="left" w:pos="1260"/>
        </w:tabs>
        <w:spacing w:line="360" w:lineRule="auto"/>
        <w:ind w:left="1134"/>
        <w:jc w:val="both"/>
        <w:rPr>
          <w:rFonts w:ascii="Arial" w:hAnsi="Arial" w:cs="Arial"/>
          <w:sz w:val="24"/>
          <w:szCs w:val="24"/>
          <w:lang w:val="es-PE"/>
        </w:rPr>
      </w:pPr>
      <w:r>
        <w:rPr>
          <w:rFonts w:ascii="Arial" w:hAnsi="Arial" w:cs="Arial"/>
          <w:sz w:val="24"/>
          <w:szCs w:val="24"/>
          <w:lang w:val="es-PE"/>
        </w:rPr>
        <w:t xml:space="preserve">El uso de estas herramientas de análisis nos </w:t>
      </w:r>
      <w:r w:rsidR="002A47D7">
        <w:rPr>
          <w:rFonts w:ascii="Arial" w:hAnsi="Arial" w:cs="Arial"/>
          <w:sz w:val="24"/>
          <w:szCs w:val="24"/>
          <w:lang w:val="es-PE"/>
        </w:rPr>
        <w:t>ha permitido</w:t>
      </w:r>
      <w:r>
        <w:rPr>
          <w:rFonts w:ascii="Arial" w:hAnsi="Arial" w:cs="Arial"/>
          <w:sz w:val="24"/>
          <w:szCs w:val="24"/>
          <w:lang w:val="es-PE"/>
        </w:rPr>
        <w:t xml:space="preserve"> el logro de infor</w:t>
      </w:r>
      <w:r w:rsidR="002A47D7">
        <w:rPr>
          <w:rFonts w:ascii="Arial" w:hAnsi="Arial" w:cs="Arial"/>
          <w:sz w:val="24"/>
          <w:szCs w:val="24"/>
          <w:lang w:val="es-PE"/>
        </w:rPr>
        <w:t xml:space="preserve">mación relevante y significativa; la cual nos ha llevado, en última instancia, a </w:t>
      </w:r>
      <w:r>
        <w:rPr>
          <w:rFonts w:ascii="Arial" w:hAnsi="Arial" w:cs="Arial"/>
          <w:sz w:val="24"/>
          <w:szCs w:val="24"/>
          <w:lang w:val="es-PE"/>
        </w:rPr>
        <w:t xml:space="preserve"> emitir un informe final al respecto del tema de estudio. </w:t>
      </w:r>
    </w:p>
    <w:p w:rsidR="001223DC" w:rsidRDefault="001223DC" w:rsidP="00A804BE">
      <w:pPr>
        <w:spacing w:line="360" w:lineRule="auto"/>
        <w:rPr>
          <w:lang w:val="es-PE"/>
        </w:rPr>
      </w:pPr>
    </w:p>
    <w:p w:rsidR="00564371" w:rsidRDefault="00564371" w:rsidP="00A804BE">
      <w:pPr>
        <w:spacing w:line="360" w:lineRule="auto"/>
        <w:rPr>
          <w:lang w:val="es-PE"/>
        </w:rPr>
      </w:pPr>
    </w:p>
    <w:p w:rsidR="00564371" w:rsidRDefault="00564371" w:rsidP="00A804BE">
      <w:pPr>
        <w:spacing w:line="360" w:lineRule="auto"/>
        <w:rPr>
          <w:lang w:val="es-PE"/>
        </w:rPr>
      </w:pPr>
    </w:p>
    <w:p w:rsidR="00564371" w:rsidRDefault="00564371" w:rsidP="00A804BE">
      <w:pPr>
        <w:spacing w:line="360" w:lineRule="auto"/>
        <w:rPr>
          <w:lang w:val="es-PE"/>
        </w:rPr>
      </w:pPr>
    </w:p>
    <w:p w:rsidR="00564371" w:rsidRDefault="00564371" w:rsidP="00A804BE">
      <w:pPr>
        <w:spacing w:line="360" w:lineRule="auto"/>
        <w:rPr>
          <w:lang w:val="es-PE"/>
        </w:rPr>
      </w:pPr>
    </w:p>
    <w:p w:rsidR="00564371" w:rsidRDefault="00564371" w:rsidP="00A804BE">
      <w:pPr>
        <w:spacing w:line="360" w:lineRule="auto"/>
        <w:rPr>
          <w:lang w:val="es-PE"/>
        </w:rPr>
      </w:pPr>
    </w:p>
    <w:p w:rsidR="00564371" w:rsidRPr="001223DC" w:rsidRDefault="00564371" w:rsidP="00A804BE">
      <w:pPr>
        <w:spacing w:line="360" w:lineRule="auto"/>
        <w:rPr>
          <w:lang w:val="es-PE"/>
        </w:rPr>
      </w:pPr>
    </w:p>
    <w:p w:rsidR="00BD763A" w:rsidRDefault="00BD763A" w:rsidP="00E97D56">
      <w:pPr>
        <w:pStyle w:val="Ttulo1"/>
        <w:numPr>
          <w:ilvl w:val="0"/>
          <w:numId w:val="47"/>
        </w:numPr>
        <w:spacing w:line="360" w:lineRule="auto"/>
        <w:rPr>
          <w:rFonts w:cs="Arial"/>
          <w:color w:val="000000"/>
          <w:szCs w:val="24"/>
          <w:lang w:val="es-PE"/>
        </w:rPr>
      </w:pPr>
      <w:bookmarkStart w:id="90" w:name="_Toc454131576"/>
      <w:bookmarkStart w:id="91" w:name="_Toc454132171"/>
      <w:bookmarkStart w:id="92" w:name="_Toc488127088"/>
      <w:r w:rsidRPr="0069783E">
        <w:rPr>
          <w:rFonts w:cs="Arial"/>
          <w:color w:val="000000"/>
          <w:szCs w:val="24"/>
          <w:lang w:val="es-PE"/>
        </w:rPr>
        <w:lastRenderedPageBreak/>
        <w:t>RESULTADOS</w:t>
      </w:r>
      <w:bookmarkEnd w:id="90"/>
      <w:bookmarkEnd w:id="91"/>
      <w:bookmarkEnd w:id="92"/>
      <w:r w:rsidRPr="0069783E">
        <w:rPr>
          <w:rFonts w:cs="Arial"/>
          <w:color w:val="000000"/>
          <w:szCs w:val="24"/>
          <w:lang w:val="es-PE"/>
        </w:rPr>
        <w:t xml:space="preserve"> </w:t>
      </w:r>
    </w:p>
    <w:p w:rsidR="0069783E" w:rsidRPr="00A61CE5" w:rsidRDefault="0069783E" w:rsidP="00A61CE5">
      <w:pPr>
        <w:spacing w:line="276" w:lineRule="auto"/>
        <w:rPr>
          <w:rFonts w:ascii="Arial" w:hAnsi="Arial" w:cs="Arial"/>
          <w:sz w:val="8"/>
          <w:lang w:val="es-PE"/>
        </w:rPr>
      </w:pPr>
    </w:p>
    <w:p w:rsidR="00BD763A" w:rsidRDefault="001B70CB" w:rsidP="00A61CE5">
      <w:pPr>
        <w:pStyle w:val="Ttulo2"/>
        <w:numPr>
          <w:ilvl w:val="0"/>
          <w:numId w:val="26"/>
        </w:numPr>
        <w:spacing w:before="120" w:line="360" w:lineRule="auto"/>
        <w:rPr>
          <w:lang w:val="es-PE"/>
        </w:rPr>
      </w:pPr>
      <w:bookmarkStart w:id="93" w:name="_Toc454131577"/>
      <w:bookmarkStart w:id="94" w:name="_Toc454132172"/>
      <w:bookmarkStart w:id="95" w:name="_Toc488127089"/>
      <w:r>
        <w:rPr>
          <w:lang w:val="es-PE"/>
        </w:rPr>
        <w:t>Resultados de la Variable I</w:t>
      </w:r>
      <w:r w:rsidR="00BD763A" w:rsidRPr="00BD763A">
        <w:rPr>
          <w:lang w:val="es-PE"/>
        </w:rPr>
        <w:t>ndependiente (Crecimiento Económico)</w:t>
      </w:r>
      <w:bookmarkEnd w:id="93"/>
      <w:bookmarkEnd w:id="94"/>
      <w:bookmarkEnd w:id="95"/>
    </w:p>
    <w:p w:rsidR="001F5A3D" w:rsidRPr="00A61CE5" w:rsidRDefault="001F5A3D" w:rsidP="00A61CE5">
      <w:pPr>
        <w:spacing w:line="360" w:lineRule="auto"/>
        <w:rPr>
          <w:rFonts w:ascii="Arial" w:hAnsi="Arial" w:cs="Arial"/>
          <w:b/>
          <w:sz w:val="8"/>
          <w:szCs w:val="24"/>
          <w:lang w:val="es-PE"/>
        </w:rPr>
      </w:pPr>
    </w:p>
    <w:p w:rsidR="001B70CB" w:rsidRPr="00C6796D" w:rsidRDefault="001B70CB" w:rsidP="00A61CE5">
      <w:pPr>
        <w:pStyle w:val="Ttulo3"/>
        <w:numPr>
          <w:ilvl w:val="0"/>
          <w:numId w:val="27"/>
        </w:numPr>
        <w:spacing w:before="120" w:line="360" w:lineRule="auto"/>
        <w:rPr>
          <w:rFonts w:ascii="Arial" w:hAnsi="Arial" w:cs="Arial"/>
          <w:color w:val="auto"/>
          <w:sz w:val="24"/>
          <w:szCs w:val="24"/>
          <w:lang w:val="es-PE"/>
        </w:rPr>
      </w:pPr>
      <w:bookmarkStart w:id="96" w:name="_Toc454131578"/>
      <w:bookmarkStart w:id="97" w:name="_Toc454132173"/>
      <w:bookmarkStart w:id="98" w:name="_Toc488127090"/>
      <w:r w:rsidRPr="00C6796D">
        <w:rPr>
          <w:rFonts w:ascii="Arial" w:hAnsi="Arial" w:cs="Arial"/>
          <w:color w:val="auto"/>
          <w:sz w:val="24"/>
          <w:szCs w:val="24"/>
          <w:lang w:val="es-PE"/>
        </w:rPr>
        <w:t>Indicador: Volumen de ventas.</w:t>
      </w:r>
      <w:bookmarkEnd w:id="96"/>
      <w:bookmarkEnd w:id="97"/>
      <w:bookmarkEnd w:id="98"/>
    </w:p>
    <w:p w:rsidR="007731B5" w:rsidRPr="00A61CE5" w:rsidRDefault="007731B5" w:rsidP="00A804BE">
      <w:pPr>
        <w:spacing w:line="360" w:lineRule="auto"/>
        <w:rPr>
          <w:rFonts w:ascii="Arial" w:hAnsi="Arial" w:cs="Arial"/>
          <w:b/>
          <w:sz w:val="14"/>
          <w:szCs w:val="24"/>
          <w:lang w:val="es-PE"/>
        </w:rPr>
      </w:pPr>
    </w:p>
    <w:p w:rsidR="00646765" w:rsidRDefault="002804B2" w:rsidP="00A804BE">
      <w:pPr>
        <w:spacing w:before="0" w:line="360" w:lineRule="auto"/>
        <w:ind w:left="709"/>
        <w:jc w:val="both"/>
        <w:rPr>
          <w:rFonts w:ascii="Arial" w:hAnsi="Arial" w:cs="Arial"/>
          <w:sz w:val="24"/>
          <w:lang w:val="es-PE"/>
        </w:rPr>
      </w:pPr>
      <w:r w:rsidRPr="002804B2">
        <w:rPr>
          <w:rFonts w:ascii="Arial" w:hAnsi="Arial" w:cs="Arial"/>
          <w:sz w:val="24"/>
          <w:lang w:val="es-PE"/>
        </w:rPr>
        <w:t xml:space="preserve">En la determinación del volumen de ventas durante el año 2015, de los </w:t>
      </w:r>
      <w:r w:rsidRPr="00C6796D">
        <w:rPr>
          <w:rFonts w:ascii="Arial" w:hAnsi="Arial" w:cs="Arial"/>
          <w:bCs/>
          <w:color w:val="000000" w:themeColor="text1"/>
          <w:sz w:val="24"/>
          <w:szCs w:val="24"/>
        </w:rPr>
        <w:t>comerciantes</w:t>
      </w:r>
      <w:r w:rsidRPr="002804B2">
        <w:rPr>
          <w:rFonts w:ascii="Arial" w:hAnsi="Arial" w:cs="Arial"/>
          <w:sz w:val="24"/>
          <w:lang w:val="es-PE"/>
        </w:rPr>
        <w:t xml:space="preserve"> mayoristas </w:t>
      </w:r>
      <w:proofErr w:type="spellStart"/>
      <w:r w:rsidRPr="002804B2">
        <w:rPr>
          <w:rFonts w:ascii="Arial" w:hAnsi="Arial" w:cs="Arial"/>
          <w:sz w:val="24"/>
          <w:lang w:val="es-PE"/>
        </w:rPr>
        <w:t>Moshoqueque</w:t>
      </w:r>
      <w:proofErr w:type="spellEnd"/>
      <w:r w:rsidRPr="002804B2">
        <w:rPr>
          <w:rFonts w:ascii="Arial" w:hAnsi="Arial" w:cs="Arial"/>
          <w:sz w:val="24"/>
          <w:lang w:val="es-PE"/>
        </w:rPr>
        <w:t xml:space="preserve">, se ha realizado encuestas enfocadas a determinar las ventas mensuales, para facilitar la veracidad de las respuestas obtenidas, y a partir </w:t>
      </w:r>
      <w:r w:rsidR="00FB7B9A">
        <w:rPr>
          <w:rFonts w:ascii="Arial" w:hAnsi="Arial" w:cs="Arial"/>
          <w:sz w:val="24"/>
          <w:lang w:val="es-PE"/>
        </w:rPr>
        <w:t xml:space="preserve">de ello </w:t>
      </w:r>
      <w:r w:rsidRPr="002804B2">
        <w:rPr>
          <w:rFonts w:ascii="Arial" w:hAnsi="Arial" w:cs="Arial"/>
          <w:sz w:val="24"/>
          <w:lang w:val="es-PE"/>
        </w:rPr>
        <w:t>calcular las ventas durante  todo el año 2015</w:t>
      </w:r>
      <w:r w:rsidR="00EE2DA4">
        <w:rPr>
          <w:rFonts w:ascii="Arial" w:hAnsi="Arial" w:cs="Arial"/>
          <w:sz w:val="24"/>
          <w:lang w:val="es-PE"/>
        </w:rPr>
        <w:t>.</w:t>
      </w:r>
    </w:p>
    <w:p w:rsidR="00C722F0" w:rsidRDefault="00C722F0" w:rsidP="00A804BE">
      <w:pPr>
        <w:spacing w:before="0" w:line="360" w:lineRule="auto"/>
        <w:ind w:left="709"/>
        <w:jc w:val="both"/>
        <w:rPr>
          <w:rFonts w:ascii="Arial" w:hAnsi="Arial" w:cs="Arial"/>
          <w:sz w:val="24"/>
          <w:lang w:val="es-PE"/>
        </w:rPr>
      </w:pPr>
    </w:p>
    <w:p w:rsidR="0049268A" w:rsidRDefault="00B31381" w:rsidP="00B31381">
      <w:pPr>
        <w:spacing w:before="0"/>
        <w:ind w:left="709"/>
        <w:jc w:val="both"/>
        <w:rPr>
          <w:rFonts w:ascii="Arial" w:hAnsi="Arial" w:cs="Arial"/>
          <w:sz w:val="24"/>
          <w:lang w:val="es-PE"/>
        </w:rPr>
      </w:pPr>
      <w:r w:rsidRPr="003E5E51">
        <w:rPr>
          <w:rFonts w:ascii="Arial" w:hAnsi="Arial" w:cs="Arial"/>
          <w:b/>
          <w:sz w:val="20"/>
          <w:lang w:val="es-PE"/>
        </w:rPr>
        <w:t>Tabla</w:t>
      </w:r>
      <w:r>
        <w:rPr>
          <w:rFonts w:ascii="Arial" w:hAnsi="Arial" w:cs="Arial"/>
          <w:b/>
          <w:lang w:val="es-PE"/>
        </w:rPr>
        <w:t xml:space="preserve"> 2: </w:t>
      </w:r>
      <w:r w:rsidRPr="0049268A">
        <w:rPr>
          <w:rFonts w:ascii="Arial" w:hAnsi="Arial" w:cs="Arial"/>
          <w:b/>
          <w:sz w:val="20"/>
          <w:lang w:val="es-PE"/>
        </w:rPr>
        <w:t xml:space="preserve">Nivel de ventas mensual y </w:t>
      </w:r>
      <w:r w:rsidRPr="0049268A">
        <w:rPr>
          <w:rFonts w:ascii="Arial" w:hAnsi="Arial" w:cs="Arial"/>
          <w:b/>
          <w:bCs/>
          <w:color w:val="000000" w:themeColor="text1"/>
          <w:sz w:val="20"/>
        </w:rPr>
        <w:t>durante</w:t>
      </w:r>
      <w:r w:rsidRPr="0049268A">
        <w:rPr>
          <w:rFonts w:ascii="Arial" w:hAnsi="Arial" w:cs="Arial"/>
          <w:b/>
          <w:sz w:val="20"/>
          <w:lang w:val="es-PE"/>
        </w:rPr>
        <w:t xml:space="preserve"> el año 2015, </w:t>
      </w:r>
      <w:r>
        <w:rPr>
          <w:rFonts w:ascii="Arial" w:hAnsi="Arial" w:cs="Arial"/>
          <w:b/>
          <w:sz w:val="20"/>
          <w:lang w:val="es-PE"/>
        </w:rPr>
        <w:t xml:space="preserve">registrado por los comerciantes </w:t>
      </w:r>
      <w:r w:rsidRPr="0049268A">
        <w:rPr>
          <w:rFonts w:ascii="Arial" w:hAnsi="Arial" w:cs="Arial"/>
          <w:b/>
          <w:sz w:val="20"/>
          <w:lang w:val="es-PE"/>
        </w:rPr>
        <w:t xml:space="preserve">mayoristas del Centro de Abasto </w:t>
      </w:r>
      <w:proofErr w:type="spellStart"/>
      <w:r w:rsidRPr="0049268A">
        <w:rPr>
          <w:rFonts w:ascii="Arial" w:hAnsi="Arial" w:cs="Arial"/>
          <w:b/>
          <w:sz w:val="20"/>
          <w:lang w:val="es-PE"/>
        </w:rPr>
        <w:t>Moshoqueque</w:t>
      </w:r>
      <w:proofErr w:type="spellEnd"/>
    </w:p>
    <w:tbl>
      <w:tblPr>
        <w:tblStyle w:val="Tablaconcuadrcula"/>
        <w:tblW w:w="8668" w:type="dxa"/>
        <w:tblInd w:w="817" w:type="dxa"/>
        <w:tblLook w:val="04A0" w:firstRow="1" w:lastRow="0" w:firstColumn="1" w:lastColumn="0" w:noHBand="0" w:noVBand="1"/>
      </w:tblPr>
      <w:tblGrid>
        <w:gridCol w:w="2398"/>
        <w:gridCol w:w="2213"/>
        <w:gridCol w:w="2277"/>
        <w:gridCol w:w="1780"/>
      </w:tblGrid>
      <w:tr w:rsidR="00E856E7" w:rsidRPr="003109F1" w:rsidTr="006C29C8">
        <w:trPr>
          <w:trHeight w:val="535"/>
        </w:trPr>
        <w:tc>
          <w:tcPr>
            <w:tcW w:w="2398" w:type="dxa"/>
            <w:tcBorders>
              <w:bottom w:val="single" w:sz="4" w:space="0" w:color="auto"/>
            </w:tcBorders>
            <w:noWrap/>
            <w:hideMark/>
          </w:tcPr>
          <w:p w:rsidR="00FE627E" w:rsidRPr="003109F1" w:rsidRDefault="00C6796D" w:rsidP="00E856E7">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Rango de ventas mensuales (mil. s/ )</w:t>
            </w:r>
          </w:p>
        </w:tc>
        <w:tc>
          <w:tcPr>
            <w:tcW w:w="2213" w:type="dxa"/>
            <w:tcBorders>
              <w:bottom w:val="single" w:sz="4" w:space="0" w:color="auto"/>
            </w:tcBorders>
            <w:noWrap/>
            <w:hideMark/>
          </w:tcPr>
          <w:p w:rsidR="00FE627E" w:rsidRPr="003109F1" w:rsidRDefault="00C6796D" w:rsidP="00E856E7">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Número de comerciantes</w:t>
            </w:r>
          </w:p>
        </w:tc>
        <w:tc>
          <w:tcPr>
            <w:tcW w:w="2277" w:type="dxa"/>
            <w:tcBorders>
              <w:bottom w:val="single" w:sz="4" w:space="0" w:color="auto"/>
            </w:tcBorders>
            <w:noWrap/>
            <w:hideMark/>
          </w:tcPr>
          <w:p w:rsidR="00FE627E" w:rsidRPr="003109F1" w:rsidRDefault="00C6796D" w:rsidP="00E856E7">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Rango de ventas  año 2015 (mil. s/ )</w:t>
            </w:r>
          </w:p>
        </w:tc>
        <w:tc>
          <w:tcPr>
            <w:tcW w:w="1780" w:type="dxa"/>
            <w:tcBorders>
              <w:bottom w:val="single" w:sz="4" w:space="0" w:color="auto"/>
            </w:tcBorders>
            <w:noWrap/>
            <w:hideMark/>
          </w:tcPr>
          <w:p w:rsidR="00FE627E" w:rsidRPr="003109F1" w:rsidRDefault="00135713" w:rsidP="00E856E7">
            <w:pPr>
              <w:spacing w:before="0"/>
              <w:jc w:val="center"/>
              <w:rPr>
                <w:rFonts w:ascii="Arial" w:eastAsia="Times New Roman" w:hAnsi="Arial" w:cs="Arial"/>
                <w:b/>
                <w:color w:val="000000"/>
                <w:lang w:val="es-PE" w:eastAsia="es-PE"/>
              </w:rPr>
            </w:pPr>
            <w:r>
              <w:rPr>
                <w:rFonts w:ascii="Arial" w:eastAsia="Times New Roman" w:hAnsi="Arial" w:cs="Arial"/>
                <w:b/>
                <w:color w:val="000000"/>
                <w:lang w:val="es-PE" w:eastAsia="es-PE"/>
              </w:rPr>
              <w:t>Nú</w:t>
            </w:r>
            <w:r w:rsidR="00C6796D" w:rsidRPr="003109F1">
              <w:rPr>
                <w:rFonts w:ascii="Arial" w:eastAsia="Times New Roman" w:hAnsi="Arial" w:cs="Arial"/>
                <w:b/>
                <w:color w:val="000000"/>
                <w:lang w:val="es-PE" w:eastAsia="es-PE"/>
              </w:rPr>
              <w:t>mero de comerciantes</w:t>
            </w:r>
          </w:p>
        </w:tc>
      </w:tr>
      <w:tr w:rsidR="00E856E7" w:rsidRPr="003109F1" w:rsidTr="006C29C8">
        <w:trPr>
          <w:trHeight w:val="375"/>
        </w:trPr>
        <w:tc>
          <w:tcPr>
            <w:tcW w:w="2398" w:type="dxa"/>
            <w:tcBorders>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2000 A 5000</w:t>
            </w:r>
          </w:p>
        </w:tc>
        <w:tc>
          <w:tcPr>
            <w:tcW w:w="2213" w:type="dxa"/>
            <w:tcBorders>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21</w:t>
            </w:r>
          </w:p>
        </w:tc>
        <w:tc>
          <w:tcPr>
            <w:tcW w:w="2277" w:type="dxa"/>
            <w:tcBorders>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24000 A 60000</w:t>
            </w:r>
          </w:p>
        </w:tc>
        <w:tc>
          <w:tcPr>
            <w:tcW w:w="1780" w:type="dxa"/>
            <w:tcBorders>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21</w:t>
            </w:r>
          </w:p>
        </w:tc>
      </w:tr>
      <w:tr w:rsidR="00E856E7" w:rsidRPr="003109F1" w:rsidTr="006C29C8">
        <w:trPr>
          <w:trHeight w:val="375"/>
        </w:trPr>
        <w:tc>
          <w:tcPr>
            <w:tcW w:w="2398"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5000 A 10000</w:t>
            </w:r>
          </w:p>
        </w:tc>
        <w:tc>
          <w:tcPr>
            <w:tcW w:w="2213"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35</w:t>
            </w:r>
          </w:p>
        </w:tc>
        <w:tc>
          <w:tcPr>
            <w:tcW w:w="2277"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60000 A 120000</w:t>
            </w:r>
          </w:p>
        </w:tc>
        <w:tc>
          <w:tcPr>
            <w:tcW w:w="1780"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35</w:t>
            </w:r>
          </w:p>
        </w:tc>
      </w:tr>
      <w:tr w:rsidR="00E856E7" w:rsidRPr="003109F1" w:rsidTr="006C29C8">
        <w:trPr>
          <w:trHeight w:val="375"/>
        </w:trPr>
        <w:tc>
          <w:tcPr>
            <w:tcW w:w="2398"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10000 A 20000</w:t>
            </w:r>
          </w:p>
        </w:tc>
        <w:tc>
          <w:tcPr>
            <w:tcW w:w="2213"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59</w:t>
            </w:r>
          </w:p>
        </w:tc>
        <w:tc>
          <w:tcPr>
            <w:tcW w:w="2277"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120000 A 240000</w:t>
            </w:r>
          </w:p>
        </w:tc>
        <w:tc>
          <w:tcPr>
            <w:tcW w:w="1780"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59</w:t>
            </w:r>
          </w:p>
        </w:tc>
      </w:tr>
      <w:tr w:rsidR="00E856E7" w:rsidRPr="003109F1" w:rsidTr="006C29C8">
        <w:trPr>
          <w:trHeight w:val="375"/>
        </w:trPr>
        <w:tc>
          <w:tcPr>
            <w:tcW w:w="2398"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20000 A 30000</w:t>
            </w:r>
          </w:p>
        </w:tc>
        <w:tc>
          <w:tcPr>
            <w:tcW w:w="2213"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46</w:t>
            </w:r>
          </w:p>
        </w:tc>
        <w:tc>
          <w:tcPr>
            <w:tcW w:w="2277"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240000 A 360000</w:t>
            </w:r>
          </w:p>
        </w:tc>
        <w:tc>
          <w:tcPr>
            <w:tcW w:w="1780"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46</w:t>
            </w:r>
          </w:p>
        </w:tc>
      </w:tr>
      <w:tr w:rsidR="00E856E7" w:rsidRPr="003109F1" w:rsidTr="006C29C8">
        <w:trPr>
          <w:trHeight w:val="375"/>
        </w:trPr>
        <w:tc>
          <w:tcPr>
            <w:tcW w:w="2398"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30000 A 60000</w:t>
            </w:r>
          </w:p>
        </w:tc>
        <w:tc>
          <w:tcPr>
            <w:tcW w:w="2213"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71</w:t>
            </w:r>
          </w:p>
        </w:tc>
        <w:tc>
          <w:tcPr>
            <w:tcW w:w="2277" w:type="dxa"/>
            <w:tcBorders>
              <w:top w:val="nil"/>
              <w:bottom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360000 A 720000</w:t>
            </w:r>
          </w:p>
        </w:tc>
        <w:tc>
          <w:tcPr>
            <w:tcW w:w="1780" w:type="dxa"/>
            <w:tcBorders>
              <w:top w:val="nil"/>
              <w:bottom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71</w:t>
            </w:r>
          </w:p>
        </w:tc>
      </w:tr>
      <w:tr w:rsidR="00E856E7" w:rsidRPr="00FE627E" w:rsidTr="006C29C8">
        <w:trPr>
          <w:trHeight w:val="375"/>
        </w:trPr>
        <w:tc>
          <w:tcPr>
            <w:tcW w:w="2398" w:type="dxa"/>
            <w:tcBorders>
              <w:top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SUPERIOR A 60000</w:t>
            </w:r>
          </w:p>
        </w:tc>
        <w:tc>
          <w:tcPr>
            <w:tcW w:w="2213" w:type="dxa"/>
            <w:tcBorders>
              <w:top w:val="nil"/>
            </w:tcBorders>
            <w:noWrap/>
            <w:hideMark/>
          </w:tcPr>
          <w:p w:rsidR="00FE627E" w:rsidRPr="003109F1"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52</w:t>
            </w:r>
          </w:p>
        </w:tc>
        <w:tc>
          <w:tcPr>
            <w:tcW w:w="2277" w:type="dxa"/>
            <w:tcBorders>
              <w:top w:val="nil"/>
            </w:tcBorders>
            <w:noWrap/>
            <w:hideMark/>
          </w:tcPr>
          <w:p w:rsidR="00FE627E" w:rsidRPr="003109F1" w:rsidRDefault="00FE627E" w:rsidP="00FE627E">
            <w:pPr>
              <w:spacing w:before="0"/>
              <w:jc w:val="center"/>
              <w:rPr>
                <w:rFonts w:ascii="Arial" w:eastAsia="Times New Roman" w:hAnsi="Arial" w:cs="Arial"/>
                <w:color w:val="000000"/>
                <w:lang w:val="es-PE" w:eastAsia="es-PE"/>
              </w:rPr>
            </w:pPr>
            <w:r w:rsidRPr="003109F1">
              <w:rPr>
                <w:rFonts w:ascii="Arial" w:eastAsia="Times New Roman" w:hAnsi="Arial" w:cs="Arial"/>
                <w:color w:val="000000"/>
                <w:lang w:val="es-PE" w:eastAsia="es-PE"/>
              </w:rPr>
              <w:t>SUPERIOR A 720000</w:t>
            </w:r>
          </w:p>
        </w:tc>
        <w:tc>
          <w:tcPr>
            <w:tcW w:w="1780" w:type="dxa"/>
            <w:tcBorders>
              <w:top w:val="nil"/>
            </w:tcBorders>
            <w:noWrap/>
            <w:hideMark/>
          </w:tcPr>
          <w:p w:rsidR="00FE627E" w:rsidRPr="00062C7A" w:rsidRDefault="00FE627E" w:rsidP="00FE627E">
            <w:pPr>
              <w:spacing w:before="0"/>
              <w:jc w:val="center"/>
              <w:rPr>
                <w:rFonts w:ascii="Arial" w:eastAsia="Times New Roman" w:hAnsi="Arial" w:cs="Arial"/>
                <w:b/>
                <w:color w:val="000000"/>
                <w:lang w:val="es-PE" w:eastAsia="es-PE"/>
              </w:rPr>
            </w:pPr>
            <w:r w:rsidRPr="003109F1">
              <w:rPr>
                <w:rFonts w:ascii="Arial" w:eastAsia="Times New Roman" w:hAnsi="Arial" w:cs="Arial"/>
                <w:b/>
                <w:color w:val="000000"/>
                <w:lang w:val="es-PE" w:eastAsia="es-PE"/>
              </w:rPr>
              <w:t>52</w:t>
            </w:r>
          </w:p>
        </w:tc>
      </w:tr>
    </w:tbl>
    <w:p w:rsidR="00C722F0" w:rsidRDefault="00C722F0" w:rsidP="002804B2">
      <w:pPr>
        <w:jc w:val="both"/>
        <w:rPr>
          <w:rFonts w:ascii="Arial" w:hAnsi="Arial" w:cs="Arial"/>
          <w:sz w:val="24"/>
          <w:lang w:val="es-PE"/>
        </w:rPr>
      </w:pPr>
    </w:p>
    <w:p w:rsidR="00060B45" w:rsidRDefault="00060B45" w:rsidP="002804B2">
      <w:pPr>
        <w:jc w:val="both"/>
        <w:rPr>
          <w:rFonts w:ascii="Arial" w:hAnsi="Arial" w:cs="Arial"/>
          <w:sz w:val="24"/>
          <w:lang w:val="es-PE"/>
        </w:rPr>
      </w:pPr>
    </w:p>
    <w:p w:rsidR="00E856E7" w:rsidRDefault="00E856E7" w:rsidP="00A804BE">
      <w:pPr>
        <w:spacing w:before="0" w:line="360" w:lineRule="auto"/>
        <w:ind w:left="709"/>
        <w:jc w:val="both"/>
        <w:rPr>
          <w:rFonts w:ascii="Arial" w:hAnsi="Arial" w:cs="Arial"/>
          <w:sz w:val="24"/>
          <w:lang w:val="es-PE"/>
        </w:rPr>
      </w:pPr>
      <w:r>
        <w:rPr>
          <w:rFonts w:ascii="Arial" w:hAnsi="Arial" w:cs="Arial"/>
          <w:sz w:val="24"/>
          <w:lang w:val="es-PE"/>
        </w:rPr>
        <w:t xml:space="preserve">Para determinar el nivel de ventas durante todo el año 2015, se ha tomado el valor de ventas mensuales, obtenido mediante la aplicación de encuestas realizada a los comerciantes mayoristas, y multiplicado </w:t>
      </w:r>
      <w:r w:rsidR="00135713">
        <w:rPr>
          <w:rFonts w:ascii="Arial" w:hAnsi="Arial" w:cs="Arial"/>
          <w:sz w:val="24"/>
          <w:lang w:val="es-PE"/>
        </w:rPr>
        <w:t>por los doce</w:t>
      </w:r>
      <w:r w:rsidR="007731B5">
        <w:rPr>
          <w:rFonts w:ascii="Arial" w:hAnsi="Arial" w:cs="Arial"/>
          <w:sz w:val="24"/>
          <w:lang w:val="es-PE"/>
        </w:rPr>
        <w:t xml:space="preserve"> meses del año; ya que el nivel de ventas mensuales, es el nivel de ventas que </w:t>
      </w:r>
      <w:r w:rsidR="007731B5">
        <w:rPr>
          <w:rFonts w:ascii="Arial" w:hAnsi="Arial" w:cs="Arial"/>
          <w:b/>
          <w:sz w:val="24"/>
          <w:lang w:val="es-PE"/>
        </w:rPr>
        <w:t>en promedio,</w:t>
      </w:r>
      <w:r w:rsidR="007731B5">
        <w:rPr>
          <w:rFonts w:ascii="Arial" w:hAnsi="Arial" w:cs="Arial"/>
          <w:sz w:val="24"/>
          <w:lang w:val="es-PE"/>
        </w:rPr>
        <w:t xml:space="preserve"> han logrado obtener. </w:t>
      </w:r>
    </w:p>
    <w:p w:rsidR="007731B5" w:rsidRDefault="007731B5" w:rsidP="00A804BE">
      <w:pPr>
        <w:spacing w:line="360" w:lineRule="auto"/>
        <w:jc w:val="both"/>
        <w:rPr>
          <w:rFonts w:ascii="Arial" w:hAnsi="Arial" w:cs="Arial"/>
          <w:sz w:val="24"/>
          <w:lang w:val="es-PE"/>
        </w:rPr>
      </w:pPr>
    </w:p>
    <w:p w:rsidR="00135713" w:rsidRDefault="00135713" w:rsidP="00A804BE">
      <w:pPr>
        <w:spacing w:line="360" w:lineRule="auto"/>
        <w:jc w:val="both"/>
        <w:rPr>
          <w:rFonts w:ascii="Arial" w:hAnsi="Arial" w:cs="Arial"/>
          <w:sz w:val="24"/>
          <w:lang w:val="es-PE"/>
        </w:rPr>
      </w:pPr>
    </w:p>
    <w:p w:rsidR="00135713" w:rsidRDefault="00135713" w:rsidP="00A804BE">
      <w:pPr>
        <w:spacing w:line="360" w:lineRule="auto"/>
        <w:jc w:val="both"/>
        <w:rPr>
          <w:rFonts w:ascii="Arial" w:hAnsi="Arial" w:cs="Arial"/>
          <w:sz w:val="24"/>
          <w:lang w:val="es-PE"/>
        </w:rPr>
      </w:pPr>
    </w:p>
    <w:p w:rsidR="003C3AFF" w:rsidRDefault="003C3AFF" w:rsidP="00C6796D">
      <w:pPr>
        <w:jc w:val="right"/>
        <w:rPr>
          <w:lang w:val="es-PE"/>
        </w:rPr>
      </w:pPr>
      <w:r>
        <w:rPr>
          <w:noProof/>
          <w:lang w:val="es-ES" w:eastAsia="es-ES"/>
        </w:rPr>
        <w:lastRenderedPageBreak/>
        <w:drawing>
          <wp:inline distT="0" distB="0" distL="0" distR="0" wp14:anchorId="51772253" wp14:editId="626C9B00">
            <wp:extent cx="5498275" cy="3135085"/>
            <wp:effectExtent l="0" t="0" r="26670" b="273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763A" w:rsidRPr="00062C7A" w:rsidRDefault="00C722F0" w:rsidP="00C722F0">
      <w:pPr>
        <w:spacing w:before="0" w:line="276" w:lineRule="auto"/>
        <w:ind w:left="709"/>
        <w:rPr>
          <w:rFonts w:ascii="Arial" w:hAnsi="Arial" w:cs="Arial"/>
          <w:sz w:val="20"/>
          <w:lang w:val="es-PE"/>
        </w:rPr>
      </w:pPr>
      <w:r>
        <w:rPr>
          <w:rFonts w:ascii="Arial" w:hAnsi="Arial" w:cs="Arial"/>
          <w:b/>
          <w:lang w:val="es-PE"/>
        </w:rPr>
        <w:t xml:space="preserve">Figura 4: </w:t>
      </w:r>
      <w:r w:rsidRPr="0049268A">
        <w:rPr>
          <w:rFonts w:ascii="Arial" w:hAnsi="Arial" w:cs="Arial"/>
          <w:b/>
          <w:sz w:val="20"/>
          <w:szCs w:val="20"/>
          <w:lang w:val="es-PE"/>
        </w:rPr>
        <w:t xml:space="preserve">Volumen de ventas durante el año 2015 de los comerciantes mayoristas del mercado </w:t>
      </w:r>
      <w:proofErr w:type="spellStart"/>
      <w:r w:rsidRPr="0049268A">
        <w:rPr>
          <w:rFonts w:ascii="Arial" w:hAnsi="Arial" w:cs="Arial"/>
          <w:b/>
          <w:sz w:val="20"/>
          <w:szCs w:val="20"/>
          <w:lang w:val="es-PE"/>
        </w:rPr>
        <w:t>Moshoqueque</w:t>
      </w:r>
      <w:proofErr w:type="spellEnd"/>
      <w:r w:rsidR="001B70CB" w:rsidRPr="00062C7A">
        <w:rPr>
          <w:rFonts w:ascii="Arial" w:hAnsi="Arial" w:cs="Arial"/>
          <w:sz w:val="20"/>
          <w:lang w:val="es-PE"/>
        </w:rPr>
        <w:t xml:space="preserve"> </w:t>
      </w:r>
    </w:p>
    <w:p w:rsidR="00BD763A" w:rsidRDefault="00BD763A" w:rsidP="00A804BE">
      <w:pPr>
        <w:spacing w:before="0" w:line="360" w:lineRule="auto"/>
        <w:ind w:left="1134"/>
        <w:jc w:val="both"/>
        <w:rPr>
          <w:rFonts w:ascii="Arial" w:hAnsi="Arial" w:cs="Arial"/>
          <w:sz w:val="24"/>
          <w:szCs w:val="24"/>
          <w:lang w:val="es-PE"/>
        </w:rPr>
      </w:pPr>
    </w:p>
    <w:p w:rsidR="00FB7B9A" w:rsidRDefault="00135713" w:rsidP="00A804BE">
      <w:pPr>
        <w:tabs>
          <w:tab w:val="left" w:pos="709"/>
        </w:tabs>
        <w:spacing w:before="0" w:line="360" w:lineRule="auto"/>
        <w:ind w:left="709"/>
        <w:jc w:val="both"/>
        <w:rPr>
          <w:rFonts w:ascii="Arial" w:eastAsia="Times New Roman" w:hAnsi="Arial" w:cs="Arial"/>
          <w:color w:val="000000"/>
          <w:sz w:val="24"/>
          <w:szCs w:val="24"/>
          <w:lang w:val="es-PE" w:eastAsia="es-PE"/>
        </w:rPr>
      </w:pPr>
      <w:r>
        <w:rPr>
          <w:rFonts w:ascii="Arial" w:hAnsi="Arial" w:cs="Arial"/>
          <w:sz w:val="24"/>
          <w:szCs w:val="24"/>
          <w:lang w:val="es-PE"/>
        </w:rPr>
        <w:t xml:space="preserve">Como se puede apreciar, el 25%, es decir, la 1/4 parte </w:t>
      </w:r>
      <w:r w:rsidR="00FB7B9A">
        <w:rPr>
          <w:rFonts w:ascii="Arial" w:hAnsi="Arial" w:cs="Arial"/>
          <w:sz w:val="24"/>
          <w:szCs w:val="24"/>
          <w:lang w:val="es-PE"/>
        </w:rPr>
        <w:t xml:space="preserve">de los comerciantes mayoristas, durante el año 2015, obtuvieron un nivel de ventas </w:t>
      </w:r>
      <w:r w:rsidR="008D2CE3">
        <w:rPr>
          <w:rFonts w:ascii="Arial" w:hAnsi="Arial" w:cs="Arial"/>
          <w:sz w:val="24"/>
          <w:szCs w:val="24"/>
          <w:lang w:val="es-PE"/>
        </w:rPr>
        <w:t xml:space="preserve">anual </w:t>
      </w:r>
      <w:r w:rsidR="00FB7B9A">
        <w:rPr>
          <w:rFonts w:ascii="Arial" w:hAnsi="Arial" w:cs="Arial"/>
          <w:sz w:val="24"/>
          <w:szCs w:val="24"/>
          <w:lang w:val="es-PE"/>
        </w:rPr>
        <w:t xml:space="preserve">desde S/. 360,000.00 hasta S/. 720,000.00 (ventas mensuales en promedio de S/. </w:t>
      </w:r>
      <w:r w:rsidR="00FB7B9A" w:rsidRPr="00FE627E">
        <w:rPr>
          <w:rFonts w:ascii="Arial" w:eastAsia="Times New Roman" w:hAnsi="Arial" w:cs="Arial"/>
          <w:color w:val="000000"/>
          <w:sz w:val="24"/>
          <w:szCs w:val="24"/>
          <w:lang w:val="es-PE" w:eastAsia="es-PE"/>
        </w:rPr>
        <w:t>30</w:t>
      </w:r>
      <w:r w:rsidR="00FB7B9A">
        <w:rPr>
          <w:rFonts w:ascii="Arial" w:eastAsia="Times New Roman" w:hAnsi="Arial" w:cs="Arial"/>
          <w:color w:val="000000"/>
          <w:sz w:val="24"/>
          <w:szCs w:val="24"/>
          <w:lang w:val="es-PE" w:eastAsia="es-PE"/>
        </w:rPr>
        <w:t>,</w:t>
      </w:r>
      <w:r w:rsidR="00FB7B9A" w:rsidRPr="00FE627E">
        <w:rPr>
          <w:rFonts w:ascii="Arial" w:eastAsia="Times New Roman" w:hAnsi="Arial" w:cs="Arial"/>
          <w:color w:val="000000"/>
          <w:sz w:val="24"/>
          <w:szCs w:val="24"/>
          <w:lang w:val="es-PE" w:eastAsia="es-PE"/>
        </w:rPr>
        <w:t>000</w:t>
      </w:r>
      <w:r w:rsidR="00FB7B9A">
        <w:rPr>
          <w:rFonts w:ascii="Arial" w:eastAsia="Times New Roman" w:hAnsi="Arial" w:cs="Arial"/>
          <w:color w:val="000000"/>
          <w:sz w:val="24"/>
          <w:szCs w:val="24"/>
          <w:lang w:val="es-PE" w:eastAsia="es-PE"/>
        </w:rPr>
        <w:t xml:space="preserve">.00 a S/. </w:t>
      </w:r>
      <w:r w:rsidR="00FB7B9A" w:rsidRPr="00FE627E">
        <w:rPr>
          <w:rFonts w:ascii="Arial" w:eastAsia="Times New Roman" w:hAnsi="Arial" w:cs="Arial"/>
          <w:color w:val="000000"/>
          <w:sz w:val="24"/>
          <w:szCs w:val="24"/>
          <w:lang w:val="es-PE" w:eastAsia="es-PE"/>
        </w:rPr>
        <w:t xml:space="preserve"> 60</w:t>
      </w:r>
      <w:r w:rsidR="00FB7B9A">
        <w:rPr>
          <w:rFonts w:ascii="Arial" w:eastAsia="Times New Roman" w:hAnsi="Arial" w:cs="Arial"/>
          <w:color w:val="000000"/>
          <w:sz w:val="24"/>
          <w:szCs w:val="24"/>
          <w:lang w:val="es-PE" w:eastAsia="es-PE"/>
        </w:rPr>
        <w:t>,</w:t>
      </w:r>
      <w:r w:rsidR="00FB7B9A" w:rsidRPr="00FE627E">
        <w:rPr>
          <w:rFonts w:ascii="Arial" w:eastAsia="Times New Roman" w:hAnsi="Arial" w:cs="Arial"/>
          <w:color w:val="000000"/>
          <w:sz w:val="24"/>
          <w:szCs w:val="24"/>
          <w:lang w:val="es-PE" w:eastAsia="es-PE"/>
        </w:rPr>
        <w:t>000</w:t>
      </w:r>
      <w:r w:rsidR="00FB7B9A">
        <w:rPr>
          <w:rFonts w:ascii="Arial" w:eastAsia="Times New Roman" w:hAnsi="Arial" w:cs="Arial"/>
          <w:color w:val="000000"/>
          <w:sz w:val="24"/>
          <w:szCs w:val="24"/>
          <w:lang w:val="es-PE" w:eastAsia="es-PE"/>
        </w:rPr>
        <w:t>.00); seguido de</w:t>
      </w:r>
      <w:r w:rsidR="00A14A51">
        <w:rPr>
          <w:rFonts w:ascii="Arial" w:eastAsia="Times New Roman" w:hAnsi="Arial" w:cs="Arial"/>
          <w:color w:val="000000"/>
          <w:sz w:val="24"/>
          <w:szCs w:val="24"/>
          <w:lang w:val="es-PE" w:eastAsia="es-PE"/>
        </w:rPr>
        <w:t xml:space="preserve">l 21% de comerciantes que obtuvieron </w:t>
      </w:r>
      <w:r w:rsidR="008D2CE3">
        <w:rPr>
          <w:rFonts w:ascii="Arial" w:eastAsia="Times New Roman" w:hAnsi="Arial" w:cs="Arial"/>
          <w:color w:val="000000"/>
          <w:sz w:val="24"/>
          <w:szCs w:val="24"/>
          <w:lang w:val="es-PE" w:eastAsia="es-PE"/>
        </w:rPr>
        <w:t xml:space="preserve">un promedio de </w:t>
      </w:r>
      <w:r w:rsidR="00A14A51">
        <w:rPr>
          <w:rFonts w:ascii="Arial" w:eastAsia="Times New Roman" w:hAnsi="Arial" w:cs="Arial"/>
          <w:color w:val="000000"/>
          <w:sz w:val="24"/>
          <w:szCs w:val="24"/>
          <w:lang w:val="es-PE" w:eastAsia="es-PE"/>
        </w:rPr>
        <w:t>ventas</w:t>
      </w:r>
      <w:r w:rsidR="008D2CE3">
        <w:rPr>
          <w:rFonts w:ascii="Arial" w:eastAsia="Times New Roman" w:hAnsi="Arial" w:cs="Arial"/>
          <w:color w:val="000000"/>
          <w:sz w:val="24"/>
          <w:szCs w:val="24"/>
          <w:lang w:val="es-PE" w:eastAsia="es-PE"/>
        </w:rPr>
        <w:t>,</w:t>
      </w:r>
      <w:r w:rsidR="00A14A51">
        <w:rPr>
          <w:rFonts w:ascii="Arial" w:eastAsia="Times New Roman" w:hAnsi="Arial" w:cs="Arial"/>
          <w:color w:val="000000"/>
          <w:sz w:val="24"/>
          <w:szCs w:val="24"/>
          <w:lang w:val="es-PE" w:eastAsia="es-PE"/>
        </w:rPr>
        <w:t xml:space="preserve"> </w:t>
      </w:r>
      <w:r w:rsidR="008D2CE3">
        <w:rPr>
          <w:rFonts w:ascii="Arial" w:eastAsia="Times New Roman" w:hAnsi="Arial" w:cs="Arial"/>
          <w:color w:val="000000"/>
          <w:sz w:val="24"/>
          <w:szCs w:val="24"/>
          <w:lang w:val="es-PE" w:eastAsia="es-PE"/>
        </w:rPr>
        <w:t xml:space="preserve">en el año 2015, </w:t>
      </w:r>
      <w:r w:rsidR="00A14A51">
        <w:rPr>
          <w:rFonts w:ascii="Arial" w:eastAsia="Times New Roman" w:hAnsi="Arial" w:cs="Arial"/>
          <w:color w:val="000000"/>
          <w:sz w:val="24"/>
          <w:szCs w:val="24"/>
          <w:lang w:val="es-PE" w:eastAsia="es-PE"/>
        </w:rPr>
        <w:t>desde S/. 120,000.00 hasta S/. 240,000.00; mientras que el 18% de los comerciantes tuvieron un nivel de ventas que van por encima de los S/. 720,000.00 durante el a</w:t>
      </w:r>
      <w:r w:rsidR="008D2CE3">
        <w:rPr>
          <w:rFonts w:ascii="Arial" w:eastAsia="Times New Roman" w:hAnsi="Arial" w:cs="Arial"/>
          <w:color w:val="000000"/>
          <w:sz w:val="24"/>
          <w:szCs w:val="24"/>
          <w:lang w:val="es-PE" w:eastAsia="es-PE"/>
        </w:rPr>
        <w:t>ño en estudio. Por otra parte só</w:t>
      </w:r>
      <w:r w:rsidR="00A14A51">
        <w:rPr>
          <w:rFonts w:ascii="Arial" w:eastAsia="Times New Roman" w:hAnsi="Arial" w:cs="Arial"/>
          <w:color w:val="000000"/>
          <w:sz w:val="24"/>
          <w:szCs w:val="24"/>
          <w:lang w:val="es-PE" w:eastAsia="es-PE"/>
        </w:rPr>
        <w:t xml:space="preserve">lo un 8% de comerciantes tuvieron un nivel de ventas en el año 2015 de </w:t>
      </w:r>
      <w:r w:rsidR="008D2CE3">
        <w:rPr>
          <w:rFonts w:ascii="Arial" w:eastAsia="Times New Roman" w:hAnsi="Arial" w:cs="Arial"/>
          <w:color w:val="000000"/>
          <w:sz w:val="24"/>
          <w:szCs w:val="24"/>
          <w:lang w:val="es-PE" w:eastAsia="es-PE"/>
        </w:rPr>
        <w:t xml:space="preserve">S/. </w:t>
      </w:r>
      <w:r w:rsidR="00A14A51">
        <w:rPr>
          <w:rFonts w:ascii="Arial" w:eastAsia="Times New Roman" w:hAnsi="Arial" w:cs="Arial"/>
          <w:color w:val="000000"/>
          <w:sz w:val="24"/>
          <w:szCs w:val="24"/>
          <w:lang w:val="es-PE" w:eastAsia="es-PE"/>
        </w:rPr>
        <w:t>24,000.00 hasta S/. 60,000.00 (de S/. 2,000.00 a</w:t>
      </w:r>
      <w:r w:rsidR="00A14A51" w:rsidRPr="00FE627E">
        <w:rPr>
          <w:rFonts w:ascii="Arial" w:eastAsia="Times New Roman" w:hAnsi="Arial" w:cs="Arial"/>
          <w:color w:val="000000"/>
          <w:sz w:val="24"/>
          <w:szCs w:val="24"/>
          <w:lang w:val="es-PE" w:eastAsia="es-PE"/>
        </w:rPr>
        <w:t xml:space="preserve"> </w:t>
      </w:r>
      <w:r w:rsidR="00A14A51">
        <w:rPr>
          <w:rFonts w:ascii="Arial" w:eastAsia="Times New Roman" w:hAnsi="Arial" w:cs="Arial"/>
          <w:color w:val="000000"/>
          <w:sz w:val="24"/>
          <w:szCs w:val="24"/>
          <w:lang w:val="es-PE" w:eastAsia="es-PE"/>
        </w:rPr>
        <w:t xml:space="preserve">S/. </w:t>
      </w:r>
      <w:r w:rsidR="00A14A51" w:rsidRPr="00FE627E">
        <w:rPr>
          <w:rFonts w:ascii="Arial" w:eastAsia="Times New Roman" w:hAnsi="Arial" w:cs="Arial"/>
          <w:color w:val="000000"/>
          <w:sz w:val="24"/>
          <w:szCs w:val="24"/>
          <w:lang w:val="es-PE" w:eastAsia="es-PE"/>
        </w:rPr>
        <w:t>5</w:t>
      </w:r>
      <w:r w:rsidR="00A14A51">
        <w:rPr>
          <w:rFonts w:ascii="Arial" w:eastAsia="Times New Roman" w:hAnsi="Arial" w:cs="Arial"/>
          <w:color w:val="000000"/>
          <w:sz w:val="24"/>
          <w:szCs w:val="24"/>
          <w:lang w:val="es-PE" w:eastAsia="es-PE"/>
        </w:rPr>
        <w:t>,</w:t>
      </w:r>
      <w:r w:rsidR="00A14A51" w:rsidRPr="00FE627E">
        <w:rPr>
          <w:rFonts w:ascii="Arial" w:eastAsia="Times New Roman" w:hAnsi="Arial" w:cs="Arial"/>
          <w:color w:val="000000"/>
          <w:sz w:val="24"/>
          <w:szCs w:val="24"/>
          <w:lang w:val="es-PE" w:eastAsia="es-PE"/>
        </w:rPr>
        <w:t>000</w:t>
      </w:r>
      <w:r w:rsidR="00A14A51">
        <w:rPr>
          <w:rFonts w:ascii="Arial" w:eastAsia="Times New Roman" w:hAnsi="Arial" w:cs="Arial"/>
          <w:color w:val="000000"/>
          <w:sz w:val="24"/>
          <w:szCs w:val="24"/>
          <w:lang w:val="es-PE" w:eastAsia="es-PE"/>
        </w:rPr>
        <w:t>.00 mensuales).</w:t>
      </w:r>
    </w:p>
    <w:p w:rsidR="00A14A51" w:rsidRDefault="00A14A51" w:rsidP="00A804BE">
      <w:pPr>
        <w:spacing w:before="0" w:line="360" w:lineRule="auto"/>
        <w:ind w:left="1134"/>
        <w:jc w:val="both"/>
        <w:rPr>
          <w:rFonts w:ascii="Arial" w:eastAsia="Times New Roman" w:hAnsi="Arial" w:cs="Arial"/>
          <w:color w:val="000000"/>
          <w:sz w:val="24"/>
          <w:szCs w:val="24"/>
          <w:lang w:val="es-PE" w:eastAsia="es-PE"/>
        </w:rPr>
      </w:pPr>
    </w:p>
    <w:p w:rsidR="00A14A51" w:rsidRDefault="00A14A51" w:rsidP="00A804BE">
      <w:pPr>
        <w:spacing w:before="0" w:line="360" w:lineRule="auto"/>
        <w:ind w:left="709"/>
        <w:jc w:val="both"/>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Esto demuestra el gran crecimiento económico que los comercian</w:t>
      </w:r>
      <w:r w:rsidR="006E2807">
        <w:rPr>
          <w:rFonts w:ascii="Arial" w:eastAsia="Times New Roman" w:hAnsi="Arial" w:cs="Arial"/>
          <w:color w:val="000000"/>
          <w:sz w:val="24"/>
          <w:szCs w:val="24"/>
          <w:lang w:val="es-PE" w:eastAsia="es-PE"/>
        </w:rPr>
        <w:t xml:space="preserve">tes mayoristas de </w:t>
      </w:r>
      <w:proofErr w:type="spellStart"/>
      <w:r w:rsidR="006E2807">
        <w:rPr>
          <w:rFonts w:ascii="Arial" w:eastAsia="Times New Roman" w:hAnsi="Arial" w:cs="Arial"/>
          <w:color w:val="000000"/>
          <w:sz w:val="24"/>
          <w:szCs w:val="24"/>
          <w:lang w:val="es-PE" w:eastAsia="es-PE"/>
        </w:rPr>
        <w:t>M</w:t>
      </w:r>
      <w:r>
        <w:rPr>
          <w:rFonts w:ascii="Arial" w:eastAsia="Times New Roman" w:hAnsi="Arial" w:cs="Arial"/>
          <w:color w:val="000000"/>
          <w:sz w:val="24"/>
          <w:szCs w:val="24"/>
          <w:lang w:val="es-PE" w:eastAsia="es-PE"/>
        </w:rPr>
        <w:t>osho</w:t>
      </w:r>
      <w:r w:rsidR="006E2807">
        <w:rPr>
          <w:rFonts w:ascii="Arial" w:eastAsia="Times New Roman" w:hAnsi="Arial" w:cs="Arial"/>
          <w:color w:val="000000"/>
          <w:sz w:val="24"/>
          <w:szCs w:val="24"/>
          <w:lang w:val="es-PE" w:eastAsia="es-PE"/>
        </w:rPr>
        <w:t>queque</w:t>
      </w:r>
      <w:proofErr w:type="spellEnd"/>
      <w:r w:rsidR="006E2807">
        <w:rPr>
          <w:rFonts w:ascii="Arial" w:eastAsia="Times New Roman" w:hAnsi="Arial" w:cs="Arial"/>
          <w:color w:val="000000"/>
          <w:sz w:val="24"/>
          <w:szCs w:val="24"/>
          <w:lang w:val="es-PE" w:eastAsia="es-PE"/>
        </w:rPr>
        <w:t xml:space="preserve"> han</w:t>
      </w:r>
      <w:r w:rsidR="00101161">
        <w:rPr>
          <w:rFonts w:ascii="Arial" w:eastAsia="Times New Roman" w:hAnsi="Arial" w:cs="Arial"/>
          <w:color w:val="000000"/>
          <w:sz w:val="24"/>
          <w:szCs w:val="24"/>
          <w:lang w:val="es-PE" w:eastAsia="es-PE"/>
        </w:rPr>
        <w:t xml:space="preserve"> alcanzado durante el año 2015; ya que los porcentajes más altos de frecuencias en cuanto al nivel de ventas; lo posee los niveles </w:t>
      </w:r>
      <w:r w:rsidR="008D2CE3">
        <w:rPr>
          <w:rFonts w:ascii="Arial" w:eastAsia="Times New Roman" w:hAnsi="Arial" w:cs="Arial"/>
          <w:color w:val="000000"/>
          <w:sz w:val="24"/>
          <w:szCs w:val="24"/>
          <w:lang w:val="es-PE" w:eastAsia="es-PE"/>
        </w:rPr>
        <w:t xml:space="preserve">con rango </w:t>
      </w:r>
      <w:r w:rsidR="00101161">
        <w:rPr>
          <w:rFonts w:ascii="Arial" w:eastAsia="Times New Roman" w:hAnsi="Arial" w:cs="Arial"/>
          <w:color w:val="000000"/>
          <w:sz w:val="24"/>
          <w:szCs w:val="24"/>
          <w:lang w:val="es-PE" w:eastAsia="es-PE"/>
        </w:rPr>
        <w:t>de ventas más elevados.</w:t>
      </w:r>
    </w:p>
    <w:p w:rsidR="001F5A3D" w:rsidRDefault="001F5A3D" w:rsidP="00A804BE">
      <w:pPr>
        <w:pStyle w:val="Ttulo3"/>
        <w:numPr>
          <w:ilvl w:val="0"/>
          <w:numId w:val="28"/>
        </w:numPr>
        <w:tabs>
          <w:tab w:val="left" w:pos="1134"/>
        </w:tabs>
        <w:spacing w:line="360" w:lineRule="auto"/>
        <w:rPr>
          <w:rFonts w:ascii="Arial" w:hAnsi="Arial" w:cs="Arial"/>
          <w:color w:val="auto"/>
          <w:sz w:val="24"/>
          <w:szCs w:val="24"/>
          <w:lang w:val="es-PE"/>
        </w:rPr>
      </w:pPr>
      <w:bookmarkStart w:id="99" w:name="_Toc454131579"/>
      <w:bookmarkStart w:id="100" w:name="_Toc454132174"/>
      <w:bookmarkStart w:id="101" w:name="_Toc488127091"/>
      <w:r w:rsidRPr="007F1A2B">
        <w:rPr>
          <w:rFonts w:ascii="Arial" w:hAnsi="Arial" w:cs="Arial"/>
          <w:color w:val="auto"/>
          <w:sz w:val="24"/>
          <w:szCs w:val="24"/>
          <w:lang w:val="es-PE"/>
        </w:rPr>
        <w:lastRenderedPageBreak/>
        <w:t>Indicador: Ingresos netos del Negocio.</w:t>
      </w:r>
      <w:bookmarkEnd w:id="99"/>
      <w:bookmarkEnd w:id="100"/>
      <w:bookmarkEnd w:id="101"/>
      <w:r w:rsidRPr="007F1A2B">
        <w:rPr>
          <w:rFonts w:ascii="Arial" w:hAnsi="Arial" w:cs="Arial"/>
          <w:color w:val="auto"/>
          <w:sz w:val="24"/>
          <w:szCs w:val="24"/>
          <w:lang w:val="es-PE"/>
        </w:rPr>
        <w:t xml:space="preserve"> </w:t>
      </w:r>
    </w:p>
    <w:p w:rsidR="00060B45" w:rsidRPr="00060B45" w:rsidRDefault="00060B45" w:rsidP="00060B45">
      <w:pPr>
        <w:rPr>
          <w:lang w:val="es-PE"/>
        </w:rPr>
      </w:pPr>
    </w:p>
    <w:p w:rsidR="0049268A" w:rsidRPr="0049268A" w:rsidRDefault="00060B45" w:rsidP="00060B45">
      <w:pPr>
        <w:spacing w:before="0"/>
        <w:ind w:left="709"/>
        <w:rPr>
          <w:lang w:val="es-PE"/>
        </w:rPr>
      </w:pPr>
      <w:r w:rsidRPr="00060B45">
        <w:rPr>
          <w:rFonts w:ascii="Arial" w:hAnsi="Arial" w:cs="Arial"/>
          <w:b/>
          <w:szCs w:val="20"/>
          <w:lang w:val="es-PE"/>
        </w:rPr>
        <w:t xml:space="preserve">Tabla 3: Ingresos netos del negocio, en forma mensual y durante el año 2015, registrado por los comerciantes mayoristas del Centro de Abasto </w:t>
      </w:r>
      <w:proofErr w:type="spellStart"/>
      <w:r w:rsidRPr="00060B45">
        <w:rPr>
          <w:rFonts w:ascii="Arial" w:hAnsi="Arial" w:cs="Arial"/>
          <w:b/>
          <w:szCs w:val="20"/>
          <w:lang w:val="es-PE"/>
        </w:rPr>
        <w:t>Moshoqueque</w:t>
      </w:r>
      <w:proofErr w:type="spellEnd"/>
    </w:p>
    <w:tbl>
      <w:tblPr>
        <w:tblStyle w:val="Tablaconcuadrcula"/>
        <w:tblW w:w="8592" w:type="dxa"/>
        <w:tblInd w:w="817" w:type="dxa"/>
        <w:tblLook w:val="04A0" w:firstRow="1" w:lastRow="0" w:firstColumn="1" w:lastColumn="0" w:noHBand="0" w:noVBand="1"/>
      </w:tblPr>
      <w:tblGrid>
        <w:gridCol w:w="2630"/>
        <w:gridCol w:w="1798"/>
        <w:gridCol w:w="2374"/>
        <w:gridCol w:w="1790"/>
      </w:tblGrid>
      <w:tr w:rsidR="00B76D11" w:rsidRPr="00486E43" w:rsidTr="006C29C8">
        <w:trPr>
          <w:trHeight w:val="324"/>
        </w:trPr>
        <w:tc>
          <w:tcPr>
            <w:tcW w:w="2630" w:type="dxa"/>
            <w:noWrap/>
            <w:hideMark/>
          </w:tcPr>
          <w:p w:rsidR="00486E43" w:rsidRPr="00062C7A" w:rsidRDefault="007F1A2B" w:rsidP="000A45F8">
            <w:pPr>
              <w:spacing w:before="0"/>
              <w:rPr>
                <w:rFonts w:ascii="Arial" w:eastAsia="Times New Roman" w:hAnsi="Arial" w:cs="Arial"/>
                <w:b/>
                <w:color w:val="000000"/>
                <w:szCs w:val="24"/>
                <w:lang w:val="es-PE" w:eastAsia="es-PE"/>
              </w:rPr>
            </w:pPr>
            <w:r w:rsidRPr="00062C7A">
              <w:rPr>
                <w:rFonts w:ascii="Arial" w:eastAsia="Times New Roman" w:hAnsi="Arial" w:cs="Arial"/>
                <w:b/>
                <w:color w:val="000000"/>
                <w:szCs w:val="24"/>
                <w:lang w:val="es-PE" w:eastAsia="es-PE"/>
              </w:rPr>
              <w:t>Rango de ingresos netos mensuales del negocio</w:t>
            </w:r>
          </w:p>
        </w:tc>
        <w:tc>
          <w:tcPr>
            <w:tcW w:w="1798" w:type="dxa"/>
            <w:noWrap/>
            <w:hideMark/>
          </w:tcPr>
          <w:p w:rsidR="00486E43" w:rsidRPr="00062C7A" w:rsidRDefault="007F1A2B" w:rsidP="000A45F8">
            <w:pPr>
              <w:spacing w:before="0"/>
              <w:rPr>
                <w:rFonts w:ascii="Arial" w:eastAsia="Times New Roman" w:hAnsi="Arial" w:cs="Arial"/>
                <w:b/>
                <w:color w:val="000000"/>
                <w:szCs w:val="24"/>
                <w:lang w:val="es-PE" w:eastAsia="es-PE"/>
              </w:rPr>
            </w:pPr>
            <w:r w:rsidRPr="00062C7A">
              <w:rPr>
                <w:rFonts w:ascii="Arial" w:eastAsia="Times New Roman" w:hAnsi="Arial" w:cs="Arial"/>
                <w:b/>
                <w:color w:val="000000"/>
                <w:szCs w:val="24"/>
                <w:lang w:val="es-PE" w:eastAsia="es-PE"/>
              </w:rPr>
              <w:t>Número de comerciantes</w:t>
            </w:r>
          </w:p>
        </w:tc>
        <w:tc>
          <w:tcPr>
            <w:tcW w:w="2374" w:type="dxa"/>
            <w:noWrap/>
            <w:hideMark/>
          </w:tcPr>
          <w:p w:rsidR="00486E43" w:rsidRPr="00062C7A" w:rsidRDefault="007F1A2B" w:rsidP="000A45F8">
            <w:pPr>
              <w:spacing w:before="0"/>
              <w:rPr>
                <w:rFonts w:ascii="Arial" w:eastAsia="Times New Roman" w:hAnsi="Arial" w:cs="Arial"/>
                <w:b/>
                <w:color w:val="000000"/>
                <w:szCs w:val="24"/>
                <w:lang w:val="es-PE" w:eastAsia="es-PE"/>
              </w:rPr>
            </w:pPr>
            <w:r w:rsidRPr="00062C7A">
              <w:rPr>
                <w:rFonts w:ascii="Arial" w:eastAsia="Times New Roman" w:hAnsi="Arial" w:cs="Arial"/>
                <w:b/>
                <w:color w:val="000000"/>
                <w:szCs w:val="24"/>
                <w:lang w:val="es-PE" w:eastAsia="es-PE"/>
              </w:rPr>
              <w:t>Rango de ingresos netos del negocio, año 2015</w:t>
            </w:r>
          </w:p>
        </w:tc>
        <w:tc>
          <w:tcPr>
            <w:tcW w:w="1790" w:type="dxa"/>
            <w:noWrap/>
            <w:hideMark/>
          </w:tcPr>
          <w:p w:rsidR="00486E43" w:rsidRPr="00062C7A" w:rsidRDefault="000A45F8" w:rsidP="000A45F8">
            <w:pPr>
              <w:spacing w:before="0"/>
              <w:rPr>
                <w:rFonts w:ascii="Arial" w:eastAsia="Times New Roman" w:hAnsi="Arial" w:cs="Arial"/>
                <w:b/>
                <w:color w:val="000000"/>
                <w:szCs w:val="24"/>
                <w:lang w:val="es-PE" w:eastAsia="es-PE"/>
              </w:rPr>
            </w:pPr>
            <w:r>
              <w:rPr>
                <w:rFonts w:ascii="Arial" w:eastAsia="Times New Roman" w:hAnsi="Arial" w:cs="Arial"/>
                <w:b/>
                <w:color w:val="000000"/>
                <w:szCs w:val="24"/>
                <w:lang w:val="es-PE" w:eastAsia="es-PE"/>
              </w:rPr>
              <w:t>Número de comerciantes</w:t>
            </w:r>
          </w:p>
        </w:tc>
      </w:tr>
      <w:tr w:rsidR="00B76D11" w:rsidRPr="00486E43" w:rsidTr="006C29C8">
        <w:trPr>
          <w:trHeight w:val="324"/>
        </w:trPr>
        <w:tc>
          <w:tcPr>
            <w:tcW w:w="263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1000 A 3000</w:t>
            </w:r>
          </w:p>
        </w:tc>
        <w:tc>
          <w:tcPr>
            <w:tcW w:w="1798"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89</w:t>
            </w:r>
          </w:p>
        </w:tc>
        <w:tc>
          <w:tcPr>
            <w:tcW w:w="2374"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12000 A 36000</w:t>
            </w:r>
          </w:p>
        </w:tc>
        <w:tc>
          <w:tcPr>
            <w:tcW w:w="179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89</w:t>
            </w:r>
          </w:p>
        </w:tc>
      </w:tr>
      <w:tr w:rsidR="00B76D11" w:rsidRPr="00486E43" w:rsidTr="006C29C8">
        <w:trPr>
          <w:trHeight w:val="324"/>
        </w:trPr>
        <w:tc>
          <w:tcPr>
            <w:tcW w:w="263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3000 A 6000</w:t>
            </w:r>
          </w:p>
        </w:tc>
        <w:tc>
          <w:tcPr>
            <w:tcW w:w="1798"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120</w:t>
            </w:r>
          </w:p>
        </w:tc>
        <w:tc>
          <w:tcPr>
            <w:tcW w:w="2374"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36000 A 72000</w:t>
            </w:r>
          </w:p>
        </w:tc>
        <w:tc>
          <w:tcPr>
            <w:tcW w:w="179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120</w:t>
            </w:r>
          </w:p>
        </w:tc>
      </w:tr>
      <w:tr w:rsidR="00B76D11" w:rsidRPr="00486E43" w:rsidTr="006C29C8">
        <w:trPr>
          <w:trHeight w:val="324"/>
        </w:trPr>
        <w:tc>
          <w:tcPr>
            <w:tcW w:w="263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6000 A 10000</w:t>
            </w:r>
          </w:p>
        </w:tc>
        <w:tc>
          <w:tcPr>
            <w:tcW w:w="1798"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61</w:t>
            </w:r>
          </w:p>
        </w:tc>
        <w:tc>
          <w:tcPr>
            <w:tcW w:w="2374"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72000 A 120000</w:t>
            </w:r>
          </w:p>
        </w:tc>
        <w:tc>
          <w:tcPr>
            <w:tcW w:w="179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61</w:t>
            </w:r>
          </w:p>
        </w:tc>
      </w:tr>
      <w:tr w:rsidR="00B76D11" w:rsidRPr="00486E43" w:rsidTr="006C29C8">
        <w:trPr>
          <w:trHeight w:val="324"/>
        </w:trPr>
        <w:tc>
          <w:tcPr>
            <w:tcW w:w="263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10000 A 15000</w:t>
            </w:r>
          </w:p>
        </w:tc>
        <w:tc>
          <w:tcPr>
            <w:tcW w:w="1798"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14</w:t>
            </w:r>
          </w:p>
        </w:tc>
        <w:tc>
          <w:tcPr>
            <w:tcW w:w="2374"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120000 A 180000</w:t>
            </w:r>
          </w:p>
        </w:tc>
        <w:tc>
          <w:tcPr>
            <w:tcW w:w="1790" w:type="dxa"/>
            <w:noWrap/>
            <w:hideMark/>
          </w:tcPr>
          <w:p w:rsidR="00486E43" w:rsidRPr="00856FEE" w:rsidRDefault="00486E43" w:rsidP="00856FEE">
            <w:pPr>
              <w:spacing w:before="0"/>
              <w:jc w:val="center"/>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14</w:t>
            </w:r>
          </w:p>
        </w:tc>
      </w:tr>
      <w:tr w:rsidR="00B76D11" w:rsidRPr="00486E43" w:rsidTr="006C29C8">
        <w:trPr>
          <w:trHeight w:val="324"/>
        </w:trPr>
        <w:tc>
          <w:tcPr>
            <w:tcW w:w="2630" w:type="dxa"/>
            <w:noWrap/>
            <w:hideMark/>
          </w:tcPr>
          <w:p w:rsidR="00486E43" w:rsidRPr="00856FEE" w:rsidRDefault="00486E43" w:rsidP="000A45F8">
            <w:pPr>
              <w:spacing w:before="0"/>
              <w:rPr>
                <w:rFonts w:ascii="Arial" w:eastAsia="Times New Roman" w:hAnsi="Arial" w:cs="Arial"/>
                <w:color w:val="000000"/>
                <w:szCs w:val="24"/>
                <w:lang w:val="es-PE" w:eastAsia="es-PE"/>
              </w:rPr>
            </w:pPr>
            <w:r w:rsidRPr="00856FEE">
              <w:rPr>
                <w:rFonts w:ascii="Arial" w:eastAsia="Times New Roman" w:hAnsi="Arial" w:cs="Arial"/>
                <w:color w:val="000000"/>
                <w:szCs w:val="24"/>
                <w:lang w:val="es-PE" w:eastAsia="es-PE"/>
              </w:rPr>
              <w:t>SUPERIOR A 15000</w:t>
            </w:r>
          </w:p>
        </w:tc>
        <w:tc>
          <w:tcPr>
            <w:tcW w:w="1798" w:type="dxa"/>
            <w:noWrap/>
            <w:hideMark/>
          </w:tcPr>
          <w:p w:rsidR="00486E43" w:rsidRPr="00856FEE" w:rsidRDefault="000A45F8" w:rsidP="000A45F8">
            <w:pPr>
              <w:spacing w:before="0"/>
              <w:rPr>
                <w:rFonts w:ascii="Arial" w:eastAsia="Times New Roman" w:hAnsi="Arial" w:cs="Arial"/>
                <w:color w:val="000000"/>
                <w:szCs w:val="24"/>
                <w:lang w:val="es-PE" w:eastAsia="es-PE"/>
              </w:rPr>
            </w:pPr>
            <w:r>
              <w:rPr>
                <w:rFonts w:ascii="Arial" w:eastAsia="Times New Roman" w:hAnsi="Arial" w:cs="Arial"/>
                <w:color w:val="000000"/>
                <w:szCs w:val="24"/>
                <w:lang w:val="es-PE" w:eastAsia="es-PE"/>
              </w:rPr>
              <w:t xml:space="preserve">             </w:t>
            </w:r>
            <w:r w:rsidR="00486E43" w:rsidRPr="00856FEE">
              <w:rPr>
                <w:rFonts w:ascii="Arial" w:eastAsia="Times New Roman" w:hAnsi="Arial" w:cs="Arial"/>
                <w:color w:val="000000"/>
                <w:szCs w:val="24"/>
                <w:lang w:val="es-PE" w:eastAsia="es-PE"/>
              </w:rPr>
              <w:t>0</w:t>
            </w:r>
          </w:p>
        </w:tc>
        <w:tc>
          <w:tcPr>
            <w:tcW w:w="2374" w:type="dxa"/>
            <w:noWrap/>
            <w:hideMark/>
          </w:tcPr>
          <w:p w:rsidR="00486E43" w:rsidRPr="00856FEE" w:rsidRDefault="000A45F8" w:rsidP="000A45F8">
            <w:pPr>
              <w:spacing w:before="0"/>
              <w:rPr>
                <w:rFonts w:ascii="Arial" w:eastAsia="Times New Roman" w:hAnsi="Arial" w:cs="Arial"/>
                <w:color w:val="000000"/>
                <w:szCs w:val="24"/>
                <w:lang w:val="es-PE" w:eastAsia="es-PE"/>
              </w:rPr>
            </w:pPr>
            <w:r>
              <w:rPr>
                <w:rFonts w:ascii="Arial" w:eastAsia="Times New Roman" w:hAnsi="Arial" w:cs="Arial"/>
                <w:color w:val="000000"/>
                <w:szCs w:val="24"/>
                <w:lang w:val="es-PE" w:eastAsia="es-PE"/>
              </w:rPr>
              <w:t xml:space="preserve">SUPERIOR A </w:t>
            </w:r>
            <w:r w:rsidR="00486E43" w:rsidRPr="00856FEE">
              <w:rPr>
                <w:rFonts w:ascii="Arial" w:eastAsia="Times New Roman" w:hAnsi="Arial" w:cs="Arial"/>
                <w:color w:val="000000"/>
                <w:szCs w:val="24"/>
                <w:lang w:val="es-PE" w:eastAsia="es-PE"/>
              </w:rPr>
              <w:t>180000</w:t>
            </w:r>
          </w:p>
        </w:tc>
        <w:tc>
          <w:tcPr>
            <w:tcW w:w="1790" w:type="dxa"/>
            <w:noWrap/>
            <w:hideMark/>
          </w:tcPr>
          <w:p w:rsidR="00486E43" w:rsidRPr="00856FEE" w:rsidRDefault="000A45F8" w:rsidP="000A45F8">
            <w:pPr>
              <w:spacing w:before="0"/>
              <w:rPr>
                <w:rFonts w:ascii="Arial" w:eastAsia="Times New Roman" w:hAnsi="Arial" w:cs="Arial"/>
                <w:color w:val="000000"/>
                <w:szCs w:val="24"/>
                <w:lang w:val="es-PE" w:eastAsia="es-PE"/>
              </w:rPr>
            </w:pPr>
            <w:r>
              <w:rPr>
                <w:rFonts w:ascii="Arial" w:eastAsia="Times New Roman" w:hAnsi="Arial" w:cs="Arial"/>
                <w:color w:val="000000"/>
                <w:szCs w:val="24"/>
                <w:lang w:val="es-PE" w:eastAsia="es-PE"/>
              </w:rPr>
              <w:t xml:space="preserve">           </w:t>
            </w:r>
            <w:r w:rsidR="00486E43" w:rsidRPr="00856FEE">
              <w:rPr>
                <w:rFonts w:ascii="Arial" w:eastAsia="Times New Roman" w:hAnsi="Arial" w:cs="Arial"/>
                <w:color w:val="000000"/>
                <w:szCs w:val="24"/>
                <w:lang w:val="es-PE" w:eastAsia="es-PE"/>
              </w:rPr>
              <w:t>0</w:t>
            </w:r>
          </w:p>
        </w:tc>
      </w:tr>
    </w:tbl>
    <w:p w:rsidR="00C722F0" w:rsidRPr="0049268A" w:rsidRDefault="00C722F0" w:rsidP="00C722F0">
      <w:pPr>
        <w:spacing w:before="0"/>
        <w:ind w:left="709"/>
        <w:rPr>
          <w:rFonts w:ascii="Arial" w:hAnsi="Arial" w:cs="Arial"/>
          <w:b/>
          <w:sz w:val="20"/>
          <w:szCs w:val="20"/>
          <w:lang w:val="es-PE"/>
        </w:rPr>
      </w:pPr>
    </w:p>
    <w:p w:rsidR="00EC1BBA" w:rsidRDefault="00EC1BBA" w:rsidP="00A804BE">
      <w:pPr>
        <w:spacing w:before="0" w:line="360" w:lineRule="auto"/>
        <w:ind w:left="1134"/>
        <w:rPr>
          <w:rFonts w:ascii="Arial" w:hAnsi="Arial" w:cs="Arial"/>
          <w:sz w:val="24"/>
          <w:szCs w:val="24"/>
          <w:lang w:val="es-PE"/>
        </w:rPr>
      </w:pPr>
    </w:p>
    <w:p w:rsidR="00EC1BBA" w:rsidRDefault="00EC1BBA" w:rsidP="00A804BE">
      <w:pPr>
        <w:spacing w:before="0" w:line="360" w:lineRule="auto"/>
        <w:ind w:left="709"/>
        <w:jc w:val="both"/>
        <w:rPr>
          <w:rFonts w:ascii="Arial" w:hAnsi="Arial" w:cs="Arial"/>
          <w:sz w:val="24"/>
          <w:lang w:val="es-PE"/>
        </w:rPr>
      </w:pPr>
      <w:r w:rsidRPr="002804B2">
        <w:rPr>
          <w:rFonts w:ascii="Arial" w:hAnsi="Arial" w:cs="Arial"/>
          <w:sz w:val="24"/>
          <w:lang w:val="es-PE"/>
        </w:rPr>
        <w:t xml:space="preserve">En la determinación </w:t>
      </w:r>
      <w:r w:rsidR="00950EBC">
        <w:rPr>
          <w:rFonts w:ascii="Arial" w:hAnsi="Arial" w:cs="Arial"/>
          <w:sz w:val="24"/>
          <w:lang w:val="es-PE"/>
        </w:rPr>
        <w:t xml:space="preserve">de los ingresos netos </w:t>
      </w:r>
      <w:r>
        <w:rPr>
          <w:rFonts w:ascii="Arial" w:hAnsi="Arial" w:cs="Arial"/>
          <w:sz w:val="24"/>
          <w:lang w:val="es-PE"/>
        </w:rPr>
        <w:t xml:space="preserve">del negocio, </w:t>
      </w:r>
      <w:r w:rsidR="00950EBC">
        <w:rPr>
          <w:rFonts w:ascii="Arial" w:hAnsi="Arial" w:cs="Arial"/>
          <w:sz w:val="24"/>
          <w:lang w:val="es-PE"/>
        </w:rPr>
        <w:t xml:space="preserve">se realizó el mismo método que el utilizado en la determinación </w:t>
      </w:r>
      <w:r w:rsidRPr="002804B2">
        <w:rPr>
          <w:rFonts w:ascii="Arial" w:hAnsi="Arial" w:cs="Arial"/>
          <w:sz w:val="24"/>
          <w:lang w:val="es-PE"/>
        </w:rPr>
        <w:t xml:space="preserve">del volumen de ventas durante el año 2015, de los </w:t>
      </w:r>
      <w:r w:rsidRPr="00C6796D">
        <w:rPr>
          <w:rFonts w:ascii="Arial" w:hAnsi="Arial" w:cs="Arial"/>
          <w:bCs/>
          <w:color w:val="000000" w:themeColor="text1"/>
          <w:sz w:val="24"/>
          <w:szCs w:val="24"/>
        </w:rPr>
        <w:t>comerciantes</w:t>
      </w:r>
      <w:r w:rsidR="00950EBC">
        <w:rPr>
          <w:rFonts w:ascii="Arial" w:hAnsi="Arial" w:cs="Arial"/>
          <w:sz w:val="24"/>
          <w:lang w:val="es-PE"/>
        </w:rPr>
        <w:t xml:space="preserve"> mayoristas </w:t>
      </w:r>
      <w:proofErr w:type="spellStart"/>
      <w:r w:rsidR="00950EBC">
        <w:rPr>
          <w:rFonts w:ascii="Arial" w:hAnsi="Arial" w:cs="Arial"/>
          <w:sz w:val="24"/>
          <w:lang w:val="es-PE"/>
        </w:rPr>
        <w:t>Moshoqueque</w:t>
      </w:r>
      <w:proofErr w:type="spellEnd"/>
      <w:r w:rsidR="00950EBC">
        <w:rPr>
          <w:rFonts w:ascii="Arial" w:hAnsi="Arial" w:cs="Arial"/>
          <w:sz w:val="24"/>
          <w:lang w:val="es-PE"/>
        </w:rPr>
        <w:t xml:space="preserve">; ya que </w:t>
      </w:r>
      <w:r w:rsidRPr="002804B2">
        <w:rPr>
          <w:rFonts w:ascii="Arial" w:hAnsi="Arial" w:cs="Arial"/>
          <w:sz w:val="24"/>
          <w:lang w:val="es-PE"/>
        </w:rPr>
        <w:t xml:space="preserve">se ha </w:t>
      </w:r>
      <w:r w:rsidR="00950EBC">
        <w:rPr>
          <w:rFonts w:ascii="Arial" w:hAnsi="Arial" w:cs="Arial"/>
          <w:sz w:val="24"/>
          <w:lang w:val="es-PE"/>
        </w:rPr>
        <w:t>formulado</w:t>
      </w:r>
      <w:r w:rsidRPr="002804B2">
        <w:rPr>
          <w:rFonts w:ascii="Arial" w:hAnsi="Arial" w:cs="Arial"/>
          <w:sz w:val="24"/>
          <w:lang w:val="es-PE"/>
        </w:rPr>
        <w:t xml:space="preserve"> encuestas enfocadas a determinar </w:t>
      </w:r>
      <w:r w:rsidR="00950EBC">
        <w:rPr>
          <w:rFonts w:ascii="Arial" w:hAnsi="Arial" w:cs="Arial"/>
          <w:sz w:val="24"/>
          <w:lang w:val="es-PE"/>
        </w:rPr>
        <w:t>los ingresos netos</w:t>
      </w:r>
      <w:r w:rsidRPr="002804B2">
        <w:rPr>
          <w:rFonts w:ascii="Arial" w:hAnsi="Arial" w:cs="Arial"/>
          <w:sz w:val="24"/>
          <w:lang w:val="es-PE"/>
        </w:rPr>
        <w:t xml:space="preserve"> mensuales</w:t>
      </w:r>
      <w:r w:rsidR="00950EBC">
        <w:rPr>
          <w:rFonts w:ascii="Arial" w:hAnsi="Arial" w:cs="Arial"/>
          <w:sz w:val="24"/>
          <w:lang w:val="es-PE"/>
        </w:rPr>
        <w:t xml:space="preserve"> generados por los negocios</w:t>
      </w:r>
      <w:r w:rsidRPr="002804B2">
        <w:rPr>
          <w:rFonts w:ascii="Arial" w:hAnsi="Arial" w:cs="Arial"/>
          <w:sz w:val="24"/>
          <w:lang w:val="es-PE"/>
        </w:rPr>
        <w:t xml:space="preserve">, y a partir </w:t>
      </w:r>
      <w:r>
        <w:rPr>
          <w:rFonts w:ascii="Arial" w:hAnsi="Arial" w:cs="Arial"/>
          <w:sz w:val="24"/>
          <w:lang w:val="es-PE"/>
        </w:rPr>
        <w:t xml:space="preserve">de ello </w:t>
      </w:r>
      <w:r w:rsidRPr="002804B2">
        <w:rPr>
          <w:rFonts w:ascii="Arial" w:hAnsi="Arial" w:cs="Arial"/>
          <w:sz w:val="24"/>
          <w:lang w:val="es-PE"/>
        </w:rPr>
        <w:t xml:space="preserve">calcular </w:t>
      </w:r>
      <w:r w:rsidR="00950EBC">
        <w:rPr>
          <w:rFonts w:ascii="Arial" w:hAnsi="Arial" w:cs="Arial"/>
          <w:sz w:val="24"/>
          <w:lang w:val="es-PE"/>
        </w:rPr>
        <w:t xml:space="preserve">los ingresos netos </w:t>
      </w:r>
      <w:r w:rsidRPr="002804B2">
        <w:rPr>
          <w:rFonts w:ascii="Arial" w:hAnsi="Arial" w:cs="Arial"/>
          <w:sz w:val="24"/>
          <w:lang w:val="es-PE"/>
        </w:rPr>
        <w:t>durante  todo el año 2015</w:t>
      </w:r>
      <w:r w:rsidR="00950EBC">
        <w:rPr>
          <w:rFonts w:ascii="Arial" w:hAnsi="Arial" w:cs="Arial"/>
          <w:sz w:val="24"/>
          <w:lang w:val="es-PE"/>
        </w:rPr>
        <w:t>.</w:t>
      </w:r>
    </w:p>
    <w:p w:rsidR="006979C6" w:rsidRDefault="006979C6" w:rsidP="00A804BE">
      <w:pPr>
        <w:spacing w:before="0" w:line="360" w:lineRule="auto"/>
        <w:ind w:left="709"/>
        <w:jc w:val="both"/>
        <w:rPr>
          <w:rFonts w:ascii="Arial" w:hAnsi="Arial" w:cs="Arial"/>
          <w:sz w:val="24"/>
          <w:lang w:val="es-PE"/>
        </w:rPr>
      </w:pPr>
    </w:p>
    <w:p w:rsidR="00C722F0" w:rsidRDefault="00C722F0" w:rsidP="00A804BE">
      <w:pPr>
        <w:spacing w:before="0" w:line="360" w:lineRule="auto"/>
        <w:ind w:left="709"/>
        <w:jc w:val="both"/>
        <w:rPr>
          <w:rFonts w:ascii="Arial" w:hAnsi="Arial" w:cs="Arial"/>
          <w:sz w:val="24"/>
          <w:lang w:val="es-PE"/>
        </w:rPr>
      </w:pPr>
    </w:p>
    <w:p w:rsidR="00BD763A" w:rsidRPr="001B70CB" w:rsidRDefault="00486E43" w:rsidP="000A45F8">
      <w:pPr>
        <w:spacing w:before="0" w:line="276" w:lineRule="auto"/>
        <w:ind w:left="709"/>
        <w:jc w:val="center"/>
        <w:rPr>
          <w:rFonts w:ascii="Arial" w:hAnsi="Arial" w:cs="Arial"/>
          <w:sz w:val="24"/>
          <w:szCs w:val="24"/>
          <w:lang w:val="es-PE"/>
        </w:rPr>
      </w:pPr>
      <w:r>
        <w:rPr>
          <w:noProof/>
          <w:lang w:val="es-ES" w:eastAsia="es-ES"/>
        </w:rPr>
        <w:drawing>
          <wp:inline distT="0" distB="0" distL="0" distR="0" wp14:anchorId="7B832876" wp14:editId="71B4326C">
            <wp:extent cx="5391397" cy="2149434"/>
            <wp:effectExtent l="0" t="0" r="19050" b="2286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763A" w:rsidRPr="00062C7A" w:rsidRDefault="00C722F0" w:rsidP="00C722F0">
      <w:pPr>
        <w:spacing w:before="0"/>
        <w:ind w:left="709"/>
        <w:rPr>
          <w:rFonts w:ascii="Arial" w:hAnsi="Arial" w:cs="Arial"/>
          <w:sz w:val="20"/>
          <w:szCs w:val="24"/>
          <w:lang w:val="es-PE"/>
        </w:rPr>
      </w:pPr>
      <w:r>
        <w:rPr>
          <w:rFonts w:ascii="Arial" w:hAnsi="Arial" w:cs="Arial"/>
          <w:b/>
          <w:sz w:val="20"/>
          <w:lang w:val="es-PE"/>
        </w:rPr>
        <w:t>Figura 5</w:t>
      </w:r>
      <w:r w:rsidR="00060B45">
        <w:rPr>
          <w:rFonts w:ascii="Arial" w:hAnsi="Arial" w:cs="Arial"/>
          <w:b/>
          <w:sz w:val="20"/>
          <w:lang w:val="es-PE"/>
        </w:rPr>
        <w:t>: Ingresos</w:t>
      </w:r>
      <w:r w:rsidRPr="006979C6">
        <w:rPr>
          <w:rFonts w:ascii="Arial" w:hAnsi="Arial" w:cs="Arial"/>
          <w:b/>
          <w:sz w:val="20"/>
          <w:lang w:val="es-PE"/>
        </w:rPr>
        <w:t xml:space="preserve"> netos del negocio, durante el año 2015, de los comerciantes mayoristas del mercado </w:t>
      </w:r>
      <w:proofErr w:type="spellStart"/>
      <w:r w:rsidRPr="006979C6">
        <w:rPr>
          <w:rFonts w:ascii="Arial" w:hAnsi="Arial" w:cs="Arial"/>
          <w:b/>
          <w:sz w:val="20"/>
          <w:lang w:val="es-PE"/>
        </w:rPr>
        <w:t>Moshoqueque</w:t>
      </w:r>
      <w:proofErr w:type="spellEnd"/>
    </w:p>
    <w:p w:rsidR="003902B1" w:rsidRDefault="003902B1" w:rsidP="008D0CD3">
      <w:pPr>
        <w:spacing w:before="0" w:line="276" w:lineRule="auto"/>
        <w:ind w:left="1134"/>
        <w:jc w:val="both"/>
        <w:rPr>
          <w:rFonts w:ascii="Arial" w:hAnsi="Arial" w:cs="Arial"/>
          <w:sz w:val="24"/>
          <w:szCs w:val="24"/>
          <w:lang w:val="es-PE"/>
        </w:rPr>
      </w:pPr>
    </w:p>
    <w:p w:rsidR="008D0CD3" w:rsidRDefault="008D0CD3" w:rsidP="00A804BE">
      <w:pPr>
        <w:spacing w:before="0" w:line="360" w:lineRule="auto"/>
        <w:ind w:left="709"/>
        <w:jc w:val="both"/>
        <w:rPr>
          <w:rFonts w:ascii="Arial" w:hAnsi="Arial" w:cs="Arial"/>
          <w:sz w:val="24"/>
          <w:szCs w:val="24"/>
          <w:lang w:val="es-PE"/>
        </w:rPr>
      </w:pPr>
      <w:r>
        <w:rPr>
          <w:rFonts w:ascii="Arial" w:hAnsi="Arial" w:cs="Arial"/>
          <w:sz w:val="24"/>
          <w:szCs w:val="24"/>
          <w:lang w:val="es-PE"/>
        </w:rPr>
        <w:lastRenderedPageBreak/>
        <w:t>Se puede apreciar que casi la mitad de los comerciantes mayoristas (42%) tuvieron ingresos netos de sus negocios por montos que van desde S/. 36,000.00 hasta S/. 72,000.00. (</w:t>
      </w:r>
      <w:r w:rsidRPr="008D0CD3">
        <w:rPr>
          <w:rFonts w:ascii="Arial" w:eastAsia="Times New Roman" w:hAnsi="Arial" w:cs="Arial"/>
          <w:color w:val="000000"/>
          <w:sz w:val="24"/>
          <w:szCs w:val="24"/>
          <w:lang w:val="es-PE" w:eastAsia="es-PE"/>
        </w:rPr>
        <w:t xml:space="preserve">de S/. 3,000.00 a S/. 6,000.00 mensuales en promedio). </w:t>
      </w:r>
      <w:r w:rsidRPr="008D0CD3">
        <w:rPr>
          <w:rFonts w:ascii="Arial" w:hAnsi="Arial" w:cs="Arial"/>
          <w:sz w:val="24"/>
          <w:szCs w:val="24"/>
          <w:lang w:val="es-PE"/>
        </w:rPr>
        <w:t>Por otra parte, solo</w:t>
      </w:r>
      <w:r>
        <w:rPr>
          <w:rFonts w:ascii="Arial" w:hAnsi="Arial" w:cs="Arial"/>
          <w:sz w:val="24"/>
          <w:szCs w:val="24"/>
          <w:lang w:val="es-PE"/>
        </w:rPr>
        <w:t xml:space="preserve"> un 5% tuvieron ingresos anuales de entre S/. 120,000.00 a S/. 180,000.00 (de S/. 10,000.00 a S/. 15,000.00 mensuales). Asimismo se aprecia que nadie ha logrado ingresos netos superiores a S/. 180,000.00 anual (superior a S/. 15,000.00 mensual).</w:t>
      </w:r>
    </w:p>
    <w:p w:rsidR="0049268A" w:rsidRDefault="0049268A" w:rsidP="00A804BE">
      <w:pPr>
        <w:spacing w:before="0" w:line="360" w:lineRule="auto"/>
        <w:ind w:left="709"/>
        <w:jc w:val="both"/>
        <w:rPr>
          <w:rFonts w:ascii="Arial" w:hAnsi="Arial" w:cs="Arial"/>
          <w:sz w:val="24"/>
          <w:szCs w:val="24"/>
          <w:lang w:val="es-PE"/>
        </w:rPr>
      </w:pPr>
    </w:p>
    <w:p w:rsidR="00D7436E" w:rsidRDefault="00D7436E" w:rsidP="002F4EA0">
      <w:pPr>
        <w:spacing w:before="0"/>
        <w:ind w:left="709"/>
        <w:jc w:val="center"/>
        <w:rPr>
          <w:rFonts w:ascii="Times New Roman" w:hAnsi="Times New Roman" w:cs="Times New Roman"/>
          <w:noProof/>
          <w:sz w:val="24"/>
          <w:szCs w:val="24"/>
          <w:lang w:val="es-PE" w:eastAsia="es-PE"/>
        </w:rPr>
      </w:pPr>
    </w:p>
    <w:p w:rsidR="002F4EA0" w:rsidRDefault="00E950FF" w:rsidP="002F4EA0">
      <w:pPr>
        <w:autoSpaceDE w:val="0"/>
        <w:autoSpaceDN w:val="0"/>
        <w:adjustRightInd w:val="0"/>
        <w:spacing w:before="0"/>
        <w:jc w:val="right"/>
        <w:rPr>
          <w:rFonts w:ascii="Times New Roman" w:hAnsi="Times New Roman" w:cs="Times New Roman"/>
          <w:sz w:val="24"/>
          <w:szCs w:val="24"/>
          <w:lang w:val="es-PE"/>
        </w:rPr>
      </w:pPr>
      <w:r>
        <w:rPr>
          <w:rFonts w:ascii="Times New Roman" w:hAnsi="Times New Roman" w:cs="Times New Roman"/>
          <w:noProof/>
          <w:sz w:val="24"/>
          <w:szCs w:val="24"/>
          <w:lang w:val="es-ES" w:eastAsia="es-ES"/>
        </w:rPr>
        <w:drawing>
          <wp:inline distT="0" distB="0" distL="0" distR="0" wp14:anchorId="28FF474E" wp14:editId="645F4EBB">
            <wp:extent cx="5471276" cy="3645724"/>
            <wp:effectExtent l="19050" t="19050" r="15240"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4704" r="12915" b="2165"/>
                    <a:stretch/>
                  </pic:blipFill>
                  <pic:spPr bwMode="auto">
                    <a:xfrm>
                      <a:off x="0" y="0"/>
                      <a:ext cx="5490831" cy="36587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D763A" w:rsidRDefault="00C722F0" w:rsidP="00062C7A">
      <w:pPr>
        <w:spacing w:before="0"/>
        <w:ind w:left="709"/>
        <w:rPr>
          <w:rFonts w:ascii="Arial" w:hAnsi="Arial" w:cs="Arial"/>
          <w:b/>
          <w:sz w:val="20"/>
          <w:szCs w:val="20"/>
          <w:lang w:val="es-PE"/>
        </w:rPr>
      </w:pPr>
      <w:r>
        <w:rPr>
          <w:rFonts w:ascii="Arial" w:hAnsi="Arial" w:cs="Arial"/>
          <w:b/>
          <w:szCs w:val="24"/>
          <w:lang w:val="es-PE"/>
        </w:rPr>
        <w:t xml:space="preserve">Figura 6: </w:t>
      </w:r>
      <w:r w:rsidRPr="008D0CD3">
        <w:rPr>
          <w:rFonts w:ascii="Arial" w:hAnsi="Arial" w:cs="Arial"/>
          <w:b/>
          <w:sz w:val="20"/>
          <w:szCs w:val="20"/>
          <w:lang w:val="es-PE"/>
        </w:rPr>
        <w:t>Comparación entre ingresos netos del negocio y ventas realizadas, durante el año 2015</w:t>
      </w:r>
      <w:r>
        <w:rPr>
          <w:rFonts w:ascii="Arial" w:hAnsi="Arial" w:cs="Arial"/>
          <w:b/>
          <w:sz w:val="20"/>
          <w:szCs w:val="20"/>
          <w:lang w:val="es-PE"/>
        </w:rPr>
        <w:t>.</w:t>
      </w:r>
    </w:p>
    <w:p w:rsidR="008D0CD3" w:rsidRPr="008D0CD3" w:rsidRDefault="008D0CD3" w:rsidP="00A804BE">
      <w:pPr>
        <w:spacing w:before="0" w:line="360" w:lineRule="auto"/>
        <w:ind w:left="1134"/>
        <w:rPr>
          <w:rFonts w:ascii="Arial" w:hAnsi="Arial" w:cs="Arial"/>
          <w:sz w:val="24"/>
          <w:szCs w:val="24"/>
          <w:lang w:val="es-PE"/>
        </w:rPr>
      </w:pPr>
    </w:p>
    <w:p w:rsidR="0004160C" w:rsidRDefault="007038FC" w:rsidP="0004160C">
      <w:pPr>
        <w:spacing w:before="0" w:line="360" w:lineRule="auto"/>
        <w:ind w:left="709"/>
        <w:jc w:val="both"/>
        <w:rPr>
          <w:rFonts w:ascii="Arial" w:hAnsi="Arial" w:cs="Arial"/>
          <w:sz w:val="24"/>
          <w:szCs w:val="24"/>
          <w:lang w:val="es-PE"/>
        </w:rPr>
      </w:pPr>
      <w:r>
        <w:rPr>
          <w:rFonts w:ascii="Arial" w:hAnsi="Arial" w:cs="Arial"/>
          <w:sz w:val="24"/>
          <w:szCs w:val="24"/>
          <w:lang w:val="es-PE"/>
        </w:rPr>
        <w:t xml:space="preserve">Como se puede apreciar, </w:t>
      </w:r>
      <w:r w:rsidR="00A8128D">
        <w:rPr>
          <w:rFonts w:ascii="Arial" w:hAnsi="Arial" w:cs="Arial"/>
          <w:sz w:val="24"/>
          <w:szCs w:val="24"/>
          <w:lang w:val="es-PE"/>
        </w:rPr>
        <w:t xml:space="preserve">los comerciantes cuyos ingreso netos del negocio han estado comprendidos entre S/. 36,000.00 ha S/. 72,000.00 anual; son los que, en promedio, mayor dinamismo económico han logrado </w:t>
      </w:r>
      <w:r>
        <w:rPr>
          <w:rFonts w:ascii="Arial" w:hAnsi="Arial" w:cs="Arial"/>
          <w:sz w:val="24"/>
          <w:szCs w:val="24"/>
          <w:lang w:val="es-PE"/>
        </w:rPr>
        <w:t xml:space="preserve">tener durante el año 2015, ya que sus volúmenes de venta </w:t>
      </w:r>
      <w:r w:rsidR="00E950FF">
        <w:rPr>
          <w:rFonts w:ascii="Arial" w:hAnsi="Arial" w:cs="Arial"/>
          <w:sz w:val="24"/>
          <w:szCs w:val="24"/>
          <w:lang w:val="es-PE"/>
        </w:rPr>
        <w:t xml:space="preserve">enmarcados en el rango de S/. 360.000.00 a S/. </w:t>
      </w:r>
      <w:r w:rsidR="00E950FF">
        <w:rPr>
          <w:rFonts w:ascii="Arial" w:hAnsi="Arial" w:cs="Arial"/>
          <w:sz w:val="24"/>
          <w:szCs w:val="24"/>
          <w:lang w:val="es-PE"/>
        </w:rPr>
        <w:lastRenderedPageBreak/>
        <w:t xml:space="preserve">720.000 </w:t>
      </w:r>
      <w:r>
        <w:rPr>
          <w:rFonts w:ascii="Arial" w:hAnsi="Arial" w:cs="Arial"/>
          <w:sz w:val="24"/>
          <w:szCs w:val="24"/>
          <w:lang w:val="es-PE"/>
        </w:rPr>
        <w:t xml:space="preserve">son los más altos en comparación al resto de grupos, </w:t>
      </w:r>
      <w:r w:rsidR="00E950FF">
        <w:rPr>
          <w:rFonts w:ascii="Arial" w:hAnsi="Arial" w:cs="Arial"/>
          <w:sz w:val="24"/>
          <w:szCs w:val="24"/>
          <w:lang w:val="es-PE"/>
        </w:rPr>
        <w:t>puesto</w:t>
      </w:r>
      <w:r>
        <w:rPr>
          <w:rFonts w:ascii="Arial" w:hAnsi="Arial" w:cs="Arial"/>
          <w:sz w:val="24"/>
          <w:szCs w:val="24"/>
          <w:lang w:val="es-PE"/>
        </w:rPr>
        <w:t xml:space="preserve"> que alcanzan el porcentaje</w:t>
      </w:r>
      <w:r w:rsidR="0004160C">
        <w:rPr>
          <w:rFonts w:ascii="Arial" w:hAnsi="Arial" w:cs="Arial"/>
          <w:sz w:val="24"/>
          <w:szCs w:val="24"/>
          <w:lang w:val="es-PE"/>
        </w:rPr>
        <w:t xml:space="preserve"> más elevado (17.61% del total).</w:t>
      </w:r>
    </w:p>
    <w:p w:rsidR="0004160C" w:rsidRDefault="0004160C" w:rsidP="0004160C">
      <w:pPr>
        <w:spacing w:before="0" w:line="360" w:lineRule="auto"/>
        <w:ind w:left="709"/>
        <w:jc w:val="both"/>
        <w:rPr>
          <w:rFonts w:ascii="Arial" w:hAnsi="Arial" w:cs="Arial"/>
          <w:sz w:val="24"/>
          <w:szCs w:val="24"/>
          <w:lang w:val="es-PE"/>
        </w:rPr>
      </w:pPr>
    </w:p>
    <w:p w:rsidR="008D0CD3" w:rsidRPr="0004160C" w:rsidRDefault="00A164E1" w:rsidP="0004160C">
      <w:pPr>
        <w:spacing w:before="0" w:line="360" w:lineRule="auto"/>
        <w:ind w:left="709"/>
        <w:jc w:val="both"/>
        <w:rPr>
          <w:rFonts w:ascii="Arial" w:hAnsi="Arial" w:cs="Arial"/>
          <w:sz w:val="24"/>
          <w:szCs w:val="24"/>
          <w:lang w:val="es-PE"/>
        </w:rPr>
        <w:sectPr w:rsidR="008D0CD3" w:rsidRPr="0004160C" w:rsidSect="00976456">
          <w:pgSz w:w="12240" w:h="15840"/>
          <w:pgMar w:top="1701" w:right="1418" w:bottom="1701" w:left="1418" w:header="709" w:footer="709" w:gutter="0"/>
          <w:pgNumType w:start="1"/>
          <w:cols w:space="708"/>
          <w:docGrid w:linePitch="360"/>
        </w:sectPr>
      </w:pPr>
      <w:r>
        <w:rPr>
          <w:rFonts w:ascii="Arial" w:hAnsi="Arial" w:cs="Arial"/>
          <w:sz w:val="24"/>
          <w:szCs w:val="24"/>
          <w:lang w:val="es-PE"/>
        </w:rPr>
        <w:t>Se puede apreciar también, que en conjunto, el 18.3% de comerciantes mayoristas han logrado niveles de venta, durante el año 201</w:t>
      </w:r>
      <w:r w:rsidR="0004160C">
        <w:rPr>
          <w:rFonts w:ascii="Arial" w:hAnsi="Arial" w:cs="Arial"/>
          <w:sz w:val="24"/>
          <w:szCs w:val="24"/>
          <w:lang w:val="es-PE"/>
        </w:rPr>
        <w:t xml:space="preserve">5, superiores a S/. 720,000.00 y con ingresos netos del negocio superiores a S/. 36.000.00 durante el año 2015; </w:t>
      </w:r>
      <w:r>
        <w:rPr>
          <w:rFonts w:ascii="Arial" w:hAnsi="Arial" w:cs="Arial"/>
          <w:sz w:val="24"/>
          <w:szCs w:val="24"/>
          <w:lang w:val="es-PE"/>
        </w:rPr>
        <w:t xml:space="preserve">mientras que los comerciantes </w:t>
      </w:r>
      <w:r w:rsidR="005E4515">
        <w:rPr>
          <w:rFonts w:ascii="Arial" w:hAnsi="Arial" w:cs="Arial"/>
          <w:sz w:val="24"/>
          <w:szCs w:val="24"/>
          <w:lang w:val="es-PE"/>
        </w:rPr>
        <w:t>con niveles de venta más bajo (</w:t>
      </w:r>
      <w:r>
        <w:rPr>
          <w:rFonts w:ascii="Arial" w:hAnsi="Arial" w:cs="Arial"/>
          <w:sz w:val="24"/>
          <w:szCs w:val="24"/>
          <w:lang w:val="es-PE"/>
        </w:rPr>
        <w:t xml:space="preserve">de </w:t>
      </w:r>
      <w:r w:rsidR="005E4515">
        <w:rPr>
          <w:rFonts w:ascii="Arial" w:hAnsi="Arial" w:cs="Arial"/>
          <w:sz w:val="24"/>
          <w:szCs w:val="24"/>
          <w:lang w:val="es-PE"/>
        </w:rPr>
        <w:t>S/. 60,000.00 a S/. 120,000.00) son solo el 12%</w:t>
      </w:r>
      <w:r w:rsidR="0004160C">
        <w:rPr>
          <w:rFonts w:ascii="Arial" w:hAnsi="Arial" w:cs="Arial"/>
          <w:sz w:val="24"/>
          <w:szCs w:val="24"/>
          <w:lang w:val="es-PE"/>
        </w:rPr>
        <w:t xml:space="preserve"> de los comerciantes mayoristas, y que a la vez han sido registrados, en su mayoría, por aquellos comerciantes cuyos ingresos netos de sus negocios han sido los más bajos (S/. 12.000.00 a S/. 36.000.00 anual).</w:t>
      </w:r>
    </w:p>
    <w:p w:rsidR="00802068" w:rsidRPr="007F1A2B" w:rsidRDefault="00802068" w:rsidP="00A804BE">
      <w:pPr>
        <w:pStyle w:val="Ttulo2"/>
        <w:numPr>
          <w:ilvl w:val="0"/>
          <w:numId w:val="26"/>
        </w:numPr>
        <w:spacing w:before="360" w:line="360" w:lineRule="auto"/>
        <w:ind w:left="714" w:hanging="357"/>
        <w:rPr>
          <w:rFonts w:cs="Arial"/>
          <w:szCs w:val="24"/>
          <w:lang w:val="es-PE"/>
        </w:rPr>
      </w:pPr>
      <w:bookmarkStart w:id="102" w:name="_Toc454131580"/>
      <w:bookmarkStart w:id="103" w:name="_Toc454132175"/>
      <w:bookmarkStart w:id="104" w:name="_Toc488127092"/>
      <w:r w:rsidRPr="007F1A2B">
        <w:rPr>
          <w:lang w:val="es-PE"/>
        </w:rPr>
        <w:lastRenderedPageBreak/>
        <w:t>Resultados</w:t>
      </w:r>
      <w:r w:rsidR="0098787F">
        <w:rPr>
          <w:rFonts w:cs="Arial"/>
          <w:szCs w:val="24"/>
          <w:lang w:val="es-PE"/>
        </w:rPr>
        <w:t xml:space="preserve"> de la Variable D</w:t>
      </w:r>
      <w:r w:rsidRPr="007F1A2B">
        <w:rPr>
          <w:rFonts w:cs="Arial"/>
          <w:szCs w:val="24"/>
          <w:lang w:val="es-PE"/>
        </w:rPr>
        <w:t>ependiente (</w:t>
      </w:r>
      <w:r w:rsidR="0098787F">
        <w:rPr>
          <w:rFonts w:cs="Arial"/>
          <w:szCs w:val="24"/>
          <w:lang w:val="es-PE"/>
        </w:rPr>
        <w:t xml:space="preserve">Bienestar </w:t>
      </w:r>
      <w:r w:rsidR="00582A53">
        <w:rPr>
          <w:rFonts w:cs="Arial"/>
          <w:szCs w:val="24"/>
          <w:lang w:val="es-PE"/>
        </w:rPr>
        <w:t>Social</w:t>
      </w:r>
      <w:r w:rsidRPr="007F1A2B">
        <w:rPr>
          <w:rFonts w:cs="Arial"/>
          <w:szCs w:val="24"/>
          <w:lang w:val="es-PE"/>
        </w:rPr>
        <w:t>)</w:t>
      </w:r>
      <w:bookmarkEnd w:id="102"/>
      <w:bookmarkEnd w:id="103"/>
      <w:bookmarkEnd w:id="104"/>
    </w:p>
    <w:p w:rsidR="00802068" w:rsidRPr="007771BC" w:rsidRDefault="00802068" w:rsidP="00A804BE">
      <w:pPr>
        <w:spacing w:before="0" w:line="360" w:lineRule="auto"/>
        <w:rPr>
          <w:rFonts w:ascii="Arial" w:hAnsi="Arial" w:cs="Arial"/>
          <w:b/>
          <w:sz w:val="20"/>
          <w:szCs w:val="20"/>
          <w:lang w:val="es-PE"/>
        </w:rPr>
      </w:pPr>
    </w:p>
    <w:p w:rsidR="007771BC" w:rsidRDefault="00802068" w:rsidP="00A804BE">
      <w:pPr>
        <w:pStyle w:val="Ttulo3"/>
        <w:numPr>
          <w:ilvl w:val="0"/>
          <w:numId w:val="28"/>
        </w:numPr>
        <w:spacing w:before="0" w:line="360" w:lineRule="auto"/>
        <w:rPr>
          <w:rFonts w:ascii="Arial" w:hAnsi="Arial" w:cs="Arial"/>
          <w:color w:val="auto"/>
          <w:sz w:val="24"/>
          <w:szCs w:val="24"/>
          <w:lang w:val="es-PE"/>
        </w:rPr>
      </w:pPr>
      <w:bookmarkStart w:id="105" w:name="_Toc454131581"/>
      <w:bookmarkStart w:id="106" w:name="_Toc454132176"/>
      <w:bookmarkStart w:id="107" w:name="_Toc488127093"/>
      <w:r w:rsidRPr="003902B1">
        <w:rPr>
          <w:rFonts w:ascii="Arial" w:hAnsi="Arial" w:cs="Arial"/>
          <w:color w:val="auto"/>
          <w:sz w:val="24"/>
          <w:szCs w:val="24"/>
          <w:lang w:val="es-PE"/>
        </w:rPr>
        <w:t xml:space="preserve">Indicador: </w:t>
      </w:r>
      <w:r w:rsidR="007771BC" w:rsidRPr="003902B1">
        <w:rPr>
          <w:rFonts w:ascii="Arial" w:hAnsi="Arial" w:cs="Arial"/>
          <w:color w:val="auto"/>
          <w:sz w:val="24"/>
          <w:szCs w:val="24"/>
          <w:lang w:val="es-PE"/>
        </w:rPr>
        <w:t>Incremento de delincuencia</w:t>
      </w:r>
      <w:r w:rsidRPr="003902B1">
        <w:rPr>
          <w:rFonts w:ascii="Arial" w:hAnsi="Arial" w:cs="Arial"/>
          <w:color w:val="auto"/>
          <w:sz w:val="24"/>
          <w:szCs w:val="24"/>
          <w:lang w:val="es-PE"/>
        </w:rPr>
        <w:t>.</w:t>
      </w:r>
      <w:bookmarkEnd w:id="105"/>
      <w:bookmarkEnd w:id="106"/>
      <w:bookmarkEnd w:id="107"/>
    </w:p>
    <w:p w:rsidR="00060B45" w:rsidRPr="00060B45" w:rsidRDefault="00060B45" w:rsidP="00060B45">
      <w:pPr>
        <w:autoSpaceDE w:val="0"/>
        <w:autoSpaceDN w:val="0"/>
        <w:adjustRightInd w:val="0"/>
        <w:spacing w:before="0" w:line="240" w:lineRule="atLeast"/>
        <w:rPr>
          <w:rFonts w:ascii="Arial" w:hAnsi="Arial" w:cs="Arial"/>
          <w:b/>
          <w:color w:val="000000"/>
          <w:sz w:val="20"/>
          <w:szCs w:val="20"/>
          <w:lang w:val="es-PE"/>
        </w:rPr>
      </w:pPr>
      <w:r w:rsidRPr="00060B45">
        <w:rPr>
          <w:rFonts w:ascii="Arial" w:hAnsi="Arial" w:cs="Arial"/>
          <w:b/>
          <w:color w:val="000000"/>
          <w:sz w:val="20"/>
          <w:szCs w:val="20"/>
          <w:lang w:val="es-PE"/>
        </w:rPr>
        <w:t xml:space="preserve">Tabla 4: Delitos registrados por la Policía Nacional de José Leonardo Ortiz en el mercado mayorista </w:t>
      </w:r>
      <w:proofErr w:type="spellStart"/>
      <w:r w:rsidRPr="00060B45">
        <w:rPr>
          <w:rFonts w:ascii="Arial" w:hAnsi="Arial" w:cs="Arial"/>
          <w:b/>
          <w:color w:val="000000"/>
          <w:sz w:val="20"/>
          <w:szCs w:val="20"/>
          <w:lang w:val="es-PE"/>
        </w:rPr>
        <w:t>Moshoqueque</w:t>
      </w:r>
      <w:proofErr w:type="spellEnd"/>
      <w:r w:rsidRPr="00060B45">
        <w:rPr>
          <w:rFonts w:ascii="Arial" w:hAnsi="Arial" w:cs="Arial"/>
          <w:b/>
          <w:color w:val="000000"/>
          <w:sz w:val="20"/>
          <w:szCs w:val="20"/>
          <w:lang w:val="es-PE"/>
        </w:rPr>
        <w:t>, durante el año 2015</w:t>
      </w:r>
    </w:p>
    <w:p w:rsidR="0049268A" w:rsidRPr="00582A53" w:rsidRDefault="0049268A" w:rsidP="00A804BE">
      <w:pPr>
        <w:spacing w:line="360" w:lineRule="auto"/>
        <w:rPr>
          <w:sz w:val="6"/>
          <w:lang w:val="es-PE"/>
        </w:rPr>
      </w:pPr>
    </w:p>
    <w:p w:rsidR="00646765" w:rsidRDefault="005807EE" w:rsidP="00646765">
      <w:pPr>
        <w:autoSpaceDE w:val="0"/>
        <w:autoSpaceDN w:val="0"/>
        <w:adjustRightInd w:val="0"/>
        <w:spacing w:before="0" w:after="58"/>
        <w:rPr>
          <w:rFonts w:ascii="Calibri" w:hAnsi="Calibri" w:cs="Calibri"/>
          <w:b/>
          <w:color w:val="000000"/>
          <w:sz w:val="24"/>
          <w:szCs w:val="24"/>
          <w:lang w:val="es-PE"/>
        </w:rPr>
      </w:pPr>
      <w:r>
        <w:rPr>
          <w:rFonts w:ascii="Calibri" w:hAnsi="Calibri" w:cs="Calibri"/>
          <w:b/>
          <w:noProof/>
          <w:color w:val="000000"/>
          <w:sz w:val="24"/>
          <w:szCs w:val="24"/>
          <w:lang w:val="es-ES" w:eastAsia="es-ES"/>
        </w:rPr>
        <w:drawing>
          <wp:inline distT="0" distB="0" distL="0" distR="0" wp14:anchorId="375C3C24" wp14:editId="687C139B">
            <wp:extent cx="8170224" cy="3942608"/>
            <wp:effectExtent l="19050" t="19050" r="21590" b="203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46826.tmp"/>
                    <pic:cNvPicPr/>
                  </pic:nvPicPr>
                  <pic:blipFill>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187068" cy="3950736"/>
                    </a:xfrm>
                    <a:prstGeom prst="rect">
                      <a:avLst/>
                    </a:prstGeom>
                    <a:ln>
                      <a:solidFill>
                        <a:schemeClr val="tx1"/>
                      </a:solidFill>
                    </a:ln>
                  </pic:spPr>
                </pic:pic>
              </a:graphicData>
            </a:graphic>
          </wp:inline>
        </w:drawing>
      </w:r>
    </w:p>
    <w:p w:rsidR="00363A65" w:rsidRPr="005C1A41" w:rsidRDefault="00363A65" w:rsidP="00363A65">
      <w:pPr>
        <w:autoSpaceDE w:val="0"/>
        <w:autoSpaceDN w:val="0"/>
        <w:adjustRightInd w:val="0"/>
        <w:spacing w:before="0" w:line="240" w:lineRule="atLeast"/>
        <w:rPr>
          <w:rFonts w:ascii="Arial" w:hAnsi="Arial" w:cs="Arial"/>
          <w:color w:val="000000"/>
          <w:sz w:val="20"/>
          <w:szCs w:val="20"/>
          <w:lang w:val="es-PE"/>
        </w:rPr>
      </w:pPr>
      <w:r w:rsidRPr="005C1A41">
        <w:rPr>
          <w:rFonts w:ascii="Arial" w:hAnsi="Arial" w:cs="Arial"/>
          <w:b/>
          <w:color w:val="000000"/>
          <w:sz w:val="20"/>
          <w:szCs w:val="20"/>
          <w:lang w:val="es-PE"/>
        </w:rPr>
        <w:t xml:space="preserve">Fuente: </w:t>
      </w:r>
      <w:r w:rsidRPr="005C1A41">
        <w:rPr>
          <w:rFonts w:ascii="Arial" w:hAnsi="Arial" w:cs="Arial"/>
          <w:color w:val="000000"/>
          <w:sz w:val="20"/>
          <w:szCs w:val="20"/>
          <w:lang w:val="es-PE"/>
        </w:rPr>
        <w:t>Policía Nacional del Perú del distrito de José Leonardo Ortiz.</w:t>
      </w:r>
    </w:p>
    <w:p w:rsidR="00856FEE" w:rsidRDefault="00363A65" w:rsidP="00363A65">
      <w:pPr>
        <w:autoSpaceDE w:val="0"/>
        <w:autoSpaceDN w:val="0"/>
        <w:adjustRightInd w:val="0"/>
        <w:spacing w:before="0" w:line="240" w:lineRule="atLeast"/>
        <w:rPr>
          <w:rFonts w:ascii="Arial" w:hAnsi="Arial" w:cs="Arial"/>
          <w:color w:val="000000"/>
          <w:sz w:val="20"/>
          <w:szCs w:val="20"/>
          <w:lang w:val="es-PE"/>
        </w:rPr>
      </w:pPr>
      <w:r w:rsidRPr="005C1A41">
        <w:rPr>
          <w:rFonts w:ascii="Arial" w:hAnsi="Arial" w:cs="Arial"/>
          <w:b/>
          <w:color w:val="000000"/>
          <w:sz w:val="20"/>
          <w:szCs w:val="20"/>
          <w:lang w:val="es-PE"/>
        </w:rPr>
        <w:t xml:space="preserve">Elaboración: </w:t>
      </w:r>
      <w:r w:rsidRPr="005C1A41">
        <w:rPr>
          <w:rFonts w:ascii="Arial" w:hAnsi="Arial" w:cs="Arial"/>
          <w:color w:val="000000"/>
          <w:sz w:val="20"/>
          <w:szCs w:val="20"/>
          <w:lang w:val="es-PE"/>
        </w:rPr>
        <w:t>Propia</w:t>
      </w:r>
    </w:p>
    <w:p w:rsidR="00856FEE" w:rsidRDefault="00856FEE" w:rsidP="00363A65">
      <w:pPr>
        <w:autoSpaceDE w:val="0"/>
        <w:autoSpaceDN w:val="0"/>
        <w:adjustRightInd w:val="0"/>
        <w:spacing w:before="0" w:line="240" w:lineRule="atLeast"/>
        <w:rPr>
          <w:rFonts w:ascii="Arial" w:hAnsi="Arial" w:cs="Arial"/>
          <w:color w:val="000000"/>
          <w:sz w:val="20"/>
          <w:szCs w:val="20"/>
          <w:lang w:val="es-PE"/>
        </w:rPr>
        <w:sectPr w:rsidR="00856FEE" w:rsidSect="00976456">
          <w:pgSz w:w="15840" w:h="12240" w:orient="landscape"/>
          <w:pgMar w:top="1701" w:right="1418" w:bottom="1701" w:left="1418" w:header="709" w:footer="709" w:gutter="0"/>
          <w:cols w:space="708"/>
          <w:docGrid w:linePitch="360"/>
        </w:sectPr>
      </w:pPr>
    </w:p>
    <w:p w:rsidR="00086284" w:rsidRDefault="009A7E5C"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sidRPr="005807EE">
        <w:rPr>
          <w:rFonts w:ascii="Arial" w:hAnsi="Arial" w:cs="Arial"/>
          <w:color w:val="000000"/>
          <w:sz w:val="24"/>
          <w:szCs w:val="24"/>
          <w:lang w:val="es-PE"/>
        </w:rPr>
        <w:lastRenderedPageBreak/>
        <w:t xml:space="preserve">Como se </w:t>
      </w:r>
      <w:r w:rsidRPr="00A04DE7">
        <w:rPr>
          <w:rFonts w:ascii="Arial" w:hAnsi="Arial" w:cs="Arial"/>
          <w:sz w:val="24"/>
          <w:szCs w:val="24"/>
          <w:lang w:val="es-PE"/>
        </w:rPr>
        <w:t xml:space="preserve">puede apreciar, los delitos registrados en el mercado mayorista </w:t>
      </w:r>
      <w:proofErr w:type="spellStart"/>
      <w:r w:rsidRPr="00A04DE7">
        <w:rPr>
          <w:rFonts w:ascii="Arial" w:hAnsi="Arial" w:cs="Arial"/>
          <w:sz w:val="24"/>
          <w:szCs w:val="24"/>
          <w:lang w:val="es-PE"/>
        </w:rPr>
        <w:t>Moshoqueque</w:t>
      </w:r>
      <w:proofErr w:type="spellEnd"/>
      <w:r w:rsidRPr="00A04DE7">
        <w:rPr>
          <w:rFonts w:ascii="Arial" w:hAnsi="Arial" w:cs="Arial"/>
          <w:sz w:val="24"/>
          <w:szCs w:val="24"/>
          <w:lang w:val="es-PE"/>
        </w:rPr>
        <w:t xml:space="preserve"> son realmente impresionantes, habiéndose </w:t>
      </w:r>
      <w:r w:rsidR="00582A53">
        <w:rPr>
          <w:rFonts w:ascii="Arial" w:hAnsi="Arial" w:cs="Arial"/>
          <w:sz w:val="24"/>
          <w:szCs w:val="24"/>
          <w:lang w:val="es-PE"/>
        </w:rPr>
        <w:t xml:space="preserve">suscitado un total de 1009 delitos, durante el año 2015, </w:t>
      </w:r>
      <w:r w:rsidRPr="00A04DE7">
        <w:rPr>
          <w:rFonts w:ascii="Arial" w:hAnsi="Arial" w:cs="Arial"/>
          <w:sz w:val="24"/>
          <w:szCs w:val="24"/>
          <w:lang w:val="es-PE"/>
        </w:rPr>
        <w:t>registrados por la policía nacional del Perú</w:t>
      </w:r>
      <w:r w:rsidR="005807EE" w:rsidRPr="00A04DE7">
        <w:rPr>
          <w:rFonts w:ascii="Arial" w:hAnsi="Arial" w:cs="Arial"/>
          <w:sz w:val="24"/>
          <w:szCs w:val="24"/>
          <w:lang w:val="es-PE"/>
        </w:rPr>
        <w:t xml:space="preserve"> (</w:t>
      </w:r>
      <w:r w:rsidRPr="00A04DE7">
        <w:rPr>
          <w:rFonts w:ascii="Arial" w:hAnsi="Arial" w:cs="Arial"/>
          <w:sz w:val="24"/>
          <w:szCs w:val="24"/>
          <w:lang w:val="es-PE"/>
        </w:rPr>
        <w:t>un promedio de 3 delitos por día)</w:t>
      </w:r>
      <w:r w:rsidR="00A04DE7" w:rsidRPr="00A04DE7">
        <w:rPr>
          <w:rFonts w:ascii="Arial" w:hAnsi="Arial" w:cs="Arial"/>
          <w:sz w:val="24"/>
          <w:szCs w:val="24"/>
          <w:lang w:val="es-PE"/>
        </w:rPr>
        <w:t xml:space="preserve">; cifras que no toman en cuenta </w:t>
      </w:r>
      <w:r w:rsidR="00104810">
        <w:rPr>
          <w:rFonts w:ascii="Arial" w:hAnsi="Arial" w:cs="Arial"/>
          <w:sz w:val="24"/>
          <w:szCs w:val="24"/>
          <w:lang w:val="es-PE"/>
        </w:rPr>
        <w:t>aquellos</w:t>
      </w:r>
      <w:r w:rsidR="00A04DE7" w:rsidRPr="00A04DE7">
        <w:rPr>
          <w:rFonts w:ascii="Arial" w:hAnsi="Arial" w:cs="Arial"/>
          <w:sz w:val="24"/>
          <w:szCs w:val="24"/>
          <w:lang w:val="es-PE"/>
        </w:rPr>
        <w:t xml:space="preserve"> delitos que a diario se </w:t>
      </w:r>
      <w:r w:rsidR="00104810">
        <w:rPr>
          <w:rFonts w:ascii="Arial" w:hAnsi="Arial" w:cs="Arial"/>
          <w:sz w:val="24"/>
          <w:szCs w:val="24"/>
          <w:lang w:val="es-PE"/>
        </w:rPr>
        <w:t>producen pero que</w:t>
      </w:r>
      <w:r w:rsidR="00A04DE7" w:rsidRPr="00A04DE7">
        <w:rPr>
          <w:rFonts w:ascii="Arial" w:hAnsi="Arial" w:cs="Arial"/>
          <w:sz w:val="24"/>
          <w:szCs w:val="24"/>
          <w:lang w:val="es-PE"/>
        </w:rPr>
        <w:t xml:space="preserve"> no son reportadas ante las autoridades, por l</w:t>
      </w:r>
      <w:r w:rsidR="00104810">
        <w:rPr>
          <w:rFonts w:ascii="Arial" w:hAnsi="Arial" w:cs="Arial"/>
          <w:sz w:val="24"/>
          <w:szCs w:val="24"/>
          <w:lang w:val="es-PE"/>
        </w:rPr>
        <w:t>a falta de credibilidad que la Policía N</w:t>
      </w:r>
      <w:r w:rsidR="00A04DE7" w:rsidRPr="00A04DE7">
        <w:rPr>
          <w:rFonts w:ascii="Arial" w:hAnsi="Arial" w:cs="Arial"/>
          <w:sz w:val="24"/>
          <w:szCs w:val="24"/>
          <w:lang w:val="es-PE"/>
        </w:rPr>
        <w:t xml:space="preserve">acional trasmite hacia la ciudadanía, y en particular hacia los comerciantes mayoristas, quienes prefieren seguir con sus actividades, en lugar de “perder </w:t>
      </w:r>
      <w:r w:rsidR="00104810">
        <w:rPr>
          <w:rFonts w:ascii="Arial" w:hAnsi="Arial" w:cs="Arial"/>
          <w:sz w:val="24"/>
          <w:szCs w:val="24"/>
          <w:lang w:val="es-PE"/>
        </w:rPr>
        <w:t>tiempo y dinero acudiendo a la P</w:t>
      </w:r>
      <w:r w:rsidR="00A04DE7" w:rsidRPr="00A04DE7">
        <w:rPr>
          <w:rFonts w:ascii="Arial" w:hAnsi="Arial" w:cs="Arial"/>
          <w:sz w:val="24"/>
          <w:szCs w:val="24"/>
          <w:lang w:val="es-PE"/>
        </w:rPr>
        <w:t xml:space="preserve">olicía, porque son muy escasas las veces que logran </w:t>
      </w:r>
      <w:r w:rsidR="00104810">
        <w:rPr>
          <w:rFonts w:ascii="Arial" w:hAnsi="Arial" w:cs="Arial"/>
          <w:sz w:val="24"/>
          <w:szCs w:val="24"/>
          <w:lang w:val="es-PE"/>
        </w:rPr>
        <w:t>obtener un resultado positivo</w:t>
      </w:r>
      <w:r w:rsidR="00A04DE7" w:rsidRPr="00A04DE7">
        <w:rPr>
          <w:rFonts w:ascii="Arial" w:hAnsi="Arial" w:cs="Arial"/>
          <w:sz w:val="24"/>
          <w:szCs w:val="24"/>
          <w:lang w:val="es-PE"/>
        </w:rPr>
        <w:t>.</w:t>
      </w:r>
    </w:p>
    <w:p w:rsidR="00086284" w:rsidRDefault="00086284" w:rsidP="001F57C3">
      <w:pPr>
        <w:autoSpaceDE w:val="0"/>
        <w:autoSpaceDN w:val="0"/>
        <w:adjustRightInd w:val="0"/>
        <w:spacing w:before="0" w:line="360" w:lineRule="auto"/>
        <w:ind w:right="616"/>
        <w:jc w:val="both"/>
        <w:rPr>
          <w:rFonts w:ascii="Arial" w:hAnsi="Arial" w:cs="Arial"/>
          <w:color w:val="000000"/>
          <w:sz w:val="24"/>
          <w:szCs w:val="24"/>
          <w:lang w:val="es-PE"/>
        </w:rPr>
      </w:pPr>
    </w:p>
    <w:p w:rsidR="00086284" w:rsidRDefault="00086284"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Pr>
          <w:rFonts w:ascii="Arial" w:hAnsi="Arial" w:cs="Arial"/>
          <w:color w:val="000000"/>
          <w:sz w:val="24"/>
          <w:szCs w:val="24"/>
          <w:lang w:val="es-PE"/>
        </w:rPr>
        <w:t xml:space="preserve">Se aprecia </w:t>
      </w:r>
      <w:r w:rsidR="00104810">
        <w:rPr>
          <w:rFonts w:ascii="Arial" w:hAnsi="Arial" w:cs="Arial"/>
          <w:color w:val="000000"/>
          <w:sz w:val="24"/>
          <w:szCs w:val="24"/>
          <w:lang w:val="es-PE"/>
        </w:rPr>
        <w:t xml:space="preserve">además, </w:t>
      </w:r>
      <w:r w:rsidR="004865C9">
        <w:rPr>
          <w:rFonts w:ascii="Arial" w:hAnsi="Arial" w:cs="Arial"/>
          <w:color w:val="000000"/>
          <w:sz w:val="24"/>
          <w:szCs w:val="24"/>
          <w:lang w:val="es-PE"/>
        </w:rPr>
        <w:t>que</w:t>
      </w:r>
      <w:r w:rsidR="00104810">
        <w:rPr>
          <w:rFonts w:ascii="Arial" w:hAnsi="Arial" w:cs="Arial"/>
          <w:color w:val="000000"/>
          <w:sz w:val="24"/>
          <w:szCs w:val="24"/>
          <w:lang w:val="es-PE"/>
        </w:rPr>
        <w:t xml:space="preserve"> los</w:t>
      </w:r>
      <w:r w:rsidR="004865C9">
        <w:rPr>
          <w:rFonts w:ascii="Arial" w:hAnsi="Arial" w:cs="Arial"/>
          <w:color w:val="000000"/>
          <w:sz w:val="24"/>
          <w:szCs w:val="24"/>
          <w:lang w:val="es-PE"/>
        </w:rPr>
        <w:t xml:space="preserve"> delitos contra el patrimonio (y específicamente los robos a </w:t>
      </w:r>
      <w:r w:rsidR="004865C9" w:rsidRPr="00062C7A">
        <w:rPr>
          <w:rFonts w:ascii="Arial" w:hAnsi="Arial" w:cs="Arial"/>
          <w:sz w:val="24"/>
          <w:szCs w:val="24"/>
          <w:lang w:val="es-PE"/>
        </w:rPr>
        <w:t>transeúntes</w:t>
      </w:r>
      <w:r w:rsidR="004865C9">
        <w:rPr>
          <w:rFonts w:ascii="Arial" w:hAnsi="Arial" w:cs="Arial"/>
          <w:color w:val="000000"/>
          <w:sz w:val="24"/>
          <w:szCs w:val="24"/>
          <w:lang w:val="es-PE"/>
        </w:rPr>
        <w:t>)</w:t>
      </w:r>
      <w:r w:rsidR="00104810">
        <w:rPr>
          <w:rFonts w:ascii="Arial" w:hAnsi="Arial" w:cs="Arial"/>
          <w:color w:val="000000"/>
          <w:sz w:val="24"/>
          <w:szCs w:val="24"/>
          <w:lang w:val="es-PE"/>
        </w:rPr>
        <w:t xml:space="preserve"> son los delitos </w:t>
      </w:r>
      <w:r w:rsidR="004865C9">
        <w:rPr>
          <w:rFonts w:ascii="Arial" w:hAnsi="Arial" w:cs="Arial"/>
          <w:color w:val="000000"/>
          <w:sz w:val="24"/>
          <w:szCs w:val="24"/>
          <w:lang w:val="es-PE"/>
        </w:rPr>
        <w:t xml:space="preserve">más comunes </w:t>
      </w:r>
      <w:r w:rsidR="00D6028B">
        <w:rPr>
          <w:rFonts w:ascii="Arial" w:hAnsi="Arial" w:cs="Arial"/>
          <w:color w:val="000000"/>
          <w:sz w:val="24"/>
          <w:szCs w:val="24"/>
          <w:lang w:val="es-PE"/>
        </w:rPr>
        <w:t xml:space="preserve">registrados en este mercado. Asimismo se </w:t>
      </w:r>
      <w:r w:rsidR="00104810">
        <w:rPr>
          <w:rFonts w:ascii="Arial" w:hAnsi="Arial" w:cs="Arial"/>
          <w:color w:val="000000"/>
          <w:sz w:val="24"/>
          <w:szCs w:val="24"/>
          <w:lang w:val="es-PE"/>
        </w:rPr>
        <w:t>logra apreciar</w:t>
      </w:r>
      <w:r w:rsidR="00D6028B">
        <w:rPr>
          <w:rFonts w:ascii="Arial" w:hAnsi="Arial" w:cs="Arial"/>
          <w:color w:val="000000"/>
          <w:sz w:val="24"/>
          <w:szCs w:val="24"/>
          <w:lang w:val="es-PE"/>
        </w:rPr>
        <w:t xml:space="preserve"> que es en el mes de Julio en el qu</w:t>
      </w:r>
      <w:r w:rsidR="00104810">
        <w:rPr>
          <w:rFonts w:ascii="Arial" w:hAnsi="Arial" w:cs="Arial"/>
          <w:color w:val="000000"/>
          <w:sz w:val="24"/>
          <w:szCs w:val="24"/>
          <w:lang w:val="es-PE"/>
        </w:rPr>
        <w:t>e se han registrado un mayor número de delitos, seguido de los meses de Febrero y O</w:t>
      </w:r>
      <w:r w:rsidR="00D6028B">
        <w:rPr>
          <w:rFonts w:ascii="Arial" w:hAnsi="Arial" w:cs="Arial"/>
          <w:color w:val="000000"/>
          <w:sz w:val="24"/>
          <w:szCs w:val="24"/>
          <w:lang w:val="es-PE"/>
        </w:rPr>
        <w:t>ctubre.</w:t>
      </w:r>
    </w:p>
    <w:p w:rsidR="006B4DB7" w:rsidRDefault="006B4DB7" w:rsidP="00CB1BDC">
      <w:pPr>
        <w:tabs>
          <w:tab w:val="left" w:pos="4253"/>
        </w:tabs>
        <w:autoSpaceDE w:val="0"/>
        <w:autoSpaceDN w:val="0"/>
        <w:adjustRightInd w:val="0"/>
        <w:spacing w:before="0" w:line="240" w:lineRule="atLeast"/>
        <w:ind w:right="616"/>
        <w:jc w:val="both"/>
        <w:rPr>
          <w:rFonts w:ascii="Arial" w:hAnsi="Arial" w:cs="Arial"/>
          <w:color w:val="000000"/>
          <w:sz w:val="24"/>
          <w:szCs w:val="24"/>
          <w:lang w:val="es-PE"/>
        </w:rPr>
      </w:pPr>
    </w:p>
    <w:p w:rsidR="006E2CA0" w:rsidRPr="00CB1BDC" w:rsidRDefault="006E2CA0" w:rsidP="00CB1BDC">
      <w:pPr>
        <w:tabs>
          <w:tab w:val="left" w:pos="567"/>
        </w:tabs>
        <w:autoSpaceDE w:val="0"/>
        <w:autoSpaceDN w:val="0"/>
        <w:adjustRightInd w:val="0"/>
        <w:spacing w:before="0"/>
        <w:ind w:left="709"/>
        <w:jc w:val="center"/>
        <w:rPr>
          <w:rFonts w:ascii="Arial" w:hAnsi="Arial" w:cs="Arial"/>
          <w:b/>
          <w:color w:val="000000"/>
          <w:sz w:val="20"/>
          <w:lang w:val="es-PE"/>
        </w:rPr>
      </w:pPr>
    </w:p>
    <w:p w:rsidR="00062C7A" w:rsidRDefault="00062C7A" w:rsidP="00062C7A">
      <w:pPr>
        <w:autoSpaceDE w:val="0"/>
        <w:autoSpaceDN w:val="0"/>
        <w:adjustRightInd w:val="0"/>
        <w:spacing w:before="0" w:after="58"/>
        <w:ind w:left="709" w:right="616"/>
        <w:rPr>
          <w:rFonts w:ascii="Calibri" w:hAnsi="Calibri" w:cs="Calibri"/>
          <w:b/>
          <w:color w:val="000000"/>
          <w:lang w:val="es-PE"/>
        </w:rPr>
      </w:pPr>
      <w:r w:rsidRPr="00D6028B">
        <w:rPr>
          <w:b/>
          <w:noProof/>
          <w:lang w:val="es-ES" w:eastAsia="es-ES"/>
        </w:rPr>
        <w:drawing>
          <wp:inline distT="0" distB="0" distL="0" distR="0" wp14:anchorId="7B091C0A" wp14:editId="278599B4">
            <wp:extent cx="5486400" cy="1793174"/>
            <wp:effectExtent l="0" t="0" r="1905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22F0" w:rsidRPr="00CB1BDC" w:rsidRDefault="00C722F0" w:rsidP="00C722F0">
      <w:pPr>
        <w:tabs>
          <w:tab w:val="left" w:pos="567"/>
        </w:tabs>
        <w:autoSpaceDE w:val="0"/>
        <w:autoSpaceDN w:val="0"/>
        <w:adjustRightInd w:val="0"/>
        <w:spacing w:before="0"/>
        <w:ind w:left="709"/>
        <w:rPr>
          <w:rFonts w:ascii="Arial" w:hAnsi="Arial" w:cs="Arial"/>
          <w:b/>
          <w:color w:val="000000"/>
          <w:sz w:val="20"/>
          <w:lang w:val="es-PE"/>
        </w:rPr>
      </w:pPr>
      <w:r>
        <w:rPr>
          <w:rFonts w:ascii="Arial" w:hAnsi="Arial" w:cs="Arial"/>
          <w:b/>
          <w:color w:val="000000"/>
          <w:sz w:val="20"/>
          <w:lang w:val="es-PE"/>
        </w:rPr>
        <w:t>Figura 7: Delitos registrados por la P</w:t>
      </w:r>
      <w:r w:rsidRPr="00CB1BDC">
        <w:rPr>
          <w:rFonts w:ascii="Arial" w:hAnsi="Arial" w:cs="Arial"/>
          <w:b/>
          <w:color w:val="000000"/>
          <w:sz w:val="20"/>
          <w:lang w:val="es-PE"/>
        </w:rPr>
        <w:t>olicía</w:t>
      </w:r>
      <w:r>
        <w:rPr>
          <w:rFonts w:ascii="Arial" w:hAnsi="Arial" w:cs="Arial"/>
          <w:b/>
          <w:color w:val="000000"/>
          <w:sz w:val="20"/>
          <w:lang w:val="es-PE"/>
        </w:rPr>
        <w:t xml:space="preserve"> Nacional de José Leonardo Ortiz</w:t>
      </w:r>
      <w:r w:rsidRPr="00CB1BDC">
        <w:rPr>
          <w:rFonts w:ascii="Arial" w:hAnsi="Arial" w:cs="Arial"/>
          <w:b/>
          <w:color w:val="000000"/>
          <w:sz w:val="20"/>
          <w:lang w:val="es-PE"/>
        </w:rPr>
        <w:t xml:space="preserve">; contra la vida, el cuerpo y </w:t>
      </w:r>
      <w:r>
        <w:rPr>
          <w:rFonts w:ascii="Arial" w:hAnsi="Arial" w:cs="Arial"/>
          <w:b/>
          <w:color w:val="000000"/>
          <w:sz w:val="20"/>
          <w:lang w:val="es-PE"/>
        </w:rPr>
        <w:t>l</w:t>
      </w:r>
      <w:r w:rsidRPr="00CB1BDC">
        <w:rPr>
          <w:rFonts w:ascii="Arial" w:hAnsi="Arial" w:cs="Arial"/>
          <w:b/>
          <w:color w:val="000000"/>
          <w:sz w:val="20"/>
          <w:lang w:val="es-PE"/>
        </w:rPr>
        <w:t>a salud; en e</w:t>
      </w:r>
      <w:r>
        <w:rPr>
          <w:rFonts w:ascii="Arial" w:hAnsi="Arial" w:cs="Arial"/>
          <w:b/>
          <w:color w:val="000000"/>
          <w:sz w:val="20"/>
          <w:lang w:val="es-PE"/>
        </w:rPr>
        <w:t xml:space="preserve">l mercado Mayorista </w:t>
      </w:r>
      <w:proofErr w:type="spellStart"/>
      <w:r>
        <w:rPr>
          <w:rFonts w:ascii="Arial" w:hAnsi="Arial" w:cs="Arial"/>
          <w:b/>
          <w:color w:val="000000"/>
          <w:sz w:val="20"/>
          <w:lang w:val="es-PE"/>
        </w:rPr>
        <w:t>Moshoqueque</w:t>
      </w:r>
      <w:proofErr w:type="spellEnd"/>
      <w:r>
        <w:rPr>
          <w:rFonts w:ascii="Arial" w:hAnsi="Arial" w:cs="Arial"/>
          <w:b/>
          <w:color w:val="000000"/>
          <w:sz w:val="20"/>
          <w:lang w:val="es-PE"/>
        </w:rPr>
        <w:t xml:space="preserve">, </w:t>
      </w:r>
      <w:r w:rsidRPr="00CB1BDC">
        <w:rPr>
          <w:rFonts w:ascii="Arial" w:hAnsi="Arial" w:cs="Arial"/>
          <w:b/>
          <w:color w:val="000000"/>
          <w:sz w:val="20"/>
          <w:lang w:val="es-PE"/>
        </w:rPr>
        <w:t>año 2015</w:t>
      </w:r>
    </w:p>
    <w:p w:rsidR="006E2CA0" w:rsidRPr="005C1A41" w:rsidRDefault="006E2CA0" w:rsidP="00D61F47">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Fuente:</w:t>
      </w:r>
      <w:r w:rsidRPr="005C1A41">
        <w:rPr>
          <w:rFonts w:ascii="Arial" w:hAnsi="Arial" w:cs="Arial"/>
          <w:color w:val="000000"/>
          <w:sz w:val="20"/>
          <w:szCs w:val="20"/>
          <w:lang w:val="es-PE"/>
        </w:rPr>
        <w:t xml:space="preserve"> Policía Nacional del Perú del distrito de José Leonardo Ortiz.</w:t>
      </w:r>
    </w:p>
    <w:p w:rsidR="006E2CA0" w:rsidRPr="005C1A41" w:rsidRDefault="006E2CA0" w:rsidP="00D61F47">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Elaboración:</w:t>
      </w:r>
      <w:r w:rsidRPr="005C1A41">
        <w:rPr>
          <w:rFonts w:ascii="Arial" w:hAnsi="Arial" w:cs="Arial"/>
          <w:color w:val="000000"/>
          <w:sz w:val="20"/>
          <w:szCs w:val="20"/>
          <w:lang w:val="es-PE"/>
        </w:rPr>
        <w:t xml:space="preserve"> Propia</w:t>
      </w:r>
    </w:p>
    <w:p w:rsidR="006E2CA0" w:rsidRDefault="006E2CA0" w:rsidP="006E2CA0">
      <w:pPr>
        <w:autoSpaceDE w:val="0"/>
        <w:autoSpaceDN w:val="0"/>
        <w:adjustRightInd w:val="0"/>
        <w:spacing w:before="0" w:line="240" w:lineRule="atLeast"/>
        <w:ind w:left="426"/>
        <w:rPr>
          <w:rFonts w:ascii="Arial" w:hAnsi="Arial" w:cs="Arial"/>
          <w:color w:val="000000"/>
          <w:lang w:val="es-PE"/>
        </w:rPr>
      </w:pPr>
    </w:p>
    <w:p w:rsidR="006B4DB7" w:rsidRDefault="006B4DB7" w:rsidP="001F57C3">
      <w:pPr>
        <w:autoSpaceDE w:val="0"/>
        <w:autoSpaceDN w:val="0"/>
        <w:adjustRightInd w:val="0"/>
        <w:spacing w:before="0" w:line="360" w:lineRule="auto"/>
        <w:ind w:left="426"/>
        <w:rPr>
          <w:rFonts w:ascii="Arial" w:hAnsi="Arial" w:cs="Arial"/>
          <w:color w:val="000000"/>
          <w:lang w:val="es-PE"/>
        </w:rPr>
      </w:pPr>
    </w:p>
    <w:p w:rsidR="00CB1BDC" w:rsidRDefault="00104810" w:rsidP="001F57C3">
      <w:pPr>
        <w:autoSpaceDE w:val="0"/>
        <w:autoSpaceDN w:val="0"/>
        <w:adjustRightInd w:val="0"/>
        <w:spacing w:before="0" w:line="360" w:lineRule="auto"/>
        <w:ind w:left="709"/>
        <w:jc w:val="both"/>
        <w:rPr>
          <w:rFonts w:ascii="Arial" w:hAnsi="Arial" w:cs="Arial"/>
          <w:color w:val="000000"/>
          <w:sz w:val="24"/>
          <w:szCs w:val="24"/>
          <w:lang w:val="es-PE"/>
        </w:rPr>
      </w:pPr>
      <w:r>
        <w:rPr>
          <w:rFonts w:ascii="Arial" w:hAnsi="Arial" w:cs="Arial"/>
          <w:color w:val="000000"/>
          <w:sz w:val="24"/>
          <w:szCs w:val="24"/>
          <w:lang w:val="es-PE"/>
        </w:rPr>
        <w:t xml:space="preserve">Se aprecia que, </w:t>
      </w:r>
      <w:r w:rsidRPr="006B4DB7">
        <w:rPr>
          <w:rFonts w:ascii="Arial" w:hAnsi="Arial" w:cs="Arial"/>
          <w:color w:val="000000"/>
          <w:sz w:val="24"/>
          <w:szCs w:val="24"/>
          <w:lang w:val="es-PE"/>
        </w:rPr>
        <w:t>fundamentalmente</w:t>
      </w:r>
      <w:r>
        <w:rPr>
          <w:rFonts w:ascii="Arial" w:hAnsi="Arial" w:cs="Arial"/>
          <w:color w:val="000000"/>
          <w:sz w:val="24"/>
          <w:szCs w:val="24"/>
          <w:lang w:val="es-PE"/>
        </w:rPr>
        <w:t xml:space="preserve">, </w:t>
      </w:r>
      <w:r w:rsidR="006B4DB7" w:rsidRPr="006B4DB7">
        <w:rPr>
          <w:rFonts w:ascii="Arial" w:hAnsi="Arial" w:cs="Arial"/>
          <w:color w:val="000000"/>
          <w:sz w:val="24"/>
          <w:szCs w:val="24"/>
          <w:lang w:val="es-PE"/>
        </w:rPr>
        <w:t xml:space="preserve">se han dado casos de lesiones con arma blanca (5 lesiones); seguido de lesiones provocadas por proyectiles de arma de fuego. Las lesiones son las que más frecuencia han tenido durante el año 2015 en lo tocante a delitos contra la vida, el cuerpo y la salud. Por otra parte, </w:t>
      </w:r>
      <w:r w:rsidR="006B4DB7" w:rsidRPr="006B4DB7">
        <w:rPr>
          <w:rFonts w:ascii="Arial" w:hAnsi="Arial" w:cs="Arial"/>
          <w:color w:val="000000"/>
          <w:sz w:val="24"/>
          <w:szCs w:val="24"/>
          <w:lang w:val="es-PE"/>
        </w:rPr>
        <w:lastRenderedPageBreak/>
        <w:t xml:space="preserve">podemos ver que se ha suscitado un homicidio por arma de fuego y otro causado por arma blanca. </w:t>
      </w:r>
    </w:p>
    <w:p w:rsidR="006B4DB7" w:rsidRDefault="006B4DB7" w:rsidP="001F57C3">
      <w:pPr>
        <w:autoSpaceDE w:val="0"/>
        <w:autoSpaceDN w:val="0"/>
        <w:adjustRightInd w:val="0"/>
        <w:spacing w:before="0" w:line="360" w:lineRule="auto"/>
        <w:ind w:left="709"/>
        <w:jc w:val="both"/>
        <w:rPr>
          <w:rFonts w:ascii="Arial" w:hAnsi="Arial" w:cs="Arial"/>
          <w:color w:val="000000"/>
          <w:sz w:val="24"/>
          <w:szCs w:val="24"/>
          <w:lang w:val="es-PE"/>
        </w:rPr>
      </w:pPr>
    </w:p>
    <w:p w:rsidR="006E2CA0" w:rsidRPr="00CB1BDC" w:rsidRDefault="006E2CA0" w:rsidP="00CB1BDC">
      <w:pPr>
        <w:autoSpaceDE w:val="0"/>
        <w:autoSpaceDN w:val="0"/>
        <w:adjustRightInd w:val="0"/>
        <w:spacing w:before="0"/>
        <w:ind w:left="709"/>
        <w:jc w:val="center"/>
        <w:rPr>
          <w:rFonts w:ascii="Arial" w:hAnsi="Arial" w:cs="Arial"/>
          <w:b/>
          <w:color w:val="000000"/>
          <w:sz w:val="20"/>
          <w:szCs w:val="20"/>
          <w:lang w:val="es-PE"/>
        </w:rPr>
      </w:pPr>
    </w:p>
    <w:p w:rsidR="006E2CA0" w:rsidRDefault="006E2CA0" w:rsidP="00DD3BD7">
      <w:pPr>
        <w:autoSpaceDE w:val="0"/>
        <w:autoSpaceDN w:val="0"/>
        <w:adjustRightInd w:val="0"/>
        <w:spacing w:before="0" w:after="58"/>
        <w:jc w:val="right"/>
        <w:rPr>
          <w:rFonts w:ascii="Calibri" w:hAnsi="Calibri" w:cs="Calibri"/>
          <w:b/>
          <w:color w:val="000000"/>
          <w:sz w:val="24"/>
          <w:szCs w:val="24"/>
          <w:lang w:val="es-PE"/>
        </w:rPr>
      </w:pPr>
      <w:r w:rsidRPr="00D61F47">
        <w:rPr>
          <w:noProof/>
          <w:lang w:val="es-ES" w:eastAsia="es-ES"/>
        </w:rPr>
        <w:drawing>
          <wp:inline distT="0" distB="0" distL="0" distR="0" wp14:anchorId="4B6661C9" wp14:editId="31C23C3B">
            <wp:extent cx="5486400" cy="1757548"/>
            <wp:effectExtent l="0" t="0" r="19050" b="146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211F" w:rsidRDefault="004A211F" w:rsidP="004A211F">
      <w:pPr>
        <w:autoSpaceDE w:val="0"/>
        <w:autoSpaceDN w:val="0"/>
        <w:adjustRightInd w:val="0"/>
        <w:spacing w:before="0" w:line="240" w:lineRule="atLeast"/>
        <w:ind w:left="709"/>
        <w:jc w:val="both"/>
        <w:rPr>
          <w:rFonts w:ascii="Arial" w:hAnsi="Arial" w:cs="Arial"/>
          <w:b/>
          <w:color w:val="000000"/>
          <w:sz w:val="20"/>
          <w:szCs w:val="20"/>
          <w:lang w:val="es-PE"/>
        </w:rPr>
      </w:pPr>
      <w:r>
        <w:rPr>
          <w:rFonts w:ascii="Arial" w:hAnsi="Arial" w:cs="Arial"/>
          <w:b/>
          <w:color w:val="000000"/>
          <w:sz w:val="20"/>
          <w:szCs w:val="20"/>
          <w:lang w:val="es-PE"/>
        </w:rPr>
        <w:t xml:space="preserve">Figura 8: </w:t>
      </w:r>
      <w:r w:rsidRPr="00CB1BDC">
        <w:rPr>
          <w:rFonts w:ascii="Arial" w:hAnsi="Arial" w:cs="Arial"/>
          <w:b/>
          <w:color w:val="000000"/>
          <w:sz w:val="20"/>
          <w:szCs w:val="20"/>
          <w:lang w:val="es-PE"/>
        </w:rPr>
        <w:t xml:space="preserve">Delitos contra la libertad, registrados en el mercado Mayorista </w:t>
      </w:r>
      <w:proofErr w:type="spellStart"/>
      <w:r w:rsidRPr="00CB1BDC">
        <w:rPr>
          <w:rFonts w:ascii="Arial" w:hAnsi="Arial" w:cs="Arial"/>
          <w:b/>
          <w:color w:val="000000"/>
          <w:sz w:val="20"/>
          <w:szCs w:val="20"/>
          <w:lang w:val="es-PE"/>
        </w:rPr>
        <w:t>Moshoqueque</w:t>
      </w:r>
      <w:proofErr w:type="spellEnd"/>
      <w:r>
        <w:rPr>
          <w:rFonts w:ascii="Arial" w:hAnsi="Arial" w:cs="Arial"/>
          <w:b/>
          <w:color w:val="000000"/>
          <w:sz w:val="20"/>
          <w:szCs w:val="20"/>
          <w:lang w:val="es-PE"/>
        </w:rPr>
        <w:t>,</w:t>
      </w:r>
      <w:r w:rsidRPr="00CB1BDC">
        <w:rPr>
          <w:rFonts w:ascii="Arial" w:hAnsi="Arial" w:cs="Arial"/>
          <w:b/>
          <w:color w:val="000000"/>
          <w:sz w:val="20"/>
          <w:szCs w:val="20"/>
          <w:lang w:val="es-PE"/>
        </w:rPr>
        <w:t xml:space="preserve"> 2015</w:t>
      </w:r>
    </w:p>
    <w:p w:rsidR="006E2CA0" w:rsidRPr="005C1A41" w:rsidRDefault="006E2CA0" w:rsidP="004A211F">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 xml:space="preserve">Fuente: </w:t>
      </w:r>
      <w:r w:rsidRPr="005C1A41">
        <w:rPr>
          <w:rFonts w:ascii="Arial" w:hAnsi="Arial" w:cs="Arial"/>
          <w:color w:val="000000"/>
          <w:sz w:val="20"/>
          <w:szCs w:val="20"/>
          <w:lang w:val="es-PE"/>
        </w:rPr>
        <w:t>Policía Nacional del Perú del distrito de José Leonardo Ortiz.</w:t>
      </w:r>
    </w:p>
    <w:p w:rsidR="006E2CA0" w:rsidRDefault="006E2CA0" w:rsidP="00DD3BD7">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 xml:space="preserve">Elaboración: </w:t>
      </w:r>
      <w:r w:rsidRPr="005C1A41">
        <w:rPr>
          <w:rFonts w:ascii="Arial" w:hAnsi="Arial" w:cs="Arial"/>
          <w:color w:val="000000"/>
          <w:sz w:val="20"/>
          <w:szCs w:val="20"/>
          <w:lang w:val="es-PE"/>
        </w:rPr>
        <w:t>Propia</w:t>
      </w:r>
    </w:p>
    <w:p w:rsidR="00DD3BD7" w:rsidRDefault="00DD3BD7" w:rsidP="00D61F47">
      <w:pPr>
        <w:autoSpaceDE w:val="0"/>
        <w:autoSpaceDN w:val="0"/>
        <w:adjustRightInd w:val="0"/>
        <w:spacing w:before="0" w:line="240" w:lineRule="atLeast"/>
        <w:ind w:left="567"/>
        <w:rPr>
          <w:rFonts w:ascii="Arial" w:hAnsi="Arial" w:cs="Arial"/>
          <w:b/>
          <w:color w:val="000000"/>
          <w:sz w:val="20"/>
          <w:szCs w:val="20"/>
          <w:lang w:val="es-PE"/>
        </w:rPr>
      </w:pPr>
    </w:p>
    <w:p w:rsidR="0086295B" w:rsidRDefault="0086295B" w:rsidP="00D61F47">
      <w:pPr>
        <w:autoSpaceDE w:val="0"/>
        <w:autoSpaceDN w:val="0"/>
        <w:adjustRightInd w:val="0"/>
        <w:spacing w:before="0" w:line="240" w:lineRule="atLeast"/>
        <w:ind w:left="567"/>
        <w:rPr>
          <w:rFonts w:ascii="Arial" w:hAnsi="Arial" w:cs="Arial"/>
          <w:b/>
          <w:color w:val="000000"/>
          <w:sz w:val="20"/>
          <w:szCs w:val="20"/>
          <w:lang w:val="es-PE"/>
        </w:rPr>
      </w:pPr>
    </w:p>
    <w:p w:rsidR="00926AD5" w:rsidRDefault="006B4DB7" w:rsidP="001F57C3">
      <w:pPr>
        <w:autoSpaceDE w:val="0"/>
        <w:autoSpaceDN w:val="0"/>
        <w:adjustRightInd w:val="0"/>
        <w:spacing w:before="0" w:line="360" w:lineRule="auto"/>
        <w:ind w:left="709"/>
        <w:jc w:val="both"/>
        <w:rPr>
          <w:rFonts w:ascii="Arial" w:hAnsi="Arial" w:cs="Arial"/>
          <w:color w:val="000000"/>
          <w:sz w:val="24"/>
          <w:szCs w:val="24"/>
          <w:lang w:val="es-PE"/>
        </w:rPr>
      </w:pPr>
      <w:r w:rsidRPr="00926AD5">
        <w:rPr>
          <w:rFonts w:ascii="Arial" w:hAnsi="Arial" w:cs="Arial"/>
          <w:color w:val="000000"/>
          <w:sz w:val="24"/>
          <w:szCs w:val="24"/>
          <w:lang w:val="es-PE"/>
        </w:rPr>
        <w:t xml:space="preserve">Se aprecia que ha existido cierta </w:t>
      </w:r>
      <w:r w:rsidR="00926AD5" w:rsidRPr="00926AD5">
        <w:rPr>
          <w:rFonts w:ascii="Arial" w:hAnsi="Arial" w:cs="Arial"/>
          <w:color w:val="000000"/>
          <w:sz w:val="24"/>
          <w:szCs w:val="24"/>
          <w:lang w:val="es-PE"/>
        </w:rPr>
        <w:t>similitud</w:t>
      </w:r>
      <w:r w:rsidRPr="00926AD5">
        <w:rPr>
          <w:rFonts w:ascii="Arial" w:hAnsi="Arial" w:cs="Arial"/>
          <w:color w:val="000000"/>
          <w:sz w:val="24"/>
          <w:szCs w:val="24"/>
          <w:lang w:val="es-PE"/>
        </w:rPr>
        <w:t xml:space="preserve"> en los delitos contra </w:t>
      </w:r>
      <w:r w:rsidR="00926AD5">
        <w:rPr>
          <w:rFonts w:ascii="Arial" w:hAnsi="Arial" w:cs="Arial"/>
          <w:color w:val="000000"/>
          <w:sz w:val="24"/>
          <w:szCs w:val="24"/>
          <w:lang w:val="es-PE"/>
        </w:rPr>
        <w:t>la libertad, ya que van desde un rango</w:t>
      </w:r>
      <w:r w:rsidRPr="00926AD5">
        <w:rPr>
          <w:rFonts w:ascii="Arial" w:hAnsi="Arial" w:cs="Arial"/>
          <w:color w:val="000000"/>
          <w:sz w:val="24"/>
          <w:szCs w:val="24"/>
          <w:lang w:val="es-PE"/>
        </w:rPr>
        <w:t xml:space="preserve"> </w:t>
      </w:r>
      <w:r w:rsidR="00926AD5" w:rsidRPr="00926AD5">
        <w:rPr>
          <w:rFonts w:ascii="Arial" w:hAnsi="Arial" w:cs="Arial"/>
          <w:color w:val="000000"/>
          <w:sz w:val="24"/>
          <w:szCs w:val="24"/>
          <w:lang w:val="es-PE"/>
        </w:rPr>
        <w:t>mínimo</w:t>
      </w:r>
      <w:r w:rsidRPr="00926AD5">
        <w:rPr>
          <w:rFonts w:ascii="Arial" w:hAnsi="Arial" w:cs="Arial"/>
          <w:color w:val="000000"/>
          <w:sz w:val="24"/>
          <w:szCs w:val="24"/>
          <w:lang w:val="es-PE"/>
        </w:rPr>
        <w:t xml:space="preserve"> de 5 delitos cometidos (coacción, </w:t>
      </w:r>
      <w:r w:rsidR="00926AD5" w:rsidRPr="00926AD5">
        <w:rPr>
          <w:rFonts w:ascii="Arial" w:hAnsi="Arial" w:cs="Arial"/>
          <w:color w:val="000000"/>
          <w:sz w:val="24"/>
          <w:szCs w:val="24"/>
          <w:lang w:val="es-PE"/>
        </w:rPr>
        <w:t>violación de domicilio, exhibición y publicaciones obscenas), una cifra intermedia de 6 delitos (secuestro típico, violación sexual a menores de edad), hasta una cifra máximo de 7 delitos (tentativa de violación sexual)</w:t>
      </w:r>
      <w:r w:rsidR="00926AD5">
        <w:rPr>
          <w:rFonts w:ascii="Arial" w:hAnsi="Arial" w:cs="Arial"/>
          <w:color w:val="000000"/>
          <w:sz w:val="24"/>
          <w:szCs w:val="24"/>
          <w:lang w:val="es-PE"/>
        </w:rPr>
        <w:t>. Es decir que de un total de 6 delitos comprendidos y/o enmarcados dentro de la categoría de delitos contra la libertad; se encuentran en un rango y/o frecuencia  de 5, 6 y 7.</w:t>
      </w:r>
    </w:p>
    <w:p w:rsidR="003C5299" w:rsidRDefault="003C5299" w:rsidP="001F57C3">
      <w:pPr>
        <w:autoSpaceDE w:val="0"/>
        <w:autoSpaceDN w:val="0"/>
        <w:adjustRightInd w:val="0"/>
        <w:spacing w:before="0" w:line="360" w:lineRule="auto"/>
        <w:ind w:left="709"/>
        <w:jc w:val="both"/>
        <w:rPr>
          <w:rFonts w:ascii="Arial" w:hAnsi="Arial" w:cs="Arial"/>
          <w:color w:val="000000"/>
          <w:sz w:val="24"/>
          <w:szCs w:val="24"/>
          <w:lang w:val="es-PE"/>
        </w:rPr>
      </w:pPr>
    </w:p>
    <w:p w:rsidR="00732964" w:rsidRDefault="00732964"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1F57C3" w:rsidRDefault="001F57C3" w:rsidP="001F57C3">
      <w:pPr>
        <w:autoSpaceDE w:val="0"/>
        <w:autoSpaceDN w:val="0"/>
        <w:adjustRightInd w:val="0"/>
        <w:spacing w:before="0" w:line="360" w:lineRule="auto"/>
        <w:ind w:left="709"/>
        <w:jc w:val="both"/>
        <w:rPr>
          <w:rFonts w:ascii="Arial" w:hAnsi="Arial" w:cs="Arial"/>
          <w:color w:val="000000"/>
          <w:sz w:val="24"/>
          <w:szCs w:val="24"/>
          <w:lang w:val="es-PE"/>
        </w:rPr>
      </w:pPr>
    </w:p>
    <w:p w:rsidR="003C5299" w:rsidRDefault="00732964" w:rsidP="004A211F">
      <w:pPr>
        <w:autoSpaceDE w:val="0"/>
        <w:autoSpaceDN w:val="0"/>
        <w:adjustRightInd w:val="0"/>
        <w:spacing w:before="0" w:line="240" w:lineRule="atLeast"/>
        <w:ind w:left="1417" w:firstLine="707"/>
        <w:jc w:val="both"/>
        <w:rPr>
          <w:rFonts w:ascii="Arial" w:hAnsi="Arial" w:cs="Arial"/>
          <w:b/>
          <w:bCs/>
          <w:color w:val="000000"/>
          <w:sz w:val="24"/>
          <w:szCs w:val="24"/>
          <w:lang w:val="es-PE"/>
        </w:rPr>
      </w:pPr>
      <w:r w:rsidRPr="00591CD8">
        <w:rPr>
          <w:rFonts w:ascii="Arial" w:hAnsi="Arial" w:cs="Arial"/>
          <w:b/>
          <w:bCs/>
          <w:color w:val="000000"/>
          <w:szCs w:val="24"/>
          <w:lang w:val="es-PE"/>
        </w:rPr>
        <w:t xml:space="preserve">            </w:t>
      </w:r>
      <w:r w:rsidRPr="00591CD8">
        <w:rPr>
          <w:rFonts w:ascii="Arial" w:hAnsi="Arial" w:cs="Arial"/>
          <w:b/>
          <w:bCs/>
          <w:color w:val="000000"/>
          <w:szCs w:val="24"/>
          <w:lang w:val="es-PE"/>
        </w:rPr>
        <w:tab/>
      </w:r>
      <w:r w:rsidRPr="00591CD8">
        <w:rPr>
          <w:rFonts w:ascii="Arial" w:hAnsi="Arial" w:cs="Arial"/>
          <w:b/>
          <w:bCs/>
          <w:color w:val="000000"/>
          <w:szCs w:val="24"/>
          <w:lang w:val="es-PE"/>
        </w:rPr>
        <w:tab/>
      </w:r>
      <w:r w:rsidRPr="00591CD8">
        <w:rPr>
          <w:rFonts w:ascii="Arial" w:hAnsi="Arial" w:cs="Arial"/>
          <w:b/>
          <w:bCs/>
          <w:color w:val="000000"/>
          <w:szCs w:val="24"/>
          <w:lang w:val="es-PE"/>
        </w:rPr>
        <w:tab/>
      </w:r>
      <w:r w:rsidRPr="00591CD8">
        <w:rPr>
          <w:rFonts w:ascii="Arial" w:hAnsi="Arial" w:cs="Arial"/>
          <w:b/>
          <w:bCs/>
          <w:color w:val="000000"/>
          <w:szCs w:val="24"/>
          <w:lang w:val="es-PE"/>
        </w:rPr>
        <w:tab/>
      </w:r>
      <w:r w:rsidR="003C5299">
        <w:rPr>
          <w:rFonts w:ascii="Arial" w:hAnsi="Arial" w:cs="Arial"/>
          <w:b/>
          <w:bCs/>
          <w:color w:val="000000"/>
          <w:szCs w:val="24"/>
          <w:lang w:val="es-PE"/>
        </w:rPr>
        <w:t xml:space="preserve"> </w:t>
      </w:r>
    </w:p>
    <w:p w:rsidR="003C5299" w:rsidRDefault="00732964" w:rsidP="003C5299">
      <w:pPr>
        <w:autoSpaceDE w:val="0"/>
        <w:autoSpaceDN w:val="0"/>
        <w:adjustRightInd w:val="0"/>
        <w:spacing w:before="0" w:after="58"/>
        <w:rPr>
          <w:rFonts w:ascii="Arial" w:hAnsi="Arial" w:cs="Arial"/>
          <w:b/>
          <w:bCs/>
          <w:color w:val="000000"/>
          <w:sz w:val="24"/>
          <w:szCs w:val="24"/>
          <w:lang w:val="es-PE"/>
        </w:rPr>
      </w:pPr>
      <w:r>
        <w:rPr>
          <w:rFonts w:ascii="Calibri" w:hAnsi="Calibri" w:cs="Calibri"/>
          <w:b/>
          <w:noProof/>
          <w:color w:val="000000"/>
          <w:lang w:val="es-ES" w:eastAsia="es-ES"/>
        </w:rPr>
        <w:lastRenderedPageBreak/>
        <mc:AlternateContent>
          <mc:Choice Requires="wps">
            <w:drawing>
              <wp:anchor distT="0" distB="0" distL="114300" distR="114300" simplePos="0" relativeHeight="251676672" behindDoc="0" locked="0" layoutInCell="1" allowOverlap="1" wp14:anchorId="038D5F9B" wp14:editId="61996B50">
                <wp:simplePos x="0" y="0"/>
                <wp:positionH relativeFrom="column">
                  <wp:posOffset>3151623</wp:posOffset>
                </wp:positionH>
                <wp:positionV relativeFrom="paragraph">
                  <wp:posOffset>92725</wp:posOffset>
                </wp:positionV>
                <wp:extent cx="2392045" cy="2616495"/>
                <wp:effectExtent l="0" t="0" r="27305" b="12700"/>
                <wp:wrapNone/>
                <wp:docPr id="2051" name="2051 Cuadro de texto"/>
                <wp:cNvGraphicFramePr/>
                <a:graphic xmlns:a="http://schemas.openxmlformats.org/drawingml/2006/main">
                  <a:graphicData uri="http://schemas.microsoft.com/office/word/2010/wordprocessingShape">
                    <wps:wsp>
                      <wps:cNvSpPr txBox="1"/>
                      <wps:spPr>
                        <a:xfrm>
                          <a:off x="0" y="0"/>
                          <a:ext cx="2392045" cy="2616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Default="00B06111" w:rsidP="003C5299">
                            <w:r>
                              <w:rPr>
                                <w:noProof/>
                                <w:lang w:val="es-ES" w:eastAsia="es-ES"/>
                              </w:rPr>
                              <w:drawing>
                                <wp:inline distT="0" distB="0" distL="0" distR="0" wp14:anchorId="18A65038" wp14:editId="3F603622">
                                  <wp:extent cx="2232561" cy="2422567"/>
                                  <wp:effectExtent l="0" t="0" r="15875" b="15875"/>
                                  <wp:docPr id="2082" name="Gráfico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1 Cuadro de texto" o:spid="_x0000_s1039" type="#_x0000_t202" style="position:absolute;margin-left:248.15pt;margin-top:7.3pt;width:188.35pt;height:2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" fillcolor="white [3201]" strokeweight=".5pt">
                <v:textbox>
                  <w:txbxContent>
                    <w:p w:rsidR="000878A8" w:rsidRDefault="000878A8" w:rsidP="003C5299">
                      <w:r>
                        <w:rPr>
                          <w:noProof/>
                          <w:lang w:val="es-PE" w:eastAsia="es-PE"/>
                        </w:rPr>
                        <w:drawing>
                          <wp:inline distT="0" distB="0" distL="0" distR="0" wp14:anchorId="18A65038" wp14:editId="3F603622">
                            <wp:extent cx="2232561" cy="2422567"/>
                            <wp:effectExtent l="0" t="0" r="15875" b="15875"/>
                            <wp:docPr id="2082" name="Gráfico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r>
        <w:rPr>
          <w:rFonts w:ascii="Calibri" w:hAnsi="Calibri" w:cs="Calibri"/>
          <w:b/>
          <w:noProof/>
          <w:color w:val="000000"/>
          <w:lang w:val="es-ES" w:eastAsia="es-ES"/>
        </w:rPr>
        <mc:AlternateContent>
          <mc:Choice Requires="wps">
            <w:drawing>
              <wp:anchor distT="0" distB="0" distL="114300" distR="114300" simplePos="0" relativeHeight="251675648" behindDoc="0" locked="0" layoutInCell="1" allowOverlap="1" wp14:anchorId="55B6CA22" wp14:editId="60754DAC">
                <wp:simplePos x="0" y="0"/>
                <wp:positionH relativeFrom="column">
                  <wp:posOffset>403860</wp:posOffset>
                </wp:positionH>
                <wp:positionV relativeFrom="paragraph">
                  <wp:posOffset>91440</wp:posOffset>
                </wp:positionV>
                <wp:extent cx="2455545" cy="2635885"/>
                <wp:effectExtent l="0" t="0" r="20955" b="12065"/>
                <wp:wrapNone/>
                <wp:docPr id="19" name="19 Cuadro de texto"/>
                <wp:cNvGraphicFramePr/>
                <a:graphic xmlns:a="http://schemas.openxmlformats.org/drawingml/2006/main">
                  <a:graphicData uri="http://schemas.microsoft.com/office/word/2010/wordprocessingShape">
                    <wps:wsp>
                      <wps:cNvSpPr txBox="1"/>
                      <wps:spPr>
                        <a:xfrm>
                          <a:off x="0" y="0"/>
                          <a:ext cx="2455545" cy="263588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111" w:rsidRDefault="00B06111" w:rsidP="003C5299">
                            <w:r>
                              <w:rPr>
                                <w:noProof/>
                                <w:lang w:val="es-ES" w:eastAsia="es-ES"/>
                              </w:rPr>
                              <w:drawing>
                                <wp:inline distT="0" distB="0" distL="0" distR="0" wp14:anchorId="522FE96E" wp14:editId="131AFEA0">
                                  <wp:extent cx="2363190" cy="2505694"/>
                                  <wp:effectExtent l="0" t="0" r="18415" b="9525"/>
                                  <wp:docPr id="2083" name="Gráfico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40" type="#_x0000_t202" style="position:absolute;margin-left:31.8pt;margin-top:7.2pt;width:193.35pt;height:20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" fillcolor="#ddd8c2 [2894]" strokeweight=".5pt">
                <v:textbox>
                  <w:txbxContent>
                    <w:p w:rsidR="000878A8" w:rsidRDefault="000878A8" w:rsidP="003C5299">
                      <w:r>
                        <w:rPr>
                          <w:noProof/>
                          <w:lang w:val="es-PE" w:eastAsia="es-PE"/>
                        </w:rPr>
                        <w:drawing>
                          <wp:inline distT="0" distB="0" distL="0" distR="0" wp14:anchorId="522FE96E" wp14:editId="131AFEA0">
                            <wp:extent cx="2363190" cy="2505694"/>
                            <wp:effectExtent l="0" t="0" r="18415" b="9525"/>
                            <wp:docPr id="2083" name="Gráfico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D42B69" w:rsidP="003C5299">
      <w:pPr>
        <w:autoSpaceDE w:val="0"/>
        <w:autoSpaceDN w:val="0"/>
        <w:adjustRightInd w:val="0"/>
        <w:spacing w:before="0" w:after="58"/>
        <w:rPr>
          <w:rFonts w:ascii="Arial" w:hAnsi="Arial" w:cs="Arial"/>
          <w:b/>
          <w:bCs/>
          <w:color w:val="000000"/>
          <w:sz w:val="24"/>
          <w:szCs w:val="24"/>
          <w:lang w:val="es-PE"/>
        </w:rPr>
      </w:pPr>
      <w:r>
        <w:rPr>
          <w:rFonts w:ascii="Arial" w:hAnsi="Arial" w:cs="Arial"/>
          <w:b/>
          <w:bCs/>
          <w:noProof/>
          <w:color w:val="000000"/>
          <w:sz w:val="24"/>
          <w:szCs w:val="24"/>
          <w:lang w:val="es-ES" w:eastAsia="es-ES"/>
        </w:rPr>
        <mc:AlternateContent>
          <mc:Choice Requires="wps">
            <w:drawing>
              <wp:anchor distT="0" distB="0" distL="114300" distR="114300" simplePos="0" relativeHeight="251748352" behindDoc="0" locked="0" layoutInCell="1" allowOverlap="1">
                <wp:simplePos x="0" y="0"/>
                <wp:positionH relativeFrom="column">
                  <wp:posOffset>1213378</wp:posOffset>
                </wp:positionH>
                <wp:positionV relativeFrom="paragraph">
                  <wp:posOffset>164894</wp:posOffset>
                </wp:positionV>
                <wp:extent cx="510639" cy="463137"/>
                <wp:effectExtent l="0" t="0" r="0" b="0"/>
                <wp:wrapNone/>
                <wp:docPr id="2086" name="2086 Cuadro de texto"/>
                <wp:cNvGraphicFramePr/>
                <a:graphic xmlns:a="http://schemas.openxmlformats.org/drawingml/2006/main">
                  <a:graphicData uri="http://schemas.microsoft.com/office/word/2010/wordprocessingShape">
                    <wps:wsp>
                      <wps:cNvSpPr txBox="1"/>
                      <wps:spPr>
                        <a:xfrm>
                          <a:off x="0" y="0"/>
                          <a:ext cx="510639" cy="463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111" w:rsidRPr="00D42B69" w:rsidRDefault="00B06111">
                            <w:pPr>
                              <w:rPr>
                                <w:lang w:val="es-PE"/>
                              </w:rPr>
                            </w:pPr>
                            <w:r>
                              <w:rPr>
                                <w:lang w:val="es-PE"/>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6 Cuadro de texto" o:spid="_x0000_s1041" type="#_x0000_t202" style="position:absolute;margin-left:95.55pt;margin-top:13pt;width:40.2pt;height:3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" filled="f" stroked="f" strokeweight=".5pt">
                <v:textbox>
                  <w:txbxContent>
                    <w:p w:rsidR="00D42B69" w:rsidRPr="00D42B69" w:rsidRDefault="00D42B69">
                      <w:pPr>
                        <w:rPr>
                          <w:lang w:val="es-PE"/>
                        </w:rPr>
                      </w:pPr>
                      <w:r>
                        <w:rPr>
                          <w:lang w:val="es-PE"/>
                        </w:rPr>
                        <w:t>100%</w:t>
                      </w:r>
                    </w:p>
                  </w:txbxContent>
                </v:textbox>
              </v:shape>
            </w:pict>
          </mc:Fallback>
        </mc:AlternateContent>
      </w:r>
      <w:r>
        <w:rPr>
          <w:rFonts w:ascii="Arial" w:hAnsi="Arial" w:cs="Arial"/>
          <w:b/>
          <w:bCs/>
          <w:noProof/>
          <w:color w:val="000000"/>
          <w:sz w:val="24"/>
          <w:szCs w:val="24"/>
          <w:lang w:val="es-ES" w:eastAsia="es-ES"/>
        </w:rPr>
        <mc:AlternateContent>
          <mc:Choice Requires="wps">
            <w:drawing>
              <wp:anchor distT="0" distB="0" distL="114300" distR="114300" simplePos="0" relativeHeight="251747328" behindDoc="0" locked="0" layoutInCell="1" allowOverlap="1">
                <wp:simplePos x="0" y="0"/>
                <wp:positionH relativeFrom="column">
                  <wp:posOffset>4621596</wp:posOffset>
                </wp:positionH>
                <wp:positionV relativeFrom="paragraph">
                  <wp:posOffset>93642</wp:posOffset>
                </wp:positionV>
                <wp:extent cx="486888" cy="380010"/>
                <wp:effectExtent l="0" t="0" r="0" b="1270"/>
                <wp:wrapNone/>
                <wp:docPr id="2085" name="2085 Cuadro de texto"/>
                <wp:cNvGraphicFramePr/>
                <a:graphic xmlns:a="http://schemas.openxmlformats.org/drawingml/2006/main">
                  <a:graphicData uri="http://schemas.microsoft.com/office/word/2010/wordprocessingShape">
                    <wps:wsp>
                      <wps:cNvSpPr txBox="1"/>
                      <wps:spPr>
                        <a:xfrm>
                          <a:off x="0" y="0"/>
                          <a:ext cx="486888"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111" w:rsidRPr="00D42B69" w:rsidRDefault="00B06111" w:rsidP="00D42B69">
                            <w:pPr>
                              <w:jc w:val="center"/>
                              <w:rPr>
                                <w:lang w:val="es-PE"/>
                              </w:rPr>
                            </w:pPr>
                            <w:r>
                              <w:rPr>
                                <w:lang w:val="es-PE"/>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085 Cuadro de texto" o:spid="_x0000_s1042" type="#_x0000_t202" style="position:absolute;margin-left:363.9pt;margin-top:7.35pt;width:38.35pt;height:29.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" filled="f" stroked="f" strokeweight=".5pt">
                <v:textbox>
                  <w:txbxContent>
                    <w:p w:rsidR="00D42B69" w:rsidRPr="00D42B69" w:rsidRDefault="00D42B69" w:rsidP="00D42B69">
                      <w:pPr>
                        <w:jc w:val="center"/>
                        <w:rPr>
                          <w:lang w:val="es-PE"/>
                        </w:rPr>
                      </w:pPr>
                      <w:r>
                        <w:rPr>
                          <w:lang w:val="es-PE"/>
                        </w:rPr>
                        <w:t>41%</w:t>
                      </w:r>
                    </w:p>
                  </w:txbxContent>
                </v:textbox>
              </v:shape>
            </w:pict>
          </mc:Fallback>
        </mc:AlternateContent>
      </w: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4A211F" w:rsidP="003C5299">
      <w:pPr>
        <w:autoSpaceDE w:val="0"/>
        <w:autoSpaceDN w:val="0"/>
        <w:adjustRightInd w:val="0"/>
        <w:spacing w:before="0" w:after="58"/>
        <w:rPr>
          <w:rFonts w:ascii="Arial" w:hAnsi="Arial" w:cs="Arial"/>
          <w:b/>
          <w:bCs/>
          <w:color w:val="000000"/>
          <w:sz w:val="24"/>
          <w:szCs w:val="24"/>
          <w:lang w:val="es-PE"/>
        </w:rPr>
      </w:pPr>
      <w:r w:rsidRPr="009C373D">
        <w:rPr>
          <w:rFonts w:ascii="Arial" w:hAnsi="Arial" w:cs="Arial"/>
          <w:b/>
          <w:bCs/>
          <w:noProof/>
          <w:color w:val="000000"/>
          <w:sz w:val="24"/>
          <w:szCs w:val="24"/>
          <w:lang w:val="es-ES" w:eastAsia="es-ES"/>
        </w:rPr>
        <mc:AlternateContent>
          <mc:Choice Requires="wps">
            <w:drawing>
              <wp:anchor distT="0" distB="0" distL="114300" distR="114300" simplePos="0" relativeHeight="251672576" behindDoc="0" locked="0" layoutInCell="1" allowOverlap="1" wp14:anchorId="0F3198BA" wp14:editId="7CBCD7DB">
                <wp:simplePos x="0" y="0"/>
                <wp:positionH relativeFrom="column">
                  <wp:posOffset>3076575</wp:posOffset>
                </wp:positionH>
                <wp:positionV relativeFrom="paragraph">
                  <wp:posOffset>194310</wp:posOffset>
                </wp:positionV>
                <wp:extent cx="2550160" cy="1329055"/>
                <wp:effectExtent l="0" t="0" r="21590" b="23495"/>
                <wp:wrapNone/>
                <wp:docPr id="2056" name="2056 Cuadro de texto"/>
                <wp:cNvGraphicFramePr/>
                <a:graphic xmlns:a="http://schemas.openxmlformats.org/drawingml/2006/main">
                  <a:graphicData uri="http://schemas.microsoft.com/office/word/2010/wordprocessingShape">
                    <wps:wsp>
                      <wps:cNvSpPr txBox="1"/>
                      <wps:spPr>
                        <a:xfrm>
                          <a:off x="0" y="0"/>
                          <a:ext cx="2550160" cy="1329055"/>
                        </a:xfrm>
                        <a:prstGeom prst="rect">
                          <a:avLst/>
                        </a:prstGeom>
                        <a:solidFill>
                          <a:sysClr val="window" lastClr="FFFFFF"/>
                        </a:solidFill>
                        <a:ln w="6350">
                          <a:solidFill>
                            <a:sysClr val="window" lastClr="FFFFFF"/>
                          </a:solidFill>
                        </a:ln>
                        <a:effectLst/>
                      </wps:spPr>
                      <wps:txbx>
                        <w:txbxContent>
                          <w:p w:rsidR="00B06111" w:rsidRPr="00591CD8" w:rsidRDefault="00B06111" w:rsidP="004A211F">
                            <w:pPr>
                              <w:autoSpaceDE w:val="0"/>
                              <w:autoSpaceDN w:val="0"/>
                              <w:adjustRightInd w:val="0"/>
                              <w:spacing w:before="0" w:after="58"/>
                              <w:jc w:val="both"/>
                              <w:rPr>
                                <w:rFonts w:ascii="Arial" w:hAnsi="Arial" w:cs="Arial"/>
                                <w:sz w:val="20"/>
                                <w:lang w:val="es-PE"/>
                              </w:rPr>
                            </w:pPr>
                            <w:r>
                              <w:rPr>
                                <w:rFonts w:ascii="Arial" w:hAnsi="Arial" w:cs="Arial"/>
                                <w:b/>
                                <w:bCs/>
                                <w:color w:val="000000"/>
                                <w:sz w:val="20"/>
                                <w:lang w:val="es-PE"/>
                              </w:rPr>
                              <w:t xml:space="preserve">Figura 10: </w:t>
                            </w:r>
                            <w:r w:rsidRPr="00591CD8">
                              <w:rPr>
                                <w:rFonts w:ascii="Arial" w:hAnsi="Arial" w:cs="Arial"/>
                                <w:b/>
                                <w:bCs/>
                                <w:color w:val="000000"/>
                                <w:sz w:val="20"/>
                                <w:lang w:val="es-PE"/>
                              </w:rPr>
                              <w:t xml:space="preserve">Comparativo entre personas detenidas y puestas en libertad, en el </w:t>
                            </w:r>
                            <w:r>
                              <w:rPr>
                                <w:rFonts w:ascii="Arial" w:hAnsi="Arial" w:cs="Arial"/>
                                <w:b/>
                                <w:color w:val="000000"/>
                                <w:sz w:val="20"/>
                                <w:lang w:val="es-PE"/>
                              </w:rPr>
                              <w:t xml:space="preserve">mercado Mayorista </w:t>
                            </w:r>
                            <w:proofErr w:type="spellStart"/>
                            <w:r>
                              <w:rPr>
                                <w:rFonts w:ascii="Arial" w:hAnsi="Arial" w:cs="Arial"/>
                                <w:b/>
                                <w:color w:val="000000"/>
                                <w:sz w:val="20"/>
                                <w:lang w:val="es-PE"/>
                              </w:rPr>
                              <w:t>Moshoqueque</w:t>
                            </w:r>
                            <w:proofErr w:type="spellEnd"/>
                            <w:r>
                              <w:rPr>
                                <w:rFonts w:ascii="Arial" w:hAnsi="Arial" w:cs="Arial"/>
                                <w:b/>
                                <w:color w:val="000000"/>
                                <w:sz w:val="20"/>
                                <w:lang w:val="es-PE"/>
                              </w:rPr>
                              <w:t xml:space="preserve">, </w:t>
                            </w:r>
                            <w:r w:rsidRPr="00591CD8">
                              <w:rPr>
                                <w:rFonts w:ascii="Arial" w:hAnsi="Arial" w:cs="Arial"/>
                                <w:b/>
                                <w:color w:val="000000"/>
                                <w:sz w:val="20"/>
                                <w:lang w:val="es-PE"/>
                              </w:rPr>
                              <w:t>año 2015</w:t>
                            </w:r>
                          </w:p>
                          <w:p w:rsidR="00B06111" w:rsidRPr="00591CD8" w:rsidRDefault="00B06111"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 xml:space="preserve">Fuente: </w:t>
                            </w:r>
                            <w:r w:rsidRPr="00591CD8">
                              <w:rPr>
                                <w:rFonts w:ascii="Arial" w:hAnsi="Arial" w:cs="Arial"/>
                                <w:bCs/>
                                <w:color w:val="000000"/>
                                <w:sz w:val="20"/>
                                <w:lang w:val="es-PE"/>
                              </w:rPr>
                              <w:t>Policía Nacional del Perú, distrito de José Leonardo Ortiz.</w:t>
                            </w:r>
                          </w:p>
                          <w:p w:rsidR="00B06111" w:rsidRPr="00591CD8" w:rsidRDefault="00B06111" w:rsidP="003C5299">
                            <w:pPr>
                              <w:autoSpaceDE w:val="0"/>
                              <w:autoSpaceDN w:val="0"/>
                              <w:adjustRightInd w:val="0"/>
                              <w:spacing w:before="0"/>
                              <w:jc w:val="both"/>
                              <w:rPr>
                                <w:rFonts w:ascii="Arial" w:hAnsi="Arial" w:cs="Arial"/>
                                <w:sz w:val="20"/>
                                <w:lang w:val="es-PE"/>
                              </w:rPr>
                            </w:pPr>
                            <w:r w:rsidRPr="00591CD8">
                              <w:rPr>
                                <w:rFonts w:ascii="Arial" w:hAnsi="Arial" w:cs="Arial"/>
                                <w:b/>
                                <w:bCs/>
                                <w:color w:val="000000"/>
                                <w:sz w:val="20"/>
                                <w:lang w:val="es-PE"/>
                              </w:rPr>
                              <w:t xml:space="preserve">Elaboración: </w:t>
                            </w:r>
                            <w:r w:rsidRPr="00591CD8">
                              <w:rPr>
                                <w:rFonts w:ascii="Arial" w:hAnsi="Arial" w:cs="Arial"/>
                                <w:bCs/>
                                <w:color w:val="000000"/>
                                <w:sz w:val="20"/>
                                <w:lang w:val="es-PE"/>
                              </w:rPr>
                              <w:t>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6 Cuadro de texto" o:spid="_x0000_s1043" type="#_x0000_t202" style="position:absolute;margin-left:242.25pt;margin-top:15.3pt;width:200.8pt;height:10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" fillcolor="window" strokecolor="window" strokeweight=".5pt">
                <v:textbox>
                  <w:txbxContent>
                    <w:p w:rsidR="000878A8" w:rsidRPr="00591CD8" w:rsidRDefault="000878A8" w:rsidP="004A211F">
                      <w:pPr>
                        <w:autoSpaceDE w:val="0"/>
                        <w:autoSpaceDN w:val="0"/>
                        <w:adjustRightInd w:val="0"/>
                        <w:spacing w:before="0" w:after="58"/>
                        <w:jc w:val="both"/>
                        <w:rPr>
                          <w:rFonts w:ascii="Arial" w:hAnsi="Arial" w:cs="Arial"/>
                          <w:sz w:val="20"/>
                          <w:lang w:val="es-PE"/>
                        </w:rPr>
                      </w:pPr>
                      <w:r>
                        <w:rPr>
                          <w:rFonts w:ascii="Arial" w:hAnsi="Arial" w:cs="Arial"/>
                          <w:b/>
                          <w:bCs/>
                          <w:color w:val="000000"/>
                          <w:sz w:val="20"/>
                          <w:lang w:val="es-PE"/>
                        </w:rPr>
                        <w:t xml:space="preserve">Figura 10: </w:t>
                      </w:r>
                      <w:r w:rsidRPr="00591CD8">
                        <w:rPr>
                          <w:rFonts w:ascii="Arial" w:hAnsi="Arial" w:cs="Arial"/>
                          <w:b/>
                          <w:bCs/>
                          <w:color w:val="000000"/>
                          <w:sz w:val="20"/>
                          <w:lang w:val="es-PE"/>
                        </w:rPr>
                        <w:t xml:space="preserve">Comparativo entre personas detenidas y puestas en libertad, en el </w:t>
                      </w:r>
                      <w:r>
                        <w:rPr>
                          <w:rFonts w:ascii="Arial" w:hAnsi="Arial" w:cs="Arial"/>
                          <w:b/>
                          <w:color w:val="000000"/>
                          <w:sz w:val="20"/>
                          <w:lang w:val="es-PE"/>
                        </w:rPr>
                        <w:t xml:space="preserve">mercado Mayorista </w:t>
                      </w:r>
                      <w:proofErr w:type="spellStart"/>
                      <w:r>
                        <w:rPr>
                          <w:rFonts w:ascii="Arial" w:hAnsi="Arial" w:cs="Arial"/>
                          <w:b/>
                          <w:color w:val="000000"/>
                          <w:sz w:val="20"/>
                          <w:lang w:val="es-PE"/>
                        </w:rPr>
                        <w:t>Moshoqueque</w:t>
                      </w:r>
                      <w:proofErr w:type="spellEnd"/>
                      <w:r>
                        <w:rPr>
                          <w:rFonts w:ascii="Arial" w:hAnsi="Arial" w:cs="Arial"/>
                          <w:b/>
                          <w:color w:val="000000"/>
                          <w:sz w:val="20"/>
                          <w:lang w:val="es-PE"/>
                        </w:rPr>
                        <w:t xml:space="preserve">, </w:t>
                      </w:r>
                      <w:r w:rsidRPr="00591CD8">
                        <w:rPr>
                          <w:rFonts w:ascii="Arial" w:hAnsi="Arial" w:cs="Arial"/>
                          <w:b/>
                          <w:color w:val="000000"/>
                          <w:sz w:val="20"/>
                          <w:lang w:val="es-PE"/>
                        </w:rPr>
                        <w:t>año 2015</w:t>
                      </w:r>
                    </w:p>
                    <w:p w:rsidR="000878A8" w:rsidRPr="00591CD8" w:rsidRDefault="000878A8"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 xml:space="preserve">Fuente: </w:t>
                      </w:r>
                      <w:r w:rsidRPr="00591CD8">
                        <w:rPr>
                          <w:rFonts w:ascii="Arial" w:hAnsi="Arial" w:cs="Arial"/>
                          <w:bCs/>
                          <w:color w:val="000000"/>
                          <w:sz w:val="20"/>
                          <w:lang w:val="es-PE"/>
                        </w:rPr>
                        <w:t>Policía Nacional del Perú, distrito de José Leonardo Ortiz.</w:t>
                      </w:r>
                    </w:p>
                    <w:p w:rsidR="000878A8" w:rsidRPr="00591CD8" w:rsidRDefault="000878A8" w:rsidP="003C5299">
                      <w:pPr>
                        <w:autoSpaceDE w:val="0"/>
                        <w:autoSpaceDN w:val="0"/>
                        <w:adjustRightInd w:val="0"/>
                        <w:spacing w:before="0"/>
                        <w:jc w:val="both"/>
                        <w:rPr>
                          <w:rFonts w:ascii="Arial" w:hAnsi="Arial" w:cs="Arial"/>
                          <w:sz w:val="20"/>
                          <w:lang w:val="es-PE"/>
                        </w:rPr>
                      </w:pPr>
                      <w:r w:rsidRPr="00591CD8">
                        <w:rPr>
                          <w:rFonts w:ascii="Arial" w:hAnsi="Arial" w:cs="Arial"/>
                          <w:b/>
                          <w:bCs/>
                          <w:color w:val="000000"/>
                          <w:sz w:val="20"/>
                          <w:lang w:val="es-PE"/>
                        </w:rPr>
                        <w:t xml:space="preserve">Elaboración: </w:t>
                      </w:r>
                      <w:r w:rsidRPr="00591CD8">
                        <w:rPr>
                          <w:rFonts w:ascii="Arial" w:hAnsi="Arial" w:cs="Arial"/>
                          <w:bCs/>
                          <w:color w:val="000000"/>
                          <w:sz w:val="20"/>
                          <w:lang w:val="es-PE"/>
                        </w:rPr>
                        <w:t>Propia</w:t>
                      </w:r>
                    </w:p>
                  </w:txbxContent>
                </v:textbox>
              </v:shape>
            </w:pict>
          </mc:Fallback>
        </mc:AlternateContent>
      </w:r>
      <w:r w:rsidR="001F57C3" w:rsidRPr="009C373D">
        <w:rPr>
          <w:rFonts w:ascii="Arial" w:hAnsi="Arial" w:cs="Arial"/>
          <w:b/>
          <w:bCs/>
          <w:noProof/>
          <w:color w:val="000000"/>
          <w:sz w:val="24"/>
          <w:szCs w:val="24"/>
          <w:lang w:val="es-ES" w:eastAsia="es-ES"/>
        </w:rPr>
        <mc:AlternateContent>
          <mc:Choice Requires="wps">
            <w:drawing>
              <wp:anchor distT="0" distB="0" distL="114300" distR="114300" simplePos="0" relativeHeight="251671552" behindDoc="0" locked="0" layoutInCell="1" allowOverlap="1" wp14:anchorId="73B1E6EA" wp14:editId="0AF490AD">
                <wp:simplePos x="0" y="0"/>
                <wp:positionH relativeFrom="column">
                  <wp:posOffset>312730</wp:posOffset>
                </wp:positionH>
                <wp:positionV relativeFrom="paragraph">
                  <wp:posOffset>194545</wp:posOffset>
                </wp:positionV>
                <wp:extent cx="2636520" cy="1201479"/>
                <wp:effectExtent l="0" t="0" r="11430" b="17780"/>
                <wp:wrapNone/>
                <wp:docPr id="2050" name="2050 Cuadro de texto"/>
                <wp:cNvGraphicFramePr/>
                <a:graphic xmlns:a="http://schemas.openxmlformats.org/drawingml/2006/main">
                  <a:graphicData uri="http://schemas.microsoft.com/office/word/2010/wordprocessingShape">
                    <wps:wsp>
                      <wps:cNvSpPr txBox="1"/>
                      <wps:spPr>
                        <a:xfrm>
                          <a:off x="0" y="0"/>
                          <a:ext cx="2636520" cy="1201479"/>
                        </a:xfrm>
                        <a:prstGeom prst="rect">
                          <a:avLst/>
                        </a:prstGeom>
                        <a:solidFill>
                          <a:sysClr val="window" lastClr="FFFFFF"/>
                        </a:solidFill>
                        <a:ln w="6350">
                          <a:solidFill>
                            <a:sysClr val="window" lastClr="FFFFFF"/>
                          </a:solidFill>
                        </a:ln>
                        <a:effectLst/>
                      </wps:spPr>
                      <wps:txbx>
                        <w:txbxContent>
                          <w:p w:rsidR="00B06111" w:rsidRPr="00591CD8" w:rsidRDefault="00B06111" w:rsidP="004A211F">
                            <w:pPr>
                              <w:autoSpaceDE w:val="0"/>
                              <w:autoSpaceDN w:val="0"/>
                              <w:adjustRightInd w:val="0"/>
                              <w:spacing w:before="0" w:after="58"/>
                              <w:jc w:val="both"/>
                              <w:rPr>
                                <w:rFonts w:ascii="Arial" w:hAnsi="Arial" w:cs="Arial"/>
                                <w:sz w:val="20"/>
                                <w:lang w:val="es-PE"/>
                              </w:rPr>
                            </w:pPr>
                            <w:r>
                              <w:rPr>
                                <w:rFonts w:ascii="Arial" w:hAnsi="Arial" w:cs="Arial"/>
                                <w:b/>
                                <w:bCs/>
                                <w:color w:val="000000"/>
                                <w:sz w:val="20"/>
                                <w:lang w:val="es-PE"/>
                              </w:rPr>
                              <w:t xml:space="preserve">Figura 9: </w:t>
                            </w:r>
                            <w:r w:rsidRPr="00591CD8">
                              <w:rPr>
                                <w:rFonts w:ascii="Arial" w:hAnsi="Arial" w:cs="Arial"/>
                                <w:b/>
                                <w:bCs/>
                                <w:color w:val="000000"/>
                                <w:sz w:val="20"/>
                                <w:lang w:val="es-PE"/>
                              </w:rPr>
                              <w:t xml:space="preserve">Comparativo entre delitos registrados y personas detenidas en el </w:t>
                            </w:r>
                            <w:r w:rsidRPr="00591CD8">
                              <w:rPr>
                                <w:rFonts w:ascii="Arial" w:hAnsi="Arial" w:cs="Arial"/>
                                <w:b/>
                                <w:color w:val="000000"/>
                                <w:sz w:val="20"/>
                                <w:lang w:val="es-PE"/>
                              </w:rPr>
                              <w:t xml:space="preserve">mercado Mayorista </w:t>
                            </w:r>
                            <w:proofErr w:type="spellStart"/>
                            <w:r w:rsidRPr="00591CD8">
                              <w:rPr>
                                <w:rFonts w:ascii="Arial" w:hAnsi="Arial" w:cs="Arial"/>
                                <w:b/>
                                <w:color w:val="000000"/>
                                <w:sz w:val="20"/>
                                <w:lang w:val="es-PE"/>
                              </w:rPr>
                              <w:t>Moshoqueque</w:t>
                            </w:r>
                            <w:proofErr w:type="spellEnd"/>
                            <w:r>
                              <w:rPr>
                                <w:rFonts w:ascii="Arial" w:hAnsi="Arial" w:cs="Arial"/>
                                <w:b/>
                                <w:color w:val="000000"/>
                                <w:sz w:val="20"/>
                                <w:lang w:val="es-PE"/>
                              </w:rPr>
                              <w:t>,</w:t>
                            </w:r>
                            <w:r w:rsidRPr="00591CD8">
                              <w:rPr>
                                <w:rFonts w:ascii="Arial" w:hAnsi="Arial" w:cs="Arial"/>
                                <w:b/>
                                <w:color w:val="000000"/>
                                <w:sz w:val="20"/>
                                <w:lang w:val="es-PE"/>
                              </w:rPr>
                              <w:t xml:space="preserve"> año 2015</w:t>
                            </w:r>
                          </w:p>
                          <w:p w:rsidR="00B06111" w:rsidRPr="00591CD8" w:rsidRDefault="00B06111"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Fuente:</w:t>
                            </w:r>
                            <w:r w:rsidRPr="00591CD8">
                              <w:rPr>
                                <w:rFonts w:ascii="Arial" w:hAnsi="Arial" w:cs="Arial"/>
                                <w:bCs/>
                                <w:color w:val="000000"/>
                                <w:sz w:val="20"/>
                                <w:lang w:val="es-PE"/>
                              </w:rPr>
                              <w:t xml:space="preserve"> Policía Nacional del Perú, distrito de José Leonardo Ortiz.</w:t>
                            </w:r>
                          </w:p>
                          <w:p w:rsidR="00B06111" w:rsidRPr="00591CD8" w:rsidRDefault="00B06111"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Elaboración:</w:t>
                            </w:r>
                            <w:r w:rsidRPr="00591CD8">
                              <w:rPr>
                                <w:rFonts w:ascii="Arial" w:hAnsi="Arial" w:cs="Arial"/>
                                <w:bCs/>
                                <w:color w:val="000000"/>
                                <w:sz w:val="20"/>
                                <w:lang w:val="es-PE"/>
                              </w:rPr>
                              <w:t xml:space="preserve">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0 Cuadro de texto" o:spid="_x0000_s1044" type="#_x0000_t202" style="position:absolute;margin-left:24.6pt;margin-top:15.3pt;width:207.6pt;height:9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" fillcolor="window" strokecolor="window" strokeweight=".5pt">
                <v:textbox>
                  <w:txbxContent>
                    <w:p w:rsidR="000878A8" w:rsidRPr="00591CD8" w:rsidRDefault="000878A8" w:rsidP="004A211F">
                      <w:pPr>
                        <w:autoSpaceDE w:val="0"/>
                        <w:autoSpaceDN w:val="0"/>
                        <w:adjustRightInd w:val="0"/>
                        <w:spacing w:before="0" w:after="58"/>
                        <w:jc w:val="both"/>
                        <w:rPr>
                          <w:rFonts w:ascii="Arial" w:hAnsi="Arial" w:cs="Arial"/>
                          <w:sz w:val="20"/>
                          <w:lang w:val="es-PE"/>
                        </w:rPr>
                      </w:pPr>
                      <w:r>
                        <w:rPr>
                          <w:rFonts w:ascii="Arial" w:hAnsi="Arial" w:cs="Arial"/>
                          <w:b/>
                          <w:bCs/>
                          <w:color w:val="000000"/>
                          <w:sz w:val="20"/>
                          <w:lang w:val="es-PE"/>
                        </w:rPr>
                        <w:t xml:space="preserve">Figura 9: </w:t>
                      </w:r>
                      <w:r w:rsidRPr="00591CD8">
                        <w:rPr>
                          <w:rFonts w:ascii="Arial" w:hAnsi="Arial" w:cs="Arial"/>
                          <w:b/>
                          <w:bCs/>
                          <w:color w:val="000000"/>
                          <w:sz w:val="20"/>
                          <w:lang w:val="es-PE"/>
                        </w:rPr>
                        <w:t xml:space="preserve">Comparativo entre delitos registrados y personas detenidas en el </w:t>
                      </w:r>
                      <w:r w:rsidRPr="00591CD8">
                        <w:rPr>
                          <w:rFonts w:ascii="Arial" w:hAnsi="Arial" w:cs="Arial"/>
                          <w:b/>
                          <w:color w:val="000000"/>
                          <w:sz w:val="20"/>
                          <w:lang w:val="es-PE"/>
                        </w:rPr>
                        <w:t xml:space="preserve">mercado Mayorista </w:t>
                      </w:r>
                      <w:proofErr w:type="spellStart"/>
                      <w:r w:rsidRPr="00591CD8">
                        <w:rPr>
                          <w:rFonts w:ascii="Arial" w:hAnsi="Arial" w:cs="Arial"/>
                          <w:b/>
                          <w:color w:val="000000"/>
                          <w:sz w:val="20"/>
                          <w:lang w:val="es-PE"/>
                        </w:rPr>
                        <w:t>Moshoqueque</w:t>
                      </w:r>
                      <w:proofErr w:type="spellEnd"/>
                      <w:r>
                        <w:rPr>
                          <w:rFonts w:ascii="Arial" w:hAnsi="Arial" w:cs="Arial"/>
                          <w:b/>
                          <w:color w:val="000000"/>
                          <w:sz w:val="20"/>
                          <w:lang w:val="es-PE"/>
                        </w:rPr>
                        <w:t>,</w:t>
                      </w:r>
                      <w:r w:rsidRPr="00591CD8">
                        <w:rPr>
                          <w:rFonts w:ascii="Arial" w:hAnsi="Arial" w:cs="Arial"/>
                          <w:b/>
                          <w:color w:val="000000"/>
                          <w:sz w:val="20"/>
                          <w:lang w:val="es-PE"/>
                        </w:rPr>
                        <w:t xml:space="preserve"> año 2015</w:t>
                      </w:r>
                    </w:p>
                    <w:p w:rsidR="000878A8" w:rsidRPr="00591CD8" w:rsidRDefault="000878A8"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Fuente:</w:t>
                      </w:r>
                      <w:r w:rsidRPr="00591CD8">
                        <w:rPr>
                          <w:rFonts w:ascii="Arial" w:hAnsi="Arial" w:cs="Arial"/>
                          <w:bCs/>
                          <w:color w:val="000000"/>
                          <w:sz w:val="20"/>
                          <w:lang w:val="es-PE"/>
                        </w:rPr>
                        <w:t xml:space="preserve"> Policía Nacional del Perú, distrito de José Leonardo Ortiz.</w:t>
                      </w:r>
                    </w:p>
                    <w:p w:rsidR="000878A8" w:rsidRPr="00591CD8" w:rsidRDefault="000878A8" w:rsidP="003C5299">
                      <w:pPr>
                        <w:autoSpaceDE w:val="0"/>
                        <w:autoSpaceDN w:val="0"/>
                        <w:adjustRightInd w:val="0"/>
                        <w:spacing w:before="0"/>
                        <w:jc w:val="both"/>
                        <w:rPr>
                          <w:rFonts w:ascii="Arial" w:hAnsi="Arial" w:cs="Arial"/>
                          <w:bCs/>
                          <w:color w:val="000000"/>
                          <w:sz w:val="20"/>
                          <w:lang w:val="es-PE"/>
                        </w:rPr>
                      </w:pPr>
                      <w:r w:rsidRPr="00591CD8">
                        <w:rPr>
                          <w:rFonts w:ascii="Arial" w:hAnsi="Arial" w:cs="Arial"/>
                          <w:b/>
                          <w:bCs/>
                          <w:color w:val="000000"/>
                          <w:sz w:val="20"/>
                          <w:lang w:val="es-PE"/>
                        </w:rPr>
                        <w:t>Elaboración:</w:t>
                      </w:r>
                      <w:r w:rsidRPr="00591CD8">
                        <w:rPr>
                          <w:rFonts w:ascii="Arial" w:hAnsi="Arial" w:cs="Arial"/>
                          <w:bCs/>
                          <w:color w:val="000000"/>
                          <w:sz w:val="20"/>
                          <w:lang w:val="es-PE"/>
                        </w:rPr>
                        <w:t xml:space="preserve"> Propia</w:t>
                      </w:r>
                    </w:p>
                  </w:txbxContent>
                </v:textbox>
              </v:shape>
            </w:pict>
          </mc:Fallback>
        </mc:AlternateContent>
      </w: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3C5299" w:rsidRDefault="003C5299" w:rsidP="003C5299">
      <w:pPr>
        <w:autoSpaceDE w:val="0"/>
        <w:autoSpaceDN w:val="0"/>
        <w:adjustRightInd w:val="0"/>
        <w:spacing w:before="0" w:after="58"/>
        <w:rPr>
          <w:rFonts w:ascii="Arial" w:hAnsi="Arial" w:cs="Arial"/>
          <w:b/>
          <w:bCs/>
          <w:color w:val="000000"/>
          <w:sz w:val="24"/>
          <w:szCs w:val="24"/>
          <w:lang w:val="es-PE"/>
        </w:rPr>
      </w:pPr>
    </w:p>
    <w:p w:rsidR="001F57C3" w:rsidRDefault="001F57C3" w:rsidP="003C5299">
      <w:pPr>
        <w:tabs>
          <w:tab w:val="left" w:pos="567"/>
        </w:tabs>
        <w:autoSpaceDE w:val="0"/>
        <w:autoSpaceDN w:val="0"/>
        <w:adjustRightInd w:val="0"/>
        <w:spacing w:before="0" w:line="240" w:lineRule="atLeast"/>
        <w:ind w:left="709"/>
        <w:jc w:val="both"/>
        <w:rPr>
          <w:rFonts w:ascii="Arial" w:hAnsi="Arial" w:cs="Arial"/>
          <w:color w:val="000000"/>
          <w:sz w:val="24"/>
          <w:szCs w:val="24"/>
          <w:lang w:val="es-PE"/>
        </w:rPr>
      </w:pPr>
    </w:p>
    <w:p w:rsidR="001F57C3" w:rsidRDefault="001F57C3"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4A211F" w:rsidRDefault="004A211F"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4A211F" w:rsidRDefault="004A211F"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3C5299" w:rsidRDefault="003C5299"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sidRPr="00FC657E">
        <w:rPr>
          <w:rFonts w:ascii="Arial" w:hAnsi="Arial" w:cs="Arial"/>
          <w:color w:val="000000"/>
          <w:sz w:val="24"/>
          <w:szCs w:val="24"/>
          <w:lang w:val="es-PE"/>
        </w:rPr>
        <w:t>En este apartado, se puede res</w:t>
      </w:r>
      <w:r w:rsidR="000D0048">
        <w:rPr>
          <w:rFonts w:ascii="Arial" w:hAnsi="Arial" w:cs="Arial"/>
          <w:color w:val="000000"/>
          <w:sz w:val="24"/>
          <w:szCs w:val="24"/>
          <w:lang w:val="es-PE"/>
        </w:rPr>
        <w:t>ponder muy rápidamente al por qué</w:t>
      </w:r>
      <w:r w:rsidRPr="00FC657E">
        <w:rPr>
          <w:rFonts w:ascii="Arial" w:hAnsi="Arial" w:cs="Arial"/>
          <w:color w:val="000000"/>
          <w:sz w:val="24"/>
          <w:szCs w:val="24"/>
          <w:lang w:val="es-PE"/>
        </w:rPr>
        <w:t xml:space="preserve"> los comerciantes mayoristas y aquellas </w:t>
      </w:r>
      <w:r w:rsidR="000D0048">
        <w:rPr>
          <w:rFonts w:ascii="Arial" w:hAnsi="Arial" w:cs="Arial"/>
          <w:color w:val="000000"/>
          <w:sz w:val="24"/>
          <w:szCs w:val="24"/>
          <w:lang w:val="es-PE"/>
        </w:rPr>
        <w:t xml:space="preserve">personas </w:t>
      </w:r>
      <w:r w:rsidRPr="00FC657E">
        <w:rPr>
          <w:rFonts w:ascii="Arial" w:hAnsi="Arial" w:cs="Arial"/>
          <w:color w:val="000000"/>
          <w:sz w:val="24"/>
          <w:szCs w:val="24"/>
          <w:lang w:val="es-PE"/>
        </w:rPr>
        <w:t>que visitan este centro de abastos, prefier</w:t>
      </w:r>
      <w:r w:rsidR="000D0048">
        <w:rPr>
          <w:rFonts w:ascii="Arial" w:hAnsi="Arial" w:cs="Arial"/>
          <w:color w:val="000000"/>
          <w:sz w:val="24"/>
          <w:szCs w:val="24"/>
          <w:lang w:val="es-PE"/>
        </w:rPr>
        <w:t>en “no perder el tiempo con la P</w:t>
      </w:r>
      <w:r w:rsidRPr="00FC657E">
        <w:rPr>
          <w:rFonts w:ascii="Arial" w:hAnsi="Arial" w:cs="Arial"/>
          <w:color w:val="000000"/>
          <w:sz w:val="24"/>
          <w:szCs w:val="24"/>
          <w:lang w:val="es-PE"/>
        </w:rPr>
        <w:t xml:space="preserve">olicía”; ya que del 100% de delitos denunciados, solo el 19% se han traducido en delincuentes detenidos por </w:t>
      </w:r>
      <w:r w:rsidR="000D0048">
        <w:rPr>
          <w:rFonts w:ascii="Arial" w:hAnsi="Arial" w:cs="Arial"/>
          <w:color w:val="000000"/>
          <w:sz w:val="24"/>
          <w:szCs w:val="24"/>
          <w:lang w:val="es-PE"/>
        </w:rPr>
        <w:t>los agentes del orden</w:t>
      </w:r>
      <w:r w:rsidRPr="00FC657E">
        <w:rPr>
          <w:rFonts w:ascii="Arial" w:hAnsi="Arial" w:cs="Arial"/>
          <w:color w:val="000000"/>
          <w:sz w:val="24"/>
          <w:szCs w:val="24"/>
          <w:lang w:val="es-PE"/>
        </w:rPr>
        <w:t>, y de este ya reducido 19%, el 41% ha vuelto a ser puesta en libertad, por diversos motivos. Cabe entonces pre</w:t>
      </w:r>
      <w:r w:rsidR="000D0048">
        <w:rPr>
          <w:rFonts w:ascii="Arial" w:hAnsi="Arial" w:cs="Arial"/>
          <w:color w:val="000000"/>
          <w:sz w:val="24"/>
          <w:szCs w:val="24"/>
          <w:lang w:val="es-PE"/>
        </w:rPr>
        <w:t>guntarse, cual es el rol de la Policía N</w:t>
      </w:r>
      <w:r w:rsidRPr="00FC657E">
        <w:rPr>
          <w:rFonts w:ascii="Arial" w:hAnsi="Arial" w:cs="Arial"/>
          <w:color w:val="000000"/>
          <w:sz w:val="24"/>
          <w:szCs w:val="24"/>
          <w:lang w:val="es-PE"/>
        </w:rPr>
        <w:t>acional y en donde se encuentra</w:t>
      </w:r>
      <w:r w:rsidR="004116E1">
        <w:rPr>
          <w:rFonts w:ascii="Arial" w:hAnsi="Arial" w:cs="Arial"/>
          <w:color w:val="000000"/>
          <w:sz w:val="24"/>
          <w:szCs w:val="24"/>
          <w:lang w:val="es-PE"/>
        </w:rPr>
        <w:t>n</w:t>
      </w:r>
      <w:r w:rsidRPr="00FC657E">
        <w:rPr>
          <w:rFonts w:ascii="Arial" w:hAnsi="Arial" w:cs="Arial"/>
          <w:color w:val="000000"/>
          <w:sz w:val="24"/>
          <w:szCs w:val="24"/>
          <w:lang w:val="es-PE"/>
        </w:rPr>
        <w:t xml:space="preserve"> sus fallas</w:t>
      </w:r>
      <w:r w:rsidR="000D0048">
        <w:rPr>
          <w:rFonts w:ascii="Arial" w:hAnsi="Arial" w:cs="Arial"/>
          <w:color w:val="000000"/>
          <w:sz w:val="24"/>
          <w:szCs w:val="24"/>
          <w:lang w:val="es-PE"/>
        </w:rPr>
        <w:t xml:space="preserve"> para</w:t>
      </w:r>
      <w:r w:rsidRPr="00FC657E">
        <w:rPr>
          <w:rFonts w:ascii="Arial" w:hAnsi="Arial" w:cs="Arial"/>
          <w:color w:val="000000"/>
          <w:sz w:val="24"/>
          <w:szCs w:val="24"/>
          <w:lang w:val="es-PE"/>
        </w:rPr>
        <w:t xml:space="preserve"> la </w:t>
      </w:r>
      <w:r w:rsidR="004116E1">
        <w:rPr>
          <w:rFonts w:ascii="Arial" w:hAnsi="Arial" w:cs="Arial"/>
          <w:color w:val="000000"/>
          <w:sz w:val="24"/>
          <w:szCs w:val="24"/>
          <w:lang w:val="es-PE"/>
        </w:rPr>
        <w:t xml:space="preserve">generación de confianza y su </w:t>
      </w:r>
      <w:r w:rsidRPr="00FC657E">
        <w:rPr>
          <w:rFonts w:ascii="Arial" w:hAnsi="Arial" w:cs="Arial"/>
          <w:color w:val="000000"/>
          <w:sz w:val="24"/>
          <w:szCs w:val="24"/>
          <w:lang w:val="es-PE"/>
        </w:rPr>
        <w:t xml:space="preserve">prestación de seguridad </w:t>
      </w:r>
      <w:r w:rsidR="004116E1">
        <w:rPr>
          <w:rFonts w:ascii="Arial" w:hAnsi="Arial" w:cs="Arial"/>
          <w:color w:val="000000"/>
          <w:sz w:val="24"/>
          <w:szCs w:val="24"/>
          <w:lang w:val="es-PE"/>
        </w:rPr>
        <w:t xml:space="preserve">a </w:t>
      </w:r>
      <w:r w:rsidRPr="00FC657E">
        <w:rPr>
          <w:rFonts w:ascii="Arial" w:hAnsi="Arial" w:cs="Arial"/>
          <w:color w:val="000000"/>
          <w:sz w:val="24"/>
          <w:szCs w:val="24"/>
          <w:lang w:val="es-PE"/>
        </w:rPr>
        <w:t>las personas que trabajan y aquellas que acuden a este Mercado Mayorista.</w:t>
      </w:r>
    </w:p>
    <w:p w:rsidR="003C5299" w:rsidRDefault="003C5299" w:rsidP="001F57C3">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CB1BDC" w:rsidRDefault="00CB1BDC" w:rsidP="001F57C3">
      <w:pPr>
        <w:autoSpaceDE w:val="0"/>
        <w:autoSpaceDN w:val="0"/>
        <w:adjustRightInd w:val="0"/>
        <w:spacing w:before="0" w:after="58" w:line="360" w:lineRule="auto"/>
        <w:ind w:left="709"/>
        <w:jc w:val="both"/>
        <w:rPr>
          <w:rFonts w:ascii="Calibri" w:hAnsi="Calibri" w:cs="Calibri"/>
          <w:color w:val="000000"/>
          <w:sz w:val="24"/>
          <w:szCs w:val="24"/>
          <w:lang w:val="es-PE"/>
        </w:rPr>
      </w:pPr>
    </w:p>
    <w:p w:rsidR="001F57C3" w:rsidRDefault="001F57C3" w:rsidP="001F57C3">
      <w:pPr>
        <w:autoSpaceDE w:val="0"/>
        <w:autoSpaceDN w:val="0"/>
        <w:adjustRightInd w:val="0"/>
        <w:spacing w:before="0" w:after="58" w:line="360" w:lineRule="auto"/>
        <w:ind w:left="709"/>
        <w:jc w:val="both"/>
        <w:rPr>
          <w:rFonts w:ascii="Calibri" w:hAnsi="Calibri" w:cs="Calibri"/>
          <w:color w:val="000000"/>
          <w:sz w:val="24"/>
          <w:szCs w:val="24"/>
          <w:lang w:val="es-PE"/>
        </w:rPr>
      </w:pPr>
    </w:p>
    <w:p w:rsidR="001F57C3" w:rsidRDefault="001F57C3" w:rsidP="001F57C3">
      <w:pPr>
        <w:autoSpaceDE w:val="0"/>
        <w:autoSpaceDN w:val="0"/>
        <w:adjustRightInd w:val="0"/>
        <w:spacing w:before="0" w:after="58" w:line="360" w:lineRule="auto"/>
        <w:ind w:left="709"/>
        <w:jc w:val="both"/>
        <w:rPr>
          <w:rFonts w:ascii="Calibri" w:hAnsi="Calibri" w:cs="Calibri"/>
          <w:color w:val="000000"/>
          <w:sz w:val="24"/>
          <w:szCs w:val="24"/>
          <w:lang w:val="es-PE"/>
        </w:rPr>
      </w:pPr>
    </w:p>
    <w:p w:rsidR="00B43A0F" w:rsidRPr="00CB1BDC" w:rsidRDefault="00B43A0F" w:rsidP="00DD3BD7">
      <w:pPr>
        <w:autoSpaceDE w:val="0"/>
        <w:autoSpaceDN w:val="0"/>
        <w:adjustRightInd w:val="0"/>
        <w:spacing w:before="0" w:after="58"/>
        <w:ind w:left="709"/>
        <w:jc w:val="center"/>
        <w:rPr>
          <w:rFonts w:ascii="Arial" w:hAnsi="Arial" w:cs="Arial"/>
          <w:b/>
          <w:color w:val="000000"/>
          <w:sz w:val="20"/>
          <w:szCs w:val="20"/>
          <w:lang w:val="es-PE"/>
        </w:rPr>
      </w:pPr>
    </w:p>
    <w:p w:rsidR="006A3B6C" w:rsidRDefault="006A3B6C" w:rsidP="006A3B6C">
      <w:pPr>
        <w:autoSpaceDE w:val="0"/>
        <w:autoSpaceDN w:val="0"/>
        <w:adjustRightInd w:val="0"/>
        <w:spacing w:before="0" w:after="58"/>
        <w:ind w:left="709" w:right="616"/>
        <w:rPr>
          <w:rFonts w:ascii="Calibri" w:hAnsi="Calibri" w:cs="Calibri"/>
          <w:b/>
          <w:color w:val="000000"/>
          <w:lang w:val="es-PE"/>
        </w:rPr>
      </w:pPr>
      <w:r>
        <w:rPr>
          <w:noProof/>
          <w:lang w:val="es-ES" w:eastAsia="es-ES"/>
        </w:rPr>
        <w:lastRenderedPageBreak/>
        <w:drawing>
          <wp:inline distT="0" distB="0" distL="0" distR="0" wp14:anchorId="635F0574" wp14:editId="4F610D5B">
            <wp:extent cx="5498275" cy="2790701"/>
            <wp:effectExtent l="0" t="0" r="26670" b="10160"/>
            <wp:docPr id="13" name="Gráfico 13" title="DELITOS CONTRA EL PATRIMONIO"/>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211F" w:rsidRPr="00CB1BDC" w:rsidRDefault="004A211F" w:rsidP="004A211F">
      <w:pPr>
        <w:autoSpaceDE w:val="0"/>
        <w:autoSpaceDN w:val="0"/>
        <w:adjustRightInd w:val="0"/>
        <w:spacing w:before="0" w:after="58"/>
        <w:ind w:left="709"/>
        <w:rPr>
          <w:rFonts w:ascii="Arial" w:hAnsi="Arial" w:cs="Arial"/>
          <w:b/>
          <w:color w:val="000000"/>
          <w:sz w:val="20"/>
          <w:szCs w:val="20"/>
          <w:lang w:val="es-PE"/>
        </w:rPr>
      </w:pPr>
      <w:r>
        <w:rPr>
          <w:rFonts w:ascii="Arial" w:hAnsi="Arial" w:cs="Arial"/>
          <w:b/>
          <w:color w:val="000000"/>
          <w:sz w:val="20"/>
          <w:szCs w:val="20"/>
          <w:lang w:val="es-PE"/>
        </w:rPr>
        <w:t xml:space="preserve">Figura 11: </w:t>
      </w:r>
      <w:r w:rsidRPr="00CB1BDC">
        <w:rPr>
          <w:rFonts w:ascii="Arial" w:hAnsi="Arial" w:cs="Arial"/>
          <w:b/>
          <w:color w:val="000000"/>
          <w:sz w:val="20"/>
          <w:szCs w:val="20"/>
          <w:lang w:val="es-PE"/>
        </w:rPr>
        <w:t xml:space="preserve">Delitos contra el patrimonio, registrados en el mercado Mayorista </w:t>
      </w:r>
      <w:proofErr w:type="spellStart"/>
      <w:r w:rsidRPr="00CB1BDC">
        <w:rPr>
          <w:rFonts w:ascii="Arial" w:hAnsi="Arial" w:cs="Arial"/>
          <w:b/>
          <w:color w:val="000000"/>
          <w:sz w:val="20"/>
          <w:szCs w:val="20"/>
          <w:lang w:val="es-PE"/>
        </w:rPr>
        <w:t>Moshoqueque</w:t>
      </w:r>
      <w:proofErr w:type="spellEnd"/>
      <w:r>
        <w:rPr>
          <w:rFonts w:ascii="Arial" w:hAnsi="Arial" w:cs="Arial"/>
          <w:b/>
          <w:color w:val="000000"/>
          <w:sz w:val="20"/>
          <w:szCs w:val="20"/>
          <w:lang w:val="es-PE"/>
        </w:rPr>
        <w:t>,</w:t>
      </w:r>
      <w:r w:rsidRPr="00CB1BDC">
        <w:rPr>
          <w:rFonts w:ascii="Arial" w:hAnsi="Arial" w:cs="Arial"/>
          <w:b/>
          <w:color w:val="000000"/>
          <w:sz w:val="20"/>
          <w:szCs w:val="20"/>
          <w:lang w:val="es-PE"/>
        </w:rPr>
        <w:t xml:space="preserve"> año 2015</w:t>
      </w:r>
    </w:p>
    <w:p w:rsidR="00B43A0F" w:rsidRPr="005C1A41" w:rsidRDefault="00B43A0F" w:rsidP="006A3B6C">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 xml:space="preserve">Fuente: </w:t>
      </w:r>
      <w:r w:rsidRPr="005C1A41">
        <w:rPr>
          <w:rFonts w:ascii="Arial" w:hAnsi="Arial" w:cs="Arial"/>
          <w:color w:val="000000"/>
          <w:sz w:val="20"/>
          <w:szCs w:val="20"/>
          <w:lang w:val="es-PE"/>
        </w:rPr>
        <w:t>Policía Nacional del Perú del distrito de José Leonardo Ortiz.</w:t>
      </w:r>
    </w:p>
    <w:p w:rsidR="00B43A0F" w:rsidRDefault="00B43A0F" w:rsidP="006A3B6C">
      <w:pPr>
        <w:tabs>
          <w:tab w:val="left" w:pos="709"/>
          <w:tab w:val="left" w:pos="8080"/>
          <w:tab w:val="left" w:pos="8222"/>
          <w:tab w:val="left" w:pos="8505"/>
        </w:tabs>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 xml:space="preserve">Elaboración: </w:t>
      </w:r>
      <w:r w:rsidRPr="005C1A41">
        <w:rPr>
          <w:rFonts w:ascii="Arial" w:hAnsi="Arial" w:cs="Arial"/>
          <w:color w:val="000000"/>
          <w:sz w:val="20"/>
          <w:szCs w:val="20"/>
          <w:lang w:val="es-PE"/>
        </w:rPr>
        <w:t>Propia</w:t>
      </w:r>
    </w:p>
    <w:p w:rsidR="003C5299" w:rsidRDefault="003C5299" w:rsidP="006A3B6C">
      <w:pPr>
        <w:tabs>
          <w:tab w:val="left" w:pos="709"/>
          <w:tab w:val="left" w:pos="8080"/>
          <w:tab w:val="left" w:pos="8222"/>
          <w:tab w:val="left" w:pos="8505"/>
        </w:tabs>
        <w:autoSpaceDE w:val="0"/>
        <w:autoSpaceDN w:val="0"/>
        <w:adjustRightInd w:val="0"/>
        <w:spacing w:before="0" w:line="240" w:lineRule="atLeast"/>
        <w:ind w:left="709"/>
        <w:rPr>
          <w:rFonts w:ascii="Arial" w:hAnsi="Arial" w:cs="Arial"/>
          <w:color w:val="000000"/>
          <w:sz w:val="20"/>
          <w:szCs w:val="20"/>
          <w:lang w:val="es-PE"/>
        </w:rPr>
      </w:pPr>
    </w:p>
    <w:p w:rsidR="003C5299" w:rsidRDefault="003C5299" w:rsidP="006C29C8">
      <w:pPr>
        <w:tabs>
          <w:tab w:val="left" w:pos="709"/>
          <w:tab w:val="left" w:pos="8080"/>
          <w:tab w:val="left" w:pos="8222"/>
          <w:tab w:val="left" w:pos="8505"/>
          <w:tab w:val="left" w:pos="9214"/>
        </w:tabs>
        <w:autoSpaceDE w:val="0"/>
        <w:autoSpaceDN w:val="0"/>
        <w:adjustRightInd w:val="0"/>
        <w:spacing w:before="0" w:line="240" w:lineRule="atLeast"/>
        <w:ind w:left="709"/>
        <w:jc w:val="both"/>
        <w:rPr>
          <w:rFonts w:ascii="Arial" w:hAnsi="Arial" w:cs="Arial"/>
          <w:color w:val="000000"/>
          <w:sz w:val="20"/>
          <w:szCs w:val="20"/>
          <w:lang w:val="es-PE"/>
        </w:rPr>
      </w:pPr>
    </w:p>
    <w:p w:rsidR="00926AD5" w:rsidRPr="002141AF" w:rsidRDefault="003A7E3D" w:rsidP="001F57C3">
      <w:pPr>
        <w:tabs>
          <w:tab w:val="left" w:pos="709"/>
          <w:tab w:val="left" w:pos="8080"/>
          <w:tab w:val="left" w:pos="8222"/>
          <w:tab w:val="left" w:pos="8505"/>
        </w:tabs>
        <w:autoSpaceDE w:val="0"/>
        <w:autoSpaceDN w:val="0"/>
        <w:adjustRightInd w:val="0"/>
        <w:spacing w:before="0" w:line="360" w:lineRule="auto"/>
        <w:ind w:left="709"/>
        <w:jc w:val="both"/>
        <w:rPr>
          <w:rFonts w:ascii="Arial" w:hAnsi="Arial" w:cs="Arial"/>
          <w:color w:val="000000"/>
          <w:sz w:val="24"/>
          <w:szCs w:val="24"/>
          <w:lang w:val="es-PE"/>
        </w:rPr>
      </w:pPr>
      <w:r>
        <w:rPr>
          <w:rFonts w:ascii="Arial" w:hAnsi="Arial" w:cs="Arial"/>
          <w:color w:val="000000"/>
          <w:sz w:val="24"/>
          <w:szCs w:val="24"/>
          <w:lang w:val="es-PE"/>
        </w:rPr>
        <w:t>Como se aprecia en la figura 11</w:t>
      </w:r>
      <w:r w:rsidR="00732964">
        <w:rPr>
          <w:rFonts w:ascii="Arial" w:hAnsi="Arial" w:cs="Arial"/>
          <w:color w:val="000000"/>
          <w:sz w:val="24"/>
          <w:szCs w:val="24"/>
          <w:lang w:val="es-PE"/>
        </w:rPr>
        <w:t xml:space="preserve">, </w:t>
      </w:r>
      <w:r w:rsidR="004116E1">
        <w:rPr>
          <w:rFonts w:ascii="Arial" w:hAnsi="Arial" w:cs="Arial"/>
          <w:color w:val="000000"/>
          <w:sz w:val="24"/>
          <w:szCs w:val="24"/>
          <w:lang w:val="es-PE"/>
        </w:rPr>
        <w:t>s</w:t>
      </w:r>
      <w:r w:rsidR="004116E1" w:rsidRPr="002141AF">
        <w:rPr>
          <w:rFonts w:ascii="Arial" w:hAnsi="Arial" w:cs="Arial"/>
          <w:color w:val="000000"/>
          <w:sz w:val="24"/>
          <w:szCs w:val="24"/>
          <w:lang w:val="es-PE"/>
        </w:rPr>
        <w:t>on los robos a transeúntes, en primer lugar y co</w:t>
      </w:r>
      <w:r w:rsidR="004116E1">
        <w:rPr>
          <w:rFonts w:ascii="Arial" w:hAnsi="Arial" w:cs="Arial"/>
          <w:color w:val="000000"/>
          <w:sz w:val="24"/>
          <w:szCs w:val="24"/>
          <w:lang w:val="es-PE"/>
        </w:rPr>
        <w:t>n 336 casos registrados por la P</w:t>
      </w:r>
      <w:r w:rsidR="004116E1" w:rsidRPr="002141AF">
        <w:rPr>
          <w:rFonts w:ascii="Arial" w:hAnsi="Arial" w:cs="Arial"/>
          <w:color w:val="000000"/>
          <w:sz w:val="24"/>
          <w:szCs w:val="24"/>
          <w:lang w:val="es-PE"/>
        </w:rPr>
        <w:t>olicía</w:t>
      </w:r>
      <w:r w:rsidR="004116E1">
        <w:rPr>
          <w:rFonts w:ascii="Arial" w:hAnsi="Arial" w:cs="Arial"/>
          <w:color w:val="000000"/>
          <w:sz w:val="24"/>
          <w:szCs w:val="24"/>
          <w:lang w:val="es-PE"/>
        </w:rPr>
        <w:t xml:space="preserve"> Nacional (durante el año 2015),</w:t>
      </w:r>
      <w:r w:rsidR="004116E1" w:rsidRPr="002141AF">
        <w:rPr>
          <w:rFonts w:ascii="Arial" w:hAnsi="Arial" w:cs="Arial"/>
          <w:color w:val="000000"/>
          <w:sz w:val="24"/>
          <w:szCs w:val="24"/>
          <w:lang w:val="es-PE"/>
        </w:rPr>
        <w:t xml:space="preserve"> los </w:t>
      </w:r>
      <w:r w:rsidR="004116E1">
        <w:rPr>
          <w:rFonts w:ascii="Arial" w:hAnsi="Arial" w:cs="Arial"/>
          <w:color w:val="000000"/>
          <w:sz w:val="24"/>
          <w:szCs w:val="24"/>
          <w:lang w:val="es-PE"/>
        </w:rPr>
        <w:t>que más se han producido</w:t>
      </w:r>
      <w:r w:rsidR="004116E1" w:rsidRPr="002141AF">
        <w:rPr>
          <w:rFonts w:ascii="Arial" w:hAnsi="Arial" w:cs="Arial"/>
          <w:color w:val="000000"/>
          <w:sz w:val="24"/>
          <w:szCs w:val="24"/>
          <w:lang w:val="es-PE"/>
        </w:rPr>
        <w:t xml:space="preserve"> en </w:t>
      </w:r>
      <w:r w:rsidR="004116E1">
        <w:rPr>
          <w:rFonts w:ascii="Arial" w:hAnsi="Arial" w:cs="Arial"/>
          <w:color w:val="000000"/>
          <w:sz w:val="24"/>
          <w:szCs w:val="24"/>
          <w:lang w:val="es-PE"/>
        </w:rPr>
        <w:t xml:space="preserve">el mercado </w:t>
      </w:r>
      <w:proofErr w:type="spellStart"/>
      <w:r w:rsidR="004116E1">
        <w:rPr>
          <w:rFonts w:ascii="Arial" w:hAnsi="Arial" w:cs="Arial"/>
          <w:color w:val="000000"/>
          <w:sz w:val="24"/>
          <w:szCs w:val="24"/>
          <w:lang w:val="es-PE"/>
        </w:rPr>
        <w:t>Moshoqueque</w:t>
      </w:r>
      <w:proofErr w:type="spellEnd"/>
      <w:r w:rsidR="004116E1">
        <w:rPr>
          <w:rFonts w:ascii="Arial" w:hAnsi="Arial" w:cs="Arial"/>
          <w:color w:val="000000"/>
          <w:sz w:val="24"/>
          <w:szCs w:val="24"/>
          <w:lang w:val="es-PE"/>
        </w:rPr>
        <w:t>, seguidos</w:t>
      </w:r>
      <w:r w:rsidR="002141AF" w:rsidRPr="002141AF">
        <w:rPr>
          <w:rFonts w:ascii="Arial" w:hAnsi="Arial" w:cs="Arial"/>
          <w:color w:val="000000"/>
          <w:sz w:val="24"/>
          <w:szCs w:val="24"/>
          <w:lang w:val="es-PE"/>
        </w:rPr>
        <w:t xml:space="preserve"> de hurtos a </w:t>
      </w:r>
      <w:r w:rsidR="003C5299" w:rsidRPr="002141AF">
        <w:rPr>
          <w:rFonts w:ascii="Arial" w:hAnsi="Arial" w:cs="Arial"/>
          <w:color w:val="000000"/>
          <w:sz w:val="24"/>
          <w:szCs w:val="24"/>
          <w:lang w:val="es-PE"/>
        </w:rPr>
        <w:t>domicilios</w:t>
      </w:r>
      <w:r w:rsidR="002141AF" w:rsidRPr="002141AF">
        <w:rPr>
          <w:rFonts w:ascii="Arial" w:hAnsi="Arial" w:cs="Arial"/>
          <w:color w:val="000000"/>
          <w:sz w:val="24"/>
          <w:szCs w:val="24"/>
          <w:lang w:val="es-PE"/>
        </w:rPr>
        <w:t xml:space="preserve">, con 290 casos. </w:t>
      </w:r>
      <w:r w:rsidR="002141AF">
        <w:rPr>
          <w:rFonts w:ascii="Arial" w:hAnsi="Arial" w:cs="Arial"/>
          <w:color w:val="000000"/>
          <w:sz w:val="24"/>
          <w:szCs w:val="24"/>
          <w:lang w:val="es-PE"/>
        </w:rPr>
        <w:t xml:space="preserve">Estos son los </w:t>
      </w:r>
      <w:r w:rsidR="004116E1">
        <w:rPr>
          <w:rFonts w:ascii="Arial" w:hAnsi="Arial" w:cs="Arial"/>
          <w:color w:val="000000"/>
          <w:sz w:val="24"/>
          <w:szCs w:val="24"/>
          <w:lang w:val="es-PE"/>
        </w:rPr>
        <w:t>delitos registrados por la P</w:t>
      </w:r>
      <w:r w:rsidR="002141AF">
        <w:rPr>
          <w:rFonts w:ascii="Arial" w:hAnsi="Arial" w:cs="Arial"/>
          <w:color w:val="000000"/>
          <w:sz w:val="24"/>
          <w:szCs w:val="24"/>
          <w:lang w:val="es-PE"/>
        </w:rPr>
        <w:t>olicía</w:t>
      </w:r>
      <w:r w:rsidR="004116E1">
        <w:rPr>
          <w:rFonts w:ascii="Arial" w:hAnsi="Arial" w:cs="Arial"/>
          <w:color w:val="000000"/>
          <w:sz w:val="24"/>
          <w:szCs w:val="24"/>
          <w:lang w:val="es-PE"/>
        </w:rPr>
        <w:t xml:space="preserve"> Nacional</w:t>
      </w:r>
      <w:r w:rsidR="002141AF">
        <w:rPr>
          <w:rFonts w:ascii="Arial" w:hAnsi="Arial" w:cs="Arial"/>
          <w:color w:val="000000"/>
          <w:sz w:val="24"/>
          <w:szCs w:val="24"/>
          <w:lang w:val="es-PE"/>
        </w:rPr>
        <w:t xml:space="preserve">, </w:t>
      </w:r>
      <w:r w:rsidR="004116E1">
        <w:rPr>
          <w:rFonts w:ascii="Arial" w:hAnsi="Arial" w:cs="Arial"/>
          <w:color w:val="000000"/>
          <w:sz w:val="24"/>
          <w:szCs w:val="24"/>
          <w:lang w:val="es-PE"/>
        </w:rPr>
        <w:t xml:space="preserve">sin tomar en cuenta </w:t>
      </w:r>
      <w:r w:rsidR="002141AF">
        <w:rPr>
          <w:rFonts w:ascii="Arial" w:hAnsi="Arial" w:cs="Arial"/>
          <w:color w:val="000000"/>
          <w:sz w:val="24"/>
          <w:szCs w:val="24"/>
          <w:lang w:val="es-PE"/>
        </w:rPr>
        <w:t xml:space="preserve">los robos </w:t>
      </w:r>
      <w:r w:rsidR="003C5299">
        <w:rPr>
          <w:rFonts w:ascii="Arial" w:hAnsi="Arial" w:cs="Arial"/>
          <w:color w:val="000000"/>
          <w:sz w:val="24"/>
          <w:szCs w:val="24"/>
          <w:lang w:val="es-PE"/>
        </w:rPr>
        <w:t xml:space="preserve">y demás delitos </w:t>
      </w:r>
      <w:r w:rsidR="002141AF">
        <w:rPr>
          <w:rFonts w:ascii="Arial" w:hAnsi="Arial" w:cs="Arial"/>
          <w:color w:val="000000"/>
          <w:sz w:val="24"/>
          <w:szCs w:val="24"/>
          <w:lang w:val="es-PE"/>
        </w:rPr>
        <w:t xml:space="preserve">que </w:t>
      </w:r>
      <w:r w:rsidR="003C5299">
        <w:rPr>
          <w:rFonts w:ascii="Arial" w:hAnsi="Arial" w:cs="Arial"/>
          <w:color w:val="000000"/>
          <w:sz w:val="24"/>
          <w:szCs w:val="24"/>
          <w:lang w:val="es-PE"/>
        </w:rPr>
        <w:t xml:space="preserve">a diario se dan en este mercado, y por los cuales </w:t>
      </w:r>
      <w:r w:rsidR="002141AF">
        <w:rPr>
          <w:rFonts w:ascii="Arial" w:hAnsi="Arial" w:cs="Arial"/>
          <w:color w:val="000000"/>
          <w:sz w:val="24"/>
          <w:szCs w:val="24"/>
          <w:lang w:val="es-PE"/>
        </w:rPr>
        <w:t xml:space="preserve"> las personas agravia</w:t>
      </w:r>
      <w:r w:rsidR="004116E1">
        <w:rPr>
          <w:rFonts w:ascii="Arial" w:hAnsi="Arial" w:cs="Arial"/>
          <w:color w:val="000000"/>
          <w:sz w:val="24"/>
          <w:szCs w:val="24"/>
          <w:lang w:val="es-PE"/>
        </w:rPr>
        <w:t>das deciden no reportarlo a la Policía</w:t>
      </w:r>
      <w:r w:rsidR="002141AF">
        <w:rPr>
          <w:rFonts w:ascii="Arial" w:hAnsi="Arial" w:cs="Arial"/>
          <w:color w:val="000000"/>
          <w:sz w:val="24"/>
          <w:szCs w:val="24"/>
          <w:lang w:val="es-PE"/>
        </w:rPr>
        <w:t xml:space="preserve">, debido a los pocos resultados positivos </w:t>
      </w:r>
      <w:r w:rsidR="003C5299">
        <w:rPr>
          <w:rFonts w:ascii="Arial" w:hAnsi="Arial" w:cs="Arial"/>
          <w:color w:val="000000"/>
          <w:sz w:val="24"/>
          <w:szCs w:val="24"/>
          <w:lang w:val="es-PE"/>
        </w:rPr>
        <w:t xml:space="preserve">que esta logra obtener, como ya se </w:t>
      </w:r>
      <w:r w:rsidR="00495D3E">
        <w:rPr>
          <w:rFonts w:ascii="Arial" w:hAnsi="Arial" w:cs="Arial"/>
          <w:color w:val="000000"/>
          <w:sz w:val="24"/>
          <w:szCs w:val="24"/>
          <w:lang w:val="es-PE"/>
        </w:rPr>
        <w:t>ha</w:t>
      </w:r>
      <w:r w:rsidR="004116E1">
        <w:rPr>
          <w:rFonts w:ascii="Arial" w:hAnsi="Arial" w:cs="Arial"/>
          <w:color w:val="000000"/>
          <w:sz w:val="24"/>
          <w:szCs w:val="24"/>
          <w:lang w:val="es-PE"/>
        </w:rPr>
        <w:t xml:space="preserve"> visto y mencionado en </w:t>
      </w:r>
      <w:r>
        <w:rPr>
          <w:rFonts w:ascii="Arial" w:hAnsi="Arial" w:cs="Arial"/>
          <w:color w:val="000000"/>
          <w:sz w:val="24"/>
          <w:szCs w:val="24"/>
          <w:lang w:val="es-PE"/>
        </w:rPr>
        <w:t>las figuras 09 y 10</w:t>
      </w:r>
      <w:r w:rsidR="003C5299">
        <w:rPr>
          <w:rFonts w:ascii="Arial" w:hAnsi="Arial" w:cs="Arial"/>
          <w:color w:val="000000"/>
          <w:sz w:val="24"/>
          <w:szCs w:val="24"/>
          <w:lang w:val="es-PE"/>
        </w:rPr>
        <w:t>.</w:t>
      </w:r>
    </w:p>
    <w:p w:rsidR="00926AD5" w:rsidRDefault="00926AD5"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6C29C8" w:rsidRDefault="006C29C8"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1F57C3" w:rsidRDefault="001F57C3" w:rsidP="001F57C3">
      <w:pPr>
        <w:tabs>
          <w:tab w:val="left" w:pos="709"/>
          <w:tab w:val="left" w:pos="8080"/>
          <w:tab w:val="left" w:pos="8222"/>
          <w:tab w:val="left" w:pos="8505"/>
        </w:tabs>
        <w:autoSpaceDE w:val="0"/>
        <w:autoSpaceDN w:val="0"/>
        <w:adjustRightInd w:val="0"/>
        <w:spacing w:before="0" w:line="360" w:lineRule="auto"/>
        <w:ind w:left="709"/>
        <w:rPr>
          <w:rFonts w:ascii="Arial" w:hAnsi="Arial" w:cs="Arial"/>
          <w:color w:val="000000"/>
          <w:sz w:val="24"/>
          <w:szCs w:val="24"/>
          <w:lang w:val="es-PE"/>
        </w:rPr>
      </w:pPr>
    </w:p>
    <w:p w:rsidR="00A51E49" w:rsidRDefault="00060B45" w:rsidP="004A211F">
      <w:pPr>
        <w:autoSpaceDE w:val="0"/>
        <w:autoSpaceDN w:val="0"/>
        <w:adjustRightInd w:val="0"/>
        <w:spacing w:before="0"/>
        <w:ind w:left="2127"/>
        <w:rPr>
          <w:rFonts w:ascii="Calibri" w:hAnsi="Calibri" w:cs="Calibri"/>
          <w:b/>
          <w:color w:val="000000"/>
          <w:lang w:val="es-PE"/>
        </w:rPr>
      </w:pPr>
      <w:r>
        <w:rPr>
          <w:rFonts w:ascii="Calibri" w:hAnsi="Calibri" w:cs="Calibri"/>
          <w:b/>
          <w:noProof/>
          <w:color w:val="000000"/>
          <w:lang w:val="es-ES" w:eastAsia="es-ES"/>
        </w:rPr>
        <w:lastRenderedPageBreak/>
        <mc:AlternateContent>
          <mc:Choice Requires="wps">
            <w:drawing>
              <wp:anchor distT="0" distB="0" distL="114300" distR="114300" simplePos="0" relativeHeight="251665408" behindDoc="0" locked="0" layoutInCell="1" allowOverlap="1" wp14:anchorId="594A2A35" wp14:editId="0D421E68">
                <wp:simplePos x="0" y="0"/>
                <wp:positionH relativeFrom="column">
                  <wp:posOffset>3279214</wp:posOffset>
                </wp:positionH>
                <wp:positionV relativeFrom="paragraph">
                  <wp:posOffset>77765</wp:posOffset>
                </wp:positionV>
                <wp:extent cx="2413000" cy="382772"/>
                <wp:effectExtent l="0" t="0" r="6350" b="0"/>
                <wp:wrapNone/>
                <wp:docPr id="2048" name="2048 Cuadro de texto"/>
                <wp:cNvGraphicFramePr/>
                <a:graphic xmlns:a="http://schemas.openxmlformats.org/drawingml/2006/main">
                  <a:graphicData uri="http://schemas.microsoft.com/office/word/2010/wordprocessingShape">
                    <wps:wsp>
                      <wps:cNvSpPr txBox="1"/>
                      <wps:spPr>
                        <a:xfrm>
                          <a:off x="0" y="0"/>
                          <a:ext cx="2413000"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111" w:rsidRPr="00CB1BDC" w:rsidRDefault="00B06111" w:rsidP="00917B5A">
                            <w:pPr>
                              <w:autoSpaceDE w:val="0"/>
                              <w:autoSpaceDN w:val="0"/>
                              <w:adjustRightInd w:val="0"/>
                              <w:spacing w:before="0" w:after="58"/>
                              <w:jc w:val="center"/>
                              <w:rPr>
                                <w:rFonts w:ascii="Arial" w:hAnsi="Arial" w:cs="Arial"/>
                                <w:b/>
                                <w:bCs/>
                                <w:color w:val="000000"/>
                                <w:sz w:val="20"/>
                                <w:lang w:val="es-PE"/>
                              </w:rPr>
                            </w:pPr>
                            <w:r>
                              <w:rPr>
                                <w:rFonts w:ascii="Arial" w:hAnsi="Arial" w:cs="Arial"/>
                                <w:b/>
                                <w:bCs/>
                                <w:color w:val="000000"/>
                                <w:sz w:val="20"/>
                                <w:lang w:val="es-PE"/>
                              </w:rPr>
                              <w:t xml:space="preserve">Tabla 5: </w:t>
                            </w:r>
                            <w:r w:rsidRPr="00CB1BDC">
                              <w:rPr>
                                <w:rFonts w:ascii="Arial" w:hAnsi="Arial" w:cs="Arial"/>
                                <w:b/>
                                <w:bCs/>
                                <w:color w:val="000000"/>
                                <w:sz w:val="20"/>
                                <w:lang w:val="es-PE"/>
                              </w:rPr>
                              <w:t>Ocupación de personas intervenidas</w:t>
                            </w:r>
                          </w:p>
                          <w:p w:rsidR="00B06111" w:rsidRDefault="00B0611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48 Cuadro de texto" o:spid="_x0000_s1045" type="#_x0000_t202" style="position:absolute;left:0;text-align:left;margin-left:258.2pt;margin-top:6.1pt;width:190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" fillcolor="white [3201]" stroked="f" strokeweight=".5pt">
                <v:textbox>
                  <w:txbxContent>
                    <w:p w:rsidR="000878A8" w:rsidRPr="00CB1BDC" w:rsidRDefault="000878A8" w:rsidP="00917B5A">
                      <w:pPr>
                        <w:autoSpaceDE w:val="0"/>
                        <w:autoSpaceDN w:val="0"/>
                        <w:adjustRightInd w:val="0"/>
                        <w:spacing w:before="0" w:after="58"/>
                        <w:jc w:val="center"/>
                        <w:rPr>
                          <w:rFonts w:ascii="Arial" w:hAnsi="Arial" w:cs="Arial"/>
                          <w:b/>
                          <w:bCs/>
                          <w:color w:val="000000"/>
                          <w:sz w:val="20"/>
                          <w:lang w:val="es-PE"/>
                        </w:rPr>
                      </w:pPr>
                      <w:r>
                        <w:rPr>
                          <w:rFonts w:ascii="Arial" w:hAnsi="Arial" w:cs="Arial"/>
                          <w:b/>
                          <w:bCs/>
                          <w:color w:val="000000"/>
                          <w:sz w:val="20"/>
                          <w:lang w:val="es-PE"/>
                        </w:rPr>
                        <w:t xml:space="preserve">Tabla 5: </w:t>
                      </w:r>
                      <w:r w:rsidRPr="00CB1BDC">
                        <w:rPr>
                          <w:rFonts w:ascii="Arial" w:hAnsi="Arial" w:cs="Arial"/>
                          <w:b/>
                          <w:bCs/>
                          <w:color w:val="000000"/>
                          <w:sz w:val="20"/>
                          <w:lang w:val="es-PE"/>
                        </w:rPr>
                        <w:t>Ocupación de personas intervenidas</w:t>
                      </w:r>
                    </w:p>
                    <w:p w:rsidR="000878A8" w:rsidRDefault="000878A8">
                      <w:r>
                        <w:t xml:space="preserve"> </w:t>
                      </w:r>
                    </w:p>
                  </w:txbxContent>
                </v:textbox>
              </v:shape>
            </w:pict>
          </mc:Fallback>
        </mc:AlternateContent>
      </w:r>
    </w:p>
    <w:p w:rsidR="004A0009" w:rsidRDefault="00060B45" w:rsidP="00A51E49">
      <w:pPr>
        <w:tabs>
          <w:tab w:val="left" w:pos="8789"/>
          <w:tab w:val="left" w:pos="8931"/>
        </w:tabs>
        <w:autoSpaceDE w:val="0"/>
        <w:autoSpaceDN w:val="0"/>
        <w:adjustRightInd w:val="0"/>
        <w:spacing w:before="0" w:after="58"/>
        <w:ind w:left="567" w:firstLine="142"/>
        <w:rPr>
          <w:rFonts w:ascii="Calibri" w:hAnsi="Calibri" w:cs="Calibri"/>
          <w:b/>
          <w:color w:val="000000"/>
          <w:lang w:val="es-PE"/>
        </w:rPr>
      </w:pPr>
      <w:r>
        <w:rPr>
          <w:rFonts w:ascii="Arial" w:hAnsi="Arial" w:cs="Arial"/>
          <w:b/>
          <w:bCs/>
          <w:noProof/>
          <w:color w:val="000000"/>
          <w:sz w:val="24"/>
          <w:szCs w:val="24"/>
          <w:lang w:val="es-ES" w:eastAsia="es-ES"/>
        </w:rPr>
        <mc:AlternateContent>
          <mc:Choice Requires="wps">
            <w:drawing>
              <wp:anchor distT="0" distB="0" distL="114300" distR="114300" simplePos="0" relativeHeight="251656189" behindDoc="0" locked="0" layoutInCell="1" allowOverlap="1" wp14:anchorId="3C952584" wp14:editId="40CD1976">
                <wp:simplePos x="0" y="0"/>
                <wp:positionH relativeFrom="column">
                  <wp:posOffset>3375660</wp:posOffset>
                </wp:positionH>
                <wp:positionV relativeFrom="paragraph">
                  <wp:posOffset>2776914</wp:posOffset>
                </wp:positionV>
                <wp:extent cx="2282190" cy="723900"/>
                <wp:effectExtent l="0" t="0" r="22860" b="19050"/>
                <wp:wrapNone/>
                <wp:docPr id="27" name="27 Cuadro de texto"/>
                <wp:cNvGraphicFramePr/>
                <a:graphic xmlns:a="http://schemas.openxmlformats.org/drawingml/2006/main">
                  <a:graphicData uri="http://schemas.microsoft.com/office/word/2010/wordprocessingShape">
                    <wps:wsp>
                      <wps:cNvSpPr txBox="1"/>
                      <wps:spPr>
                        <a:xfrm>
                          <a:off x="0" y="0"/>
                          <a:ext cx="228219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6111" w:rsidRPr="00725E90" w:rsidRDefault="00B06111" w:rsidP="005A4F21">
                            <w:pPr>
                              <w:autoSpaceDE w:val="0"/>
                              <w:autoSpaceDN w:val="0"/>
                              <w:adjustRightInd w:val="0"/>
                              <w:spacing w:before="0" w:after="58"/>
                              <w:jc w:val="both"/>
                              <w:rPr>
                                <w:rFonts w:ascii="Arial" w:hAnsi="Arial" w:cs="Arial"/>
                                <w:bCs/>
                                <w:color w:val="000000"/>
                                <w:sz w:val="20"/>
                                <w:szCs w:val="20"/>
                                <w:lang w:val="es-PE"/>
                              </w:rPr>
                            </w:pPr>
                            <w:r w:rsidRPr="00725E90">
                              <w:rPr>
                                <w:rFonts w:ascii="Arial" w:hAnsi="Arial" w:cs="Arial"/>
                                <w:b/>
                                <w:bCs/>
                                <w:color w:val="000000"/>
                                <w:sz w:val="20"/>
                                <w:szCs w:val="20"/>
                                <w:lang w:val="es-PE"/>
                              </w:rPr>
                              <w:t xml:space="preserve">Fuente: </w:t>
                            </w:r>
                            <w:r w:rsidRPr="00725E90">
                              <w:rPr>
                                <w:rFonts w:ascii="Arial" w:hAnsi="Arial" w:cs="Arial"/>
                                <w:bCs/>
                                <w:color w:val="000000"/>
                                <w:sz w:val="20"/>
                                <w:szCs w:val="20"/>
                                <w:lang w:val="es-PE"/>
                              </w:rPr>
                              <w:t>Policía Nacional del Perú, distrito de José Leonardo Ortiz.</w:t>
                            </w:r>
                          </w:p>
                          <w:p w:rsidR="00B06111" w:rsidRPr="00725E90" w:rsidRDefault="00B06111" w:rsidP="005A4F21">
                            <w:pPr>
                              <w:autoSpaceDE w:val="0"/>
                              <w:autoSpaceDN w:val="0"/>
                              <w:adjustRightInd w:val="0"/>
                              <w:spacing w:before="0" w:after="58"/>
                              <w:jc w:val="both"/>
                              <w:rPr>
                                <w:rFonts w:ascii="Arial" w:hAnsi="Arial" w:cs="Arial"/>
                                <w:sz w:val="20"/>
                                <w:szCs w:val="20"/>
                                <w:lang w:val="es-PE"/>
                              </w:rPr>
                            </w:pPr>
                            <w:r w:rsidRPr="00725E90">
                              <w:rPr>
                                <w:rFonts w:ascii="Arial" w:hAnsi="Arial" w:cs="Arial"/>
                                <w:b/>
                                <w:bCs/>
                                <w:color w:val="000000"/>
                                <w:sz w:val="20"/>
                                <w:szCs w:val="20"/>
                                <w:lang w:val="es-PE"/>
                              </w:rPr>
                              <w:t xml:space="preserve">Elaboración: </w:t>
                            </w:r>
                            <w:r w:rsidRPr="00725E90">
                              <w:rPr>
                                <w:rFonts w:ascii="Arial" w:hAnsi="Arial" w:cs="Arial"/>
                                <w:bCs/>
                                <w:color w:val="000000"/>
                                <w:sz w:val="20"/>
                                <w:szCs w:val="20"/>
                                <w:lang w:val="es-PE"/>
                              </w:rPr>
                              <w:t>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46" type="#_x0000_t202" style="position:absolute;left:0;text-align:left;margin-left:265.8pt;margin-top:218.65pt;width:179.7pt;height:57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" fillcolor="white [3201]" strokecolor="white [3212]" strokeweight=".5pt">
                <v:textbox>
                  <w:txbxContent>
                    <w:p w:rsidR="000878A8" w:rsidRPr="00725E90" w:rsidRDefault="000878A8" w:rsidP="005A4F21">
                      <w:pPr>
                        <w:autoSpaceDE w:val="0"/>
                        <w:autoSpaceDN w:val="0"/>
                        <w:adjustRightInd w:val="0"/>
                        <w:spacing w:before="0" w:after="58"/>
                        <w:jc w:val="both"/>
                        <w:rPr>
                          <w:rFonts w:ascii="Arial" w:hAnsi="Arial" w:cs="Arial"/>
                          <w:bCs/>
                          <w:color w:val="000000"/>
                          <w:sz w:val="20"/>
                          <w:szCs w:val="20"/>
                          <w:lang w:val="es-PE"/>
                        </w:rPr>
                      </w:pPr>
                      <w:r w:rsidRPr="00725E90">
                        <w:rPr>
                          <w:rFonts w:ascii="Arial" w:hAnsi="Arial" w:cs="Arial"/>
                          <w:b/>
                          <w:bCs/>
                          <w:color w:val="000000"/>
                          <w:sz w:val="20"/>
                          <w:szCs w:val="20"/>
                          <w:lang w:val="es-PE"/>
                        </w:rPr>
                        <w:t xml:space="preserve">Fuente: </w:t>
                      </w:r>
                      <w:r w:rsidRPr="00725E90">
                        <w:rPr>
                          <w:rFonts w:ascii="Arial" w:hAnsi="Arial" w:cs="Arial"/>
                          <w:bCs/>
                          <w:color w:val="000000"/>
                          <w:sz w:val="20"/>
                          <w:szCs w:val="20"/>
                          <w:lang w:val="es-PE"/>
                        </w:rPr>
                        <w:t>Policía Nacional del Perú, distrito de José Leonardo Ortiz.</w:t>
                      </w:r>
                    </w:p>
                    <w:p w:rsidR="000878A8" w:rsidRPr="00725E90" w:rsidRDefault="000878A8" w:rsidP="005A4F21">
                      <w:pPr>
                        <w:autoSpaceDE w:val="0"/>
                        <w:autoSpaceDN w:val="0"/>
                        <w:adjustRightInd w:val="0"/>
                        <w:spacing w:before="0" w:after="58"/>
                        <w:jc w:val="both"/>
                        <w:rPr>
                          <w:rFonts w:ascii="Arial" w:hAnsi="Arial" w:cs="Arial"/>
                          <w:sz w:val="20"/>
                          <w:szCs w:val="20"/>
                          <w:lang w:val="es-PE"/>
                        </w:rPr>
                      </w:pPr>
                      <w:r w:rsidRPr="00725E90">
                        <w:rPr>
                          <w:rFonts w:ascii="Arial" w:hAnsi="Arial" w:cs="Arial"/>
                          <w:b/>
                          <w:bCs/>
                          <w:color w:val="000000"/>
                          <w:sz w:val="20"/>
                          <w:szCs w:val="20"/>
                          <w:lang w:val="es-PE"/>
                        </w:rPr>
                        <w:t xml:space="preserve">Elaboración: </w:t>
                      </w:r>
                      <w:r w:rsidRPr="00725E90">
                        <w:rPr>
                          <w:rFonts w:ascii="Arial" w:hAnsi="Arial" w:cs="Arial"/>
                          <w:bCs/>
                          <w:color w:val="000000"/>
                          <w:sz w:val="20"/>
                          <w:szCs w:val="20"/>
                          <w:lang w:val="es-PE"/>
                        </w:rPr>
                        <w:t>Propia</w:t>
                      </w:r>
                    </w:p>
                  </w:txbxContent>
                </v:textbox>
              </v:shape>
            </w:pict>
          </mc:Fallback>
        </mc:AlternateContent>
      </w:r>
      <w:r>
        <w:rPr>
          <w:rFonts w:ascii="Arial" w:hAnsi="Arial" w:cs="Arial"/>
          <w:b/>
          <w:bCs/>
          <w:noProof/>
          <w:color w:val="000000"/>
          <w:sz w:val="24"/>
          <w:szCs w:val="24"/>
          <w:lang w:val="es-ES" w:eastAsia="es-ES"/>
        </w:rPr>
        <mc:AlternateContent>
          <mc:Choice Requires="wps">
            <w:drawing>
              <wp:anchor distT="0" distB="0" distL="114300" distR="114300" simplePos="0" relativeHeight="251657214" behindDoc="0" locked="0" layoutInCell="1" allowOverlap="1" wp14:anchorId="17569BE9" wp14:editId="70A7FD87">
                <wp:simplePos x="0" y="0"/>
                <wp:positionH relativeFrom="column">
                  <wp:posOffset>3279140</wp:posOffset>
                </wp:positionH>
                <wp:positionV relativeFrom="paragraph">
                  <wp:posOffset>23495</wp:posOffset>
                </wp:positionV>
                <wp:extent cx="2378075" cy="2764155"/>
                <wp:effectExtent l="0" t="0" r="3175" b="0"/>
                <wp:wrapNone/>
                <wp:docPr id="31" name="31 Cuadro de texto"/>
                <wp:cNvGraphicFramePr/>
                <a:graphic xmlns:a="http://schemas.openxmlformats.org/drawingml/2006/main">
                  <a:graphicData uri="http://schemas.microsoft.com/office/word/2010/wordprocessingShape">
                    <wps:wsp>
                      <wps:cNvSpPr txBox="1"/>
                      <wps:spPr>
                        <a:xfrm>
                          <a:off x="0" y="0"/>
                          <a:ext cx="2378075" cy="276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111" w:rsidRDefault="00B06111"/>
                          <w:tbl>
                            <w:tblPr>
                              <w:tblStyle w:val="Tablaconcuadrcula"/>
                              <w:tblW w:w="3348" w:type="dxa"/>
                              <w:tblInd w:w="250" w:type="dxa"/>
                              <w:tblLayout w:type="fixed"/>
                              <w:tblLook w:val="04A0" w:firstRow="1" w:lastRow="0" w:firstColumn="1" w:lastColumn="0" w:noHBand="0" w:noVBand="1"/>
                            </w:tblPr>
                            <w:tblGrid>
                              <w:gridCol w:w="1746"/>
                              <w:gridCol w:w="1602"/>
                            </w:tblGrid>
                            <w:tr w:rsidR="00B06111" w:rsidRPr="0041785A" w:rsidTr="00BF0381">
                              <w:trPr>
                                <w:trHeight w:val="1082"/>
                              </w:trPr>
                              <w:tc>
                                <w:tcPr>
                                  <w:tcW w:w="1746" w:type="dxa"/>
                                  <w:vMerge w:val="restart"/>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r w:rsidRPr="00BF0381">
                                    <w:rPr>
                                      <w:rFonts w:ascii="Arial" w:eastAsia="Times New Roman" w:hAnsi="Arial" w:cs="Arial"/>
                                      <w:b/>
                                      <w:color w:val="000000"/>
                                      <w:szCs w:val="24"/>
                                      <w:lang w:val="es-PE" w:eastAsia="es-PE"/>
                                    </w:rPr>
                                    <w:t>OCUPACIÓN DE PERSONAS INTERVENIDAS</w:t>
                                  </w:r>
                                </w:p>
                              </w:tc>
                              <w:tc>
                                <w:tcPr>
                                  <w:tcW w:w="1602" w:type="dxa"/>
                                  <w:vMerge w:val="restart"/>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BF0381">
                                    <w:rPr>
                                      <w:rFonts w:ascii="Arial" w:eastAsia="Times New Roman" w:hAnsi="Arial" w:cs="Arial"/>
                                      <w:b/>
                                      <w:color w:val="000000"/>
                                      <w:szCs w:val="24"/>
                                      <w:lang w:val="es-PE" w:eastAsia="es-PE"/>
                                    </w:rPr>
                                    <w:t>TOTAL AÑO 2015</w:t>
                                  </w:r>
                                </w:p>
                              </w:tc>
                            </w:tr>
                            <w:tr w:rsidR="00B06111" w:rsidRPr="0041785A" w:rsidTr="00BF0381">
                              <w:trPr>
                                <w:trHeight w:val="293"/>
                              </w:trPr>
                              <w:tc>
                                <w:tcPr>
                                  <w:tcW w:w="1746" w:type="dxa"/>
                                  <w:vMerge/>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p>
                              </w:tc>
                              <w:tc>
                                <w:tcPr>
                                  <w:tcW w:w="1602" w:type="dxa"/>
                                  <w:vMerge/>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p>
                              </w:tc>
                            </w:tr>
                            <w:tr w:rsidR="00B06111" w:rsidRPr="0041785A" w:rsidTr="00BF0381">
                              <w:trPr>
                                <w:trHeight w:val="712"/>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Sin trabajo</w:t>
                                  </w:r>
                                </w:p>
                              </w:tc>
                              <w:tc>
                                <w:tcPr>
                                  <w:tcW w:w="1602" w:type="dxa"/>
                                  <w:noWrap/>
                                  <w:hideMark/>
                                </w:tcPr>
                                <w:p w:rsidR="00B06111" w:rsidRDefault="00B06111" w:rsidP="00917B5A">
                                  <w:pPr>
                                    <w:spacing w:before="0"/>
                                    <w:jc w:val="center"/>
                                    <w:rPr>
                                      <w:rFonts w:ascii="Arial" w:eastAsia="Times New Roman" w:hAnsi="Arial" w:cs="Arial"/>
                                      <w:b/>
                                      <w:bCs/>
                                      <w:color w:val="000000"/>
                                      <w:sz w:val="24"/>
                                      <w:szCs w:val="24"/>
                                      <w:lang w:val="es-PE" w:eastAsia="es-PE"/>
                                    </w:rPr>
                                  </w:pPr>
                                </w:p>
                                <w:p w:rsidR="00B06111" w:rsidRPr="00917B5A" w:rsidRDefault="00B06111" w:rsidP="00917B5A">
                                  <w:pPr>
                                    <w:spacing w:before="0"/>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72 (31%)</w:t>
                                  </w:r>
                                </w:p>
                              </w:tc>
                            </w:tr>
                            <w:tr w:rsidR="00B06111" w:rsidRPr="0041785A" w:rsidTr="00BF0381">
                              <w:trPr>
                                <w:trHeight w:val="723"/>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Con trabajo</w:t>
                                  </w:r>
                                </w:p>
                              </w:tc>
                              <w:tc>
                                <w:tcPr>
                                  <w:tcW w:w="1602" w:type="dxa"/>
                                  <w:noWrap/>
                                  <w:hideMark/>
                                </w:tcPr>
                                <w:p w:rsidR="00B06111" w:rsidRDefault="00B06111" w:rsidP="00917B5A">
                                  <w:pPr>
                                    <w:spacing w:before="0"/>
                                    <w:jc w:val="center"/>
                                    <w:rPr>
                                      <w:rFonts w:ascii="Arial" w:eastAsia="Times New Roman" w:hAnsi="Arial" w:cs="Arial"/>
                                      <w:b/>
                                      <w:bCs/>
                                      <w:color w:val="000000"/>
                                      <w:sz w:val="24"/>
                                      <w:szCs w:val="24"/>
                                      <w:lang w:val="es-PE" w:eastAsia="es-PE"/>
                                    </w:rPr>
                                  </w:pPr>
                                </w:p>
                                <w:p w:rsidR="00B06111" w:rsidRPr="00917B5A" w:rsidRDefault="00B06111" w:rsidP="00917B5A">
                                  <w:pPr>
                                    <w:spacing w:before="0"/>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61    (27%)</w:t>
                                  </w:r>
                                </w:p>
                              </w:tc>
                            </w:tr>
                            <w:tr w:rsidR="00B06111" w:rsidRPr="0041785A" w:rsidTr="00BF0381">
                              <w:trPr>
                                <w:trHeight w:val="748"/>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Trabajo eventual</w:t>
                                  </w:r>
                                </w:p>
                              </w:tc>
                              <w:tc>
                                <w:tcPr>
                                  <w:tcW w:w="1602" w:type="dxa"/>
                                  <w:noWrap/>
                                  <w:hideMark/>
                                </w:tcPr>
                                <w:p w:rsidR="00B06111" w:rsidRDefault="00B06111" w:rsidP="00917B5A">
                                  <w:pPr>
                                    <w:spacing w:before="0" w:line="360" w:lineRule="auto"/>
                                    <w:jc w:val="center"/>
                                    <w:rPr>
                                      <w:rFonts w:ascii="Arial" w:eastAsia="Times New Roman" w:hAnsi="Arial" w:cs="Arial"/>
                                      <w:b/>
                                      <w:bCs/>
                                      <w:color w:val="000000"/>
                                      <w:sz w:val="24"/>
                                      <w:szCs w:val="24"/>
                                      <w:lang w:val="es-PE" w:eastAsia="es-PE"/>
                                    </w:rPr>
                                  </w:pPr>
                                </w:p>
                                <w:p w:rsidR="00B06111" w:rsidRPr="00917B5A" w:rsidRDefault="00B06111" w:rsidP="00917B5A">
                                  <w:pPr>
                                    <w:spacing w:before="0" w:line="360" w:lineRule="auto"/>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97    (42%)</w:t>
                                  </w:r>
                                </w:p>
                              </w:tc>
                            </w:tr>
                          </w:tbl>
                          <w:p w:rsidR="00B06111" w:rsidRDefault="00B06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1 Cuadro de texto" o:spid="_x0000_s1047" type="#_x0000_t202" style="position:absolute;left:0;text-align:left;margin-left:258.2pt;margin-top:1.85pt;width:187.25pt;height:217.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" fillcolor="white [3201]" stroked="f" strokeweight=".5pt">
                <v:textbox>
                  <w:txbxContent>
                    <w:p w:rsidR="00B06111" w:rsidRDefault="00B06111"/>
                    <w:tbl>
                      <w:tblPr>
                        <w:tblStyle w:val="Tablaconcuadrcula"/>
                        <w:tblW w:w="3348" w:type="dxa"/>
                        <w:tblInd w:w="250" w:type="dxa"/>
                        <w:tblLayout w:type="fixed"/>
                        <w:tblLook w:val="04A0" w:firstRow="1" w:lastRow="0" w:firstColumn="1" w:lastColumn="0" w:noHBand="0" w:noVBand="1"/>
                      </w:tblPr>
                      <w:tblGrid>
                        <w:gridCol w:w="1746"/>
                        <w:gridCol w:w="1602"/>
                      </w:tblGrid>
                      <w:tr w:rsidR="00B06111" w:rsidRPr="0041785A" w:rsidTr="00BF0381">
                        <w:trPr>
                          <w:trHeight w:val="1082"/>
                        </w:trPr>
                        <w:tc>
                          <w:tcPr>
                            <w:tcW w:w="1746" w:type="dxa"/>
                            <w:vMerge w:val="restart"/>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r w:rsidRPr="00BF0381">
                              <w:rPr>
                                <w:rFonts w:ascii="Arial" w:eastAsia="Times New Roman" w:hAnsi="Arial" w:cs="Arial"/>
                                <w:b/>
                                <w:color w:val="000000"/>
                                <w:szCs w:val="24"/>
                                <w:lang w:val="es-PE" w:eastAsia="es-PE"/>
                              </w:rPr>
                              <w:t>OCUPACIÓN DE PERSONAS INTERVENIDAS</w:t>
                            </w:r>
                          </w:p>
                        </w:tc>
                        <w:tc>
                          <w:tcPr>
                            <w:tcW w:w="1602" w:type="dxa"/>
                            <w:vMerge w:val="restart"/>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BF0381">
                              <w:rPr>
                                <w:rFonts w:ascii="Arial" w:eastAsia="Times New Roman" w:hAnsi="Arial" w:cs="Arial"/>
                                <w:b/>
                                <w:color w:val="000000"/>
                                <w:szCs w:val="24"/>
                                <w:lang w:val="es-PE" w:eastAsia="es-PE"/>
                              </w:rPr>
                              <w:t>TOTAL AÑO 2015</w:t>
                            </w:r>
                          </w:p>
                        </w:tc>
                      </w:tr>
                      <w:tr w:rsidR="00B06111" w:rsidRPr="0041785A" w:rsidTr="00BF0381">
                        <w:trPr>
                          <w:trHeight w:val="293"/>
                        </w:trPr>
                        <w:tc>
                          <w:tcPr>
                            <w:tcW w:w="1746" w:type="dxa"/>
                            <w:vMerge/>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p>
                        </w:tc>
                        <w:tc>
                          <w:tcPr>
                            <w:tcW w:w="1602" w:type="dxa"/>
                            <w:vMerge/>
                            <w:hideMark/>
                          </w:tcPr>
                          <w:p w:rsidR="00B06111" w:rsidRPr="00917B5A" w:rsidRDefault="00B06111" w:rsidP="00917B5A">
                            <w:pPr>
                              <w:spacing w:before="0"/>
                              <w:jc w:val="center"/>
                              <w:rPr>
                                <w:rFonts w:ascii="Arial" w:eastAsia="Times New Roman" w:hAnsi="Arial" w:cs="Arial"/>
                                <w:b/>
                                <w:color w:val="000000"/>
                                <w:sz w:val="24"/>
                                <w:szCs w:val="24"/>
                                <w:lang w:val="es-PE" w:eastAsia="es-PE"/>
                              </w:rPr>
                            </w:pPr>
                          </w:p>
                        </w:tc>
                      </w:tr>
                      <w:tr w:rsidR="00B06111" w:rsidRPr="0041785A" w:rsidTr="00BF0381">
                        <w:trPr>
                          <w:trHeight w:val="712"/>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Sin trabajo</w:t>
                            </w:r>
                          </w:p>
                        </w:tc>
                        <w:tc>
                          <w:tcPr>
                            <w:tcW w:w="1602" w:type="dxa"/>
                            <w:noWrap/>
                            <w:hideMark/>
                          </w:tcPr>
                          <w:p w:rsidR="00B06111" w:rsidRDefault="00B06111" w:rsidP="00917B5A">
                            <w:pPr>
                              <w:spacing w:before="0"/>
                              <w:jc w:val="center"/>
                              <w:rPr>
                                <w:rFonts w:ascii="Arial" w:eastAsia="Times New Roman" w:hAnsi="Arial" w:cs="Arial"/>
                                <w:b/>
                                <w:bCs/>
                                <w:color w:val="000000"/>
                                <w:sz w:val="24"/>
                                <w:szCs w:val="24"/>
                                <w:lang w:val="es-PE" w:eastAsia="es-PE"/>
                              </w:rPr>
                            </w:pPr>
                          </w:p>
                          <w:p w:rsidR="00B06111" w:rsidRPr="00917B5A" w:rsidRDefault="00B06111" w:rsidP="00917B5A">
                            <w:pPr>
                              <w:spacing w:before="0"/>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72 (31%)</w:t>
                            </w:r>
                          </w:p>
                        </w:tc>
                      </w:tr>
                      <w:tr w:rsidR="00B06111" w:rsidRPr="0041785A" w:rsidTr="00BF0381">
                        <w:trPr>
                          <w:trHeight w:val="723"/>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Con trabajo</w:t>
                            </w:r>
                          </w:p>
                        </w:tc>
                        <w:tc>
                          <w:tcPr>
                            <w:tcW w:w="1602" w:type="dxa"/>
                            <w:noWrap/>
                            <w:hideMark/>
                          </w:tcPr>
                          <w:p w:rsidR="00B06111" w:rsidRDefault="00B06111" w:rsidP="00917B5A">
                            <w:pPr>
                              <w:spacing w:before="0"/>
                              <w:jc w:val="center"/>
                              <w:rPr>
                                <w:rFonts w:ascii="Arial" w:eastAsia="Times New Roman" w:hAnsi="Arial" w:cs="Arial"/>
                                <w:b/>
                                <w:bCs/>
                                <w:color w:val="000000"/>
                                <w:sz w:val="24"/>
                                <w:szCs w:val="24"/>
                                <w:lang w:val="es-PE" w:eastAsia="es-PE"/>
                              </w:rPr>
                            </w:pPr>
                          </w:p>
                          <w:p w:rsidR="00B06111" w:rsidRPr="00917B5A" w:rsidRDefault="00B06111" w:rsidP="00917B5A">
                            <w:pPr>
                              <w:spacing w:before="0"/>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61    (27%)</w:t>
                            </w:r>
                          </w:p>
                        </w:tc>
                      </w:tr>
                      <w:tr w:rsidR="00B06111" w:rsidRPr="0041785A" w:rsidTr="00BF0381">
                        <w:trPr>
                          <w:trHeight w:val="748"/>
                        </w:trPr>
                        <w:tc>
                          <w:tcPr>
                            <w:tcW w:w="1746" w:type="dxa"/>
                            <w:noWrap/>
                            <w:hideMark/>
                          </w:tcPr>
                          <w:p w:rsidR="00B06111" w:rsidRDefault="00B06111" w:rsidP="00917B5A">
                            <w:pPr>
                              <w:spacing w:before="0"/>
                              <w:jc w:val="center"/>
                              <w:rPr>
                                <w:rFonts w:ascii="Arial" w:eastAsia="Times New Roman" w:hAnsi="Arial" w:cs="Arial"/>
                                <w:b/>
                                <w:color w:val="000000"/>
                                <w:sz w:val="24"/>
                                <w:szCs w:val="24"/>
                                <w:lang w:val="es-PE" w:eastAsia="es-PE"/>
                              </w:rPr>
                            </w:pPr>
                          </w:p>
                          <w:p w:rsidR="00B06111" w:rsidRPr="00917B5A" w:rsidRDefault="00B06111" w:rsidP="00917B5A">
                            <w:pPr>
                              <w:spacing w:before="0"/>
                              <w:jc w:val="center"/>
                              <w:rPr>
                                <w:rFonts w:ascii="Arial" w:eastAsia="Times New Roman" w:hAnsi="Arial" w:cs="Arial"/>
                                <w:b/>
                                <w:color w:val="000000"/>
                                <w:sz w:val="24"/>
                                <w:szCs w:val="24"/>
                                <w:lang w:val="es-PE" w:eastAsia="es-PE"/>
                              </w:rPr>
                            </w:pPr>
                            <w:r w:rsidRPr="00917B5A">
                              <w:rPr>
                                <w:rFonts w:ascii="Arial" w:eastAsia="Times New Roman" w:hAnsi="Arial" w:cs="Arial"/>
                                <w:b/>
                                <w:color w:val="000000"/>
                                <w:sz w:val="24"/>
                                <w:szCs w:val="24"/>
                                <w:lang w:val="es-PE" w:eastAsia="es-PE"/>
                              </w:rPr>
                              <w:t>Trabajo eventual</w:t>
                            </w:r>
                          </w:p>
                        </w:tc>
                        <w:tc>
                          <w:tcPr>
                            <w:tcW w:w="1602" w:type="dxa"/>
                            <w:noWrap/>
                            <w:hideMark/>
                          </w:tcPr>
                          <w:p w:rsidR="00B06111" w:rsidRDefault="00B06111" w:rsidP="00917B5A">
                            <w:pPr>
                              <w:spacing w:before="0" w:line="360" w:lineRule="auto"/>
                              <w:jc w:val="center"/>
                              <w:rPr>
                                <w:rFonts w:ascii="Arial" w:eastAsia="Times New Roman" w:hAnsi="Arial" w:cs="Arial"/>
                                <w:b/>
                                <w:bCs/>
                                <w:color w:val="000000"/>
                                <w:sz w:val="24"/>
                                <w:szCs w:val="24"/>
                                <w:lang w:val="es-PE" w:eastAsia="es-PE"/>
                              </w:rPr>
                            </w:pPr>
                          </w:p>
                          <w:p w:rsidR="00B06111" w:rsidRPr="00917B5A" w:rsidRDefault="00B06111" w:rsidP="00917B5A">
                            <w:pPr>
                              <w:spacing w:before="0" w:line="360" w:lineRule="auto"/>
                              <w:jc w:val="center"/>
                              <w:rPr>
                                <w:rFonts w:ascii="Arial" w:eastAsia="Times New Roman" w:hAnsi="Arial" w:cs="Arial"/>
                                <w:b/>
                                <w:bCs/>
                                <w:color w:val="000000"/>
                                <w:sz w:val="24"/>
                                <w:szCs w:val="24"/>
                                <w:lang w:val="es-PE" w:eastAsia="es-PE"/>
                              </w:rPr>
                            </w:pPr>
                            <w:r w:rsidRPr="00917B5A">
                              <w:rPr>
                                <w:rFonts w:ascii="Arial" w:eastAsia="Times New Roman" w:hAnsi="Arial" w:cs="Arial"/>
                                <w:b/>
                                <w:bCs/>
                                <w:color w:val="000000"/>
                                <w:sz w:val="24"/>
                                <w:szCs w:val="24"/>
                                <w:lang w:val="es-PE" w:eastAsia="es-PE"/>
                              </w:rPr>
                              <w:t>97    (42%)</w:t>
                            </w:r>
                          </w:p>
                        </w:tc>
                      </w:tr>
                    </w:tbl>
                    <w:p w:rsidR="00B06111" w:rsidRDefault="00B06111"/>
                  </w:txbxContent>
                </v:textbox>
              </v:shape>
            </w:pict>
          </mc:Fallback>
        </mc:AlternateContent>
      </w:r>
      <w:r w:rsidR="00A51E49">
        <w:rPr>
          <w:noProof/>
          <w:lang w:val="es-ES" w:eastAsia="es-ES"/>
        </w:rPr>
        <w:drawing>
          <wp:inline distT="0" distB="0" distL="0" distR="0" wp14:anchorId="77B6139C" wp14:editId="1F1B3359">
            <wp:extent cx="2743200" cy="2785731"/>
            <wp:effectExtent l="0" t="0" r="19050"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211F" w:rsidRPr="00CB1BDC" w:rsidRDefault="004A211F" w:rsidP="004A211F">
      <w:pPr>
        <w:autoSpaceDE w:val="0"/>
        <w:autoSpaceDN w:val="0"/>
        <w:adjustRightInd w:val="0"/>
        <w:spacing w:before="0" w:line="240" w:lineRule="atLeast"/>
        <w:ind w:left="709"/>
        <w:rPr>
          <w:rFonts w:ascii="Arial" w:hAnsi="Arial" w:cs="Arial"/>
          <w:sz w:val="20"/>
          <w:lang w:val="es-PE"/>
        </w:rPr>
      </w:pPr>
      <w:r>
        <w:rPr>
          <w:rFonts w:ascii="Arial" w:hAnsi="Arial" w:cs="Arial"/>
          <w:b/>
          <w:color w:val="000000"/>
          <w:sz w:val="20"/>
          <w:szCs w:val="20"/>
          <w:lang w:val="es-PE"/>
        </w:rPr>
        <w:t xml:space="preserve">Figura 12: </w:t>
      </w:r>
      <w:r w:rsidRPr="00CB1BDC">
        <w:rPr>
          <w:rFonts w:ascii="Arial" w:hAnsi="Arial" w:cs="Arial"/>
          <w:b/>
          <w:bCs/>
          <w:color w:val="000000"/>
          <w:sz w:val="20"/>
          <w:lang w:val="es-PE"/>
        </w:rPr>
        <w:t>Deli</w:t>
      </w:r>
      <w:r>
        <w:rPr>
          <w:rFonts w:ascii="Arial" w:hAnsi="Arial" w:cs="Arial"/>
          <w:b/>
          <w:bCs/>
          <w:color w:val="000000"/>
          <w:sz w:val="20"/>
          <w:lang w:val="es-PE"/>
        </w:rPr>
        <w:t>tos contra la seguridad pública.</w:t>
      </w:r>
    </w:p>
    <w:p w:rsidR="000952DC" w:rsidRDefault="00336DA9" w:rsidP="00917B5A">
      <w:pPr>
        <w:autoSpaceDE w:val="0"/>
        <w:autoSpaceDN w:val="0"/>
        <w:adjustRightInd w:val="0"/>
        <w:spacing w:before="0" w:line="240" w:lineRule="atLeast"/>
        <w:ind w:left="709"/>
        <w:rPr>
          <w:rFonts w:ascii="Arial" w:hAnsi="Arial" w:cs="Arial"/>
          <w:color w:val="000000"/>
          <w:sz w:val="20"/>
          <w:szCs w:val="20"/>
          <w:lang w:val="es-PE"/>
        </w:rPr>
      </w:pPr>
      <w:r w:rsidRPr="005C1A41">
        <w:rPr>
          <w:rFonts w:ascii="Arial" w:hAnsi="Arial" w:cs="Arial"/>
          <w:b/>
          <w:color w:val="000000"/>
          <w:sz w:val="20"/>
          <w:szCs w:val="20"/>
          <w:lang w:val="es-PE"/>
        </w:rPr>
        <w:t xml:space="preserve">Fuente: </w:t>
      </w:r>
      <w:r w:rsidRPr="005C1A41">
        <w:rPr>
          <w:rFonts w:ascii="Arial" w:hAnsi="Arial" w:cs="Arial"/>
          <w:color w:val="000000"/>
          <w:sz w:val="20"/>
          <w:szCs w:val="20"/>
          <w:lang w:val="es-PE"/>
        </w:rPr>
        <w:t>Policía Nacional del Perú del distrito</w:t>
      </w:r>
    </w:p>
    <w:p w:rsidR="00336DA9" w:rsidRPr="005C1A41" w:rsidRDefault="000952DC" w:rsidP="00917B5A">
      <w:pPr>
        <w:autoSpaceDE w:val="0"/>
        <w:autoSpaceDN w:val="0"/>
        <w:adjustRightInd w:val="0"/>
        <w:spacing w:before="0" w:line="240" w:lineRule="atLeast"/>
        <w:ind w:left="709"/>
        <w:rPr>
          <w:rFonts w:ascii="Arial" w:hAnsi="Arial" w:cs="Arial"/>
          <w:color w:val="000000"/>
          <w:sz w:val="20"/>
          <w:szCs w:val="20"/>
          <w:lang w:val="es-PE"/>
        </w:rPr>
      </w:pPr>
      <w:proofErr w:type="gramStart"/>
      <w:r>
        <w:rPr>
          <w:rFonts w:ascii="Arial" w:hAnsi="Arial" w:cs="Arial"/>
          <w:color w:val="000000"/>
          <w:sz w:val="20"/>
          <w:szCs w:val="20"/>
          <w:lang w:val="es-PE"/>
        </w:rPr>
        <w:t>d</w:t>
      </w:r>
      <w:r w:rsidR="00336DA9" w:rsidRPr="005C1A41">
        <w:rPr>
          <w:rFonts w:ascii="Arial" w:hAnsi="Arial" w:cs="Arial"/>
          <w:color w:val="000000"/>
          <w:sz w:val="20"/>
          <w:szCs w:val="20"/>
          <w:lang w:val="es-PE"/>
        </w:rPr>
        <w:t>e</w:t>
      </w:r>
      <w:proofErr w:type="gramEnd"/>
      <w:r>
        <w:rPr>
          <w:rFonts w:ascii="Arial" w:hAnsi="Arial" w:cs="Arial"/>
          <w:color w:val="000000"/>
          <w:sz w:val="20"/>
          <w:szCs w:val="20"/>
          <w:lang w:val="es-PE"/>
        </w:rPr>
        <w:t xml:space="preserve"> </w:t>
      </w:r>
      <w:r w:rsidR="00336DA9" w:rsidRPr="005C1A41">
        <w:rPr>
          <w:rFonts w:ascii="Arial" w:hAnsi="Arial" w:cs="Arial"/>
          <w:color w:val="000000"/>
          <w:sz w:val="20"/>
          <w:szCs w:val="20"/>
          <w:lang w:val="es-PE"/>
        </w:rPr>
        <w:t>José</w:t>
      </w:r>
      <w:r w:rsidR="004A0009">
        <w:rPr>
          <w:rFonts w:ascii="Arial" w:hAnsi="Arial" w:cs="Arial"/>
          <w:color w:val="000000"/>
          <w:sz w:val="20"/>
          <w:szCs w:val="20"/>
          <w:lang w:val="es-PE"/>
        </w:rPr>
        <w:t xml:space="preserve"> </w:t>
      </w:r>
      <w:r w:rsidR="00336DA9" w:rsidRPr="005C1A41">
        <w:rPr>
          <w:rFonts w:ascii="Arial" w:hAnsi="Arial" w:cs="Arial"/>
          <w:color w:val="000000"/>
          <w:sz w:val="20"/>
          <w:szCs w:val="20"/>
          <w:lang w:val="es-PE"/>
        </w:rPr>
        <w:t>Leonardo Ortiz.</w:t>
      </w:r>
    </w:p>
    <w:p w:rsidR="00923876" w:rsidRPr="00336DA9" w:rsidRDefault="00336DA9" w:rsidP="00917B5A">
      <w:pPr>
        <w:autoSpaceDE w:val="0"/>
        <w:autoSpaceDN w:val="0"/>
        <w:adjustRightInd w:val="0"/>
        <w:spacing w:before="0" w:line="240" w:lineRule="atLeast"/>
        <w:ind w:left="709"/>
        <w:rPr>
          <w:rFonts w:ascii="Arial" w:hAnsi="Arial" w:cs="Arial"/>
          <w:b/>
          <w:color w:val="000000"/>
          <w:sz w:val="20"/>
          <w:szCs w:val="20"/>
          <w:lang w:val="es-PE"/>
        </w:rPr>
      </w:pPr>
      <w:r w:rsidRPr="005C1A41">
        <w:rPr>
          <w:rFonts w:ascii="Arial" w:hAnsi="Arial" w:cs="Arial"/>
          <w:b/>
          <w:color w:val="000000"/>
          <w:sz w:val="20"/>
          <w:szCs w:val="20"/>
          <w:lang w:val="es-PE"/>
        </w:rPr>
        <w:t xml:space="preserve">Elaboración: </w:t>
      </w:r>
      <w:r w:rsidRPr="005C1A41">
        <w:rPr>
          <w:rFonts w:ascii="Arial" w:hAnsi="Arial" w:cs="Arial"/>
          <w:color w:val="000000"/>
          <w:sz w:val="20"/>
          <w:szCs w:val="20"/>
          <w:lang w:val="es-PE"/>
        </w:rPr>
        <w:t>Propia</w:t>
      </w:r>
    </w:p>
    <w:p w:rsidR="001F57C3" w:rsidRDefault="001F57C3" w:rsidP="00820AB8">
      <w:pPr>
        <w:tabs>
          <w:tab w:val="left" w:pos="709"/>
        </w:tabs>
        <w:autoSpaceDE w:val="0"/>
        <w:autoSpaceDN w:val="0"/>
        <w:adjustRightInd w:val="0"/>
        <w:spacing w:before="0" w:after="58" w:line="360" w:lineRule="auto"/>
        <w:ind w:left="709"/>
        <w:jc w:val="both"/>
        <w:rPr>
          <w:rFonts w:ascii="Arial" w:hAnsi="Arial" w:cs="Arial"/>
          <w:color w:val="000000"/>
          <w:sz w:val="24"/>
          <w:szCs w:val="24"/>
          <w:lang w:val="es-PE"/>
        </w:rPr>
      </w:pPr>
    </w:p>
    <w:p w:rsidR="00572A1A" w:rsidRDefault="00561419" w:rsidP="00820AB8">
      <w:pPr>
        <w:tabs>
          <w:tab w:val="left" w:pos="709"/>
        </w:tabs>
        <w:autoSpaceDE w:val="0"/>
        <w:autoSpaceDN w:val="0"/>
        <w:adjustRightInd w:val="0"/>
        <w:spacing w:before="0" w:after="58" w:line="360" w:lineRule="auto"/>
        <w:ind w:left="709"/>
        <w:jc w:val="both"/>
        <w:rPr>
          <w:rFonts w:ascii="Arial" w:hAnsi="Arial" w:cs="Arial"/>
          <w:color w:val="000000"/>
          <w:sz w:val="24"/>
          <w:szCs w:val="24"/>
          <w:lang w:val="es-PE"/>
        </w:rPr>
      </w:pPr>
      <w:r w:rsidRPr="00820AB8">
        <w:rPr>
          <w:rFonts w:ascii="Arial" w:hAnsi="Arial" w:cs="Arial"/>
          <w:color w:val="000000"/>
          <w:sz w:val="24"/>
          <w:szCs w:val="24"/>
          <w:lang w:val="es-PE"/>
        </w:rPr>
        <w:t xml:space="preserve">Se puede apreciar </w:t>
      </w:r>
      <w:r w:rsidR="004F5112" w:rsidRPr="00820AB8">
        <w:rPr>
          <w:rFonts w:ascii="Arial" w:hAnsi="Arial" w:cs="Arial"/>
          <w:color w:val="000000"/>
          <w:sz w:val="24"/>
          <w:szCs w:val="24"/>
          <w:lang w:val="es-PE"/>
        </w:rPr>
        <w:t>que mientras los delitos comunes son los que con más frecuencia se han dado</w:t>
      </w:r>
      <w:r w:rsidR="004F5112">
        <w:rPr>
          <w:rFonts w:ascii="Arial" w:hAnsi="Arial" w:cs="Arial"/>
          <w:color w:val="000000"/>
          <w:sz w:val="24"/>
          <w:szCs w:val="24"/>
          <w:lang w:val="es-PE"/>
        </w:rPr>
        <w:t xml:space="preserve"> en el mercado mayorista </w:t>
      </w:r>
      <w:proofErr w:type="spellStart"/>
      <w:r w:rsidR="004F5112">
        <w:rPr>
          <w:rFonts w:ascii="Arial" w:hAnsi="Arial" w:cs="Arial"/>
          <w:color w:val="000000"/>
          <w:sz w:val="24"/>
          <w:szCs w:val="24"/>
          <w:lang w:val="es-PE"/>
        </w:rPr>
        <w:t>Moshoqueque</w:t>
      </w:r>
      <w:proofErr w:type="spellEnd"/>
      <w:r w:rsidR="00820AB8">
        <w:rPr>
          <w:rFonts w:ascii="Arial" w:hAnsi="Arial" w:cs="Arial"/>
          <w:color w:val="000000"/>
          <w:sz w:val="24"/>
          <w:szCs w:val="24"/>
          <w:lang w:val="es-PE"/>
        </w:rPr>
        <w:t xml:space="preserve"> (105 casos)</w:t>
      </w:r>
      <w:r w:rsidR="004F5112">
        <w:rPr>
          <w:rFonts w:ascii="Arial" w:hAnsi="Arial" w:cs="Arial"/>
          <w:color w:val="000000"/>
          <w:sz w:val="24"/>
          <w:szCs w:val="24"/>
          <w:lang w:val="es-PE"/>
        </w:rPr>
        <w:t>; son las personas que a pesar de contar con un trabajo (aun siendo trabajos eventuales)</w:t>
      </w:r>
      <w:r w:rsidR="00952F18">
        <w:rPr>
          <w:rFonts w:ascii="Arial" w:hAnsi="Arial" w:cs="Arial"/>
          <w:color w:val="000000"/>
          <w:sz w:val="24"/>
          <w:szCs w:val="24"/>
          <w:lang w:val="es-PE"/>
        </w:rPr>
        <w:t xml:space="preserve">; </w:t>
      </w:r>
      <w:r w:rsidR="00820AB8">
        <w:rPr>
          <w:rFonts w:ascii="Arial" w:hAnsi="Arial" w:cs="Arial"/>
          <w:color w:val="000000"/>
          <w:sz w:val="24"/>
          <w:szCs w:val="24"/>
          <w:lang w:val="es-PE"/>
        </w:rPr>
        <w:t xml:space="preserve">las que con mayor frecuencia han sido intervenidas por cometer algún </w:t>
      </w:r>
      <w:r w:rsidR="00952F18">
        <w:rPr>
          <w:rFonts w:ascii="Arial" w:hAnsi="Arial" w:cs="Arial"/>
          <w:color w:val="000000"/>
          <w:sz w:val="24"/>
          <w:szCs w:val="24"/>
          <w:lang w:val="es-PE"/>
        </w:rPr>
        <w:t>delito (42%), mientras que el 31</w:t>
      </w:r>
      <w:r w:rsidR="00820AB8">
        <w:rPr>
          <w:rFonts w:ascii="Arial" w:hAnsi="Arial" w:cs="Arial"/>
          <w:color w:val="000000"/>
          <w:sz w:val="24"/>
          <w:szCs w:val="24"/>
          <w:lang w:val="es-PE"/>
        </w:rPr>
        <w:t>% de las personas intervenidas no contaban con una ocupación conocida. Asimismo las personas que fueron intervenidas por cometer algún delito y que contaban con un trabajo fijo y conocido fueron el 27% del universo de intervenidos por la Policía Nacional del Perú.</w:t>
      </w:r>
    </w:p>
    <w:p w:rsidR="00820AB8" w:rsidRDefault="00820AB8" w:rsidP="00820AB8">
      <w:pPr>
        <w:tabs>
          <w:tab w:val="left" w:pos="709"/>
        </w:tabs>
        <w:autoSpaceDE w:val="0"/>
        <w:autoSpaceDN w:val="0"/>
        <w:adjustRightInd w:val="0"/>
        <w:spacing w:before="0" w:after="58" w:line="360" w:lineRule="auto"/>
        <w:ind w:left="709"/>
        <w:jc w:val="both"/>
        <w:rPr>
          <w:rFonts w:ascii="Arial" w:hAnsi="Arial" w:cs="Arial"/>
          <w:color w:val="000000"/>
          <w:sz w:val="24"/>
          <w:szCs w:val="24"/>
          <w:lang w:val="es-PE"/>
        </w:rPr>
      </w:pPr>
    </w:p>
    <w:p w:rsidR="00820AB8" w:rsidRPr="00561419" w:rsidRDefault="00820AB8" w:rsidP="00820AB8">
      <w:pPr>
        <w:tabs>
          <w:tab w:val="left" w:pos="709"/>
        </w:tabs>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color w:val="000000"/>
          <w:sz w:val="24"/>
          <w:szCs w:val="24"/>
          <w:lang w:val="es-PE"/>
        </w:rPr>
        <w:t>Se muestra asimismo que se dieron un total de 46 delitos enmarcados en el tráfico ilícito de drogas, mientras que 57 delitos fueron tipificados como otros delitos diversos.</w:t>
      </w:r>
    </w:p>
    <w:p w:rsidR="00A21E34" w:rsidRPr="00561419" w:rsidRDefault="00A21E34" w:rsidP="00820AB8">
      <w:pPr>
        <w:autoSpaceDE w:val="0"/>
        <w:autoSpaceDN w:val="0"/>
        <w:adjustRightInd w:val="0"/>
        <w:spacing w:before="0" w:after="58" w:line="360" w:lineRule="auto"/>
        <w:jc w:val="both"/>
        <w:rPr>
          <w:rFonts w:ascii="Arial" w:hAnsi="Arial" w:cs="Arial"/>
          <w:b/>
          <w:color w:val="000000"/>
          <w:sz w:val="24"/>
          <w:szCs w:val="24"/>
          <w:lang w:val="es-PE"/>
        </w:rPr>
      </w:pPr>
    </w:p>
    <w:p w:rsidR="00A21E34" w:rsidRDefault="00CD5E03" w:rsidP="00952F18">
      <w:pPr>
        <w:pStyle w:val="Ttulo3"/>
        <w:numPr>
          <w:ilvl w:val="0"/>
          <w:numId w:val="32"/>
        </w:numPr>
        <w:spacing w:before="0" w:line="360" w:lineRule="auto"/>
        <w:jc w:val="both"/>
        <w:rPr>
          <w:rFonts w:ascii="Arial" w:hAnsi="Arial" w:cs="Arial"/>
          <w:b w:val="0"/>
          <w:color w:val="000000"/>
          <w:sz w:val="24"/>
          <w:szCs w:val="24"/>
          <w:lang w:val="es-PE"/>
        </w:rPr>
      </w:pPr>
      <w:bookmarkStart w:id="108" w:name="_Toc454131582"/>
      <w:bookmarkStart w:id="109" w:name="_Toc454132177"/>
      <w:bookmarkStart w:id="110" w:name="_Toc488127094"/>
      <w:r>
        <w:rPr>
          <w:rFonts w:ascii="Arial" w:hAnsi="Arial" w:cs="Arial"/>
          <w:color w:val="auto"/>
          <w:sz w:val="24"/>
          <w:szCs w:val="24"/>
          <w:lang w:val="es-PE"/>
        </w:rPr>
        <w:lastRenderedPageBreak/>
        <w:t>Indicador:</w:t>
      </w:r>
      <w:r w:rsidR="00A21E34">
        <w:rPr>
          <w:rFonts w:ascii="Arial" w:hAnsi="Arial" w:cs="Arial"/>
          <w:b w:val="0"/>
          <w:color w:val="000000"/>
          <w:sz w:val="24"/>
          <w:szCs w:val="24"/>
          <w:lang w:val="es-PE"/>
        </w:rPr>
        <w:t xml:space="preserve"> </w:t>
      </w:r>
      <w:r w:rsidR="00A21E34" w:rsidRPr="00A21E34">
        <w:rPr>
          <w:rFonts w:ascii="Arial" w:hAnsi="Arial" w:cs="Arial"/>
          <w:color w:val="000000"/>
          <w:sz w:val="24"/>
          <w:szCs w:val="24"/>
          <w:lang w:val="es-PE"/>
        </w:rPr>
        <w:t>Efectos de la deli</w:t>
      </w:r>
      <w:r w:rsidR="00952F18">
        <w:rPr>
          <w:rFonts w:ascii="Arial" w:hAnsi="Arial" w:cs="Arial"/>
          <w:color w:val="000000"/>
          <w:sz w:val="24"/>
          <w:szCs w:val="24"/>
          <w:lang w:val="es-PE"/>
        </w:rPr>
        <w:t xml:space="preserve">ncuencia en los negocios de los </w:t>
      </w:r>
      <w:r w:rsidR="00A21E34" w:rsidRPr="00A21E34">
        <w:rPr>
          <w:rFonts w:ascii="Arial" w:hAnsi="Arial" w:cs="Arial"/>
          <w:color w:val="000000"/>
          <w:sz w:val="24"/>
          <w:szCs w:val="24"/>
          <w:lang w:val="es-PE"/>
        </w:rPr>
        <w:t xml:space="preserve">comerciantes mayoristas de </w:t>
      </w:r>
      <w:proofErr w:type="spellStart"/>
      <w:r w:rsidR="00A21E34" w:rsidRPr="00A21E34">
        <w:rPr>
          <w:rFonts w:ascii="Arial" w:hAnsi="Arial" w:cs="Arial"/>
          <w:color w:val="000000"/>
          <w:sz w:val="24"/>
          <w:szCs w:val="24"/>
          <w:lang w:val="es-PE"/>
        </w:rPr>
        <w:t>Moshoqueque</w:t>
      </w:r>
      <w:bookmarkEnd w:id="108"/>
      <w:bookmarkEnd w:id="109"/>
      <w:bookmarkEnd w:id="110"/>
      <w:proofErr w:type="spellEnd"/>
    </w:p>
    <w:p w:rsidR="00A21E34" w:rsidRDefault="00A21E34" w:rsidP="00820AB8">
      <w:pPr>
        <w:autoSpaceDE w:val="0"/>
        <w:autoSpaceDN w:val="0"/>
        <w:adjustRightInd w:val="0"/>
        <w:spacing w:before="0" w:after="58" w:line="360" w:lineRule="auto"/>
        <w:ind w:left="709"/>
        <w:jc w:val="both"/>
        <w:rPr>
          <w:rFonts w:ascii="Arial" w:hAnsi="Arial" w:cs="Arial"/>
          <w:b/>
          <w:color w:val="000000"/>
          <w:sz w:val="24"/>
          <w:szCs w:val="24"/>
          <w:lang w:val="es-PE"/>
        </w:rPr>
      </w:pPr>
    </w:p>
    <w:p w:rsidR="00646765" w:rsidRPr="00763CC5" w:rsidRDefault="00572A1A" w:rsidP="00820AB8">
      <w:pPr>
        <w:autoSpaceDE w:val="0"/>
        <w:autoSpaceDN w:val="0"/>
        <w:adjustRightInd w:val="0"/>
        <w:spacing w:before="0" w:after="58" w:line="360" w:lineRule="auto"/>
        <w:ind w:left="709"/>
        <w:jc w:val="both"/>
        <w:rPr>
          <w:rFonts w:ascii="Arial" w:hAnsi="Arial" w:cs="Arial"/>
          <w:b/>
          <w:color w:val="000000"/>
          <w:sz w:val="24"/>
          <w:szCs w:val="24"/>
          <w:lang w:val="es-PE"/>
        </w:rPr>
      </w:pPr>
      <w:r w:rsidRPr="00763CC5">
        <w:rPr>
          <w:rFonts w:ascii="Arial" w:hAnsi="Arial" w:cs="Arial"/>
          <w:b/>
          <w:color w:val="000000"/>
          <w:sz w:val="24"/>
          <w:szCs w:val="24"/>
          <w:lang w:val="es-PE"/>
        </w:rPr>
        <w:t>Pregunta de encuesta</w:t>
      </w:r>
    </w:p>
    <w:p w:rsidR="00572A1A" w:rsidRPr="00113E16" w:rsidRDefault="00572A1A" w:rsidP="00A123DF">
      <w:pPr>
        <w:autoSpaceDE w:val="0"/>
        <w:autoSpaceDN w:val="0"/>
        <w:adjustRightInd w:val="0"/>
        <w:spacing w:before="0" w:after="58" w:line="360" w:lineRule="auto"/>
        <w:ind w:left="709"/>
        <w:jc w:val="both"/>
        <w:rPr>
          <w:rFonts w:ascii="Arial" w:hAnsi="Arial" w:cs="Arial"/>
          <w:color w:val="000000"/>
          <w:sz w:val="24"/>
          <w:szCs w:val="24"/>
          <w:lang w:val="es-PE"/>
        </w:rPr>
      </w:pPr>
      <w:r w:rsidRPr="00113E16">
        <w:rPr>
          <w:rFonts w:ascii="Arial" w:hAnsi="Arial" w:cs="Arial"/>
          <w:color w:val="000000"/>
          <w:sz w:val="24"/>
          <w:szCs w:val="24"/>
          <w:lang w:val="es-PE"/>
        </w:rPr>
        <w:t>¿La delincuencia en el mercado</w:t>
      </w:r>
      <w:r w:rsidR="00CD5E03">
        <w:rPr>
          <w:rFonts w:ascii="Arial" w:hAnsi="Arial" w:cs="Arial"/>
          <w:color w:val="000000"/>
          <w:sz w:val="24"/>
          <w:szCs w:val="24"/>
          <w:lang w:val="es-PE"/>
        </w:rPr>
        <w:t xml:space="preserve"> </w:t>
      </w:r>
      <w:proofErr w:type="spellStart"/>
      <w:r w:rsidR="00CD5E03">
        <w:rPr>
          <w:rFonts w:ascii="Arial" w:hAnsi="Arial" w:cs="Arial"/>
          <w:color w:val="000000"/>
          <w:sz w:val="24"/>
          <w:szCs w:val="24"/>
          <w:lang w:val="es-PE"/>
        </w:rPr>
        <w:t>Moshoqueque</w:t>
      </w:r>
      <w:proofErr w:type="spellEnd"/>
      <w:r w:rsidR="00CD5E03">
        <w:rPr>
          <w:rFonts w:ascii="Arial" w:hAnsi="Arial" w:cs="Arial"/>
          <w:color w:val="000000"/>
          <w:sz w:val="24"/>
          <w:szCs w:val="24"/>
          <w:lang w:val="es-PE"/>
        </w:rPr>
        <w:t xml:space="preserve"> perjudicó</w:t>
      </w:r>
      <w:r w:rsidRPr="00113E16">
        <w:rPr>
          <w:rFonts w:ascii="Arial" w:hAnsi="Arial" w:cs="Arial"/>
          <w:color w:val="000000"/>
          <w:sz w:val="24"/>
          <w:szCs w:val="24"/>
          <w:lang w:val="es-PE"/>
        </w:rPr>
        <w:t xml:space="preserve"> a su negocio</w:t>
      </w:r>
      <w:r w:rsidR="00CD5E03">
        <w:rPr>
          <w:rFonts w:ascii="Arial" w:hAnsi="Arial" w:cs="Arial"/>
          <w:color w:val="000000"/>
          <w:sz w:val="24"/>
          <w:szCs w:val="24"/>
          <w:lang w:val="es-PE"/>
        </w:rPr>
        <w:t xml:space="preserve"> en el año 2015</w:t>
      </w:r>
      <w:r w:rsidRPr="00113E16">
        <w:rPr>
          <w:rFonts w:ascii="Arial" w:hAnsi="Arial" w:cs="Arial"/>
          <w:color w:val="000000"/>
          <w:sz w:val="24"/>
          <w:szCs w:val="24"/>
          <w:lang w:val="es-PE"/>
        </w:rPr>
        <w:t>?</w:t>
      </w:r>
    </w:p>
    <w:p w:rsidR="00591CD8" w:rsidRDefault="00A123DF" w:rsidP="00A123DF">
      <w:pPr>
        <w:tabs>
          <w:tab w:val="left" w:pos="1795"/>
        </w:tabs>
        <w:autoSpaceDE w:val="0"/>
        <w:autoSpaceDN w:val="0"/>
        <w:adjustRightInd w:val="0"/>
        <w:spacing w:before="0" w:after="58" w:line="360" w:lineRule="auto"/>
        <w:ind w:left="709"/>
        <w:jc w:val="both"/>
        <w:rPr>
          <w:rFonts w:ascii="Arial" w:hAnsi="Arial" w:cs="Arial"/>
          <w:b/>
          <w:color w:val="000000"/>
          <w:sz w:val="24"/>
          <w:szCs w:val="24"/>
          <w:lang w:val="es-PE"/>
        </w:rPr>
      </w:pPr>
      <w:r>
        <w:rPr>
          <w:rFonts w:ascii="Arial" w:hAnsi="Arial" w:cs="Arial"/>
          <w:b/>
          <w:color w:val="000000"/>
          <w:sz w:val="24"/>
          <w:szCs w:val="24"/>
          <w:lang w:val="es-PE"/>
        </w:rPr>
        <w:tab/>
      </w:r>
    </w:p>
    <w:tbl>
      <w:tblPr>
        <w:tblW w:w="8689"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7"/>
        <w:gridCol w:w="2327"/>
        <w:gridCol w:w="2948"/>
        <w:gridCol w:w="2017"/>
      </w:tblGrid>
      <w:tr w:rsidR="00572A1A" w:rsidRPr="007C2F3A" w:rsidTr="006C29C8">
        <w:trPr>
          <w:cantSplit/>
          <w:trHeight w:val="496"/>
        </w:trPr>
        <w:tc>
          <w:tcPr>
            <w:tcW w:w="8688" w:type="dxa"/>
            <w:gridSpan w:val="4"/>
            <w:tcBorders>
              <w:top w:val="nil"/>
              <w:left w:val="nil"/>
              <w:bottom w:val="nil"/>
              <w:right w:val="nil"/>
            </w:tcBorders>
            <w:shd w:val="clear" w:color="auto" w:fill="FFFFFF"/>
            <w:vAlign w:val="center"/>
          </w:tcPr>
          <w:p w:rsidR="00572A1A" w:rsidRPr="007C2F3A" w:rsidRDefault="00BF0381" w:rsidP="00BF0381">
            <w:pPr>
              <w:autoSpaceDE w:val="0"/>
              <w:autoSpaceDN w:val="0"/>
              <w:adjustRightInd w:val="0"/>
              <w:spacing w:before="0"/>
              <w:ind w:left="60" w:right="60"/>
              <w:jc w:val="center"/>
              <w:rPr>
                <w:rFonts w:ascii="Arial" w:hAnsi="Arial" w:cs="Arial"/>
                <w:color w:val="000000"/>
                <w:sz w:val="18"/>
                <w:szCs w:val="18"/>
                <w:lang w:val="es-PE"/>
              </w:rPr>
            </w:pPr>
            <w:r>
              <w:rPr>
                <w:rFonts w:ascii="Arial" w:hAnsi="Arial" w:cs="Arial"/>
                <w:b/>
                <w:color w:val="000000"/>
                <w:szCs w:val="24"/>
                <w:lang w:val="es-PE"/>
              </w:rPr>
              <w:t xml:space="preserve">Tabla 6: </w:t>
            </w:r>
            <w:r w:rsidR="009C2514">
              <w:rPr>
                <w:rFonts w:ascii="Arial" w:hAnsi="Arial" w:cs="Arial"/>
                <w:b/>
                <w:bCs/>
                <w:color w:val="000000"/>
                <w:sz w:val="20"/>
                <w:szCs w:val="18"/>
                <w:lang w:val="es-PE"/>
              </w:rPr>
              <w:t>Perjuicios de la d</w:t>
            </w:r>
            <w:r w:rsidR="00572A1A" w:rsidRPr="00591CD8">
              <w:rPr>
                <w:rFonts w:ascii="Arial" w:hAnsi="Arial" w:cs="Arial"/>
                <w:b/>
                <w:bCs/>
                <w:color w:val="000000"/>
                <w:sz w:val="20"/>
                <w:szCs w:val="18"/>
                <w:lang w:val="es-PE"/>
              </w:rPr>
              <w:t xml:space="preserve">elincuencia en </w:t>
            </w:r>
            <w:r w:rsidR="009C2514">
              <w:rPr>
                <w:rFonts w:ascii="Arial" w:hAnsi="Arial" w:cs="Arial"/>
                <w:b/>
                <w:bCs/>
                <w:color w:val="000000"/>
                <w:sz w:val="20"/>
                <w:szCs w:val="18"/>
                <w:lang w:val="es-PE"/>
              </w:rPr>
              <w:t>los negocios d</w:t>
            </w:r>
            <w:r w:rsidR="00572A1A" w:rsidRPr="00591CD8">
              <w:rPr>
                <w:rFonts w:ascii="Arial" w:hAnsi="Arial" w:cs="Arial"/>
                <w:b/>
                <w:bCs/>
                <w:color w:val="000000"/>
                <w:sz w:val="20"/>
                <w:szCs w:val="18"/>
                <w:lang w:val="es-PE"/>
              </w:rPr>
              <w:t xml:space="preserve">el mercado mayorista </w:t>
            </w:r>
            <w:proofErr w:type="spellStart"/>
            <w:r w:rsidR="00572A1A" w:rsidRPr="00591CD8">
              <w:rPr>
                <w:rFonts w:ascii="Arial" w:hAnsi="Arial" w:cs="Arial"/>
                <w:b/>
                <w:bCs/>
                <w:color w:val="000000"/>
                <w:sz w:val="20"/>
                <w:szCs w:val="18"/>
                <w:lang w:val="es-PE"/>
              </w:rPr>
              <w:t>Moshoqueque</w:t>
            </w:r>
            <w:proofErr w:type="spellEnd"/>
          </w:p>
        </w:tc>
      </w:tr>
      <w:tr w:rsidR="00572A1A" w:rsidRPr="007C2F3A" w:rsidTr="006C29C8">
        <w:trPr>
          <w:cantSplit/>
          <w:trHeight w:val="325"/>
        </w:trPr>
        <w:tc>
          <w:tcPr>
            <w:tcW w:w="3724" w:type="dxa"/>
            <w:gridSpan w:val="2"/>
            <w:vMerge w:val="restart"/>
            <w:tcBorders>
              <w:top w:val="single" w:sz="16" w:space="0" w:color="000000"/>
              <w:left w:val="single" w:sz="16" w:space="0" w:color="000000"/>
              <w:bottom w:val="nil"/>
              <w:right w:val="nil"/>
            </w:tcBorders>
            <w:shd w:val="clear" w:color="auto" w:fill="FFFFFF"/>
            <w:vAlign w:val="bottom"/>
          </w:tcPr>
          <w:p w:rsidR="00572A1A" w:rsidRPr="00901A36" w:rsidRDefault="00572A1A" w:rsidP="00572A1A">
            <w:pPr>
              <w:autoSpaceDE w:val="0"/>
              <w:autoSpaceDN w:val="0"/>
              <w:adjustRightInd w:val="0"/>
              <w:spacing w:before="0"/>
              <w:rPr>
                <w:rFonts w:ascii="Times New Roman" w:hAnsi="Times New Roman" w:cs="Times New Roman"/>
                <w:sz w:val="20"/>
                <w:szCs w:val="24"/>
                <w:lang w:val="es-PE"/>
              </w:rPr>
            </w:pPr>
          </w:p>
        </w:tc>
        <w:tc>
          <w:tcPr>
            <w:tcW w:w="4965" w:type="dxa"/>
            <w:gridSpan w:val="2"/>
            <w:tcBorders>
              <w:top w:val="single" w:sz="16" w:space="0" w:color="000000"/>
              <w:left w:val="single" w:sz="16" w:space="0" w:color="000000"/>
              <w:right w:val="single" w:sz="16" w:space="0" w:color="000000"/>
            </w:tcBorders>
            <w:shd w:val="clear" w:color="auto" w:fill="FFFFFF"/>
            <w:vAlign w:val="bottom"/>
          </w:tcPr>
          <w:p w:rsidR="00572A1A" w:rsidRPr="00901A36" w:rsidRDefault="00572A1A" w:rsidP="00572A1A">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Respuestas</w:t>
            </w:r>
          </w:p>
        </w:tc>
      </w:tr>
      <w:tr w:rsidR="00572A1A" w:rsidRPr="007C2F3A" w:rsidTr="006C29C8">
        <w:trPr>
          <w:cantSplit/>
          <w:trHeight w:val="147"/>
        </w:trPr>
        <w:tc>
          <w:tcPr>
            <w:tcW w:w="3724" w:type="dxa"/>
            <w:gridSpan w:val="2"/>
            <w:vMerge/>
            <w:tcBorders>
              <w:top w:val="single" w:sz="16" w:space="0" w:color="000000"/>
              <w:left w:val="single" w:sz="16" w:space="0" w:color="000000"/>
              <w:bottom w:val="nil"/>
              <w:right w:val="nil"/>
            </w:tcBorders>
            <w:shd w:val="clear" w:color="auto" w:fill="FFFFFF"/>
            <w:vAlign w:val="bottom"/>
          </w:tcPr>
          <w:p w:rsidR="00572A1A" w:rsidRPr="00901A36" w:rsidRDefault="00572A1A" w:rsidP="00572A1A">
            <w:pPr>
              <w:autoSpaceDE w:val="0"/>
              <w:autoSpaceDN w:val="0"/>
              <w:adjustRightInd w:val="0"/>
              <w:spacing w:before="0"/>
              <w:rPr>
                <w:rFonts w:ascii="Arial" w:hAnsi="Arial" w:cs="Arial"/>
                <w:color w:val="000000"/>
                <w:sz w:val="20"/>
                <w:szCs w:val="18"/>
                <w:lang w:val="es-PE"/>
              </w:rPr>
            </w:pPr>
          </w:p>
        </w:tc>
        <w:tc>
          <w:tcPr>
            <w:tcW w:w="2948" w:type="dxa"/>
            <w:tcBorders>
              <w:left w:val="single" w:sz="16" w:space="0" w:color="000000"/>
              <w:bottom w:val="single" w:sz="16" w:space="0" w:color="000000"/>
            </w:tcBorders>
            <w:shd w:val="clear" w:color="auto" w:fill="FFFFFF"/>
            <w:vAlign w:val="bottom"/>
          </w:tcPr>
          <w:p w:rsidR="00572A1A" w:rsidRPr="00901A36" w:rsidRDefault="00572A1A" w:rsidP="00572A1A">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Número de respuestas</w:t>
            </w:r>
          </w:p>
        </w:tc>
        <w:tc>
          <w:tcPr>
            <w:tcW w:w="2017" w:type="dxa"/>
            <w:tcBorders>
              <w:bottom w:val="single" w:sz="16" w:space="0" w:color="000000"/>
              <w:right w:val="single" w:sz="16" w:space="0" w:color="000000"/>
            </w:tcBorders>
            <w:shd w:val="clear" w:color="auto" w:fill="FFFFFF"/>
            <w:vAlign w:val="bottom"/>
          </w:tcPr>
          <w:p w:rsidR="00572A1A" w:rsidRPr="00901A36" w:rsidRDefault="00572A1A" w:rsidP="00572A1A">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Porcentaje</w:t>
            </w:r>
          </w:p>
        </w:tc>
      </w:tr>
      <w:tr w:rsidR="00572A1A" w:rsidRPr="007C2F3A" w:rsidTr="006C29C8">
        <w:trPr>
          <w:cantSplit/>
          <w:trHeight w:val="325"/>
        </w:trPr>
        <w:tc>
          <w:tcPr>
            <w:tcW w:w="1397" w:type="dxa"/>
            <w:vMerge w:val="restart"/>
            <w:tcBorders>
              <w:top w:val="single" w:sz="16" w:space="0" w:color="000000"/>
              <w:left w:val="single" w:sz="16" w:space="0" w:color="000000"/>
              <w:bottom w:val="nil"/>
              <w:right w:val="nil"/>
            </w:tcBorders>
            <w:shd w:val="clear" w:color="auto" w:fill="FFFFFF"/>
          </w:tcPr>
          <w:p w:rsidR="00572A1A" w:rsidRPr="00901A36" w:rsidRDefault="00572A1A" w:rsidP="00572A1A">
            <w:pPr>
              <w:autoSpaceDE w:val="0"/>
              <w:autoSpaceDN w:val="0"/>
              <w:adjustRightInd w:val="0"/>
              <w:spacing w:before="0" w:line="320" w:lineRule="atLeast"/>
              <w:rPr>
                <w:rFonts w:ascii="Arial" w:hAnsi="Arial" w:cs="Arial"/>
                <w:color w:val="000000"/>
                <w:sz w:val="20"/>
                <w:szCs w:val="18"/>
                <w:lang w:val="es-PE"/>
              </w:rPr>
            </w:pPr>
          </w:p>
        </w:tc>
        <w:tc>
          <w:tcPr>
            <w:tcW w:w="2327" w:type="dxa"/>
            <w:tcBorders>
              <w:top w:val="single" w:sz="16" w:space="0" w:color="000000"/>
              <w:left w:val="nil"/>
              <w:bottom w:val="nil"/>
              <w:right w:val="single" w:sz="16" w:space="0" w:color="000000"/>
            </w:tcBorders>
            <w:shd w:val="clear" w:color="auto" w:fill="FFFFFF"/>
          </w:tcPr>
          <w:p w:rsidR="00572A1A" w:rsidRPr="00901A36" w:rsidRDefault="00CD5E03" w:rsidP="00572A1A">
            <w:pPr>
              <w:autoSpaceDE w:val="0"/>
              <w:autoSpaceDN w:val="0"/>
              <w:adjustRightInd w:val="0"/>
              <w:spacing w:before="0" w:line="320" w:lineRule="atLeast"/>
              <w:ind w:left="60" w:right="60"/>
              <w:rPr>
                <w:rFonts w:ascii="Arial" w:hAnsi="Arial" w:cs="Arial"/>
                <w:color w:val="000000"/>
                <w:sz w:val="20"/>
                <w:szCs w:val="18"/>
                <w:lang w:val="es-PE"/>
              </w:rPr>
            </w:pPr>
            <w:r>
              <w:rPr>
                <w:rFonts w:ascii="Arial" w:hAnsi="Arial" w:cs="Arial"/>
                <w:color w:val="000000"/>
                <w:sz w:val="20"/>
                <w:szCs w:val="18"/>
                <w:lang w:val="es-PE"/>
              </w:rPr>
              <w:t>NO ME PERJUDICÓ</w:t>
            </w:r>
          </w:p>
        </w:tc>
        <w:tc>
          <w:tcPr>
            <w:tcW w:w="2948" w:type="dxa"/>
            <w:tcBorders>
              <w:top w:val="single" w:sz="16" w:space="0" w:color="000000"/>
              <w:left w:val="single" w:sz="16" w:space="0" w:color="000000"/>
              <w:bottom w:val="nil"/>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60</w:t>
            </w:r>
          </w:p>
        </w:tc>
        <w:tc>
          <w:tcPr>
            <w:tcW w:w="2017" w:type="dxa"/>
            <w:tcBorders>
              <w:top w:val="single" w:sz="16" w:space="0" w:color="000000"/>
              <w:bottom w:val="nil"/>
              <w:right w:val="single" w:sz="16" w:space="0" w:color="000000"/>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10.6%</w:t>
            </w:r>
          </w:p>
        </w:tc>
      </w:tr>
      <w:tr w:rsidR="00572A1A" w:rsidRPr="007C2F3A" w:rsidTr="006C29C8">
        <w:trPr>
          <w:cantSplit/>
          <w:trHeight w:val="147"/>
        </w:trPr>
        <w:tc>
          <w:tcPr>
            <w:tcW w:w="1397" w:type="dxa"/>
            <w:vMerge/>
            <w:tcBorders>
              <w:top w:val="single" w:sz="16" w:space="0" w:color="000000"/>
              <w:left w:val="single" w:sz="16" w:space="0" w:color="000000"/>
              <w:bottom w:val="nil"/>
              <w:right w:val="nil"/>
            </w:tcBorders>
            <w:shd w:val="clear" w:color="auto" w:fill="FFFFFF"/>
          </w:tcPr>
          <w:p w:rsidR="00572A1A" w:rsidRPr="00901A36" w:rsidRDefault="00572A1A" w:rsidP="00572A1A">
            <w:pPr>
              <w:autoSpaceDE w:val="0"/>
              <w:autoSpaceDN w:val="0"/>
              <w:adjustRightInd w:val="0"/>
              <w:spacing w:before="0"/>
              <w:rPr>
                <w:rFonts w:ascii="Arial" w:hAnsi="Arial" w:cs="Arial"/>
                <w:color w:val="000000"/>
                <w:sz w:val="20"/>
                <w:szCs w:val="18"/>
                <w:lang w:val="es-PE"/>
              </w:rPr>
            </w:pPr>
          </w:p>
        </w:tc>
        <w:tc>
          <w:tcPr>
            <w:tcW w:w="2327" w:type="dxa"/>
            <w:tcBorders>
              <w:top w:val="nil"/>
              <w:left w:val="nil"/>
              <w:bottom w:val="nil"/>
              <w:right w:val="single" w:sz="16" w:space="0" w:color="000000"/>
            </w:tcBorders>
            <w:shd w:val="clear" w:color="auto" w:fill="FFFFFF"/>
          </w:tcPr>
          <w:p w:rsidR="00572A1A" w:rsidRPr="00901A36" w:rsidRDefault="00CD5E03" w:rsidP="00572A1A">
            <w:pPr>
              <w:autoSpaceDE w:val="0"/>
              <w:autoSpaceDN w:val="0"/>
              <w:adjustRightInd w:val="0"/>
              <w:spacing w:before="0" w:line="320" w:lineRule="atLeast"/>
              <w:ind w:left="60" w:right="60"/>
              <w:rPr>
                <w:rFonts w:ascii="Arial" w:hAnsi="Arial" w:cs="Arial"/>
                <w:color w:val="000000"/>
                <w:sz w:val="20"/>
                <w:szCs w:val="18"/>
                <w:lang w:val="es-PE"/>
              </w:rPr>
            </w:pPr>
            <w:r>
              <w:rPr>
                <w:rFonts w:ascii="Arial" w:hAnsi="Arial" w:cs="Arial"/>
                <w:color w:val="000000"/>
                <w:sz w:val="20"/>
                <w:szCs w:val="18"/>
                <w:lang w:val="es-PE"/>
              </w:rPr>
              <w:t>SI ME PERJUDICÓ</w:t>
            </w:r>
          </w:p>
        </w:tc>
        <w:tc>
          <w:tcPr>
            <w:tcW w:w="2948" w:type="dxa"/>
            <w:tcBorders>
              <w:top w:val="nil"/>
              <w:left w:val="single" w:sz="16" w:space="0" w:color="000000"/>
              <w:bottom w:val="nil"/>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224</w:t>
            </w:r>
          </w:p>
        </w:tc>
        <w:tc>
          <w:tcPr>
            <w:tcW w:w="2017" w:type="dxa"/>
            <w:tcBorders>
              <w:top w:val="nil"/>
              <w:bottom w:val="nil"/>
              <w:right w:val="single" w:sz="16" w:space="0" w:color="000000"/>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89.4%</w:t>
            </w:r>
          </w:p>
        </w:tc>
      </w:tr>
      <w:tr w:rsidR="00572A1A" w:rsidRPr="007C2F3A" w:rsidTr="006C29C8">
        <w:trPr>
          <w:cantSplit/>
          <w:trHeight w:val="325"/>
        </w:trPr>
        <w:tc>
          <w:tcPr>
            <w:tcW w:w="3724" w:type="dxa"/>
            <w:gridSpan w:val="2"/>
            <w:tcBorders>
              <w:top w:val="nil"/>
              <w:left w:val="single" w:sz="16" w:space="0" w:color="000000"/>
              <w:bottom w:val="single" w:sz="16" w:space="0" w:color="000000"/>
              <w:right w:val="nil"/>
            </w:tcBorders>
            <w:shd w:val="clear" w:color="auto" w:fill="FFFFFF"/>
          </w:tcPr>
          <w:p w:rsidR="00572A1A" w:rsidRPr="00901A36" w:rsidRDefault="00572A1A" w:rsidP="00572A1A">
            <w:pPr>
              <w:autoSpaceDE w:val="0"/>
              <w:autoSpaceDN w:val="0"/>
              <w:adjustRightInd w:val="0"/>
              <w:spacing w:before="0" w:line="320" w:lineRule="atLeast"/>
              <w:ind w:left="60" w:right="60"/>
              <w:rPr>
                <w:rFonts w:ascii="Arial" w:hAnsi="Arial" w:cs="Arial"/>
                <w:color w:val="000000"/>
                <w:sz w:val="20"/>
                <w:szCs w:val="18"/>
                <w:lang w:val="es-PE"/>
              </w:rPr>
            </w:pPr>
            <w:r w:rsidRPr="00901A36">
              <w:rPr>
                <w:rFonts w:ascii="Arial" w:hAnsi="Arial" w:cs="Arial"/>
                <w:color w:val="000000"/>
                <w:sz w:val="20"/>
                <w:szCs w:val="18"/>
                <w:lang w:val="es-PE"/>
              </w:rPr>
              <w:t>Total</w:t>
            </w:r>
          </w:p>
        </w:tc>
        <w:tc>
          <w:tcPr>
            <w:tcW w:w="2948" w:type="dxa"/>
            <w:tcBorders>
              <w:top w:val="nil"/>
              <w:left w:val="single" w:sz="16" w:space="0" w:color="000000"/>
              <w:bottom w:val="single" w:sz="16" w:space="0" w:color="000000"/>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284</w:t>
            </w:r>
          </w:p>
        </w:tc>
        <w:tc>
          <w:tcPr>
            <w:tcW w:w="2017" w:type="dxa"/>
            <w:tcBorders>
              <w:top w:val="nil"/>
              <w:bottom w:val="single" w:sz="16" w:space="0" w:color="000000"/>
              <w:right w:val="single" w:sz="16" w:space="0" w:color="000000"/>
            </w:tcBorders>
            <w:shd w:val="clear" w:color="auto" w:fill="FFFFFF"/>
            <w:vAlign w:val="center"/>
          </w:tcPr>
          <w:p w:rsidR="00572A1A" w:rsidRPr="00901A36" w:rsidRDefault="00572A1A" w:rsidP="00901A36">
            <w:pPr>
              <w:autoSpaceDE w:val="0"/>
              <w:autoSpaceDN w:val="0"/>
              <w:adjustRightInd w:val="0"/>
              <w:spacing w:before="0" w:line="320" w:lineRule="atLeast"/>
              <w:ind w:left="60" w:right="60"/>
              <w:jc w:val="center"/>
              <w:rPr>
                <w:rFonts w:ascii="Arial" w:hAnsi="Arial" w:cs="Arial"/>
                <w:color w:val="000000"/>
                <w:sz w:val="20"/>
                <w:szCs w:val="18"/>
                <w:lang w:val="es-PE"/>
              </w:rPr>
            </w:pPr>
            <w:r w:rsidRPr="00901A36">
              <w:rPr>
                <w:rFonts w:ascii="Arial" w:hAnsi="Arial" w:cs="Arial"/>
                <w:color w:val="000000"/>
                <w:sz w:val="20"/>
                <w:szCs w:val="18"/>
                <w:lang w:val="es-PE"/>
              </w:rPr>
              <w:t>100.0%</w:t>
            </w:r>
          </w:p>
        </w:tc>
      </w:tr>
      <w:tr w:rsidR="00572A1A" w:rsidRPr="007C2F3A" w:rsidTr="006C29C8">
        <w:trPr>
          <w:cantSplit/>
          <w:trHeight w:val="478"/>
        </w:trPr>
        <w:tc>
          <w:tcPr>
            <w:tcW w:w="8688" w:type="dxa"/>
            <w:gridSpan w:val="4"/>
            <w:tcBorders>
              <w:top w:val="nil"/>
              <w:left w:val="nil"/>
              <w:bottom w:val="nil"/>
              <w:right w:val="nil"/>
            </w:tcBorders>
            <w:shd w:val="clear" w:color="auto" w:fill="FFFFFF"/>
          </w:tcPr>
          <w:p w:rsidR="00572A1A" w:rsidRPr="00901A36" w:rsidRDefault="00901A36" w:rsidP="00591CD8">
            <w:pPr>
              <w:autoSpaceDE w:val="0"/>
              <w:autoSpaceDN w:val="0"/>
              <w:adjustRightInd w:val="0"/>
              <w:spacing w:before="0"/>
              <w:ind w:right="62"/>
              <w:rPr>
                <w:rFonts w:ascii="Arial" w:hAnsi="Arial" w:cs="Arial"/>
                <w:color w:val="000000"/>
                <w:sz w:val="20"/>
                <w:szCs w:val="18"/>
                <w:lang w:val="es-PE"/>
              </w:rPr>
            </w:pPr>
            <w:r w:rsidRPr="00901A36">
              <w:rPr>
                <w:rFonts w:ascii="Arial" w:hAnsi="Arial" w:cs="Arial"/>
                <w:b/>
                <w:color w:val="000000"/>
                <w:sz w:val="20"/>
                <w:szCs w:val="18"/>
                <w:lang w:val="es-PE"/>
              </w:rPr>
              <w:t>Fuente:</w:t>
            </w:r>
            <w:r w:rsidRPr="00901A36">
              <w:rPr>
                <w:rFonts w:ascii="Arial" w:hAnsi="Arial" w:cs="Arial"/>
                <w:color w:val="000000"/>
                <w:sz w:val="20"/>
                <w:szCs w:val="18"/>
                <w:lang w:val="es-PE"/>
              </w:rPr>
              <w:t xml:space="preserve"> P</w:t>
            </w:r>
            <w:r w:rsidR="00CD5E03">
              <w:rPr>
                <w:rFonts w:ascii="Arial" w:hAnsi="Arial" w:cs="Arial"/>
                <w:color w:val="000000"/>
                <w:sz w:val="20"/>
                <w:szCs w:val="18"/>
                <w:lang w:val="es-PE"/>
              </w:rPr>
              <w:t xml:space="preserve">olicía </w:t>
            </w:r>
            <w:r w:rsidRPr="00901A36">
              <w:rPr>
                <w:rFonts w:ascii="Arial" w:hAnsi="Arial" w:cs="Arial"/>
                <w:color w:val="000000"/>
                <w:sz w:val="20"/>
                <w:szCs w:val="18"/>
                <w:lang w:val="es-PE"/>
              </w:rPr>
              <w:t>N</w:t>
            </w:r>
            <w:r w:rsidR="00CD5E03">
              <w:rPr>
                <w:rFonts w:ascii="Arial" w:hAnsi="Arial" w:cs="Arial"/>
                <w:color w:val="000000"/>
                <w:sz w:val="20"/>
                <w:szCs w:val="18"/>
                <w:lang w:val="es-PE"/>
              </w:rPr>
              <w:t xml:space="preserve">acional del </w:t>
            </w:r>
            <w:r w:rsidRPr="00901A36">
              <w:rPr>
                <w:rFonts w:ascii="Arial" w:hAnsi="Arial" w:cs="Arial"/>
                <w:color w:val="000000"/>
                <w:sz w:val="20"/>
                <w:szCs w:val="18"/>
                <w:lang w:val="es-PE"/>
              </w:rPr>
              <w:t>P</w:t>
            </w:r>
            <w:r w:rsidR="00CD5E03">
              <w:rPr>
                <w:rFonts w:ascii="Arial" w:hAnsi="Arial" w:cs="Arial"/>
                <w:color w:val="000000"/>
                <w:sz w:val="20"/>
                <w:szCs w:val="18"/>
                <w:lang w:val="es-PE"/>
              </w:rPr>
              <w:t>erú del distrito de</w:t>
            </w:r>
            <w:r w:rsidRPr="00901A36">
              <w:rPr>
                <w:rFonts w:ascii="Arial" w:hAnsi="Arial" w:cs="Arial"/>
                <w:color w:val="000000"/>
                <w:sz w:val="20"/>
                <w:szCs w:val="18"/>
                <w:lang w:val="es-PE"/>
              </w:rPr>
              <w:t xml:space="preserve"> José Leonardo Ortiz</w:t>
            </w:r>
          </w:p>
          <w:p w:rsidR="00901A36" w:rsidRPr="007C2F3A" w:rsidRDefault="00901A36" w:rsidP="00591CD8">
            <w:pPr>
              <w:autoSpaceDE w:val="0"/>
              <w:autoSpaceDN w:val="0"/>
              <w:adjustRightInd w:val="0"/>
              <w:spacing w:before="0"/>
              <w:ind w:right="62"/>
              <w:rPr>
                <w:rFonts w:ascii="Arial" w:hAnsi="Arial" w:cs="Arial"/>
                <w:color w:val="000000"/>
                <w:sz w:val="18"/>
                <w:szCs w:val="18"/>
                <w:lang w:val="es-PE"/>
              </w:rPr>
            </w:pPr>
            <w:r w:rsidRPr="00901A36">
              <w:rPr>
                <w:rFonts w:ascii="Arial" w:hAnsi="Arial" w:cs="Arial"/>
                <w:b/>
                <w:color w:val="000000"/>
                <w:sz w:val="20"/>
                <w:szCs w:val="18"/>
                <w:lang w:val="es-PE"/>
              </w:rPr>
              <w:t>Elaboración:</w:t>
            </w:r>
            <w:r w:rsidRPr="00901A36">
              <w:rPr>
                <w:rFonts w:ascii="Arial" w:hAnsi="Arial" w:cs="Arial"/>
                <w:color w:val="000000"/>
                <w:sz w:val="20"/>
                <w:szCs w:val="18"/>
                <w:lang w:val="es-PE"/>
              </w:rPr>
              <w:t xml:space="preserve"> Propia </w:t>
            </w:r>
          </w:p>
        </w:tc>
      </w:tr>
    </w:tbl>
    <w:p w:rsidR="00572A1A" w:rsidRDefault="00572A1A" w:rsidP="00A123DF">
      <w:pPr>
        <w:autoSpaceDE w:val="0"/>
        <w:autoSpaceDN w:val="0"/>
        <w:adjustRightInd w:val="0"/>
        <w:spacing w:before="0" w:after="58" w:line="360" w:lineRule="auto"/>
        <w:jc w:val="both"/>
        <w:rPr>
          <w:rFonts w:ascii="Calibri" w:hAnsi="Calibri" w:cs="Calibri"/>
          <w:b/>
          <w:color w:val="000000"/>
          <w:sz w:val="24"/>
          <w:szCs w:val="24"/>
          <w:lang w:val="es-PE"/>
        </w:rPr>
      </w:pPr>
    </w:p>
    <w:p w:rsidR="00901A36" w:rsidRPr="00516E88" w:rsidRDefault="00901A36" w:rsidP="00A123DF">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sidRPr="00516E88">
        <w:rPr>
          <w:rFonts w:ascii="Arial" w:hAnsi="Arial" w:cs="Arial"/>
          <w:color w:val="000000"/>
          <w:sz w:val="24"/>
          <w:szCs w:val="24"/>
          <w:lang w:val="es-PE"/>
        </w:rPr>
        <w:t xml:space="preserve">El sentir de los comerciantes mayoristas del mercado </w:t>
      </w:r>
      <w:proofErr w:type="spellStart"/>
      <w:r w:rsidRPr="00516E88">
        <w:rPr>
          <w:rFonts w:ascii="Arial" w:hAnsi="Arial" w:cs="Arial"/>
          <w:color w:val="000000"/>
          <w:sz w:val="24"/>
          <w:szCs w:val="24"/>
          <w:lang w:val="es-PE"/>
        </w:rPr>
        <w:t>Moshoqueque</w:t>
      </w:r>
      <w:proofErr w:type="spellEnd"/>
      <w:r w:rsidRPr="00516E88">
        <w:rPr>
          <w:rFonts w:ascii="Arial" w:hAnsi="Arial" w:cs="Arial"/>
          <w:color w:val="000000"/>
          <w:sz w:val="24"/>
          <w:szCs w:val="24"/>
          <w:lang w:val="es-PE"/>
        </w:rPr>
        <w:t xml:space="preserve">, es casi unánime: </w:t>
      </w:r>
      <w:r w:rsidR="00CD5E03">
        <w:rPr>
          <w:rFonts w:ascii="Arial" w:hAnsi="Arial" w:cs="Arial"/>
          <w:color w:val="000000"/>
          <w:sz w:val="24"/>
          <w:szCs w:val="24"/>
          <w:lang w:val="es-PE"/>
        </w:rPr>
        <w:t xml:space="preserve">Perciben que sus negocios </w:t>
      </w:r>
      <w:r w:rsidRPr="00516E88">
        <w:rPr>
          <w:rFonts w:ascii="Arial" w:hAnsi="Arial" w:cs="Arial"/>
          <w:color w:val="000000"/>
          <w:sz w:val="24"/>
          <w:szCs w:val="24"/>
          <w:lang w:val="es-PE"/>
        </w:rPr>
        <w:t xml:space="preserve">han venido </w:t>
      </w:r>
      <w:r w:rsidR="00CD5E03">
        <w:rPr>
          <w:rFonts w:ascii="Arial" w:hAnsi="Arial" w:cs="Arial"/>
          <w:color w:val="000000"/>
          <w:sz w:val="24"/>
          <w:szCs w:val="24"/>
          <w:lang w:val="es-PE"/>
        </w:rPr>
        <w:t>siendo</w:t>
      </w:r>
      <w:r w:rsidRPr="00516E88">
        <w:rPr>
          <w:rFonts w:ascii="Arial" w:hAnsi="Arial" w:cs="Arial"/>
          <w:color w:val="000000"/>
          <w:sz w:val="24"/>
          <w:szCs w:val="24"/>
          <w:lang w:val="es-PE"/>
        </w:rPr>
        <w:t xml:space="preserve"> afectados por el incremento de la delincuencia en este centro de abasto, ya que además de hacer sido víctimas directas de asaltos y otros delitos, también son </w:t>
      </w:r>
      <w:r w:rsidR="00516E88" w:rsidRPr="00516E88">
        <w:rPr>
          <w:rFonts w:ascii="Arial" w:hAnsi="Arial" w:cs="Arial"/>
          <w:color w:val="000000"/>
          <w:sz w:val="24"/>
          <w:szCs w:val="24"/>
          <w:lang w:val="es-PE"/>
        </w:rPr>
        <w:t>conscientes</w:t>
      </w:r>
      <w:r w:rsidRPr="00516E88">
        <w:rPr>
          <w:rFonts w:ascii="Arial" w:hAnsi="Arial" w:cs="Arial"/>
          <w:color w:val="000000"/>
          <w:sz w:val="24"/>
          <w:szCs w:val="24"/>
          <w:lang w:val="es-PE"/>
        </w:rPr>
        <w:t xml:space="preserve"> que esto ahuyenta a turistas y clientes, personas que desisten de acudir a realizar sus compras por el temor de ser víctimas de la delincuencia que impera en este lugar, prefiriendo </w:t>
      </w:r>
      <w:r w:rsidR="00CD5E03" w:rsidRPr="00516E88">
        <w:rPr>
          <w:rFonts w:ascii="Arial" w:hAnsi="Arial" w:cs="Arial"/>
          <w:color w:val="000000"/>
          <w:sz w:val="24"/>
          <w:szCs w:val="24"/>
          <w:lang w:val="es-PE"/>
        </w:rPr>
        <w:t>visitar</w:t>
      </w:r>
      <w:r w:rsidR="00B07478">
        <w:rPr>
          <w:rFonts w:ascii="Arial" w:hAnsi="Arial" w:cs="Arial"/>
          <w:color w:val="000000"/>
          <w:sz w:val="24"/>
          <w:szCs w:val="24"/>
          <w:lang w:val="es-PE"/>
        </w:rPr>
        <w:t xml:space="preserve"> </w:t>
      </w:r>
      <w:r w:rsidRPr="00516E88">
        <w:rPr>
          <w:rFonts w:ascii="Arial" w:hAnsi="Arial" w:cs="Arial"/>
          <w:color w:val="000000"/>
          <w:sz w:val="24"/>
          <w:szCs w:val="24"/>
          <w:lang w:val="es-PE"/>
        </w:rPr>
        <w:t>otros centros comerciales que les ofrecen mayor seguridad</w:t>
      </w:r>
      <w:r w:rsidR="00B07478">
        <w:rPr>
          <w:rFonts w:ascii="Arial" w:hAnsi="Arial" w:cs="Arial"/>
          <w:color w:val="000000"/>
          <w:sz w:val="24"/>
          <w:szCs w:val="24"/>
          <w:lang w:val="es-PE"/>
        </w:rPr>
        <w:t>.</w:t>
      </w:r>
    </w:p>
    <w:p w:rsidR="00646765" w:rsidRPr="007B0BF6" w:rsidRDefault="00646765" w:rsidP="00A123DF">
      <w:pPr>
        <w:autoSpaceDE w:val="0"/>
        <w:autoSpaceDN w:val="0"/>
        <w:adjustRightInd w:val="0"/>
        <w:spacing w:before="0" w:after="58" w:line="360" w:lineRule="auto"/>
        <w:jc w:val="both"/>
        <w:rPr>
          <w:rFonts w:ascii="Arial" w:hAnsi="Arial" w:cs="Arial"/>
          <w:b/>
          <w:color w:val="000000"/>
          <w:sz w:val="24"/>
          <w:szCs w:val="24"/>
          <w:lang w:val="es-PE"/>
        </w:rPr>
      </w:pPr>
    </w:p>
    <w:p w:rsidR="00646765" w:rsidRPr="0098787F" w:rsidRDefault="00572A1A" w:rsidP="00A123DF">
      <w:pPr>
        <w:pStyle w:val="Ttulo3"/>
        <w:numPr>
          <w:ilvl w:val="0"/>
          <w:numId w:val="33"/>
        </w:numPr>
        <w:spacing w:before="0" w:line="360" w:lineRule="auto"/>
        <w:rPr>
          <w:rFonts w:ascii="Arial" w:hAnsi="Arial" w:cs="Arial"/>
          <w:color w:val="auto"/>
          <w:sz w:val="24"/>
          <w:szCs w:val="24"/>
          <w:lang w:val="es-PE"/>
        </w:rPr>
      </w:pPr>
      <w:bookmarkStart w:id="111" w:name="_Toc454131583"/>
      <w:bookmarkStart w:id="112" w:name="_Toc454132178"/>
      <w:bookmarkStart w:id="113" w:name="_Toc488127095"/>
      <w:r w:rsidRPr="0098787F">
        <w:rPr>
          <w:rFonts w:ascii="Arial" w:hAnsi="Arial" w:cs="Arial"/>
          <w:color w:val="auto"/>
          <w:sz w:val="24"/>
          <w:szCs w:val="24"/>
          <w:lang w:val="es-PE"/>
        </w:rPr>
        <w:t xml:space="preserve">Indicador: </w:t>
      </w:r>
      <w:r w:rsidR="00B07478">
        <w:rPr>
          <w:rFonts w:ascii="Arial" w:hAnsi="Arial" w:cs="Arial"/>
          <w:color w:val="auto"/>
          <w:sz w:val="24"/>
          <w:szCs w:val="24"/>
          <w:lang w:val="es-PE"/>
        </w:rPr>
        <w:t>Toneladas d</w:t>
      </w:r>
      <w:r w:rsidR="00A21E34">
        <w:rPr>
          <w:rFonts w:ascii="Arial" w:hAnsi="Arial" w:cs="Arial"/>
          <w:color w:val="auto"/>
          <w:sz w:val="24"/>
          <w:szCs w:val="24"/>
          <w:lang w:val="es-PE"/>
        </w:rPr>
        <w:t>e basura generados</w:t>
      </w:r>
      <w:bookmarkEnd w:id="111"/>
      <w:bookmarkEnd w:id="112"/>
      <w:bookmarkEnd w:id="113"/>
    </w:p>
    <w:p w:rsidR="00BD763A" w:rsidRPr="007B0BF6" w:rsidRDefault="00BD763A" w:rsidP="00A123DF">
      <w:pPr>
        <w:autoSpaceDE w:val="0"/>
        <w:autoSpaceDN w:val="0"/>
        <w:adjustRightInd w:val="0"/>
        <w:spacing w:before="0" w:after="58" w:line="360" w:lineRule="auto"/>
        <w:jc w:val="both"/>
        <w:rPr>
          <w:rFonts w:ascii="Arial" w:hAnsi="Arial" w:cs="Arial"/>
          <w:b/>
          <w:color w:val="000000"/>
          <w:sz w:val="24"/>
          <w:szCs w:val="24"/>
          <w:lang w:val="es-PE"/>
        </w:rPr>
      </w:pPr>
    </w:p>
    <w:p w:rsidR="004D112E" w:rsidRDefault="007B0BF6" w:rsidP="00A123DF">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sidRPr="00B07478">
        <w:rPr>
          <w:rFonts w:ascii="Arial" w:hAnsi="Arial" w:cs="Arial"/>
          <w:color w:val="000000"/>
          <w:sz w:val="24"/>
          <w:szCs w:val="24"/>
          <w:lang w:val="es-PE"/>
        </w:rPr>
        <w:t>La generación de basura</w:t>
      </w:r>
      <w:r w:rsidRPr="00A123DF">
        <w:rPr>
          <w:rFonts w:ascii="Arial" w:hAnsi="Arial" w:cs="Arial"/>
          <w:color w:val="000000"/>
          <w:sz w:val="24"/>
          <w:szCs w:val="24"/>
          <w:lang w:val="es-PE"/>
        </w:rPr>
        <w:t xml:space="preserve"> en el mercado </w:t>
      </w:r>
      <w:proofErr w:type="spellStart"/>
      <w:r w:rsidRPr="00A123DF">
        <w:rPr>
          <w:rFonts w:ascii="Arial" w:hAnsi="Arial" w:cs="Arial"/>
          <w:color w:val="000000"/>
          <w:sz w:val="24"/>
          <w:szCs w:val="24"/>
          <w:lang w:val="es-PE"/>
        </w:rPr>
        <w:t>Moshoqueque</w:t>
      </w:r>
      <w:proofErr w:type="spellEnd"/>
      <w:r w:rsidRPr="00A123DF">
        <w:rPr>
          <w:rFonts w:ascii="Arial" w:hAnsi="Arial" w:cs="Arial"/>
          <w:color w:val="000000"/>
          <w:sz w:val="24"/>
          <w:szCs w:val="24"/>
          <w:lang w:val="es-PE"/>
        </w:rPr>
        <w:t xml:space="preserve"> es de 20 hasta 25 toneladas de basura </w:t>
      </w:r>
      <w:r w:rsidR="00B07478">
        <w:rPr>
          <w:rFonts w:ascii="Arial" w:hAnsi="Arial" w:cs="Arial"/>
          <w:color w:val="000000"/>
          <w:sz w:val="24"/>
          <w:szCs w:val="24"/>
          <w:lang w:val="es-PE"/>
        </w:rPr>
        <w:t>por día</w:t>
      </w:r>
      <w:r w:rsidRPr="00A123DF">
        <w:rPr>
          <w:rFonts w:ascii="Arial" w:hAnsi="Arial" w:cs="Arial"/>
          <w:color w:val="000000"/>
          <w:sz w:val="24"/>
          <w:szCs w:val="24"/>
          <w:lang w:val="es-PE"/>
        </w:rPr>
        <w:t xml:space="preserve">, </w:t>
      </w:r>
      <w:r w:rsidR="00C75F4E" w:rsidRPr="00A123DF">
        <w:rPr>
          <w:rFonts w:ascii="Arial" w:hAnsi="Arial" w:cs="Arial"/>
          <w:color w:val="000000"/>
          <w:sz w:val="24"/>
          <w:szCs w:val="24"/>
          <w:lang w:val="es-PE"/>
        </w:rPr>
        <w:t>lo que hace un tota</w:t>
      </w:r>
      <w:r w:rsidR="00B07478">
        <w:rPr>
          <w:rFonts w:ascii="Arial" w:hAnsi="Arial" w:cs="Arial"/>
          <w:color w:val="000000"/>
          <w:sz w:val="24"/>
          <w:szCs w:val="24"/>
          <w:lang w:val="es-PE"/>
        </w:rPr>
        <w:t>l de 140 hasta</w:t>
      </w:r>
      <w:r w:rsidR="00C75F4E" w:rsidRPr="00A123DF">
        <w:rPr>
          <w:rFonts w:ascii="Arial" w:hAnsi="Arial" w:cs="Arial"/>
          <w:color w:val="000000"/>
          <w:sz w:val="24"/>
          <w:szCs w:val="24"/>
          <w:lang w:val="es-PE"/>
        </w:rPr>
        <w:t xml:space="preserve"> 175 toneladas de basura semanales; </w:t>
      </w:r>
      <w:r w:rsidR="00B07478">
        <w:rPr>
          <w:rFonts w:ascii="Arial" w:hAnsi="Arial" w:cs="Arial"/>
          <w:color w:val="000000"/>
          <w:sz w:val="24"/>
          <w:szCs w:val="24"/>
          <w:lang w:val="es-PE"/>
        </w:rPr>
        <w:t>equivalentes de 600 a 750 toneladas</w:t>
      </w:r>
      <w:r w:rsidR="00C75F4E" w:rsidRPr="00A123DF">
        <w:rPr>
          <w:rFonts w:ascii="Arial" w:hAnsi="Arial" w:cs="Arial"/>
          <w:color w:val="000000"/>
          <w:sz w:val="24"/>
          <w:szCs w:val="24"/>
          <w:lang w:val="es-PE"/>
        </w:rPr>
        <w:t xml:space="preserve"> mensuales y de 7,20</w:t>
      </w:r>
      <w:r w:rsidR="00B07478">
        <w:rPr>
          <w:rFonts w:ascii="Arial" w:hAnsi="Arial" w:cs="Arial"/>
          <w:color w:val="000000"/>
          <w:sz w:val="24"/>
          <w:szCs w:val="24"/>
          <w:lang w:val="es-PE"/>
        </w:rPr>
        <w:t xml:space="preserve">0 a </w:t>
      </w:r>
      <w:r w:rsidR="00B07478">
        <w:rPr>
          <w:rFonts w:ascii="Arial" w:hAnsi="Arial" w:cs="Arial"/>
          <w:color w:val="000000"/>
          <w:sz w:val="24"/>
          <w:szCs w:val="24"/>
          <w:lang w:val="es-PE"/>
        </w:rPr>
        <w:lastRenderedPageBreak/>
        <w:t xml:space="preserve">9,000 toneladas de basura, </w:t>
      </w:r>
      <w:r w:rsidR="00C75F4E" w:rsidRPr="00A123DF">
        <w:rPr>
          <w:rFonts w:ascii="Arial" w:hAnsi="Arial" w:cs="Arial"/>
          <w:color w:val="000000"/>
          <w:sz w:val="24"/>
          <w:szCs w:val="24"/>
          <w:lang w:val="es-PE"/>
        </w:rPr>
        <w:t>generadas durante el año 2015, solamente de este mercado mayo</w:t>
      </w:r>
      <w:r w:rsidR="00B07478">
        <w:rPr>
          <w:rFonts w:ascii="Arial" w:hAnsi="Arial" w:cs="Arial"/>
          <w:color w:val="000000"/>
          <w:sz w:val="24"/>
          <w:szCs w:val="24"/>
          <w:lang w:val="es-PE"/>
        </w:rPr>
        <w:t>rista; cifras manejadas por la Sub Gerencia</w:t>
      </w:r>
      <w:r w:rsidR="00C75F4E" w:rsidRPr="00A123DF">
        <w:rPr>
          <w:rFonts w:ascii="Arial" w:hAnsi="Arial" w:cs="Arial"/>
          <w:color w:val="000000"/>
          <w:sz w:val="24"/>
          <w:szCs w:val="24"/>
          <w:lang w:val="es-PE"/>
        </w:rPr>
        <w:t xml:space="preserve"> de </w:t>
      </w:r>
      <w:r w:rsidR="00DF0FBD" w:rsidRPr="00A123DF">
        <w:rPr>
          <w:rFonts w:ascii="Arial" w:hAnsi="Arial" w:cs="Arial"/>
          <w:color w:val="000000"/>
          <w:sz w:val="24"/>
          <w:szCs w:val="24"/>
          <w:lang w:val="es-PE"/>
        </w:rPr>
        <w:t>Limpieza</w:t>
      </w:r>
      <w:r w:rsidR="00C75F4E" w:rsidRPr="00A123DF">
        <w:rPr>
          <w:rFonts w:ascii="Arial" w:hAnsi="Arial" w:cs="Arial"/>
          <w:color w:val="000000"/>
          <w:sz w:val="24"/>
          <w:szCs w:val="24"/>
          <w:lang w:val="es-PE"/>
        </w:rPr>
        <w:t xml:space="preserve"> </w:t>
      </w:r>
      <w:r w:rsidR="00DF0FBD" w:rsidRPr="00A123DF">
        <w:rPr>
          <w:rFonts w:ascii="Arial" w:hAnsi="Arial" w:cs="Arial"/>
          <w:color w:val="000000"/>
          <w:sz w:val="24"/>
          <w:szCs w:val="24"/>
          <w:lang w:val="es-PE"/>
        </w:rPr>
        <w:t>Pública</w:t>
      </w:r>
      <w:r w:rsidR="00B07478">
        <w:rPr>
          <w:rFonts w:ascii="Arial" w:hAnsi="Arial" w:cs="Arial"/>
          <w:color w:val="000000"/>
          <w:sz w:val="24"/>
          <w:szCs w:val="24"/>
          <w:lang w:val="es-PE"/>
        </w:rPr>
        <w:t xml:space="preserve"> de la Mu</w:t>
      </w:r>
      <w:r w:rsidR="00C75F4E" w:rsidRPr="00A123DF">
        <w:rPr>
          <w:rFonts w:ascii="Arial" w:hAnsi="Arial" w:cs="Arial"/>
          <w:color w:val="000000"/>
          <w:sz w:val="24"/>
          <w:szCs w:val="24"/>
          <w:lang w:val="es-PE"/>
        </w:rPr>
        <w:t>nicipalid</w:t>
      </w:r>
      <w:r w:rsidR="00B07478">
        <w:rPr>
          <w:rFonts w:ascii="Arial" w:hAnsi="Arial" w:cs="Arial"/>
          <w:color w:val="000000"/>
          <w:sz w:val="24"/>
          <w:szCs w:val="24"/>
          <w:lang w:val="es-PE"/>
        </w:rPr>
        <w:t>ad Distrital de José Leonardo Ortiz. Se debe de aclarar también</w:t>
      </w:r>
      <w:r w:rsidR="00843896" w:rsidRPr="00A123DF">
        <w:rPr>
          <w:rFonts w:ascii="Arial" w:hAnsi="Arial" w:cs="Arial"/>
          <w:color w:val="000000"/>
          <w:sz w:val="24"/>
          <w:szCs w:val="24"/>
          <w:lang w:val="es-PE"/>
        </w:rPr>
        <w:t xml:space="preserve">, </w:t>
      </w:r>
      <w:r w:rsidR="00B07478">
        <w:rPr>
          <w:rFonts w:ascii="Arial" w:hAnsi="Arial" w:cs="Arial"/>
          <w:color w:val="000000"/>
          <w:sz w:val="24"/>
          <w:szCs w:val="24"/>
          <w:lang w:val="es-PE"/>
        </w:rPr>
        <w:t xml:space="preserve">que a pesar de la recolección de basura que a diario se realiza; </w:t>
      </w:r>
      <w:r w:rsidR="00843896" w:rsidRPr="00A123DF">
        <w:rPr>
          <w:rFonts w:ascii="Arial" w:hAnsi="Arial" w:cs="Arial"/>
          <w:color w:val="000000"/>
          <w:sz w:val="24"/>
          <w:szCs w:val="24"/>
          <w:lang w:val="es-PE"/>
        </w:rPr>
        <w:t>queda en promedio una tonelada diaria de</w:t>
      </w:r>
      <w:r w:rsidR="00843896">
        <w:rPr>
          <w:rFonts w:ascii="Arial" w:hAnsi="Arial" w:cs="Arial"/>
          <w:color w:val="000000"/>
          <w:sz w:val="24"/>
          <w:szCs w:val="24"/>
          <w:lang w:val="es-PE"/>
        </w:rPr>
        <w:t xml:space="preserve"> basura por recoger en este mercado, y esto debido a la insuficiencia de maquinaria (volquetes)</w:t>
      </w:r>
      <w:r w:rsidR="00DC66BA">
        <w:rPr>
          <w:rFonts w:ascii="Arial" w:hAnsi="Arial" w:cs="Arial"/>
          <w:color w:val="000000"/>
          <w:sz w:val="24"/>
          <w:szCs w:val="24"/>
          <w:lang w:val="es-PE"/>
        </w:rPr>
        <w:t xml:space="preserve"> </w:t>
      </w:r>
      <w:r w:rsidR="00B07478">
        <w:rPr>
          <w:rFonts w:ascii="Arial" w:hAnsi="Arial" w:cs="Arial"/>
          <w:color w:val="000000"/>
          <w:sz w:val="24"/>
          <w:szCs w:val="24"/>
          <w:lang w:val="es-PE"/>
        </w:rPr>
        <w:t>con las que se cuenta</w:t>
      </w:r>
      <w:r w:rsidR="00843896">
        <w:rPr>
          <w:rFonts w:ascii="Arial" w:hAnsi="Arial" w:cs="Arial"/>
          <w:color w:val="000000"/>
          <w:sz w:val="24"/>
          <w:szCs w:val="24"/>
          <w:lang w:val="es-PE"/>
        </w:rPr>
        <w:t>; y</w:t>
      </w:r>
      <w:r w:rsidR="00B07478">
        <w:rPr>
          <w:rFonts w:ascii="Arial" w:hAnsi="Arial" w:cs="Arial"/>
          <w:color w:val="000000"/>
          <w:sz w:val="24"/>
          <w:szCs w:val="24"/>
          <w:lang w:val="es-PE"/>
        </w:rPr>
        <w:t>a que, durante el año 2015, la M</w:t>
      </w:r>
      <w:r w:rsidR="00843896">
        <w:rPr>
          <w:rFonts w:ascii="Arial" w:hAnsi="Arial" w:cs="Arial"/>
          <w:color w:val="000000"/>
          <w:sz w:val="24"/>
          <w:szCs w:val="24"/>
          <w:lang w:val="es-PE"/>
        </w:rPr>
        <w:t>unicipali</w:t>
      </w:r>
      <w:r w:rsidR="00DF0FBD">
        <w:rPr>
          <w:rFonts w:ascii="Arial" w:hAnsi="Arial" w:cs="Arial"/>
          <w:color w:val="000000"/>
          <w:sz w:val="24"/>
          <w:szCs w:val="24"/>
          <w:lang w:val="es-PE"/>
        </w:rPr>
        <w:t>dad de José Leonardo Ortiz contó</w:t>
      </w:r>
      <w:r w:rsidR="00DC66BA">
        <w:rPr>
          <w:rFonts w:ascii="Arial" w:hAnsi="Arial" w:cs="Arial"/>
          <w:color w:val="000000"/>
          <w:sz w:val="24"/>
          <w:szCs w:val="24"/>
          <w:lang w:val="es-PE"/>
        </w:rPr>
        <w:t xml:space="preserve"> </w:t>
      </w:r>
      <w:r w:rsidR="00843896">
        <w:rPr>
          <w:rFonts w:ascii="Arial" w:hAnsi="Arial" w:cs="Arial"/>
          <w:color w:val="000000"/>
          <w:sz w:val="24"/>
          <w:szCs w:val="24"/>
          <w:lang w:val="es-PE"/>
        </w:rPr>
        <w:t xml:space="preserve">con 8 volquetes, de los cuales solo 4 (50%) se mantenía operativos </w:t>
      </w:r>
      <w:r w:rsidR="00DF0FBD">
        <w:rPr>
          <w:rFonts w:ascii="Arial" w:hAnsi="Arial" w:cs="Arial"/>
          <w:color w:val="000000"/>
          <w:sz w:val="24"/>
          <w:szCs w:val="24"/>
          <w:lang w:val="es-PE"/>
        </w:rPr>
        <w:t xml:space="preserve">para el recojo de basura de todo el distrito </w:t>
      </w:r>
      <w:r w:rsidR="00DC66BA">
        <w:rPr>
          <w:rFonts w:ascii="Arial" w:hAnsi="Arial" w:cs="Arial"/>
          <w:color w:val="000000"/>
          <w:sz w:val="24"/>
          <w:szCs w:val="24"/>
          <w:lang w:val="es-PE"/>
        </w:rPr>
        <w:t xml:space="preserve">de José Leonardo Ortiz, </w:t>
      </w:r>
      <w:r w:rsidR="00DF0FBD">
        <w:rPr>
          <w:rFonts w:ascii="Arial" w:hAnsi="Arial" w:cs="Arial"/>
          <w:color w:val="000000"/>
          <w:sz w:val="24"/>
          <w:szCs w:val="24"/>
          <w:lang w:val="es-PE"/>
        </w:rPr>
        <w:t xml:space="preserve">de más de 180 mil habitantes. </w:t>
      </w:r>
    </w:p>
    <w:p w:rsidR="004D112E" w:rsidRDefault="004D112E" w:rsidP="00A123DF">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A21E34" w:rsidRDefault="00A123DF" w:rsidP="00A123DF">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r>
        <w:rPr>
          <w:rFonts w:ascii="Arial" w:hAnsi="Arial" w:cs="Arial"/>
          <w:color w:val="000000"/>
          <w:sz w:val="24"/>
          <w:szCs w:val="24"/>
          <w:lang w:val="es-PE"/>
        </w:rPr>
        <w:t xml:space="preserve">Se debe de señalar </w:t>
      </w:r>
      <w:r w:rsidR="00DC66BA">
        <w:rPr>
          <w:rFonts w:ascii="Arial" w:hAnsi="Arial" w:cs="Arial"/>
          <w:color w:val="000000"/>
          <w:sz w:val="24"/>
          <w:szCs w:val="24"/>
          <w:lang w:val="es-PE"/>
        </w:rPr>
        <w:t>además</w:t>
      </w:r>
      <w:r>
        <w:rPr>
          <w:rFonts w:ascii="Arial" w:hAnsi="Arial" w:cs="Arial"/>
          <w:color w:val="000000"/>
          <w:sz w:val="24"/>
          <w:szCs w:val="24"/>
          <w:lang w:val="es-PE"/>
        </w:rPr>
        <w:t xml:space="preserve"> que e</w:t>
      </w:r>
      <w:r w:rsidR="003C7CA7">
        <w:rPr>
          <w:rFonts w:ascii="Arial" w:hAnsi="Arial" w:cs="Arial"/>
          <w:color w:val="000000"/>
          <w:sz w:val="24"/>
          <w:szCs w:val="24"/>
          <w:lang w:val="es-PE"/>
        </w:rPr>
        <w:t>l recojo de la basura de este mercado</w:t>
      </w:r>
      <w:r w:rsidR="00DC66BA">
        <w:rPr>
          <w:rFonts w:ascii="Arial" w:hAnsi="Arial" w:cs="Arial"/>
          <w:color w:val="000000"/>
          <w:sz w:val="24"/>
          <w:szCs w:val="24"/>
          <w:lang w:val="es-PE"/>
        </w:rPr>
        <w:t xml:space="preserve"> se realiza só</w:t>
      </w:r>
      <w:r w:rsidR="003C7CA7">
        <w:rPr>
          <w:rFonts w:ascii="Arial" w:hAnsi="Arial" w:cs="Arial"/>
          <w:color w:val="000000"/>
          <w:sz w:val="24"/>
          <w:szCs w:val="24"/>
          <w:lang w:val="es-PE"/>
        </w:rPr>
        <w:t xml:space="preserve">lo en el turno de noche, debido a la gran presencia de comerciantes que obstaculizan el libre movimiento y trabajo </w:t>
      </w:r>
      <w:r w:rsidR="00DC66BA">
        <w:rPr>
          <w:rFonts w:ascii="Arial" w:hAnsi="Arial" w:cs="Arial"/>
          <w:color w:val="000000"/>
          <w:sz w:val="24"/>
          <w:szCs w:val="24"/>
          <w:lang w:val="es-PE"/>
        </w:rPr>
        <w:t>de la maquinaria y d</w:t>
      </w:r>
      <w:r w:rsidR="003C7CA7">
        <w:rPr>
          <w:rFonts w:ascii="Arial" w:hAnsi="Arial" w:cs="Arial"/>
          <w:color w:val="000000"/>
          <w:sz w:val="24"/>
          <w:szCs w:val="24"/>
          <w:lang w:val="es-PE"/>
        </w:rPr>
        <w:t xml:space="preserve">el personal </w:t>
      </w:r>
      <w:r w:rsidR="00DC66BA">
        <w:rPr>
          <w:rFonts w:ascii="Arial" w:hAnsi="Arial" w:cs="Arial"/>
          <w:color w:val="000000"/>
          <w:sz w:val="24"/>
          <w:szCs w:val="24"/>
          <w:lang w:val="es-PE"/>
        </w:rPr>
        <w:t>e</w:t>
      </w:r>
      <w:r w:rsidR="00843896">
        <w:rPr>
          <w:rFonts w:ascii="Arial" w:hAnsi="Arial" w:cs="Arial"/>
          <w:color w:val="000000"/>
          <w:sz w:val="24"/>
          <w:szCs w:val="24"/>
          <w:lang w:val="es-PE"/>
        </w:rPr>
        <w:t xml:space="preserve">ncargada de la limpieza. </w:t>
      </w:r>
    </w:p>
    <w:p w:rsidR="003C7CA7" w:rsidRDefault="003C7CA7" w:rsidP="00A123DF">
      <w:pPr>
        <w:tabs>
          <w:tab w:val="left" w:pos="567"/>
        </w:tabs>
        <w:autoSpaceDE w:val="0"/>
        <w:autoSpaceDN w:val="0"/>
        <w:adjustRightInd w:val="0"/>
        <w:spacing w:before="0" w:line="360" w:lineRule="auto"/>
        <w:ind w:left="709"/>
        <w:jc w:val="both"/>
        <w:rPr>
          <w:rFonts w:ascii="Arial" w:hAnsi="Arial" w:cs="Arial"/>
          <w:color w:val="000000"/>
          <w:sz w:val="24"/>
          <w:szCs w:val="24"/>
          <w:lang w:val="es-PE"/>
        </w:rPr>
      </w:pPr>
    </w:p>
    <w:p w:rsidR="00A21E34" w:rsidRPr="0098787F" w:rsidRDefault="00A21E34" w:rsidP="00A123DF">
      <w:pPr>
        <w:pStyle w:val="Ttulo3"/>
        <w:numPr>
          <w:ilvl w:val="0"/>
          <w:numId w:val="31"/>
        </w:numPr>
        <w:spacing w:before="0" w:line="360" w:lineRule="auto"/>
        <w:rPr>
          <w:rFonts w:ascii="Arial" w:hAnsi="Arial" w:cs="Arial"/>
          <w:color w:val="auto"/>
          <w:sz w:val="24"/>
          <w:szCs w:val="24"/>
          <w:lang w:val="es-PE"/>
        </w:rPr>
      </w:pPr>
      <w:bookmarkStart w:id="114" w:name="_Toc454131584"/>
      <w:bookmarkStart w:id="115" w:name="_Toc454132179"/>
      <w:bookmarkStart w:id="116" w:name="_Toc488127096"/>
      <w:r w:rsidRPr="0098787F">
        <w:rPr>
          <w:rFonts w:ascii="Arial" w:hAnsi="Arial" w:cs="Arial"/>
          <w:color w:val="auto"/>
          <w:sz w:val="24"/>
          <w:szCs w:val="24"/>
          <w:lang w:val="es-PE"/>
        </w:rPr>
        <w:t xml:space="preserve">Indicador: </w:t>
      </w:r>
      <w:r w:rsidR="003D0A20" w:rsidRPr="003D0A20">
        <w:rPr>
          <w:rFonts w:ascii="Arial" w:hAnsi="Arial" w:cs="Arial"/>
          <w:color w:val="auto"/>
          <w:sz w:val="24"/>
          <w:szCs w:val="24"/>
          <w:lang w:val="es-PE"/>
        </w:rPr>
        <w:t xml:space="preserve">Influencia de la contaminación en los negocios de los comerciantes mayoristas de </w:t>
      </w:r>
      <w:proofErr w:type="spellStart"/>
      <w:r w:rsidR="003D0A20" w:rsidRPr="003D0A20">
        <w:rPr>
          <w:rFonts w:ascii="Arial" w:hAnsi="Arial" w:cs="Arial"/>
          <w:color w:val="auto"/>
          <w:sz w:val="24"/>
          <w:szCs w:val="24"/>
          <w:lang w:val="es-PE"/>
        </w:rPr>
        <w:t>Moshoqueque</w:t>
      </w:r>
      <w:proofErr w:type="spellEnd"/>
      <w:r w:rsidR="003D0A20" w:rsidRPr="003D0A20">
        <w:rPr>
          <w:rFonts w:ascii="Arial" w:hAnsi="Arial" w:cs="Arial"/>
          <w:color w:val="auto"/>
          <w:sz w:val="24"/>
          <w:szCs w:val="24"/>
          <w:lang w:val="es-PE"/>
        </w:rPr>
        <w:t>.</w:t>
      </w:r>
      <w:bookmarkEnd w:id="114"/>
      <w:bookmarkEnd w:id="115"/>
      <w:bookmarkEnd w:id="116"/>
    </w:p>
    <w:p w:rsidR="00646765" w:rsidRDefault="00646765" w:rsidP="00A123DF">
      <w:pPr>
        <w:autoSpaceDE w:val="0"/>
        <w:autoSpaceDN w:val="0"/>
        <w:adjustRightInd w:val="0"/>
        <w:spacing w:before="0" w:after="58" w:line="360" w:lineRule="auto"/>
        <w:jc w:val="both"/>
        <w:rPr>
          <w:rFonts w:ascii="Arial" w:hAnsi="Arial" w:cs="Arial"/>
          <w:b/>
          <w:color w:val="000000"/>
          <w:sz w:val="24"/>
          <w:szCs w:val="24"/>
          <w:lang w:val="es-PE"/>
        </w:rPr>
      </w:pPr>
    </w:p>
    <w:p w:rsidR="00572A1A" w:rsidRPr="00763CC5" w:rsidRDefault="00572A1A" w:rsidP="00A123DF">
      <w:pPr>
        <w:autoSpaceDE w:val="0"/>
        <w:autoSpaceDN w:val="0"/>
        <w:adjustRightInd w:val="0"/>
        <w:spacing w:before="0" w:after="58" w:line="360" w:lineRule="auto"/>
        <w:ind w:left="709"/>
        <w:jc w:val="both"/>
        <w:rPr>
          <w:rFonts w:ascii="Arial" w:hAnsi="Arial" w:cs="Arial"/>
          <w:b/>
          <w:color w:val="000000"/>
          <w:sz w:val="24"/>
          <w:szCs w:val="24"/>
          <w:lang w:val="es-PE"/>
        </w:rPr>
      </w:pPr>
      <w:r w:rsidRPr="00763CC5">
        <w:rPr>
          <w:rFonts w:ascii="Arial" w:hAnsi="Arial" w:cs="Arial"/>
          <w:b/>
          <w:color w:val="000000"/>
          <w:sz w:val="24"/>
          <w:szCs w:val="24"/>
          <w:lang w:val="es-PE"/>
        </w:rPr>
        <w:t>Pregunta de encuesta</w:t>
      </w:r>
    </w:p>
    <w:p w:rsidR="00572A1A" w:rsidRPr="00113E16" w:rsidRDefault="00572A1A" w:rsidP="00A123DF">
      <w:pPr>
        <w:autoSpaceDE w:val="0"/>
        <w:autoSpaceDN w:val="0"/>
        <w:adjustRightInd w:val="0"/>
        <w:spacing w:before="0" w:after="58" w:line="360" w:lineRule="auto"/>
        <w:ind w:left="709"/>
        <w:jc w:val="both"/>
        <w:rPr>
          <w:rFonts w:ascii="Arial" w:hAnsi="Arial" w:cs="Arial"/>
          <w:color w:val="000000"/>
          <w:sz w:val="24"/>
          <w:szCs w:val="24"/>
          <w:lang w:val="es-PE"/>
        </w:rPr>
      </w:pPr>
      <w:r w:rsidRPr="00113E16">
        <w:rPr>
          <w:rFonts w:ascii="Arial" w:hAnsi="Arial" w:cs="Arial"/>
          <w:color w:val="000000"/>
          <w:sz w:val="24"/>
          <w:szCs w:val="24"/>
          <w:lang w:val="es-PE"/>
        </w:rPr>
        <w:t>¿La contaminación (acumulación de basura</w:t>
      </w:r>
      <w:r w:rsidR="009D043D" w:rsidRPr="00113E16">
        <w:rPr>
          <w:rFonts w:ascii="Arial" w:hAnsi="Arial" w:cs="Arial"/>
          <w:color w:val="000000"/>
          <w:sz w:val="24"/>
          <w:szCs w:val="24"/>
          <w:lang w:val="es-PE"/>
        </w:rPr>
        <w:t>)</w:t>
      </w:r>
      <w:r w:rsidR="00DC66BA">
        <w:rPr>
          <w:rFonts w:ascii="Arial" w:hAnsi="Arial" w:cs="Arial"/>
          <w:color w:val="000000"/>
          <w:sz w:val="24"/>
          <w:szCs w:val="24"/>
          <w:lang w:val="es-PE"/>
        </w:rPr>
        <w:t xml:space="preserve"> perjudicó</w:t>
      </w:r>
      <w:r w:rsidRPr="00113E16">
        <w:rPr>
          <w:rFonts w:ascii="Arial" w:hAnsi="Arial" w:cs="Arial"/>
          <w:color w:val="000000"/>
          <w:sz w:val="24"/>
          <w:szCs w:val="24"/>
          <w:lang w:val="es-PE"/>
        </w:rPr>
        <w:t xml:space="preserve"> a su negocio</w:t>
      </w:r>
      <w:r w:rsidR="009D043D" w:rsidRPr="00113E16">
        <w:rPr>
          <w:rFonts w:ascii="Arial" w:hAnsi="Arial" w:cs="Arial"/>
          <w:color w:val="000000"/>
          <w:sz w:val="24"/>
          <w:szCs w:val="24"/>
          <w:lang w:val="es-PE"/>
        </w:rPr>
        <w:t xml:space="preserve"> en el año 2015</w:t>
      </w:r>
      <w:r w:rsidRPr="00113E16">
        <w:rPr>
          <w:rFonts w:ascii="Arial" w:hAnsi="Arial" w:cs="Arial"/>
          <w:color w:val="000000"/>
          <w:sz w:val="24"/>
          <w:szCs w:val="24"/>
          <w:lang w:val="es-PE"/>
        </w:rPr>
        <w:t>?</w:t>
      </w:r>
    </w:p>
    <w:p w:rsidR="003D0A20" w:rsidRPr="00763CC5" w:rsidRDefault="003D0A20" w:rsidP="00A123DF">
      <w:pPr>
        <w:autoSpaceDE w:val="0"/>
        <w:autoSpaceDN w:val="0"/>
        <w:adjustRightInd w:val="0"/>
        <w:spacing w:before="0" w:after="58" w:line="360" w:lineRule="auto"/>
        <w:ind w:left="709"/>
        <w:jc w:val="both"/>
        <w:rPr>
          <w:rFonts w:ascii="Arial" w:hAnsi="Arial" w:cs="Arial"/>
          <w:b/>
          <w:color w:val="000000"/>
          <w:sz w:val="24"/>
          <w:szCs w:val="24"/>
          <w:lang w:val="es-PE"/>
        </w:rPr>
      </w:pPr>
    </w:p>
    <w:tbl>
      <w:tblPr>
        <w:tblW w:w="8717"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
        <w:gridCol w:w="2235"/>
        <w:gridCol w:w="1375"/>
        <w:gridCol w:w="1522"/>
        <w:gridCol w:w="1523"/>
        <w:gridCol w:w="1865"/>
      </w:tblGrid>
      <w:tr w:rsidR="00572A1A" w:rsidRPr="00591CD8" w:rsidTr="006C29C8">
        <w:trPr>
          <w:cantSplit/>
          <w:trHeight w:val="332"/>
        </w:trPr>
        <w:tc>
          <w:tcPr>
            <w:tcW w:w="8717" w:type="dxa"/>
            <w:gridSpan w:val="6"/>
            <w:tcBorders>
              <w:top w:val="nil"/>
              <w:left w:val="nil"/>
              <w:bottom w:val="nil"/>
              <w:right w:val="nil"/>
            </w:tcBorders>
            <w:shd w:val="clear" w:color="auto" w:fill="FFFFFF"/>
            <w:vAlign w:val="center"/>
          </w:tcPr>
          <w:p w:rsidR="00572A1A" w:rsidRPr="00591CD8" w:rsidRDefault="00BF0381" w:rsidP="00591CD8">
            <w:pPr>
              <w:autoSpaceDE w:val="0"/>
              <w:autoSpaceDN w:val="0"/>
              <w:adjustRightInd w:val="0"/>
              <w:spacing w:before="0"/>
              <w:ind w:right="60"/>
              <w:jc w:val="center"/>
              <w:rPr>
                <w:rFonts w:ascii="Arial" w:hAnsi="Arial" w:cs="Arial"/>
                <w:color w:val="000000"/>
                <w:sz w:val="20"/>
                <w:szCs w:val="18"/>
                <w:lang w:val="es-PE"/>
              </w:rPr>
            </w:pPr>
            <w:r>
              <w:rPr>
                <w:rFonts w:ascii="Arial" w:hAnsi="Arial" w:cs="Arial"/>
                <w:b/>
                <w:lang w:val="es-PE"/>
              </w:rPr>
              <w:t xml:space="preserve">Tabla </w:t>
            </w:r>
            <w:r w:rsidR="00591CD8" w:rsidRPr="00591CD8">
              <w:rPr>
                <w:rFonts w:ascii="Arial" w:hAnsi="Arial" w:cs="Arial"/>
                <w:b/>
                <w:lang w:val="es-PE"/>
              </w:rPr>
              <w:t>7</w:t>
            </w:r>
            <w:r>
              <w:rPr>
                <w:rFonts w:ascii="Arial" w:hAnsi="Arial" w:cs="Arial"/>
                <w:b/>
                <w:lang w:val="es-PE"/>
              </w:rPr>
              <w:t xml:space="preserve">: </w:t>
            </w:r>
            <w:r w:rsidR="00572A1A" w:rsidRPr="00591CD8">
              <w:rPr>
                <w:rFonts w:ascii="Arial" w:hAnsi="Arial" w:cs="Arial"/>
                <w:b/>
                <w:bCs/>
                <w:color w:val="000000"/>
                <w:sz w:val="20"/>
                <w:szCs w:val="18"/>
                <w:lang w:val="es-PE"/>
              </w:rPr>
              <w:t>¿La contaminación (acumulación de basura) perjudico a su negocio en el año 2015?</w:t>
            </w:r>
          </w:p>
        </w:tc>
      </w:tr>
      <w:tr w:rsidR="006C29C8" w:rsidRPr="00572A1A" w:rsidTr="006C29C8">
        <w:trPr>
          <w:cantSplit/>
          <w:trHeight w:val="332"/>
        </w:trPr>
        <w:tc>
          <w:tcPr>
            <w:tcW w:w="2432" w:type="dxa"/>
            <w:gridSpan w:val="2"/>
            <w:tcBorders>
              <w:top w:val="single" w:sz="16" w:space="0" w:color="000000"/>
              <w:left w:val="single" w:sz="16" w:space="0" w:color="000000"/>
              <w:bottom w:val="single" w:sz="16" w:space="0" w:color="000000"/>
              <w:right w:val="nil"/>
            </w:tcBorders>
            <w:shd w:val="clear" w:color="auto" w:fill="FFFFFF"/>
            <w:vAlign w:val="bottom"/>
          </w:tcPr>
          <w:p w:rsidR="00572A1A" w:rsidRPr="00DC66BA" w:rsidRDefault="00572A1A" w:rsidP="009D043D">
            <w:pPr>
              <w:autoSpaceDE w:val="0"/>
              <w:autoSpaceDN w:val="0"/>
              <w:adjustRightInd w:val="0"/>
              <w:spacing w:before="0"/>
              <w:jc w:val="center"/>
              <w:rPr>
                <w:rFonts w:ascii="Times New Roman" w:hAnsi="Times New Roman" w:cs="Times New Roman"/>
                <w:sz w:val="24"/>
                <w:szCs w:val="24"/>
                <w:lang w:val="es-PE"/>
              </w:rPr>
            </w:pPr>
          </w:p>
        </w:tc>
        <w:tc>
          <w:tcPr>
            <w:tcW w:w="1375" w:type="dxa"/>
            <w:tcBorders>
              <w:top w:val="single" w:sz="16" w:space="0" w:color="000000"/>
              <w:left w:val="single" w:sz="16" w:space="0" w:color="000000"/>
              <w:bottom w:val="single" w:sz="16" w:space="0" w:color="000000"/>
            </w:tcBorders>
            <w:shd w:val="clear" w:color="auto" w:fill="FFFFFF"/>
            <w:vAlign w:val="bottom"/>
          </w:tcPr>
          <w:p w:rsidR="00572A1A" w:rsidRPr="00DC66BA" w:rsidRDefault="009D043D" w:rsidP="00763CC5">
            <w:pPr>
              <w:autoSpaceDE w:val="0"/>
              <w:autoSpaceDN w:val="0"/>
              <w:adjustRightInd w:val="0"/>
              <w:spacing w:before="0" w:line="320" w:lineRule="atLeast"/>
              <w:ind w:right="60"/>
              <w:jc w:val="center"/>
              <w:rPr>
                <w:rFonts w:ascii="Arial" w:hAnsi="Arial" w:cs="Arial"/>
                <w:color w:val="000000"/>
                <w:sz w:val="24"/>
                <w:szCs w:val="18"/>
                <w:lang w:val="es-PE"/>
              </w:rPr>
            </w:pPr>
            <w:r w:rsidRPr="00DC66BA">
              <w:rPr>
                <w:rFonts w:ascii="Arial" w:hAnsi="Arial" w:cs="Arial"/>
                <w:color w:val="000000"/>
                <w:sz w:val="24"/>
                <w:szCs w:val="18"/>
                <w:lang w:val="es-PE"/>
              </w:rPr>
              <w:t>Respuestas</w:t>
            </w:r>
          </w:p>
        </w:tc>
        <w:tc>
          <w:tcPr>
            <w:tcW w:w="1522" w:type="dxa"/>
            <w:tcBorders>
              <w:top w:val="single" w:sz="16" w:space="0" w:color="000000"/>
              <w:bottom w:val="single" w:sz="16" w:space="0" w:color="000000"/>
            </w:tcBorders>
            <w:shd w:val="clear" w:color="auto" w:fill="FFFFFF"/>
            <w:vAlign w:val="bottom"/>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Porcentaje</w:t>
            </w:r>
          </w:p>
        </w:tc>
        <w:tc>
          <w:tcPr>
            <w:tcW w:w="1523" w:type="dxa"/>
            <w:tcBorders>
              <w:top w:val="single" w:sz="16" w:space="0" w:color="000000"/>
              <w:bottom w:val="single" w:sz="16" w:space="0" w:color="000000"/>
            </w:tcBorders>
            <w:shd w:val="clear" w:color="auto" w:fill="FFFFFF"/>
            <w:vAlign w:val="bottom"/>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Porcentaje válido</w:t>
            </w:r>
          </w:p>
        </w:tc>
        <w:tc>
          <w:tcPr>
            <w:tcW w:w="1864" w:type="dxa"/>
            <w:tcBorders>
              <w:top w:val="single" w:sz="16" w:space="0" w:color="000000"/>
              <w:bottom w:val="single" w:sz="16" w:space="0" w:color="000000"/>
              <w:right w:val="single" w:sz="16" w:space="0" w:color="000000"/>
            </w:tcBorders>
            <w:shd w:val="clear" w:color="auto" w:fill="FFFFFF"/>
            <w:vAlign w:val="bottom"/>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Porcentaje acumulado</w:t>
            </w:r>
          </w:p>
        </w:tc>
      </w:tr>
      <w:tr w:rsidR="006C29C8" w:rsidRPr="00572A1A" w:rsidTr="006C29C8">
        <w:trPr>
          <w:cantSplit/>
          <w:trHeight w:val="332"/>
        </w:trPr>
        <w:tc>
          <w:tcPr>
            <w:tcW w:w="197" w:type="dxa"/>
            <w:vMerge w:val="restart"/>
            <w:tcBorders>
              <w:top w:val="single" w:sz="16" w:space="0" w:color="000000"/>
              <w:left w:val="single" w:sz="16" w:space="0" w:color="000000"/>
              <w:bottom w:val="single" w:sz="16" w:space="0" w:color="000000"/>
              <w:right w:val="nil"/>
            </w:tcBorders>
            <w:shd w:val="clear" w:color="auto" w:fill="FFFFFF"/>
          </w:tcPr>
          <w:p w:rsidR="00572A1A" w:rsidRPr="00572A1A" w:rsidRDefault="00572A1A" w:rsidP="009D043D">
            <w:pPr>
              <w:autoSpaceDE w:val="0"/>
              <w:autoSpaceDN w:val="0"/>
              <w:adjustRightInd w:val="0"/>
              <w:spacing w:before="0" w:line="320" w:lineRule="atLeast"/>
              <w:ind w:right="60"/>
              <w:jc w:val="center"/>
              <w:rPr>
                <w:rFonts w:ascii="Arial" w:hAnsi="Arial" w:cs="Arial"/>
                <w:color w:val="000000"/>
                <w:sz w:val="18"/>
                <w:szCs w:val="18"/>
                <w:lang w:val="es-PE"/>
              </w:rPr>
            </w:pPr>
          </w:p>
        </w:tc>
        <w:tc>
          <w:tcPr>
            <w:tcW w:w="2235" w:type="dxa"/>
            <w:tcBorders>
              <w:top w:val="single" w:sz="16" w:space="0" w:color="000000"/>
              <w:left w:val="nil"/>
              <w:bottom w:val="nil"/>
              <w:right w:val="single" w:sz="16" w:space="0" w:color="000000"/>
            </w:tcBorders>
            <w:shd w:val="clear" w:color="auto" w:fill="FFFFFF"/>
          </w:tcPr>
          <w:p w:rsidR="00572A1A" w:rsidRPr="006C29C8" w:rsidRDefault="00572A1A" w:rsidP="009D043D">
            <w:pPr>
              <w:autoSpaceDE w:val="0"/>
              <w:autoSpaceDN w:val="0"/>
              <w:adjustRightInd w:val="0"/>
              <w:spacing w:before="0" w:line="320" w:lineRule="atLeast"/>
              <w:ind w:right="60"/>
              <w:jc w:val="center"/>
              <w:rPr>
                <w:rFonts w:ascii="Arial" w:hAnsi="Arial" w:cs="Arial"/>
                <w:color w:val="000000"/>
                <w:sz w:val="23"/>
                <w:szCs w:val="23"/>
                <w:lang w:val="es-PE"/>
              </w:rPr>
            </w:pPr>
            <w:r w:rsidRPr="006C29C8">
              <w:rPr>
                <w:rFonts w:ascii="Arial" w:hAnsi="Arial" w:cs="Arial"/>
                <w:color w:val="000000"/>
                <w:sz w:val="23"/>
                <w:szCs w:val="23"/>
                <w:lang w:val="es-PE"/>
              </w:rPr>
              <w:t>NO ME PERJUDICO</w:t>
            </w:r>
          </w:p>
        </w:tc>
        <w:tc>
          <w:tcPr>
            <w:tcW w:w="1375" w:type="dxa"/>
            <w:tcBorders>
              <w:top w:val="single" w:sz="16" w:space="0" w:color="000000"/>
              <w:left w:val="single" w:sz="16" w:space="0" w:color="000000"/>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28</w:t>
            </w:r>
          </w:p>
        </w:tc>
        <w:tc>
          <w:tcPr>
            <w:tcW w:w="1522" w:type="dxa"/>
            <w:tcBorders>
              <w:top w:val="single" w:sz="16" w:space="0" w:color="000000"/>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9.9</w:t>
            </w:r>
          </w:p>
        </w:tc>
        <w:tc>
          <w:tcPr>
            <w:tcW w:w="1523" w:type="dxa"/>
            <w:tcBorders>
              <w:top w:val="single" w:sz="16" w:space="0" w:color="000000"/>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9.9</w:t>
            </w:r>
          </w:p>
        </w:tc>
        <w:tc>
          <w:tcPr>
            <w:tcW w:w="1864" w:type="dxa"/>
            <w:tcBorders>
              <w:top w:val="single" w:sz="16" w:space="0" w:color="000000"/>
              <w:bottom w:val="nil"/>
              <w:right w:val="single" w:sz="16" w:space="0" w:color="000000"/>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9.9</w:t>
            </w:r>
          </w:p>
        </w:tc>
      </w:tr>
      <w:tr w:rsidR="006C29C8" w:rsidRPr="00572A1A" w:rsidTr="006C29C8">
        <w:trPr>
          <w:cantSplit/>
          <w:trHeight w:val="151"/>
        </w:trPr>
        <w:tc>
          <w:tcPr>
            <w:tcW w:w="197" w:type="dxa"/>
            <w:vMerge/>
            <w:tcBorders>
              <w:top w:val="single" w:sz="16" w:space="0" w:color="000000"/>
              <w:left w:val="single" w:sz="16" w:space="0" w:color="000000"/>
              <w:bottom w:val="single" w:sz="16" w:space="0" w:color="000000"/>
              <w:right w:val="nil"/>
            </w:tcBorders>
            <w:shd w:val="clear" w:color="auto" w:fill="FFFFFF"/>
          </w:tcPr>
          <w:p w:rsidR="00572A1A" w:rsidRPr="00572A1A" w:rsidRDefault="00572A1A" w:rsidP="009D043D">
            <w:pPr>
              <w:autoSpaceDE w:val="0"/>
              <w:autoSpaceDN w:val="0"/>
              <w:adjustRightInd w:val="0"/>
              <w:spacing w:before="0"/>
              <w:jc w:val="center"/>
              <w:rPr>
                <w:rFonts w:ascii="Arial" w:hAnsi="Arial" w:cs="Arial"/>
                <w:color w:val="000000"/>
                <w:sz w:val="18"/>
                <w:szCs w:val="18"/>
                <w:lang w:val="es-PE"/>
              </w:rPr>
            </w:pPr>
          </w:p>
        </w:tc>
        <w:tc>
          <w:tcPr>
            <w:tcW w:w="2235" w:type="dxa"/>
            <w:tcBorders>
              <w:top w:val="nil"/>
              <w:left w:val="nil"/>
              <w:bottom w:val="nil"/>
              <w:right w:val="single" w:sz="16" w:space="0" w:color="000000"/>
            </w:tcBorders>
            <w:shd w:val="clear" w:color="auto" w:fill="FFFFFF"/>
          </w:tcPr>
          <w:p w:rsidR="00572A1A" w:rsidRPr="006C29C8" w:rsidRDefault="00572A1A" w:rsidP="009D043D">
            <w:pPr>
              <w:autoSpaceDE w:val="0"/>
              <w:autoSpaceDN w:val="0"/>
              <w:adjustRightInd w:val="0"/>
              <w:spacing w:before="0" w:line="320" w:lineRule="atLeast"/>
              <w:ind w:left="60" w:right="60"/>
              <w:jc w:val="center"/>
              <w:rPr>
                <w:rFonts w:ascii="Arial" w:hAnsi="Arial" w:cs="Arial"/>
                <w:color w:val="000000"/>
                <w:sz w:val="23"/>
                <w:szCs w:val="23"/>
                <w:lang w:val="es-PE"/>
              </w:rPr>
            </w:pPr>
            <w:r w:rsidRPr="006C29C8">
              <w:rPr>
                <w:rFonts w:ascii="Arial" w:hAnsi="Arial" w:cs="Arial"/>
                <w:color w:val="000000"/>
                <w:sz w:val="23"/>
                <w:szCs w:val="23"/>
                <w:lang w:val="es-PE"/>
              </w:rPr>
              <w:t>SI ME PERJUDICO</w:t>
            </w:r>
          </w:p>
        </w:tc>
        <w:tc>
          <w:tcPr>
            <w:tcW w:w="1375" w:type="dxa"/>
            <w:tcBorders>
              <w:top w:val="nil"/>
              <w:left w:val="single" w:sz="16" w:space="0" w:color="000000"/>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256</w:t>
            </w:r>
          </w:p>
        </w:tc>
        <w:tc>
          <w:tcPr>
            <w:tcW w:w="1522" w:type="dxa"/>
            <w:tcBorders>
              <w:top w:val="nil"/>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90.1</w:t>
            </w:r>
          </w:p>
        </w:tc>
        <w:tc>
          <w:tcPr>
            <w:tcW w:w="1523" w:type="dxa"/>
            <w:tcBorders>
              <w:top w:val="nil"/>
              <w:bottom w:val="nil"/>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90.1</w:t>
            </w:r>
          </w:p>
        </w:tc>
        <w:tc>
          <w:tcPr>
            <w:tcW w:w="1864" w:type="dxa"/>
            <w:tcBorders>
              <w:top w:val="nil"/>
              <w:bottom w:val="nil"/>
              <w:right w:val="single" w:sz="16" w:space="0" w:color="000000"/>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100.0</w:t>
            </w:r>
          </w:p>
        </w:tc>
      </w:tr>
      <w:tr w:rsidR="006C29C8" w:rsidRPr="00572A1A" w:rsidTr="006C29C8">
        <w:trPr>
          <w:cantSplit/>
          <w:trHeight w:val="123"/>
        </w:trPr>
        <w:tc>
          <w:tcPr>
            <w:tcW w:w="197" w:type="dxa"/>
            <w:vMerge/>
            <w:tcBorders>
              <w:top w:val="single" w:sz="16" w:space="0" w:color="000000"/>
              <w:left w:val="single" w:sz="16" w:space="0" w:color="000000"/>
              <w:bottom w:val="single" w:sz="16" w:space="0" w:color="000000"/>
              <w:right w:val="nil"/>
            </w:tcBorders>
            <w:shd w:val="clear" w:color="auto" w:fill="FFFFFF"/>
          </w:tcPr>
          <w:p w:rsidR="00572A1A" w:rsidRPr="00572A1A" w:rsidRDefault="00572A1A" w:rsidP="009D043D">
            <w:pPr>
              <w:autoSpaceDE w:val="0"/>
              <w:autoSpaceDN w:val="0"/>
              <w:adjustRightInd w:val="0"/>
              <w:spacing w:before="0"/>
              <w:jc w:val="center"/>
              <w:rPr>
                <w:rFonts w:ascii="Arial" w:hAnsi="Arial" w:cs="Arial"/>
                <w:color w:val="000000"/>
                <w:sz w:val="18"/>
                <w:szCs w:val="18"/>
                <w:lang w:val="es-PE"/>
              </w:rPr>
            </w:pPr>
          </w:p>
        </w:tc>
        <w:tc>
          <w:tcPr>
            <w:tcW w:w="2235" w:type="dxa"/>
            <w:tcBorders>
              <w:top w:val="nil"/>
              <w:left w:val="nil"/>
              <w:bottom w:val="single" w:sz="16" w:space="0" w:color="000000"/>
              <w:right w:val="single" w:sz="16" w:space="0" w:color="000000"/>
            </w:tcBorders>
            <w:shd w:val="clear" w:color="auto" w:fill="FFFFFF"/>
          </w:tcPr>
          <w:p w:rsidR="00572A1A" w:rsidRPr="006C29C8" w:rsidRDefault="00572A1A" w:rsidP="009D043D">
            <w:pPr>
              <w:autoSpaceDE w:val="0"/>
              <w:autoSpaceDN w:val="0"/>
              <w:adjustRightInd w:val="0"/>
              <w:spacing w:before="0" w:line="320" w:lineRule="atLeast"/>
              <w:ind w:left="60" w:right="60"/>
              <w:jc w:val="center"/>
              <w:rPr>
                <w:rFonts w:ascii="Arial" w:hAnsi="Arial" w:cs="Arial"/>
                <w:color w:val="000000"/>
                <w:sz w:val="23"/>
                <w:szCs w:val="23"/>
                <w:lang w:val="es-PE"/>
              </w:rPr>
            </w:pPr>
            <w:r w:rsidRPr="006C29C8">
              <w:rPr>
                <w:rFonts w:ascii="Arial" w:hAnsi="Arial" w:cs="Arial"/>
                <w:color w:val="000000"/>
                <w:sz w:val="23"/>
                <w:szCs w:val="23"/>
                <w:lang w:val="es-PE"/>
              </w:rPr>
              <w:t>Total</w:t>
            </w:r>
          </w:p>
        </w:tc>
        <w:tc>
          <w:tcPr>
            <w:tcW w:w="1375" w:type="dxa"/>
            <w:tcBorders>
              <w:top w:val="nil"/>
              <w:left w:val="single" w:sz="16" w:space="0" w:color="000000"/>
              <w:bottom w:val="single" w:sz="16" w:space="0" w:color="000000"/>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284</w:t>
            </w:r>
          </w:p>
        </w:tc>
        <w:tc>
          <w:tcPr>
            <w:tcW w:w="1522" w:type="dxa"/>
            <w:tcBorders>
              <w:top w:val="nil"/>
              <w:bottom w:val="single" w:sz="16" w:space="0" w:color="000000"/>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100.0</w:t>
            </w:r>
          </w:p>
        </w:tc>
        <w:tc>
          <w:tcPr>
            <w:tcW w:w="1523" w:type="dxa"/>
            <w:tcBorders>
              <w:top w:val="nil"/>
              <w:bottom w:val="single" w:sz="16" w:space="0" w:color="000000"/>
            </w:tcBorders>
            <w:shd w:val="clear" w:color="auto" w:fill="FFFFFF"/>
            <w:vAlign w:val="center"/>
          </w:tcPr>
          <w:p w:rsidR="00572A1A" w:rsidRPr="00DC66BA" w:rsidRDefault="00572A1A" w:rsidP="009D043D">
            <w:pPr>
              <w:autoSpaceDE w:val="0"/>
              <w:autoSpaceDN w:val="0"/>
              <w:adjustRightInd w:val="0"/>
              <w:spacing w:before="0" w:line="320" w:lineRule="atLeast"/>
              <w:ind w:left="60" w:right="60"/>
              <w:jc w:val="center"/>
              <w:rPr>
                <w:rFonts w:ascii="Arial" w:hAnsi="Arial" w:cs="Arial"/>
                <w:color w:val="000000"/>
                <w:sz w:val="24"/>
                <w:szCs w:val="18"/>
                <w:lang w:val="es-PE"/>
              </w:rPr>
            </w:pPr>
            <w:r w:rsidRPr="00DC66BA">
              <w:rPr>
                <w:rFonts w:ascii="Arial" w:hAnsi="Arial" w:cs="Arial"/>
                <w:color w:val="000000"/>
                <w:sz w:val="24"/>
                <w:szCs w:val="18"/>
                <w:lang w:val="es-PE"/>
              </w:rPr>
              <w:t>100.0</w:t>
            </w:r>
          </w:p>
        </w:tc>
        <w:tc>
          <w:tcPr>
            <w:tcW w:w="1864" w:type="dxa"/>
            <w:tcBorders>
              <w:top w:val="nil"/>
              <w:bottom w:val="single" w:sz="16" w:space="0" w:color="000000"/>
              <w:right w:val="single" w:sz="16" w:space="0" w:color="000000"/>
            </w:tcBorders>
            <w:shd w:val="clear" w:color="auto" w:fill="FFFFFF"/>
            <w:vAlign w:val="center"/>
          </w:tcPr>
          <w:p w:rsidR="00572A1A" w:rsidRPr="00DC66BA" w:rsidRDefault="00572A1A" w:rsidP="009D043D">
            <w:pPr>
              <w:autoSpaceDE w:val="0"/>
              <w:autoSpaceDN w:val="0"/>
              <w:adjustRightInd w:val="0"/>
              <w:spacing w:before="0"/>
              <w:jc w:val="center"/>
              <w:rPr>
                <w:rFonts w:ascii="Times New Roman" w:hAnsi="Times New Roman" w:cs="Times New Roman"/>
                <w:sz w:val="24"/>
                <w:szCs w:val="24"/>
                <w:lang w:val="es-PE"/>
              </w:rPr>
            </w:pPr>
          </w:p>
        </w:tc>
      </w:tr>
    </w:tbl>
    <w:p w:rsidR="00572A1A" w:rsidRDefault="00763CC5" w:rsidP="00763CC5">
      <w:pPr>
        <w:autoSpaceDE w:val="0"/>
        <w:autoSpaceDN w:val="0"/>
        <w:adjustRightInd w:val="0"/>
        <w:spacing w:before="0" w:after="58"/>
        <w:ind w:left="709"/>
        <w:jc w:val="both"/>
        <w:rPr>
          <w:rFonts w:ascii="Arial" w:hAnsi="Arial" w:cs="Arial"/>
          <w:b/>
          <w:color w:val="000000"/>
          <w:sz w:val="24"/>
          <w:szCs w:val="24"/>
          <w:lang w:val="es-PE"/>
        </w:rPr>
      </w:pPr>
      <w:r w:rsidRPr="00901A36">
        <w:rPr>
          <w:rFonts w:ascii="Arial" w:hAnsi="Arial" w:cs="Arial"/>
          <w:b/>
          <w:color w:val="000000"/>
          <w:sz w:val="20"/>
          <w:szCs w:val="18"/>
          <w:lang w:val="es-PE"/>
        </w:rPr>
        <w:t>Elaboración:</w:t>
      </w:r>
      <w:r w:rsidRPr="00901A36">
        <w:rPr>
          <w:rFonts w:ascii="Arial" w:hAnsi="Arial" w:cs="Arial"/>
          <w:color w:val="000000"/>
          <w:sz w:val="20"/>
          <w:szCs w:val="18"/>
          <w:lang w:val="es-PE"/>
        </w:rPr>
        <w:t xml:space="preserve"> Propia</w:t>
      </w:r>
      <w:r>
        <w:rPr>
          <w:rFonts w:ascii="Arial" w:hAnsi="Arial" w:cs="Arial"/>
          <w:color w:val="000000"/>
          <w:sz w:val="20"/>
          <w:szCs w:val="18"/>
          <w:lang w:val="es-PE"/>
        </w:rPr>
        <w:t xml:space="preserve"> </w:t>
      </w:r>
    </w:p>
    <w:p w:rsidR="0098787F" w:rsidRDefault="0098787F"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763CC5" w:rsidRPr="00763CC5" w:rsidRDefault="00DC66BA" w:rsidP="00A123DF">
      <w:pPr>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color w:val="000000"/>
          <w:sz w:val="24"/>
          <w:szCs w:val="24"/>
          <w:lang w:val="es-PE"/>
        </w:rPr>
        <w:lastRenderedPageBreak/>
        <w:t>Cada vez</w:t>
      </w:r>
      <w:r w:rsidR="00763CC5">
        <w:rPr>
          <w:rFonts w:ascii="Arial" w:hAnsi="Arial" w:cs="Arial"/>
          <w:color w:val="000000"/>
          <w:sz w:val="24"/>
          <w:szCs w:val="24"/>
          <w:lang w:val="es-PE"/>
        </w:rPr>
        <w:t xml:space="preserve"> los comerciantes mayoristas toman más conciencia que la contaminación generada por ellos mismos, repercute en for</w:t>
      </w:r>
      <w:r w:rsidR="00DC523C">
        <w:rPr>
          <w:rFonts w:ascii="Arial" w:hAnsi="Arial" w:cs="Arial"/>
          <w:color w:val="000000"/>
          <w:sz w:val="24"/>
          <w:szCs w:val="24"/>
          <w:lang w:val="es-PE"/>
        </w:rPr>
        <w:t xml:space="preserve">ma negativa en sus negocios, </w:t>
      </w:r>
      <w:r w:rsidR="00C75F4E">
        <w:rPr>
          <w:rFonts w:ascii="Arial" w:hAnsi="Arial" w:cs="Arial"/>
          <w:color w:val="000000"/>
          <w:sz w:val="24"/>
          <w:szCs w:val="24"/>
          <w:lang w:val="es-PE"/>
        </w:rPr>
        <w:t xml:space="preserve">tal como se muestra </w:t>
      </w:r>
      <w:r w:rsidR="00C75F4E" w:rsidRPr="00547E03">
        <w:rPr>
          <w:rFonts w:ascii="Arial" w:hAnsi="Arial" w:cs="Arial"/>
          <w:color w:val="000000"/>
          <w:sz w:val="24"/>
          <w:szCs w:val="24"/>
          <w:lang w:val="es-PE"/>
        </w:rPr>
        <w:t>en la tabla</w:t>
      </w:r>
      <w:r w:rsidR="00547E03" w:rsidRPr="00547E03">
        <w:rPr>
          <w:rFonts w:ascii="Arial" w:hAnsi="Arial" w:cs="Arial"/>
          <w:color w:val="000000"/>
          <w:sz w:val="24"/>
          <w:szCs w:val="24"/>
          <w:lang w:val="es-PE"/>
        </w:rPr>
        <w:t xml:space="preserve"> Número</w:t>
      </w:r>
      <w:r w:rsidR="00547E03">
        <w:rPr>
          <w:rFonts w:ascii="Arial" w:hAnsi="Arial" w:cs="Arial"/>
          <w:color w:val="000000"/>
          <w:sz w:val="24"/>
          <w:szCs w:val="24"/>
          <w:lang w:val="es-PE"/>
        </w:rPr>
        <w:t xml:space="preserve"> 07</w:t>
      </w:r>
      <w:r>
        <w:rPr>
          <w:rFonts w:ascii="Arial" w:hAnsi="Arial" w:cs="Arial"/>
          <w:color w:val="000000"/>
          <w:sz w:val="24"/>
          <w:szCs w:val="24"/>
          <w:lang w:val="es-PE"/>
        </w:rPr>
        <w:t>, en la que</w:t>
      </w:r>
      <w:r w:rsidR="00C75F4E">
        <w:rPr>
          <w:rFonts w:ascii="Arial" w:hAnsi="Arial" w:cs="Arial"/>
          <w:color w:val="000000"/>
          <w:sz w:val="24"/>
          <w:szCs w:val="24"/>
          <w:lang w:val="es-PE"/>
        </w:rPr>
        <w:t xml:space="preserve"> </w:t>
      </w:r>
      <w:r>
        <w:rPr>
          <w:rFonts w:ascii="Arial" w:hAnsi="Arial" w:cs="Arial"/>
          <w:color w:val="000000"/>
          <w:sz w:val="24"/>
          <w:szCs w:val="24"/>
          <w:lang w:val="es-PE"/>
        </w:rPr>
        <w:t xml:space="preserve">se muestra que </w:t>
      </w:r>
      <w:r w:rsidR="00C75F4E">
        <w:rPr>
          <w:rFonts w:ascii="Arial" w:hAnsi="Arial" w:cs="Arial"/>
          <w:color w:val="000000"/>
          <w:sz w:val="24"/>
          <w:szCs w:val="24"/>
          <w:lang w:val="es-PE"/>
        </w:rPr>
        <w:t xml:space="preserve">el 90% de los comerciantes mayoristas consideran que sus negocios se han visto afectados debido a la contaminación y acumulación de basura; </w:t>
      </w:r>
      <w:r w:rsidR="00DC523C">
        <w:rPr>
          <w:rFonts w:ascii="Arial" w:hAnsi="Arial" w:cs="Arial"/>
          <w:color w:val="000000"/>
          <w:sz w:val="24"/>
          <w:szCs w:val="24"/>
          <w:lang w:val="es-PE"/>
        </w:rPr>
        <w:t>por lo que se</w:t>
      </w:r>
      <w:r w:rsidR="00C75F4E">
        <w:rPr>
          <w:rFonts w:ascii="Arial" w:hAnsi="Arial" w:cs="Arial"/>
          <w:color w:val="000000"/>
          <w:sz w:val="24"/>
          <w:szCs w:val="24"/>
          <w:lang w:val="es-PE"/>
        </w:rPr>
        <w:t xml:space="preserve"> hace más necesaria y urgente aú</w:t>
      </w:r>
      <w:r>
        <w:rPr>
          <w:rFonts w:ascii="Arial" w:hAnsi="Arial" w:cs="Arial"/>
          <w:color w:val="000000"/>
          <w:sz w:val="24"/>
          <w:szCs w:val="24"/>
          <w:lang w:val="es-PE"/>
        </w:rPr>
        <w:t xml:space="preserve">n, </w:t>
      </w:r>
      <w:r w:rsidR="00DC523C">
        <w:rPr>
          <w:rFonts w:ascii="Arial" w:hAnsi="Arial" w:cs="Arial"/>
          <w:color w:val="000000"/>
          <w:sz w:val="24"/>
          <w:szCs w:val="24"/>
          <w:lang w:val="es-PE"/>
        </w:rPr>
        <w:t>una rápi</w:t>
      </w:r>
      <w:r>
        <w:rPr>
          <w:rFonts w:ascii="Arial" w:hAnsi="Arial" w:cs="Arial"/>
          <w:color w:val="000000"/>
          <w:sz w:val="24"/>
          <w:szCs w:val="24"/>
          <w:lang w:val="es-PE"/>
        </w:rPr>
        <w:t xml:space="preserve">da solución a esta problemática </w:t>
      </w:r>
      <w:r w:rsidR="00DC523C">
        <w:rPr>
          <w:rFonts w:ascii="Arial" w:hAnsi="Arial" w:cs="Arial"/>
          <w:color w:val="000000"/>
          <w:sz w:val="24"/>
          <w:szCs w:val="24"/>
          <w:lang w:val="es-PE"/>
        </w:rPr>
        <w:t xml:space="preserve">que se presenta en el </w:t>
      </w:r>
      <w:r w:rsidR="00C75F4E">
        <w:rPr>
          <w:rFonts w:ascii="Arial" w:hAnsi="Arial" w:cs="Arial"/>
          <w:color w:val="000000"/>
          <w:sz w:val="24"/>
          <w:szCs w:val="24"/>
          <w:lang w:val="es-PE"/>
        </w:rPr>
        <w:t>día</w:t>
      </w:r>
      <w:r w:rsidR="00DC523C">
        <w:rPr>
          <w:rFonts w:ascii="Arial" w:hAnsi="Arial" w:cs="Arial"/>
          <w:color w:val="000000"/>
          <w:sz w:val="24"/>
          <w:szCs w:val="24"/>
          <w:lang w:val="es-PE"/>
        </w:rPr>
        <w:t xml:space="preserve"> a </w:t>
      </w:r>
      <w:r w:rsidR="00C75F4E">
        <w:rPr>
          <w:rFonts w:ascii="Arial" w:hAnsi="Arial" w:cs="Arial"/>
          <w:color w:val="000000"/>
          <w:sz w:val="24"/>
          <w:szCs w:val="24"/>
          <w:lang w:val="es-PE"/>
        </w:rPr>
        <w:t>día de este mercado  mayorista.</w:t>
      </w:r>
    </w:p>
    <w:p w:rsidR="00646765" w:rsidRPr="007B0BF6" w:rsidRDefault="00646765" w:rsidP="00A123DF">
      <w:pPr>
        <w:autoSpaceDE w:val="0"/>
        <w:autoSpaceDN w:val="0"/>
        <w:adjustRightInd w:val="0"/>
        <w:spacing w:before="0" w:after="58" w:line="360" w:lineRule="auto"/>
        <w:jc w:val="both"/>
        <w:rPr>
          <w:rFonts w:ascii="Arial" w:hAnsi="Arial" w:cs="Arial"/>
          <w:b/>
          <w:color w:val="000000"/>
          <w:sz w:val="24"/>
          <w:szCs w:val="24"/>
          <w:lang w:val="es-PE"/>
        </w:rPr>
      </w:pPr>
    </w:p>
    <w:p w:rsidR="0098787F" w:rsidRDefault="009D043D" w:rsidP="00A123DF">
      <w:pPr>
        <w:pStyle w:val="Ttulo3"/>
        <w:numPr>
          <w:ilvl w:val="0"/>
          <w:numId w:val="30"/>
        </w:numPr>
        <w:spacing w:before="0" w:line="360" w:lineRule="auto"/>
        <w:rPr>
          <w:rFonts w:ascii="Arial" w:hAnsi="Arial" w:cs="Arial"/>
          <w:color w:val="auto"/>
          <w:sz w:val="24"/>
          <w:szCs w:val="24"/>
          <w:lang w:val="es-PE"/>
        </w:rPr>
      </w:pPr>
      <w:bookmarkStart w:id="117" w:name="_Toc454131585"/>
      <w:bookmarkStart w:id="118" w:name="_Toc454132180"/>
      <w:bookmarkStart w:id="119" w:name="_Toc488127097"/>
      <w:r w:rsidRPr="0098787F">
        <w:rPr>
          <w:rFonts w:ascii="Arial" w:hAnsi="Arial" w:cs="Arial"/>
          <w:color w:val="auto"/>
          <w:sz w:val="24"/>
          <w:szCs w:val="24"/>
          <w:lang w:val="es-PE"/>
        </w:rPr>
        <w:t xml:space="preserve">Indicador: </w:t>
      </w:r>
      <w:r w:rsidR="003D0A20" w:rsidRPr="003D0A20">
        <w:rPr>
          <w:rFonts w:ascii="Arial" w:hAnsi="Arial" w:cs="Arial"/>
          <w:color w:val="auto"/>
          <w:sz w:val="24"/>
          <w:szCs w:val="24"/>
          <w:lang w:val="es-PE"/>
        </w:rPr>
        <w:t xml:space="preserve">Influencia de la acumulación de basura en la salud de los comerciantes mayoristas de </w:t>
      </w:r>
      <w:proofErr w:type="spellStart"/>
      <w:r w:rsidR="003D0A20" w:rsidRPr="003D0A20">
        <w:rPr>
          <w:rFonts w:ascii="Arial" w:hAnsi="Arial" w:cs="Arial"/>
          <w:color w:val="auto"/>
          <w:sz w:val="24"/>
          <w:szCs w:val="24"/>
          <w:lang w:val="es-PE"/>
        </w:rPr>
        <w:t>Moshoqueque</w:t>
      </w:r>
      <w:bookmarkEnd w:id="117"/>
      <w:bookmarkEnd w:id="118"/>
      <w:bookmarkEnd w:id="119"/>
      <w:proofErr w:type="spellEnd"/>
      <w:r w:rsidR="003D0A20">
        <w:rPr>
          <w:rFonts w:ascii="Arial" w:hAnsi="Arial" w:cs="Arial"/>
          <w:color w:val="auto"/>
          <w:sz w:val="24"/>
          <w:szCs w:val="24"/>
          <w:lang w:val="es-PE"/>
        </w:rPr>
        <w:t xml:space="preserve"> </w:t>
      </w:r>
    </w:p>
    <w:p w:rsidR="0098787F" w:rsidRPr="00E438BF" w:rsidRDefault="0098787F" w:rsidP="00A123DF">
      <w:pPr>
        <w:spacing w:line="360" w:lineRule="auto"/>
        <w:rPr>
          <w:sz w:val="18"/>
          <w:lang w:val="es-PE"/>
        </w:rPr>
      </w:pPr>
    </w:p>
    <w:p w:rsidR="00646765" w:rsidRPr="00C75F4E" w:rsidRDefault="009D043D" w:rsidP="00A123DF">
      <w:pPr>
        <w:autoSpaceDE w:val="0"/>
        <w:autoSpaceDN w:val="0"/>
        <w:adjustRightInd w:val="0"/>
        <w:spacing w:before="0" w:after="58" w:line="360" w:lineRule="auto"/>
        <w:ind w:left="709"/>
        <w:jc w:val="both"/>
        <w:rPr>
          <w:rFonts w:ascii="Arial" w:hAnsi="Arial" w:cs="Arial"/>
          <w:b/>
          <w:color w:val="000000"/>
          <w:sz w:val="24"/>
          <w:szCs w:val="24"/>
          <w:lang w:val="es-PE"/>
        </w:rPr>
      </w:pPr>
      <w:r w:rsidRPr="00C75F4E">
        <w:rPr>
          <w:rFonts w:ascii="Arial" w:hAnsi="Arial" w:cs="Arial"/>
          <w:b/>
          <w:color w:val="000000"/>
          <w:sz w:val="24"/>
          <w:szCs w:val="24"/>
          <w:lang w:val="es-PE"/>
        </w:rPr>
        <w:t>Pregunta de encuesta</w:t>
      </w:r>
    </w:p>
    <w:p w:rsidR="009D043D" w:rsidRDefault="009D043D" w:rsidP="00A123DF">
      <w:pPr>
        <w:autoSpaceDE w:val="0"/>
        <w:autoSpaceDN w:val="0"/>
        <w:adjustRightInd w:val="0"/>
        <w:spacing w:before="0" w:after="58" w:line="360" w:lineRule="auto"/>
        <w:ind w:left="709"/>
        <w:jc w:val="both"/>
        <w:rPr>
          <w:rFonts w:ascii="Arial" w:hAnsi="Arial" w:cs="Arial"/>
          <w:color w:val="000000"/>
          <w:sz w:val="24"/>
          <w:szCs w:val="24"/>
          <w:lang w:val="es-PE"/>
        </w:rPr>
      </w:pPr>
      <w:r w:rsidRPr="00113E16">
        <w:rPr>
          <w:rFonts w:ascii="Arial" w:hAnsi="Arial" w:cs="Arial"/>
          <w:color w:val="000000"/>
          <w:sz w:val="24"/>
          <w:szCs w:val="24"/>
          <w:lang w:val="es-PE"/>
        </w:rPr>
        <w:t>¿La contaminación (acumulación de basura) perjudic</w:t>
      </w:r>
      <w:r w:rsidR="00DC66BA">
        <w:rPr>
          <w:rFonts w:ascii="Arial" w:hAnsi="Arial" w:cs="Arial"/>
          <w:color w:val="000000"/>
          <w:sz w:val="24"/>
          <w:szCs w:val="24"/>
          <w:lang w:val="es-PE"/>
        </w:rPr>
        <w:t>ó</w:t>
      </w:r>
      <w:r w:rsidRPr="00113E16">
        <w:rPr>
          <w:rFonts w:ascii="Arial" w:hAnsi="Arial" w:cs="Arial"/>
          <w:color w:val="000000"/>
          <w:sz w:val="24"/>
          <w:szCs w:val="24"/>
          <w:lang w:val="es-PE"/>
        </w:rPr>
        <w:t xml:space="preserve"> a su salud en el año 2015?</w:t>
      </w:r>
    </w:p>
    <w:p w:rsidR="00113E16" w:rsidRDefault="00113E16" w:rsidP="00A123DF">
      <w:pPr>
        <w:autoSpaceDE w:val="0"/>
        <w:autoSpaceDN w:val="0"/>
        <w:adjustRightInd w:val="0"/>
        <w:spacing w:before="0" w:after="58" w:line="360" w:lineRule="auto"/>
        <w:ind w:left="709"/>
        <w:jc w:val="both"/>
        <w:rPr>
          <w:rFonts w:ascii="Arial" w:hAnsi="Arial" w:cs="Arial"/>
          <w:color w:val="000000"/>
          <w:sz w:val="20"/>
          <w:szCs w:val="24"/>
          <w:lang w:val="es-PE"/>
        </w:rPr>
      </w:pPr>
    </w:p>
    <w:p w:rsidR="003A7E3D" w:rsidRDefault="003A7E3D" w:rsidP="00A123DF">
      <w:pPr>
        <w:autoSpaceDE w:val="0"/>
        <w:autoSpaceDN w:val="0"/>
        <w:adjustRightInd w:val="0"/>
        <w:spacing w:before="0" w:after="58" w:line="360" w:lineRule="auto"/>
        <w:ind w:left="709"/>
        <w:jc w:val="both"/>
        <w:rPr>
          <w:rFonts w:ascii="Arial" w:hAnsi="Arial" w:cs="Arial"/>
          <w:color w:val="000000"/>
          <w:sz w:val="20"/>
          <w:szCs w:val="24"/>
          <w:lang w:val="es-PE"/>
        </w:rPr>
      </w:pPr>
      <w:r>
        <w:rPr>
          <w:rFonts w:ascii="Arial" w:hAnsi="Arial" w:cs="Arial"/>
          <w:b/>
          <w:noProof/>
          <w:color w:val="000000"/>
          <w:sz w:val="20"/>
          <w:szCs w:val="24"/>
          <w:lang w:val="es-ES" w:eastAsia="es-ES"/>
        </w:rPr>
        <w:drawing>
          <wp:inline distT="0" distB="0" distL="0" distR="0" wp14:anchorId="4A5D9299" wp14:editId="02CDC7D6">
            <wp:extent cx="5486400" cy="2244436"/>
            <wp:effectExtent l="0" t="0" r="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F665.tmp"/>
                    <pic:cNvPicPr/>
                  </pic:nvPicPr>
                  <pic:blipFill>
                    <a:blip r:embed="rId27">
                      <a:extLst>
                        <a:ext uri="{28A0092B-C50C-407E-A947-70E740481C1C}">
                          <a14:useLocalDpi xmlns:a14="http://schemas.microsoft.com/office/drawing/2010/main" val="0"/>
                        </a:ext>
                      </a:extLst>
                    </a:blip>
                    <a:stretch>
                      <a:fillRect/>
                    </a:stretch>
                  </pic:blipFill>
                  <pic:spPr>
                    <a:xfrm>
                      <a:off x="0" y="0"/>
                      <a:ext cx="5484794" cy="2243779"/>
                    </a:xfrm>
                    <a:prstGeom prst="rect">
                      <a:avLst/>
                    </a:prstGeom>
                  </pic:spPr>
                </pic:pic>
              </a:graphicData>
            </a:graphic>
          </wp:inline>
        </w:drawing>
      </w:r>
    </w:p>
    <w:p w:rsidR="009D043D" w:rsidRDefault="009D043D" w:rsidP="00DC66BA">
      <w:pPr>
        <w:autoSpaceDE w:val="0"/>
        <w:autoSpaceDN w:val="0"/>
        <w:adjustRightInd w:val="0"/>
        <w:spacing w:before="0"/>
        <w:ind w:left="709"/>
        <w:jc w:val="both"/>
        <w:rPr>
          <w:rFonts w:ascii="Times New Roman" w:hAnsi="Times New Roman" w:cs="Times New Roman"/>
          <w:sz w:val="24"/>
          <w:szCs w:val="24"/>
          <w:lang w:val="es-PE"/>
        </w:rPr>
      </w:pPr>
    </w:p>
    <w:p w:rsidR="00BF0381" w:rsidRPr="00591CD8" w:rsidRDefault="00BF0381" w:rsidP="00BF0381">
      <w:pPr>
        <w:autoSpaceDE w:val="0"/>
        <w:autoSpaceDN w:val="0"/>
        <w:adjustRightInd w:val="0"/>
        <w:spacing w:before="0" w:after="58"/>
        <w:ind w:left="709"/>
        <w:rPr>
          <w:rFonts w:ascii="Arial" w:hAnsi="Arial" w:cs="Arial"/>
          <w:b/>
          <w:color w:val="000000"/>
          <w:sz w:val="20"/>
          <w:szCs w:val="24"/>
          <w:lang w:val="es-PE"/>
        </w:rPr>
      </w:pPr>
      <w:r>
        <w:rPr>
          <w:rFonts w:ascii="Arial" w:hAnsi="Arial" w:cs="Arial"/>
          <w:b/>
          <w:color w:val="000000"/>
          <w:szCs w:val="24"/>
          <w:lang w:val="es-PE"/>
        </w:rPr>
        <w:t xml:space="preserve">Figura 13: </w:t>
      </w:r>
      <w:r w:rsidRPr="00591CD8">
        <w:rPr>
          <w:rFonts w:ascii="Arial" w:hAnsi="Arial" w:cs="Arial"/>
          <w:b/>
          <w:color w:val="000000"/>
          <w:sz w:val="20"/>
          <w:szCs w:val="24"/>
          <w:lang w:val="es-PE"/>
        </w:rPr>
        <w:t xml:space="preserve">Incidencia de la contaminación en la salud de los comerciantes mayoristas del mercado </w:t>
      </w:r>
      <w:proofErr w:type="spellStart"/>
      <w:r w:rsidRPr="00591CD8">
        <w:rPr>
          <w:rFonts w:ascii="Arial" w:hAnsi="Arial" w:cs="Arial"/>
          <w:b/>
          <w:color w:val="000000"/>
          <w:sz w:val="20"/>
          <w:szCs w:val="24"/>
          <w:lang w:val="es-PE"/>
        </w:rPr>
        <w:t>Moshoqueque</w:t>
      </w:r>
      <w:proofErr w:type="spellEnd"/>
    </w:p>
    <w:p w:rsidR="009D043D" w:rsidRPr="00547E03" w:rsidRDefault="00547E03" w:rsidP="00547E03">
      <w:pPr>
        <w:autoSpaceDE w:val="0"/>
        <w:autoSpaceDN w:val="0"/>
        <w:adjustRightInd w:val="0"/>
        <w:spacing w:before="0"/>
        <w:ind w:left="709"/>
        <w:rPr>
          <w:rFonts w:ascii="Arial" w:hAnsi="Arial" w:cs="Arial"/>
          <w:sz w:val="20"/>
          <w:szCs w:val="20"/>
          <w:lang w:val="es-PE"/>
        </w:rPr>
      </w:pPr>
      <w:r w:rsidRPr="00547E03">
        <w:rPr>
          <w:rFonts w:ascii="Arial" w:hAnsi="Arial" w:cs="Arial"/>
          <w:b/>
          <w:sz w:val="20"/>
          <w:szCs w:val="20"/>
          <w:lang w:val="es-PE"/>
        </w:rPr>
        <w:t>Elaboración:</w:t>
      </w:r>
      <w:r w:rsidRPr="00547E03">
        <w:rPr>
          <w:rFonts w:ascii="Arial" w:hAnsi="Arial" w:cs="Arial"/>
          <w:sz w:val="20"/>
          <w:szCs w:val="20"/>
          <w:lang w:val="es-PE"/>
        </w:rPr>
        <w:t xml:space="preserve"> Propia </w:t>
      </w:r>
    </w:p>
    <w:p w:rsidR="009D043D" w:rsidRDefault="009D043D" w:rsidP="00A123DF">
      <w:pPr>
        <w:autoSpaceDE w:val="0"/>
        <w:autoSpaceDN w:val="0"/>
        <w:adjustRightInd w:val="0"/>
        <w:spacing w:before="0" w:line="360" w:lineRule="auto"/>
        <w:rPr>
          <w:rFonts w:ascii="Times New Roman" w:hAnsi="Times New Roman" w:cs="Times New Roman"/>
          <w:sz w:val="24"/>
          <w:szCs w:val="24"/>
          <w:lang w:val="es-PE"/>
        </w:rPr>
      </w:pPr>
    </w:p>
    <w:p w:rsidR="00561419" w:rsidRPr="000C3AC2" w:rsidRDefault="000C3AC2" w:rsidP="00A123DF">
      <w:pPr>
        <w:autoSpaceDE w:val="0"/>
        <w:autoSpaceDN w:val="0"/>
        <w:adjustRightInd w:val="0"/>
        <w:spacing w:before="0" w:line="360" w:lineRule="auto"/>
        <w:ind w:left="709"/>
        <w:jc w:val="both"/>
        <w:rPr>
          <w:rFonts w:ascii="Arial" w:hAnsi="Arial" w:cs="Arial"/>
          <w:sz w:val="24"/>
          <w:szCs w:val="24"/>
          <w:lang w:val="es-PE"/>
        </w:rPr>
      </w:pPr>
      <w:r w:rsidRPr="000C3AC2">
        <w:rPr>
          <w:rFonts w:ascii="Arial" w:hAnsi="Arial" w:cs="Arial"/>
          <w:sz w:val="24"/>
          <w:szCs w:val="24"/>
          <w:lang w:val="es-PE"/>
        </w:rPr>
        <w:t xml:space="preserve">Tal </w:t>
      </w:r>
      <w:r w:rsidR="00CC2CDA">
        <w:rPr>
          <w:rFonts w:ascii="Arial" w:hAnsi="Arial" w:cs="Arial"/>
          <w:sz w:val="24"/>
          <w:szCs w:val="24"/>
          <w:lang w:val="es-PE"/>
        </w:rPr>
        <w:t>como se</w:t>
      </w:r>
      <w:r w:rsidR="00434434">
        <w:rPr>
          <w:rFonts w:ascii="Arial" w:hAnsi="Arial" w:cs="Arial"/>
          <w:sz w:val="24"/>
          <w:szCs w:val="24"/>
          <w:lang w:val="es-PE"/>
        </w:rPr>
        <w:t xml:space="preserve"> muestra en la figura 13</w:t>
      </w:r>
      <w:r w:rsidRPr="000C3AC2">
        <w:rPr>
          <w:rFonts w:ascii="Arial" w:hAnsi="Arial" w:cs="Arial"/>
          <w:sz w:val="24"/>
          <w:szCs w:val="24"/>
          <w:lang w:val="es-PE"/>
        </w:rPr>
        <w:t>, la gran mayoría de comer</w:t>
      </w:r>
      <w:r w:rsidR="00CC2CDA">
        <w:rPr>
          <w:rFonts w:ascii="Arial" w:hAnsi="Arial" w:cs="Arial"/>
          <w:sz w:val="24"/>
          <w:szCs w:val="24"/>
          <w:lang w:val="es-PE"/>
        </w:rPr>
        <w:t xml:space="preserve">ciantes mayoristas del mercado </w:t>
      </w:r>
      <w:proofErr w:type="spellStart"/>
      <w:r w:rsidR="00CC2CDA">
        <w:rPr>
          <w:rFonts w:ascii="Arial" w:hAnsi="Arial" w:cs="Arial"/>
          <w:sz w:val="24"/>
          <w:szCs w:val="24"/>
          <w:lang w:val="es-PE"/>
        </w:rPr>
        <w:t>M</w:t>
      </w:r>
      <w:r w:rsidRPr="000C3AC2">
        <w:rPr>
          <w:rFonts w:ascii="Arial" w:hAnsi="Arial" w:cs="Arial"/>
          <w:sz w:val="24"/>
          <w:szCs w:val="24"/>
          <w:lang w:val="es-PE"/>
        </w:rPr>
        <w:t>oshoqueque</w:t>
      </w:r>
      <w:proofErr w:type="spellEnd"/>
      <w:r w:rsidRPr="000C3AC2">
        <w:rPr>
          <w:rFonts w:ascii="Arial" w:hAnsi="Arial" w:cs="Arial"/>
          <w:sz w:val="24"/>
          <w:szCs w:val="24"/>
          <w:lang w:val="es-PE"/>
        </w:rPr>
        <w:t xml:space="preserve"> consideran que la contaminación y acumulación de </w:t>
      </w:r>
      <w:r w:rsidRPr="000C3AC2">
        <w:rPr>
          <w:rFonts w:ascii="Arial" w:hAnsi="Arial" w:cs="Arial"/>
          <w:sz w:val="24"/>
          <w:szCs w:val="24"/>
          <w:lang w:val="es-PE"/>
        </w:rPr>
        <w:lastRenderedPageBreak/>
        <w:t xml:space="preserve">basura, durante el año 2015, si </w:t>
      </w:r>
      <w:r w:rsidR="00CC2CDA" w:rsidRPr="000C3AC2">
        <w:rPr>
          <w:rFonts w:ascii="Arial" w:hAnsi="Arial" w:cs="Arial"/>
          <w:sz w:val="24"/>
          <w:szCs w:val="24"/>
          <w:lang w:val="es-PE"/>
        </w:rPr>
        <w:t>ha</w:t>
      </w:r>
      <w:r w:rsidRPr="000C3AC2">
        <w:rPr>
          <w:rFonts w:ascii="Arial" w:hAnsi="Arial" w:cs="Arial"/>
          <w:sz w:val="24"/>
          <w:szCs w:val="24"/>
          <w:lang w:val="es-PE"/>
        </w:rPr>
        <w:t xml:space="preserve"> afectado su salud (82.75%) mientras que una </w:t>
      </w:r>
      <w:r w:rsidR="00CC2CDA" w:rsidRPr="000C3AC2">
        <w:rPr>
          <w:rFonts w:ascii="Arial" w:hAnsi="Arial" w:cs="Arial"/>
          <w:sz w:val="24"/>
          <w:szCs w:val="24"/>
          <w:lang w:val="es-PE"/>
        </w:rPr>
        <w:t>mínima</w:t>
      </w:r>
      <w:r w:rsidRPr="000C3AC2">
        <w:rPr>
          <w:rFonts w:ascii="Arial" w:hAnsi="Arial" w:cs="Arial"/>
          <w:sz w:val="24"/>
          <w:szCs w:val="24"/>
          <w:lang w:val="es-PE"/>
        </w:rPr>
        <w:t xml:space="preserve"> parte (17.25</w:t>
      </w:r>
      <w:r w:rsidR="00CC2CDA">
        <w:rPr>
          <w:rFonts w:ascii="Arial" w:hAnsi="Arial" w:cs="Arial"/>
          <w:sz w:val="24"/>
          <w:szCs w:val="24"/>
          <w:lang w:val="es-PE"/>
        </w:rPr>
        <w:t>%</w:t>
      </w:r>
      <w:r w:rsidRPr="000C3AC2">
        <w:rPr>
          <w:rFonts w:ascii="Arial" w:hAnsi="Arial" w:cs="Arial"/>
          <w:sz w:val="24"/>
          <w:szCs w:val="24"/>
          <w:lang w:val="es-PE"/>
        </w:rPr>
        <w:t xml:space="preserve">) consideran que su salud no se </w:t>
      </w:r>
      <w:r w:rsidR="00CC2CDA" w:rsidRPr="000C3AC2">
        <w:rPr>
          <w:rFonts w:ascii="Arial" w:hAnsi="Arial" w:cs="Arial"/>
          <w:sz w:val="24"/>
          <w:szCs w:val="24"/>
          <w:lang w:val="es-PE"/>
        </w:rPr>
        <w:t>ha</w:t>
      </w:r>
      <w:r w:rsidRPr="000C3AC2">
        <w:rPr>
          <w:rFonts w:ascii="Arial" w:hAnsi="Arial" w:cs="Arial"/>
          <w:sz w:val="24"/>
          <w:szCs w:val="24"/>
          <w:lang w:val="es-PE"/>
        </w:rPr>
        <w:t xml:space="preserve"> visto afectada por dicho factor.</w:t>
      </w:r>
      <w:r w:rsidR="00CC2CDA">
        <w:rPr>
          <w:rFonts w:ascii="Arial" w:hAnsi="Arial" w:cs="Arial"/>
          <w:sz w:val="24"/>
          <w:szCs w:val="24"/>
          <w:lang w:val="es-PE"/>
        </w:rPr>
        <w:t xml:space="preserve"> Los comerciantes afectados relacionan las enfermedades y/o alteraciones en su salud, con la contaminación que existe en este mercado, y específicamente, con la presencia de montículos de basura que se encuentran por doquier y que están a la vista y paciencia de quien visite este centro de abastos; contaminantes que emanan olores desagradables y atraen a enjambres de moscas y demás vectores de enfermedades.</w:t>
      </w:r>
    </w:p>
    <w:p w:rsidR="00561419" w:rsidRDefault="00561419" w:rsidP="00A123DF">
      <w:pPr>
        <w:autoSpaceDE w:val="0"/>
        <w:autoSpaceDN w:val="0"/>
        <w:adjustRightInd w:val="0"/>
        <w:spacing w:before="0" w:line="360" w:lineRule="auto"/>
        <w:rPr>
          <w:rFonts w:ascii="Times New Roman" w:hAnsi="Times New Roman" w:cs="Times New Roman"/>
          <w:sz w:val="24"/>
          <w:szCs w:val="24"/>
          <w:lang w:val="es-PE"/>
        </w:rPr>
      </w:pPr>
    </w:p>
    <w:p w:rsidR="009D043D" w:rsidRDefault="00BA679D" w:rsidP="00A123DF">
      <w:pPr>
        <w:pStyle w:val="Ttulo3"/>
        <w:numPr>
          <w:ilvl w:val="0"/>
          <w:numId w:val="34"/>
        </w:numPr>
        <w:spacing w:before="0" w:line="360" w:lineRule="auto"/>
        <w:rPr>
          <w:rFonts w:ascii="Arial" w:hAnsi="Arial" w:cs="Arial"/>
          <w:b w:val="0"/>
          <w:color w:val="000000"/>
          <w:sz w:val="24"/>
          <w:szCs w:val="24"/>
          <w:lang w:val="es-PE"/>
        </w:rPr>
      </w:pPr>
      <w:bookmarkStart w:id="120" w:name="_Toc454131586"/>
      <w:bookmarkStart w:id="121" w:name="_Toc454132181"/>
      <w:bookmarkStart w:id="122" w:name="_Toc488127098"/>
      <w:r w:rsidRPr="003D0A20">
        <w:rPr>
          <w:rFonts w:ascii="Arial" w:hAnsi="Arial" w:cs="Arial"/>
          <w:color w:val="auto"/>
          <w:sz w:val="24"/>
          <w:szCs w:val="24"/>
          <w:lang w:val="es-PE"/>
        </w:rPr>
        <w:t>Indicador</w:t>
      </w:r>
      <w:r w:rsidRPr="003D0A20">
        <w:rPr>
          <w:rFonts w:ascii="Arial" w:hAnsi="Arial" w:cs="Arial"/>
          <w:color w:val="000000"/>
          <w:sz w:val="24"/>
          <w:szCs w:val="24"/>
          <w:lang w:val="es-PE"/>
        </w:rPr>
        <w:t>: Cobertura de seguros de salud</w:t>
      </w:r>
      <w:bookmarkEnd w:id="120"/>
      <w:bookmarkEnd w:id="121"/>
      <w:bookmarkEnd w:id="122"/>
      <w:r>
        <w:rPr>
          <w:rFonts w:ascii="Arial" w:hAnsi="Arial" w:cs="Arial"/>
          <w:b w:val="0"/>
          <w:color w:val="000000"/>
          <w:sz w:val="24"/>
          <w:szCs w:val="24"/>
          <w:lang w:val="es-PE"/>
        </w:rPr>
        <w:t xml:space="preserve"> </w:t>
      </w:r>
    </w:p>
    <w:p w:rsidR="003D0A20" w:rsidRPr="00E438BF" w:rsidRDefault="003D0A20" w:rsidP="00A123DF">
      <w:pPr>
        <w:spacing w:line="360" w:lineRule="auto"/>
        <w:rPr>
          <w:sz w:val="18"/>
          <w:lang w:val="es-PE"/>
        </w:rPr>
      </w:pPr>
    </w:p>
    <w:p w:rsidR="003D0A20" w:rsidRPr="00547E03" w:rsidRDefault="00BA679D" w:rsidP="00A123DF">
      <w:pPr>
        <w:autoSpaceDE w:val="0"/>
        <w:autoSpaceDN w:val="0"/>
        <w:adjustRightInd w:val="0"/>
        <w:spacing w:before="0" w:after="58" w:line="360" w:lineRule="auto"/>
        <w:ind w:left="709"/>
        <w:jc w:val="both"/>
        <w:rPr>
          <w:rFonts w:ascii="Arial" w:hAnsi="Arial" w:cs="Arial"/>
          <w:b/>
          <w:color w:val="000000"/>
          <w:sz w:val="24"/>
          <w:szCs w:val="24"/>
          <w:lang w:val="es-PE"/>
        </w:rPr>
      </w:pPr>
      <w:r w:rsidRPr="00547E03">
        <w:rPr>
          <w:rFonts w:ascii="Arial" w:hAnsi="Arial" w:cs="Arial"/>
          <w:b/>
          <w:color w:val="000000"/>
          <w:sz w:val="24"/>
          <w:szCs w:val="24"/>
          <w:lang w:val="es-PE"/>
        </w:rPr>
        <w:t xml:space="preserve">Pregunta de encuesta: </w:t>
      </w:r>
    </w:p>
    <w:p w:rsidR="00BA679D" w:rsidRPr="00113E16" w:rsidRDefault="00BA679D" w:rsidP="00A123DF">
      <w:pPr>
        <w:autoSpaceDE w:val="0"/>
        <w:autoSpaceDN w:val="0"/>
        <w:adjustRightInd w:val="0"/>
        <w:spacing w:before="0" w:after="58" w:line="360" w:lineRule="auto"/>
        <w:ind w:left="709"/>
        <w:jc w:val="both"/>
        <w:rPr>
          <w:rFonts w:ascii="Arial" w:hAnsi="Arial" w:cs="Arial"/>
          <w:color w:val="000000"/>
          <w:sz w:val="24"/>
          <w:szCs w:val="24"/>
          <w:lang w:val="es-PE"/>
        </w:rPr>
      </w:pPr>
      <w:r w:rsidRPr="00113E16">
        <w:rPr>
          <w:rFonts w:ascii="Arial" w:hAnsi="Arial" w:cs="Arial"/>
          <w:color w:val="000000"/>
          <w:sz w:val="24"/>
          <w:szCs w:val="24"/>
          <w:lang w:val="es-PE"/>
        </w:rPr>
        <w:t>¿Conto c</w:t>
      </w:r>
      <w:r w:rsidR="00F32422">
        <w:rPr>
          <w:rFonts w:ascii="Arial" w:hAnsi="Arial" w:cs="Arial"/>
          <w:color w:val="000000"/>
          <w:sz w:val="24"/>
          <w:szCs w:val="24"/>
          <w:lang w:val="es-PE"/>
        </w:rPr>
        <w:t>on algún seguro de salud en</w:t>
      </w:r>
      <w:r w:rsidRPr="00113E16">
        <w:rPr>
          <w:rFonts w:ascii="Arial" w:hAnsi="Arial" w:cs="Arial"/>
          <w:color w:val="000000"/>
          <w:sz w:val="24"/>
          <w:szCs w:val="24"/>
          <w:lang w:val="es-PE"/>
        </w:rPr>
        <w:t xml:space="preserve"> el año 2015?</w:t>
      </w:r>
      <w:r w:rsidR="00F32422">
        <w:rPr>
          <w:rFonts w:ascii="Arial" w:hAnsi="Arial" w:cs="Arial"/>
          <w:color w:val="000000"/>
          <w:sz w:val="24"/>
          <w:szCs w:val="24"/>
          <w:lang w:val="es-PE"/>
        </w:rPr>
        <w:t xml:space="preserve"> De ser así, ¿Fue público o privado?</w:t>
      </w:r>
    </w:p>
    <w:p w:rsidR="00547E03" w:rsidRPr="00E438BF" w:rsidRDefault="00547E03" w:rsidP="00A123DF">
      <w:pPr>
        <w:autoSpaceDE w:val="0"/>
        <w:autoSpaceDN w:val="0"/>
        <w:adjustRightInd w:val="0"/>
        <w:spacing w:before="0" w:after="58" w:line="360" w:lineRule="auto"/>
        <w:jc w:val="both"/>
        <w:rPr>
          <w:rFonts w:ascii="Arial" w:hAnsi="Arial" w:cs="Arial"/>
          <w:b/>
          <w:color w:val="000000"/>
          <w:sz w:val="18"/>
          <w:szCs w:val="24"/>
          <w:lang w:val="es-PE"/>
        </w:rPr>
      </w:pPr>
    </w:p>
    <w:p w:rsidR="00547E03" w:rsidRPr="00547E03" w:rsidRDefault="00547E03" w:rsidP="00F32422">
      <w:pPr>
        <w:autoSpaceDE w:val="0"/>
        <w:autoSpaceDN w:val="0"/>
        <w:adjustRightInd w:val="0"/>
        <w:spacing w:before="0" w:after="58"/>
        <w:ind w:left="709"/>
        <w:jc w:val="center"/>
        <w:rPr>
          <w:rFonts w:ascii="Arial" w:hAnsi="Arial" w:cs="Arial"/>
          <w:b/>
          <w:color w:val="000000"/>
          <w:sz w:val="20"/>
          <w:szCs w:val="24"/>
          <w:lang w:val="es-PE"/>
        </w:rPr>
      </w:pPr>
    </w:p>
    <w:p w:rsidR="00BA679D" w:rsidRDefault="00BA679D" w:rsidP="00547E03">
      <w:pPr>
        <w:autoSpaceDE w:val="0"/>
        <w:autoSpaceDN w:val="0"/>
        <w:adjustRightInd w:val="0"/>
        <w:spacing w:before="0"/>
        <w:ind w:left="709"/>
        <w:jc w:val="center"/>
        <w:rPr>
          <w:rFonts w:ascii="Times New Roman" w:hAnsi="Times New Roman" w:cs="Times New Roman"/>
          <w:sz w:val="24"/>
          <w:szCs w:val="24"/>
          <w:lang w:val="es-PE"/>
        </w:rPr>
      </w:pPr>
      <w:r>
        <w:rPr>
          <w:rFonts w:ascii="Times New Roman" w:hAnsi="Times New Roman" w:cs="Times New Roman"/>
          <w:noProof/>
          <w:sz w:val="24"/>
          <w:szCs w:val="24"/>
          <w:lang w:val="es-ES" w:eastAsia="es-ES"/>
        </w:rPr>
        <w:drawing>
          <wp:inline distT="0" distB="0" distL="0" distR="0" wp14:anchorId="6615354E" wp14:editId="56AAE9AB">
            <wp:extent cx="5522026" cy="2424155"/>
            <wp:effectExtent l="19050" t="19050" r="21590" b="146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9486"/>
                    <a:stretch/>
                  </pic:blipFill>
                  <pic:spPr bwMode="auto">
                    <a:xfrm>
                      <a:off x="0" y="0"/>
                      <a:ext cx="5560554" cy="24410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0381" w:rsidRPr="00547E03" w:rsidRDefault="00BF0381" w:rsidP="00BF0381">
      <w:pPr>
        <w:autoSpaceDE w:val="0"/>
        <w:autoSpaceDN w:val="0"/>
        <w:adjustRightInd w:val="0"/>
        <w:spacing w:before="0" w:after="58"/>
        <w:ind w:left="709"/>
        <w:rPr>
          <w:rFonts w:ascii="Arial" w:hAnsi="Arial" w:cs="Arial"/>
          <w:b/>
          <w:color w:val="000000"/>
          <w:sz w:val="20"/>
          <w:szCs w:val="24"/>
          <w:lang w:val="es-PE"/>
        </w:rPr>
      </w:pPr>
      <w:r>
        <w:rPr>
          <w:rFonts w:ascii="Arial" w:hAnsi="Arial" w:cs="Arial"/>
          <w:b/>
          <w:color w:val="000000"/>
          <w:sz w:val="20"/>
          <w:szCs w:val="24"/>
          <w:lang w:val="es-PE"/>
        </w:rPr>
        <w:t xml:space="preserve">Figura 14; </w:t>
      </w:r>
      <w:r w:rsidRPr="00547E03">
        <w:rPr>
          <w:rFonts w:ascii="Arial" w:hAnsi="Arial" w:cs="Arial"/>
          <w:b/>
          <w:color w:val="000000"/>
          <w:sz w:val="20"/>
          <w:szCs w:val="24"/>
          <w:lang w:val="es-PE"/>
        </w:rPr>
        <w:t>Cobertura de seguros de salud</w:t>
      </w:r>
    </w:p>
    <w:p w:rsidR="00BA679D" w:rsidRPr="00547E03" w:rsidRDefault="00547E03" w:rsidP="00547E03">
      <w:pPr>
        <w:autoSpaceDE w:val="0"/>
        <w:autoSpaceDN w:val="0"/>
        <w:adjustRightInd w:val="0"/>
        <w:spacing w:before="0"/>
        <w:ind w:left="709"/>
        <w:rPr>
          <w:rFonts w:ascii="Arial" w:hAnsi="Arial" w:cs="Arial"/>
          <w:sz w:val="20"/>
          <w:szCs w:val="20"/>
          <w:lang w:val="es-PE"/>
        </w:rPr>
      </w:pPr>
      <w:r w:rsidRPr="00547E03">
        <w:rPr>
          <w:rFonts w:ascii="Arial" w:hAnsi="Arial" w:cs="Arial"/>
          <w:b/>
          <w:sz w:val="20"/>
          <w:szCs w:val="20"/>
          <w:lang w:val="es-PE"/>
        </w:rPr>
        <w:t>Elaboración:</w:t>
      </w:r>
      <w:r w:rsidRPr="00547E03">
        <w:rPr>
          <w:rFonts w:ascii="Arial" w:hAnsi="Arial" w:cs="Arial"/>
          <w:sz w:val="20"/>
          <w:szCs w:val="20"/>
          <w:lang w:val="es-PE"/>
        </w:rPr>
        <w:t xml:space="preserve"> Propia </w:t>
      </w:r>
    </w:p>
    <w:p w:rsidR="003D0A20" w:rsidRDefault="003D0A20" w:rsidP="004B5E66">
      <w:pPr>
        <w:tabs>
          <w:tab w:val="left" w:pos="709"/>
        </w:tabs>
        <w:autoSpaceDE w:val="0"/>
        <w:autoSpaceDN w:val="0"/>
        <w:adjustRightInd w:val="0"/>
        <w:spacing w:before="0" w:line="360" w:lineRule="auto"/>
        <w:rPr>
          <w:rFonts w:ascii="Times New Roman" w:hAnsi="Times New Roman" w:cs="Times New Roman"/>
          <w:sz w:val="24"/>
          <w:szCs w:val="24"/>
          <w:lang w:val="es-PE"/>
        </w:rPr>
      </w:pPr>
    </w:p>
    <w:p w:rsidR="004D112E" w:rsidRDefault="004D112E" w:rsidP="00A123DF">
      <w:pPr>
        <w:autoSpaceDE w:val="0"/>
        <w:autoSpaceDN w:val="0"/>
        <w:adjustRightInd w:val="0"/>
        <w:spacing w:before="0" w:line="360" w:lineRule="auto"/>
        <w:ind w:left="709"/>
        <w:jc w:val="both"/>
        <w:rPr>
          <w:rFonts w:ascii="Arial" w:hAnsi="Arial" w:cs="Arial"/>
          <w:sz w:val="24"/>
          <w:szCs w:val="24"/>
          <w:lang w:val="es-PE"/>
        </w:rPr>
      </w:pPr>
      <w:r w:rsidRPr="00642DFC">
        <w:rPr>
          <w:rFonts w:ascii="Arial" w:hAnsi="Arial" w:cs="Arial"/>
          <w:sz w:val="24"/>
          <w:szCs w:val="24"/>
          <w:lang w:val="es-PE"/>
        </w:rPr>
        <w:t>Se podría fácilmente pensar  o suponer que debido al crecimiento económico que se viene experim</w:t>
      </w:r>
      <w:r w:rsidR="00642DFC">
        <w:rPr>
          <w:rFonts w:ascii="Arial" w:hAnsi="Arial" w:cs="Arial"/>
          <w:sz w:val="24"/>
          <w:szCs w:val="24"/>
          <w:lang w:val="es-PE"/>
        </w:rPr>
        <w:t xml:space="preserve">entado en el mercado mayorista </w:t>
      </w:r>
      <w:proofErr w:type="spellStart"/>
      <w:r w:rsidR="00642DFC">
        <w:rPr>
          <w:rFonts w:ascii="Arial" w:hAnsi="Arial" w:cs="Arial"/>
          <w:sz w:val="24"/>
          <w:szCs w:val="24"/>
          <w:lang w:val="es-PE"/>
        </w:rPr>
        <w:t>M</w:t>
      </w:r>
      <w:r w:rsidRPr="00642DFC">
        <w:rPr>
          <w:rFonts w:ascii="Arial" w:hAnsi="Arial" w:cs="Arial"/>
          <w:sz w:val="24"/>
          <w:szCs w:val="24"/>
          <w:lang w:val="es-PE"/>
        </w:rPr>
        <w:t>oshoqueque</w:t>
      </w:r>
      <w:proofErr w:type="spellEnd"/>
      <w:r w:rsidRPr="00642DFC">
        <w:rPr>
          <w:rFonts w:ascii="Arial" w:hAnsi="Arial" w:cs="Arial"/>
          <w:sz w:val="24"/>
          <w:szCs w:val="24"/>
          <w:lang w:val="es-PE"/>
        </w:rPr>
        <w:t xml:space="preserve">, los </w:t>
      </w:r>
      <w:r w:rsidRPr="00642DFC">
        <w:rPr>
          <w:rFonts w:ascii="Arial" w:hAnsi="Arial" w:cs="Arial"/>
          <w:sz w:val="24"/>
          <w:szCs w:val="24"/>
          <w:lang w:val="es-PE"/>
        </w:rPr>
        <w:lastRenderedPageBreak/>
        <w:t>comerc</w:t>
      </w:r>
      <w:r w:rsidR="00642DFC" w:rsidRPr="00642DFC">
        <w:rPr>
          <w:rFonts w:ascii="Arial" w:hAnsi="Arial" w:cs="Arial"/>
          <w:sz w:val="24"/>
          <w:szCs w:val="24"/>
          <w:lang w:val="es-PE"/>
        </w:rPr>
        <w:t xml:space="preserve">iantes mayoristas, aunque sea en </w:t>
      </w:r>
      <w:r w:rsidRPr="00642DFC">
        <w:rPr>
          <w:rFonts w:ascii="Arial" w:hAnsi="Arial" w:cs="Arial"/>
          <w:sz w:val="24"/>
          <w:szCs w:val="24"/>
          <w:lang w:val="es-PE"/>
        </w:rPr>
        <w:t xml:space="preserve"> su</w:t>
      </w:r>
      <w:r w:rsidR="00642DFC" w:rsidRPr="00642DFC">
        <w:rPr>
          <w:rFonts w:ascii="Arial" w:hAnsi="Arial" w:cs="Arial"/>
          <w:sz w:val="24"/>
          <w:szCs w:val="24"/>
          <w:lang w:val="es-PE"/>
        </w:rPr>
        <w:t xml:space="preserve"> </w:t>
      </w:r>
      <w:r w:rsidRPr="00642DFC">
        <w:rPr>
          <w:rFonts w:ascii="Arial" w:hAnsi="Arial" w:cs="Arial"/>
          <w:sz w:val="24"/>
          <w:szCs w:val="24"/>
          <w:lang w:val="es-PE"/>
        </w:rPr>
        <w:t>mayoría</w:t>
      </w:r>
      <w:r w:rsidR="00642DFC" w:rsidRPr="00642DFC">
        <w:rPr>
          <w:rFonts w:ascii="Arial" w:hAnsi="Arial" w:cs="Arial"/>
          <w:sz w:val="24"/>
          <w:szCs w:val="24"/>
          <w:lang w:val="es-PE"/>
        </w:rPr>
        <w:t>, tuviesen acceso  algún tipo de seguro de salud, no obstante la real</w:t>
      </w:r>
      <w:r w:rsidR="00F32422">
        <w:rPr>
          <w:rFonts w:ascii="Arial" w:hAnsi="Arial" w:cs="Arial"/>
          <w:sz w:val="24"/>
          <w:szCs w:val="24"/>
          <w:lang w:val="es-PE"/>
        </w:rPr>
        <w:t>idad es completamente diferente;</w:t>
      </w:r>
      <w:r w:rsidR="00642DFC" w:rsidRPr="00642DFC">
        <w:rPr>
          <w:rFonts w:ascii="Arial" w:hAnsi="Arial" w:cs="Arial"/>
          <w:sz w:val="24"/>
          <w:szCs w:val="24"/>
          <w:lang w:val="es-PE"/>
        </w:rPr>
        <w:t xml:space="preserve"> ya que solo el 40.14% cuenta con algún seguro de salud </w:t>
      </w:r>
      <w:r w:rsidR="00D71DAA">
        <w:rPr>
          <w:rFonts w:ascii="Arial" w:hAnsi="Arial" w:cs="Arial"/>
          <w:sz w:val="24"/>
          <w:szCs w:val="24"/>
          <w:lang w:val="es-PE"/>
        </w:rPr>
        <w:t>(32,04% público y 8.10% privado); mientras que el 59.</w:t>
      </w:r>
      <w:r w:rsidR="00F32422">
        <w:rPr>
          <w:rFonts w:ascii="Arial" w:hAnsi="Arial" w:cs="Arial"/>
          <w:sz w:val="24"/>
          <w:szCs w:val="24"/>
          <w:lang w:val="es-PE"/>
        </w:rPr>
        <w:t xml:space="preserve">86% de los comerciantes no ha tenido </w:t>
      </w:r>
      <w:r w:rsidR="00D71DAA">
        <w:rPr>
          <w:rFonts w:ascii="Arial" w:hAnsi="Arial" w:cs="Arial"/>
          <w:sz w:val="24"/>
          <w:szCs w:val="24"/>
          <w:lang w:val="es-PE"/>
        </w:rPr>
        <w:t xml:space="preserve">acceso a </w:t>
      </w:r>
      <w:r w:rsidR="00F32422">
        <w:rPr>
          <w:rFonts w:ascii="Arial" w:hAnsi="Arial" w:cs="Arial"/>
          <w:sz w:val="24"/>
          <w:szCs w:val="24"/>
          <w:lang w:val="es-PE"/>
        </w:rPr>
        <w:t xml:space="preserve">este servicio, ya sea público o privado; </w:t>
      </w:r>
      <w:r w:rsidR="00D71DAA">
        <w:rPr>
          <w:rFonts w:ascii="Arial" w:hAnsi="Arial" w:cs="Arial"/>
          <w:sz w:val="24"/>
          <w:szCs w:val="24"/>
          <w:lang w:val="es-PE"/>
        </w:rPr>
        <w:t xml:space="preserve">corriendo independientemente con el  íntegro de los gastos ante algún tipo de enfermedad. </w:t>
      </w:r>
    </w:p>
    <w:p w:rsidR="003D0A20" w:rsidRPr="00642DFC" w:rsidRDefault="003D0A20" w:rsidP="00A123DF">
      <w:pPr>
        <w:autoSpaceDE w:val="0"/>
        <w:autoSpaceDN w:val="0"/>
        <w:adjustRightInd w:val="0"/>
        <w:spacing w:before="0" w:line="360" w:lineRule="auto"/>
        <w:rPr>
          <w:rFonts w:ascii="Arial" w:hAnsi="Arial" w:cs="Arial"/>
          <w:sz w:val="24"/>
          <w:szCs w:val="24"/>
          <w:lang w:val="es-PE"/>
        </w:rPr>
      </w:pPr>
    </w:p>
    <w:p w:rsidR="00B71E5D" w:rsidRDefault="00BA679D" w:rsidP="00A123DF">
      <w:pPr>
        <w:pStyle w:val="Ttulo3"/>
        <w:numPr>
          <w:ilvl w:val="0"/>
          <w:numId w:val="35"/>
        </w:numPr>
        <w:spacing w:before="0" w:line="360" w:lineRule="auto"/>
        <w:rPr>
          <w:rFonts w:ascii="Arial" w:hAnsi="Arial" w:cs="Arial"/>
          <w:b w:val="0"/>
          <w:color w:val="000000"/>
          <w:sz w:val="24"/>
          <w:szCs w:val="24"/>
          <w:lang w:val="es-PE"/>
        </w:rPr>
      </w:pPr>
      <w:bookmarkStart w:id="123" w:name="_Toc454131587"/>
      <w:bookmarkStart w:id="124" w:name="_Toc454132182"/>
      <w:bookmarkStart w:id="125" w:name="_Toc488127099"/>
      <w:r w:rsidRPr="003D0A20">
        <w:rPr>
          <w:rFonts w:ascii="Arial" w:hAnsi="Arial" w:cs="Arial"/>
          <w:color w:val="auto"/>
          <w:sz w:val="24"/>
          <w:szCs w:val="24"/>
          <w:lang w:val="es-PE"/>
        </w:rPr>
        <w:t>Indicador</w:t>
      </w:r>
      <w:r w:rsidRPr="003D0A20">
        <w:rPr>
          <w:rFonts w:ascii="Arial" w:hAnsi="Arial" w:cs="Arial"/>
          <w:color w:val="000000"/>
          <w:sz w:val="24"/>
          <w:szCs w:val="24"/>
          <w:lang w:val="es-PE"/>
        </w:rPr>
        <w:t xml:space="preserve">: Grado de </w:t>
      </w:r>
      <w:r w:rsidR="003D0A20">
        <w:rPr>
          <w:rFonts w:ascii="Arial" w:hAnsi="Arial" w:cs="Arial"/>
          <w:color w:val="000000"/>
          <w:sz w:val="24"/>
          <w:szCs w:val="24"/>
          <w:lang w:val="es-PE"/>
        </w:rPr>
        <w:t>instrucción</w:t>
      </w:r>
      <w:bookmarkEnd w:id="123"/>
      <w:bookmarkEnd w:id="124"/>
      <w:bookmarkEnd w:id="125"/>
      <w:r w:rsidR="003D0A20">
        <w:rPr>
          <w:rFonts w:ascii="Arial" w:hAnsi="Arial" w:cs="Arial"/>
          <w:color w:val="000000"/>
          <w:sz w:val="24"/>
          <w:szCs w:val="24"/>
          <w:lang w:val="es-PE"/>
        </w:rPr>
        <w:t xml:space="preserve"> </w:t>
      </w:r>
      <w:r>
        <w:rPr>
          <w:rFonts w:ascii="Arial" w:hAnsi="Arial" w:cs="Arial"/>
          <w:b w:val="0"/>
          <w:color w:val="000000"/>
          <w:sz w:val="24"/>
          <w:szCs w:val="24"/>
          <w:lang w:val="es-PE"/>
        </w:rPr>
        <w:t xml:space="preserve"> </w:t>
      </w:r>
    </w:p>
    <w:p w:rsidR="003D0A20" w:rsidRPr="00E438BF" w:rsidRDefault="003D0A20" w:rsidP="00A123DF">
      <w:pPr>
        <w:autoSpaceDE w:val="0"/>
        <w:autoSpaceDN w:val="0"/>
        <w:adjustRightInd w:val="0"/>
        <w:spacing w:before="0" w:after="58" w:line="360" w:lineRule="auto"/>
        <w:jc w:val="both"/>
        <w:rPr>
          <w:rFonts w:ascii="Arial" w:hAnsi="Arial" w:cs="Arial"/>
          <w:b/>
          <w:color w:val="000000"/>
          <w:sz w:val="20"/>
          <w:szCs w:val="24"/>
          <w:lang w:val="es-PE"/>
        </w:rPr>
      </w:pPr>
    </w:p>
    <w:p w:rsidR="003D0A20" w:rsidRDefault="00BA679D" w:rsidP="00A123DF">
      <w:pPr>
        <w:autoSpaceDE w:val="0"/>
        <w:autoSpaceDN w:val="0"/>
        <w:adjustRightInd w:val="0"/>
        <w:spacing w:before="0" w:after="58" w:line="360" w:lineRule="auto"/>
        <w:ind w:left="709"/>
        <w:rPr>
          <w:rFonts w:ascii="Arial" w:hAnsi="Arial" w:cs="Arial"/>
          <w:b/>
          <w:color w:val="000000"/>
          <w:sz w:val="24"/>
          <w:szCs w:val="24"/>
          <w:lang w:val="es-PE"/>
        </w:rPr>
      </w:pPr>
      <w:r>
        <w:rPr>
          <w:rFonts w:ascii="Arial" w:hAnsi="Arial" w:cs="Arial"/>
          <w:b/>
          <w:color w:val="000000"/>
          <w:sz w:val="24"/>
          <w:szCs w:val="24"/>
          <w:lang w:val="es-PE"/>
        </w:rPr>
        <w:t>Pregunta de encuesta:</w:t>
      </w:r>
    </w:p>
    <w:p w:rsidR="00BA679D" w:rsidRPr="00113E16" w:rsidRDefault="00BA679D" w:rsidP="00A123DF">
      <w:pPr>
        <w:autoSpaceDE w:val="0"/>
        <w:autoSpaceDN w:val="0"/>
        <w:adjustRightInd w:val="0"/>
        <w:spacing w:before="0" w:after="58" w:line="360" w:lineRule="auto"/>
        <w:ind w:left="709"/>
        <w:rPr>
          <w:rFonts w:ascii="Arial" w:hAnsi="Arial" w:cs="Arial"/>
          <w:color w:val="000000"/>
          <w:sz w:val="24"/>
          <w:szCs w:val="24"/>
          <w:lang w:val="es-PE"/>
        </w:rPr>
      </w:pPr>
      <w:r w:rsidRPr="00113E16">
        <w:rPr>
          <w:rFonts w:ascii="Arial" w:hAnsi="Arial" w:cs="Arial"/>
          <w:color w:val="000000"/>
          <w:sz w:val="24"/>
          <w:szCs w:val="24"/>
          <w:lang w:val="es-PE"/>
        </w:rPr>
        <w:t>¿Cuál es su grado de estudios alcanzado?</w:t>
      </w:r>
    </w:p>
    <w:p w:rsidR="00547E03" w:rsidRPr="00364FA1" w:rsidRDefault="00113E16" w:rsidP="00A123DF">
      <w:pPr>
        <w:tabs>
          <w:tab w:val="left" w:pos="709"/>
          <w:tab w:val="left" w:pos="1607"/>
        </w:tabs>
        <w:autoSpaceDE w:val="0"/>
        <w:autoSpaceDN w:val="0"/>
        <w:adjustRightInd w:val="0"/>
        <w:spacing w:before="0" w:after="58" w:line="360" w:lineRule="auto"/>
        <w:rPr>
          <w:rFonts w:ascii="Arial" w:hAnsi="Arial" w:cs="Arial"/>
          <w:b/>
          <w:color w:val="000000"/>
          <w:sz w:val="20"/>
          <w:szCs w:val="24"/>
          <w:lang w:val="es-PE"/>
        </w:rPr>
      </w:pPr>
      <w:r>
        <w:rPr>
          <w:rFonts w:ascii="Arial" w:hAnsi="Arial" w:cs="Arial"/>
          <w:b/>
          <w:color w:val="000000"/>
          <w:sz w:val="24"/>
          <w:szCs w:val="24"/>
          <w:lang w:val="es-PE"/>
        </w:rPr>
        <w:tab/>
      </w:r>
    </w:p>
    <w:p w:rsidR="00105450" w:rsidRPr="00547E03" w:rsidRDefault="00BF0381" w:rsidP="00BF0381">
      <w:pPr>
        <w:autoSpaceDE w:val="0"/>
        <w:autoSpaceDN w:val="0"/>
        <w:adjustRightInd w:val="0"/>
        <w:spacing w:before="0" w:after="58"/>
        <w:ind w:firstLine="709"/>
        <w:jc w:val="center"/>
        <w:rPr>
          <w:rFonts w:ascii="Arial" w:hAnsi="Arial" w:cs="Arial"/>
          <w:b/>
          <w:sz w:val="20"/>
          <w:szCs w:val="20"/>
          <w:lang w:val="es-PE"/>
        </w:rPr>
      </w:pPr>
      <w:r>
        <w:rPr>
          <w:rFonts w:ascii="Arial" w:hAnsi="Arial" w:cs="Arial"/>
          <w:b/>
          <w:color w:val="000000"/>
          <w:szCs w:val="20"/>
          <w:lang w:val="es-PE"/>
        </w:rPr>
        <w:t xml:space="preserve">Tabla </w:t>
      </w:r>
      <w:r w:rsidR="00547E03" w:rsidRPr="00547E03">
        <w:rPr>
          <w:rFonts w:ascii="Arial" w:hAnsi="Arial" w:cs="Arial"/>
          <w:b/>
          <w:color w:val="000000"/>
          <w:szCs w:val="20"/>
          <w:lang w:val="es-PE"/>
        </w:rPr>
        <w:t>8</w:t>
      </w:r>
      <w:r>
        <w:rPr>
          <w:rFonts w:ascii="Arial" w:hAnsi="Arial" w:cs="Arial"/>
          <w:b/>
          <w:color w:val="000000"/>
          <w:szCs w:val="20"/>
          <w:lang w:val="es-PE"/>
        </w:rPr>
        <w:t xml:space="preserve">: </w:t>
      </w:r>
      <w:r w:rsidR="00547E03" w:rsidRPr="00547E03">
        <w:rPr>
          <w:rFonts w:ascii="Arial" w:hAnsi="Arial" w:cs="Arial"/>
          <w:b/>
          <w:sz w:val="20"/>
          <w:szCs w:val="20"/>
          <w:lang w:val="es-PE"/>
        </w:rPr>
        <w:t xml:space="preserve">Grado de estudios alcanzados por los comerciantes mayoristas del mercado </w:t>
      </w:r>
      <w:proofErr w:type="spellStart"/>
      <w:r w:rsidR="00547E03" w:rsidRPr="00547E03">
        <w:rPr>
          <w:rFonts w:ascii="Arial" w:hAnsi="Arial" w:cs="Arial"/>
          <w:b/>
          <w:sz w:val="20"/>
          <w:szCs w:val="20"/>
          <w:lang w:val="es-PE"/>
        </w:rPr>
        <w:t>Mosoqueque</w:t>
      </w:r>
      <w:proofErr w:type="spellEnd"/>
    </w:p>
    <w:tbl>
      <w:tblPr>
        <w:tblW w:w="8572"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
        <w:gridCol w:w="2445"/>
        <w:gridCol w:w="1681"/>
        <w:gridCol w:w="1529"/>
        <w:gridCol w:w="2764"/>
      </w:tblGrid>
      <w:tr w:rsidR="00547E03" w:rsidRPr="00105450" w:rsidTr="004B5E66">
        <w:trPr>
          <w:cantSplit/>
          <w:trHeight w:val="440"/>
        </w:trPr>
        <w:tc>
          <w:tcPr>
            <w:tcW w:w="2598" w:type="dxa"/>
            <w:gridSpan w:val="2"/>
            <w:tcBorders>
              <w:top w:val="single" w:sz="16" w:space="0" w:color="000000"/>
              <w:left w:val="single" w:sz="16" w:space="0" w:color="000000"/>
              <w:bottom w:val="single" w:sz="16" w:space="0" w:color="000000"/>
              <w:right w:val="nil"/>
            </w:tcBorders>
            <w:shd w:val="clear" w:color="auto" w:fill="FFFFFF"/>
            <w:vAlign w:val="bottom"/>
          </w:tcPr>
          <w:p w:rsidR="00547E03" w:rsidRPr="00F32422" w:rsidRDefault="00547E03" w:rsidP="00105450">
            <w:pPr>
              <w:autoSpaceDE w:val="0"/>
              <w:autoSpaceDN w:val="0"/>
              <w:adjustRightInd w:val="0"/>
              <w:spacing w:before="0"/>
              <w:jc w:val="center"/>
              <w:rPr>
                <w:rFonts w:ascii="Arial" w:hAnsi="Arial" w:cs="Arial"/>
                <w:sz w:val="24"/>
                <w:szCs w:val="24"/>
                <w:lang w:val="es-PE"/>
              </w:rPr>
            </w:pPr>
            <w:r w:rsidRPr="00F32422">
              <w:rPr>
                <w:rFonts w:ascii="Arial" w:hAnsi="Arial" w:cs="Arial"/>
                <w:sz w:val="24"/>
                <w:szCs w:val="24"/>
                <w:lang w:val="es-PE"/>
              </w:rPr>
              <w:t>Casos</w:t>
            </w:r>
          </w:p>
        </w:tc>
        <w:tc>
          <w:tcPr>
            <w:tcW w:w="1681" w:type="dxa"/>
            <w:tcBorders>
              <w:top w:val="single" w:sz="16" w:space="0" w:color="000000"/>
              <w:left w:val="single" w:sz="16" w:space="0" w:color="000000"/>
              <w:bottom w:val="single" w:sz="16" w:space="0" w:color="000000"/>
            </w:tcBorders>
            <w:shd w:val="clear" w:color="auto" w:fill="FFFFFF"/>
            <w:vAlign w:val="bottom"/>
          </w:tcPr>
          <w:p w:rsidR="00547E03" w:rsidRPr="00F32422"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F32422">
              <w:rPr>
                <w:rFonts w:ascii="Arial" w:hAnsi="Arial" w:cs="Arial"/>
                <w:color w:val="000000"/>
                <w:sz w:val="24"/>
                <w:szCs w:val="24"/>
                <w:lang w:val="es-PE"/>
              </w:rPr>
              <w:t>Respuestas</w:t>
            </w:r>
          </w:p>
        </w:tc>
        <w:tc>
          <w:tcPr>
            <w:tcW w:w="1529" w:type="dxa"/>
            <w:tcBorders>
              <w:top w:val="single" w:sz="16" w:space="0" w:color="000000"/>
              <w:bottom w:val="single" w:sz="16" w:space="0" w:color="000000"/>
            </w:tcBorders>
            <w:shd w:val="clear" w:color="auto" w:fill="FFFFFF"/>
            <w:vAlign w:val="bottom"/>
          </w:tcPr>
          <w:p w:rsidR="00547E03" w:rsidRPr="00F32422"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F32422">
              <w:rPr>
                <w:rFonts w:ascii="Arial" w:hAnsi="Arial" w:cs="Arial"/>
                <w:color w:val="000000"/>
                <w:sz w:val="24"/>
                <w:szCs w:val="24"/>
                <w:lang w:val="es-PE"/>
              </w:rPr>
              <w:t>Porcentaje</w:t>
            </w:r>
          </w:p>
        </w:tc>
        <w:tc>
          <w:tcPr>
            <w:tcW w:w="2764" w:type="dxa"/>
            <w:tcBorders>
              <w:top w:val="single" w:sz="16" w:space="0" w:color="000000"/>
              <w:bottom w:val="single" w:sz="16" w:space="0" w:color="000000"/>
              <w:right w:val="single" w:sz="16" w:space="0" w:color="000000"/>
            </w:tcBorders>
            <w:shd w:val="clear" w:color="auto" w:fill="FFFFFF"/>
            <w:vAlign w:val="bottom"/>
          </w:tcPr>
          <w:p w:rsidR="00547E03" w:rsidRPr="00F32422"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F32422">
              <w:rPr>
                <w:rFonts w:ascii="Arial" w:hAnsi="Arial" w:cs="Arial"/>
                <w:color w:val="000000"/>
                <w:sz w:val="24"/>
                <w:szCs w:val="24"/>
                <w:lang w:val="es-PE"/>
              </w:rPr>
              <w:t>Porcentaje acumulado</w:t>
            </w:r>
          </w:p>
        </w:tc>
      </w:tr>
      <w:tr w:rsidR="00547E03" w:rsidRPr="00105450" w:rsidTr="004B5E66">
        <w:trPr>
          <w:cantSplit/>
          <w:trHeight w:val="220"/>
        </w:trPr>
        <w:tc>
          <w:tcPr>
            <w:tcW w:w="153" w:type="dxa"/>
            <w:vMerge w:val="restart"/>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sz w:val="24"/>
                <w:szCs w:val="24"/>
                <w:lang w:val="es-PE"/>
              </w:rPr>
            </w:pPr>
          </w:p>
        </w:tc>
        <w:tc>
          <w:tcPr>
            <w:tcW w:w="2445" w:type="dxa"/>
            <w:tcBorders>
              <w:top w:val="single" w:sz="16" w:space="0" w:color="000000"/>
              <w:left w:val="nil"/>
              <w:bottom w:val="nil"/>
              <w:right w:val="single" w:sz="16" w:space="0" w:color="000000"/>
            </w:tcBorders>
            <w:shd w:val="clear" w:color="auto" w:fill="FFFFFF"/>
          </w:tcPr>
          <w:p w:rsidR="00547E03" w:rsidRPr="00364FA1" w:rsidRDefault="00547E03" w:rsidP="00FA133B">
            <w:pPr>
              <w:autoSpaceDE w:val="0"/>
              <w:autoSpaceDN w:val="0"/>
              <w:adjustRightInd w:val="0"/>
              <w:spacing w:before="0" w:line="320" w:lineRule="atLeast"/>
              <w:ind w:right="60"/>
              <w:rPr>
                <w:rFonts w:ascii="Arial" w:hAnsi="Arial" w:cs="Arial"/>
                <w:b/>
                <w:color w:val="000000"/>
                <w:sz w:val="24"/>
                <w:szCs w:val="24"/>
                <w:lang w:val="es-PE"/>
              </w:rPr>
            </w:pPr>
            <w:r w:rsidRPr="00364FA1">
              <w:rPr>
                <w:rFonts w:ascii="Arial" w:hAnsi="Arial" w:cs="Arial"/>
                <w:b/>
                <w:color w:val="000000"/>
                <w:sz w:val="24"/>
                <w:szCs w:val="24"/>
                <w:lang w:val="es-PE"/>
              </w:rPr>
              <w:t>SIN ESTUDIOS</w:t>
            </w:r>
          </w:p>
        </w:tc>
        <w:tc>
          <w:tcPr>
            <w:tcW w:w="1681" w:type="dxa"/>
            <w:tcBorders>
              <w:top w:val="single" w:sz="16" w:space="0" w:color="000000"/>
              <w:left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6</w:t>
            </w:r>
          </w:p>
        </w:tc>
        <w:tc>
          <w:tcPr>
            <w:tcW w:w="1529" w:type="dxa"/>
            <w:tcBorders>
              <w:top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2.1</w:t>
            </w:r>
          </w:p>
        </w:tc>
        <w:tc>
          <w:tcPr>
            <w:tcW w:w="2764" w:type="dxa"/>
            <w:tcBorders>
              <w:top w:val="single" w:sz="16" w:space="0" w:color="000000"/>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2.1</w:t>
            </w:r>
          </w:p>
        </w:tc>
      </w:tr>
      <w:tr w:rsidR="00547E03" w:rsidRPr="00105450" w:rsidTr="004B5E66">
        <w:trPr>
          <w:cantSplit/>
          <w:trHeight w:val="101"/>
        </w:trPr>
        <w:tc>
          <w:tcPr>
            <w:tcW w:w="153" w:type="dxa"/>
            <w:vMerge/>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nil"/>
              <w:left w:val="nil"/>
              <w:bottom w:val="nil"/>
              <w:right w:val="single" w:sz="16"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color w:val="000000"/>
                <w:sz w:val="24"/>
                <w:szCs w:val="24"/>
                <w:lang w:val="es-PE"/>
              </w:rPr>
            </w:pPr>
            <w:r w:rsidRPr="00364FA1">
              <w:rPr>
                <w:rFonts w:ascii="Arial" w:hAnsi="Arial" w:cs="Arial"/>
                <w:color w:val="000000"/>
                <w:sz w:val="24"/>
                <w:szCs w:val="24"/>
                <w:lang w:val="es-PE"/>
              </w:rPr>
              <w:t>INICIAL</w:t>
            </w:r>
          </w:p>
        </w:tc>
        <w:tc>
          <w:tcPr>
            <w:tcW w:w="1681" w:type="dxa"/>
            <w:tcBorders>
              <w:top w:val="nil"/>
              <w:left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28</w:t>
            </w:r>
          </w:p>
        </w:tc>
        <w:tc>
          <w:tcPr>
            <w:tcW w:w="1529" w:type="dxa"/>
            <w:tcBorders>
              <w:top w:val="nil"/>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9.9</w:t>
            </w:r>
          </w:p>
        </w:tc>
        <w:tc>
          <w:tcPr>
            <w:tcW w:w="2764" w:type="dxa"/>
            <w:tcBorders>
              <w:top w:val="nil"/>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12.0</w:t>
            </w:r>
          </w:p>
        </w:tc>
      </w:tr>
      <w:tr w:rsidR="00547E03" w:rsidRPr="00105450" w:rsidTr="004B5E66">
        <w:trPr>
          <w:cantSplit/>
          <w:trHeight w:val="101"/>
        </w:trPr>
        <w:tc>
          <w:tcPr>
            <w:tcW w:w="153" w:type="dxa"/>
            <w:vMerge/>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nil"/>
              <w:left w:val="nil"/>
              <w:bottom w:val="nil"/>
              <w:right w:val="single" w:sz="16"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b/>
                <w:color w:val="000000"/>
                <w:sz w:val="24"/>
                <w:szCs w:val="24"/>
                <w:lang w:val="es-PE"/>
              </w:rPr>
            </w:pPr>
            <w:r w:rsidRPr="00364FA1">
              <w:rPr>
                <w:rFonts w:ascii="Arial" w:hAnsi="Arial" w:cs="Arial"/>
                <w:b/>
                <w:color w:val="000000"/>
                <w:sz w:val="24"/>
                <w:szCs w:val="24"/>
                <w:lang w:val="es-PE"/>
              </w:rPr>
              <w:t>PRIMARIA</w:t>
            </w:r>
          </w:p>
        </w:tc>
        <w:tc>
          <w:tcPr>
            <w:tcW w:w="1681" w:type="dxa"/>
            <w:tcBorders>
              <w:top w:val="nil"/>
              <w:left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65</w:t>
            </w:r>
          </w:p>
        </w:tc>
        <w:tc>
          <w:tcPr>
            <w:tcW w:w="1529" w:type="dxa"/>
            <w:tcBorders>
              <w:top w:val="nil"/>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22.9</w:t>
            </w:r>
          </w:p>
        </w:tc>
        <w:tc>
          <w:tcPr>
            <w:tcW w:w="2764" w:type="dxa"/>
            <w:tcBorders>
              <w:top w:val="nil"/>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34.9</w:t>
            </w:r>
          </w:p>
        </w:tc>
      </w:tr>
      <w:tr w:rsidR="00547E03" w:rsidRPr="00105450" w:rsidTr="004B5E66">
        <w:trPr>
          <w:cantSplit/>
          <w:trHeight w:val="101"/>
        </w:trPr>
        <w:tc>
          <w:tcPr>
            <w:tcW w:w="153" w:type="dxa"/>
            <w:vMerge/>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nil"/>
              <w:left w:val="nil"/>
              <w:bottom w:val="nil"/>
              <w:right w:val="single" w:sz="16"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b/>
                <w:color w:val="000000"/>
                <w:sz w:val="24"/>
                <w:szCs w:val="24"/>
                <w:lang w:val="es-PE"/>
              </w:rPr>
            </w:pPr>
            <w:r w:rsidRPr="00364FA1">
              <w:rPr>
                <w:rFonts w:ascii="Arial" w:hAnsi="Arial" w:cs="Arial"/>
                <w:b/>
                <w:color w:val="000000"/>
                <w:sz w:val="24"/>
                <w:szCs w:val="24"/>
                <w:lang w:val="es-PE"/>
              </w:rPr>
              <w:t>SECUNDARIA</w:t>
            </w:r>
          </w:p>
        </w:tc>
        <w:tc>
          <w:tcPr>
            <w:tcW w:w="1681" w:type="dxa"/>
            <w:tcBorders>
              <w:top w:val="nil"/>
              <w:left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104</w:t>
            </w:r>
          </w:p>
        </w:tc>
        <w:tc>
          <w:tcPr>
            <w:tcW w:w="1529" w:type="dxa"/>
            <w:tcBorders>
              <w:top w:val="nil"/>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36.6</w:t>
            </w:r>
          </w:p>
        </w:tc>
        <w:tc>
          <w:tcPr>
            <w:tcW w:w="2764" w:type="dxa"/>
            <w:tcBorders>
              <w:top w:val="nil"/>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71.5</w:t>
            </w:r>
          </w:p>
        </w:tc>
      </w:tr>
      <w:tr w:rsidR="00547E03" w:rsidRPr="00105450" w:rsidTr="004B5E66">
        <w:trPr>
          <w:cantSplit/>
          <w:trHeight w:val="101"/>
        </w:trPr>
        <w:tc>
          <w:tcPr>
            <w:tcW w:w="153" w:type="dxa"/>
            <w:vMerge/>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nil"/>
              <w:left w:val="nil"/>
              <w:bottom w:val="nil"/>
              <w:right w:val="single" w:sz="16"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b/>
                <w:color w:val="000000"/>
                <w:sz w:val="24"/>
                <w:szCs w:val="24"/>
                <w:lang w:val="es-PE"/>
              </w:rPr>
            </w:pPr>
            <w:r w:rsidRPr="00364FA1">
              <w:rPr>
                <w:rFonts w:ascii="Arial" w:hAnsi="Arial" w:cs="Arial"/>
                <w:b/>
                <w:color w:val="000000"/>
                <w:sz w:val="24"/>
                <w:szCs w:val="24"/>
                <w:lang w:val="es-PE"/>
              </w:rPr>
              <w:t>TECNICO / INSTITUTO</w:t>
            </w:r>
          </w:p>
        </w:tc>
        <w:tc>
          <w:tcPr>
            <w:tcW w:w="1681" w:type="dxa"/>
            <w:tcBorders>
              <w:top w:val="nil"/>
              <w:left w:val="single" w:sz="16" w:space="0" w:color="000000"/>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43</w:t>
            </w:r>
          </w:p>
        </w:tc>
        <w:tc>
          <w:tcPr>
            <w:tcW w:w="1529" w:type="dxa"/>
            <w:tcBorders>
              <w:top w:val="nil"/>
              <w:bottom w:val="nil"/>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15.1</w:t>
            </w:r>
          </w:p>
        </w:tc>
        <w:tc>
          <w:tcPr>
            <w:tcW w:w="2764" w:type="dxa"/>
            <w:tcBorders>
              <w:top w:val="nil"/>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86.6</w:t>
            </w:r>
          </w:p>
        </w:tc>
      </w:tr>
      <w:tr w:rsidR="00547E03" w:rsidRPr="00105450" w:rsidTr="004B5E66">
        <w:trPr>
          <w:cantSplit/>
          <w:trHeight w:val="101"/>
        </w:trPr>
        <w:tc>
          <w:tcPr>
            <w:tcW w:w="153" w:type="dxa"/>
            <w:vMerge/>
            <w:tcBorders>
              <w:top w:val="single" w:sz="16" w:space="0" w:color="000000"/>
              <w:left w:val="single" w:sz="16" w:space="0" w:color="000000"/>
              <w:bottom w:val="single" w:sz="16" w:space="0" w:color="000000"/>
              <w:right w:val="nil"/>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nil"/>
              <w:left w:val="nil"/>
              <w:bottom w:val="single" w:sz="8" w:space="0" w:color="000000"/>
              <w:right w:val="single" w:sz="16"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color w:val="000000"/>
                <w:sz w:val="24"/>
                <w:szCs w:val="24"/>
                <w:lang w:val="es-PE"/>
              </w:rPr>
            </w:pPr>
            <w:r w:rsidRPr="00364FA1">
              <w:rPr>
                <w:rFonts w:ascii="Arial" w:hAnsi="Arial" w:cs="Arial"/>
                <w:color w:val="000000"/>
                <w:sz w:val="24"/>
                <w:szCs w:val="24"/>
                <w:lang w:val="es-PE"/>
              </w:rPr>
              <w:t>UNIVERSIDAD</w:t>
            </w:r>
          </w:p>
        </w:tc>
        <w:tc>
          <w:tcPr>
            <w:tcW w:w="1681" w:type="dxa"/>
            <w:tcBorders>
              <w:top w:val="nil"/>
              <w:left w:val="single" w:sz="16" w:space="0" w:color="000000"/>
              <w:bottom w:val="single" w:sz="8"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38</w:t>
            </w:r>
          </w:p>
        </w:tc>
        <w:tc>
          <w:tcPr>
            <w:tcW w:w="1529" w:type="dxa"/>
            <w:tcBorders>
              <w:top w:val="nil"/>
              <w:bottom w:val="single" w:sz="8"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13.4</w:t>
            </w:r>
          </w:p>
        </w:tc>
        <w:tc>
          <w:tcPr>
            <w:tcW w:w="2764" w:type="dxa"/>
            <w:tcBorders>
              <w:top w:val="nil"/>
              <w:bottom w:val="nil"/>
              <w:right w:val="single" w:sz="16"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color w:val="000000"/>
                <w:sz w:val="24"/>
                <w:szCs w:val="24"/>
                <w:lang w:val="es-PE"/>
              </w:rPr>
            </w:pPr>
            <w:r w:rsidRPr="00364FA1">
              <w:rPr>
                <w:rFonts w:ascii="Arial" w:hAnsi="Arial" w:cs="Arial"/>
                <w:color w:val="000000"/>
                <w:sz w:val="24"/>
                <w:szCs w:val="24"/>
                <w:lang w:val="es-PE"/>
              </w:rPr>
              <w:t>100.0</w:t>
            </w:r>
          </w:p>
        </w:tc>
      </w:tr>
      <w:tr w:rsidR="00FA133B" w:rsidRPr="00105450" w:rsidTr="004B5E66">
        <w:trPr>
          <w:cantSplit/>
          <w:trHeight w:val="29"/>
        </w:trPr>
        <w:tc>
          <w:tcPr>
            <w:tcW w:w="153" w:type="dxa"/>
            <w:vMerge/>
            <w:tcBorders>
              <w:top w:val="single" w:sz="16" w:space="0" w:color="000000"/>
              <w:left w:val="single" w:sz="16" w:space="0" w:color="000000"/>
              <w:bottom w:val="single" w:sz="16" w:space="0" w:color="000000"/>
              <w:right w:val="single" w:sz="8" w:space="0" w:color="000000"/>
            </w:tcBorders>
            <w:shd w:val="clear" w:color="auto" w:fill="FFFFFF"/>
          </w:tcPr>
          <w:p w:rsidR="00547E03" w:rsidRPr="00F32422" w:rsidRDefault="00547E03" w:rsidP="00105450">
            <w:pPr>
              <w:autoSpaceDE w:val="0"/>
              <w:autoSpaceDN w:val="0"/>
              <w:adjustRightInd w:val="0"/>
              <w:spacing w:before="0"/>
              <w:rPr>
                <w:rFonts w:ascii="Arial" w:hAnsi="Arial" w:cs="Arial"/>
                <w:color w:val="000000"/>
                <w:sz w:val="24"/>
                <w:szCs w:val="24"/>
                <w:lang w:val="es-PE"/>
              </w:rPr>
            </w:pPr>
          </w:p>
        </w:tc>
        <w:tc>
          <w:tcPr>
            <w:tcW w:w="2445" w:type="dxa"/>
            <w:tcBorders>
              <w:top w:val="single" w:sz="8" w:space="0" w:color="000000"/>
              <w:left w:val="single" w:sz="8" w:space="0" w:color="000000"/>
              <w:bottom w:val="single" w:sz="18" w:space="0" w:color="000000"/>
              <w:right w:val="single" w:sz="8" w:space="0" w:color="000000"/>
            </w:tcBorders>
            <w:shd w:val="clear" w:color="auto" w:fill="FFFFFF"/>
          </w:tcPr>
          <w:p w:rsidR="00547E03" w:rsidRPr="00364FA1" w:rsidRDefault="00547E03" w:rsidP="00105450">
            <w:pPr>
              <w:autoSpaceDE w:val="0"/>
              <w:autoSpaceDN w:val="0"/>
              <w:adjustRightInd w:val="0"/>
              <w:spacing w:before="0" w:line="320" w:lineRule="atLeast"/>
              <w:ind w:left="60" w:right="60"/>
              <w:rPr>
                <w:rFonts w:ascii="Arial" w:hAnsi="Arial" w:cs="Arial"/>
                <w:b/>
                <w:color w:val="000000"/>
                <w:sz w:val="24"/>
                <w:szCs w:val="24"/>
                <w:lang w:val="es-PE"/>
              </w:rPr>
            </w:pPr>
            <w:r w:rsidRPr="00364FA1">
              <w:rPr>
                <w:rFonts w:ascii="Arial" w:hAnsi="Arial" w:cs="Arial"/>
                <w:b/>
                <w:color w:val="000000"/>
                <w:sz w:val="24"/>
                <w:szCs w:val="24"/>
                <w:lang w:val="es-PE"/>
              </w:rPr>
              <w:t>Total</w:t>
            </w:r>
          </w:p>
        </w:tc>
        <w:tc>
          <w:tcPr>
            <w:tcW w:w="1681" w:type="dxa"/>
            <w:tcBorders>
              <w:top w:val="single" w:sz="8" w:space="0" w:color="000000"/>
              <w:left w:val="single" w:sz="8" w:space="0" w:color="000000"/>
              <w:bottom w:val="single" w:sz="18" w:space="0" w:color="000000"/>
              <w:right w:val="single" w:sz="8"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284</w:t>
            </w:r>
          </w:p>
        </w:tc>
        <w:tc>
          <w:tcPr>
            <w:tcW w:w="1529" w:type="dxa"/>
            <w:tcBorders>
              <w:top w:val="single" w:sz="8" w:space="0" w:color="000000"/>
              <w:left w:val="single" w:sz="8" w:space="0" w:color="000000"/>
              <w:bottom w:val="single" w:sz="18" w:space="0" w:color="000000"/>
            </w:tcBorders>
            <w:shd w:val="clear" w:color="auto" w:fill="FFFFFF"/>
            <w:vAlign w:val="center"/>
          </w:tcPr>
          <w:p w:rsidR="00547E03" w:rsidRPr="00364FA1" w:rsidRDefault="00547E03" w:rsidP="00105450">
            <w:pPr>
              <w:autoSpaceDE w:val="0"/>
              <w:autoSpaceDN w:val="0"/>
              <w:adjustRightInd w:val="0"/>
              <w:spacing w:before="0" w:line="320" w:lineRule="atLeast"/>
              <w:ind w:left="60" w:right="60"/>
              <w:jc w:val="center"/>
              <w:rPr>
                <w:rFonts w:ascii="Arial" w:hAnsi="Arial" w:cs="Arial"/>
                <w:b/>
                <w:color w:val="000000"/>
                <w:sz w:val="24"/>
                <w:szCs w:val="24"/>
                <w:lang w:val="es-PE"/>
              </w:rPr>
            </w:pPr>
            <w:r w:rsidRPr="00364FA1">
              <w:rPr>
                <w:rFonts w:ascii="Arial" w:hAnsi="Arial" w:cs="Arial"/>
                <w:b/>
                <w:color w:val="000000"/>
                <w:sz w:val="24"/>
                <w:szCs w:val="24"/>
                <w:lang w:val="es-PE"/>
              </w:rPr>
              <w:t>100.0</w:t>
            </w:r>
          </w:p>
        </w:tc>
        <w:tc>
          <w:tcPr>
            <w:tcW w:w="2764" w:type="dxa"/>
            <w:tcBorders>
              <w:top w:val="nil"/>
              <w:bottom w:val="single" w:sz="16" w:space="0" w:color="000000"/>
              <w:right w:val="single" w:sz="16" w:space="0" w:color="000000"/>
            </w:tcBorders>
            <w:shd w:val="clear" w:color="auto" w:fill="FFFFFF"/>
            <w:vAlign w:val="center"/>
          </w:tcPr>
          <w:p w:rsidR="00547E03" w:rsidRPr="00364FA1" w:rsidRDefault="00547E03" w:rsidP="00105450">
            <w:pPr>
              <w:autoSpaceDE w:val="0"/>
              <w:autoSpaceDN w:val="0"/>
              <w:adjustRightInd w:val="0"/>
              <w:spacing w:before="0"/>
              <w:jc w:val="center"/>
              <w:rPr>
                <w:rFonts w:ascii="Arial" w:hAnsi="Arial" w:cs="Arial"/>
                <w:sz w:val="24"/>
                <w:szCs w:val="24"/>
                <w:lang w:val="es-PE"/>
              </w:rPr>
            </w:pPr>
          </w:p>
        </w:tc>
      </w:tr>
    </w:tbl>
    <w:p w:rsidR="00105450" w:rsidRPr="00547E03" w:rsidRDefault="00547E03" w:rsidP="00113E16">
      <w:pPr>
        <w:autoSpaceDE w:val="0"/>
        <w:autoSpaceDN w:val="0"/>
        <w:adjustRightInd w:val="0"/>
        <w:spacing w:before="0"/>
        <w:ind w:left="709"/>
        <w:rPr>
          <w:rFonts w:ascii="Arial" w:hAnsi="Arial" w:cs="Arial"/>
          <w:b/>
          <w:sz w:val="20"/>
          <w:szCs w:val="20"/>
          <w:lang w:val="es-PE"/>
        </w:rPr>
      </w:pPr>
      <w:r w:rsidRPr="00547E03">
        <w:rPr>
          <w:rFonts w:ascii="Arial" w:hAnsi="Arial" w:cs="Arial"/>
          <w:sz w:val="20"/>
          <w:szCs w:val="20"/>
          <w:lang w:val="es-PE"/>
        </w:rPr>
        <w:t xml:space="preserve"> </w:t>
      </w:r>
    </w:p>
    <w:p w:rsidR="00547E03" w:rsidRPr="00105450" w:rsidRDefault="00547E03" w:rsidP="00A123DF">
      <w:pPr>
        <w:autoSpaceDE w:val="0"/>
        <w:autoSpaceDN w:val="0"/>
        <w:adjustRightInd w:val="0"/>
        <w:spacing w:before="0" w:line="360" w:lineRule="auto"/>
        <w:rPr>
          <w:rFonts w:ascii="Times New Roman" w:hAnsi="Times New Roman" w:cs="Times New Roman"/>
          <w:sz w:val="24"/>
          <w:szCs w:val="24"/>
          <w:lang w:val="es-PE"/>
        </w:rPr>
      </w:pPr>
    </w:p>
    <w:p w:rsidR="00646765" w:rsidRPr="00B71E5D" w:rsidRDefault="000D7651" w:rsidP="00A123DF">
      <w:pPr>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color w:val="000000"/>
          <w:sz w:val="24"/>
          <w:szCs w:val="24"/>
          <w:lang w:val="es-PE"/>
        </w:rPr>
        <w:t>Se</w:t>
      </w:r>
      <w:r w:rsidR="00B71E5D">
        <w:rPr>
          <w:rFonts w:ascii="Arial" w:hAnsi="Arial" w:cs="Arial"/>
          <w:color w:val="000000"/>
          <w:sz w:val="24"/>
          <w:szCs w:val="24"/>
          <w:lang w:val="es-PE"/>
        </w:rPr>
        <w:t xml:space="preserve"> puede llegar a determinar que del 100% de los comerciantes mayorista encuestados, el 36</w:t>
      </w:r>
      <w:r w:rsidR="00105450">
        <w:rPr>
          <w:rFonts w:ascii="Arial" w:hAnsi="Arial" w:cs="Arial"/>
          <w:color w:val="000000"/>
          <w:sz w:val="24"/>
          <w:szCs w:val="24"/>
          <w:lang w:val="es-PE"/>
        </w:rPr>
        <w:t>.6</w:t>
      </w:r>
      <w:r w:rsidR="00B71E5D">
        <w:rPr>
          <w:rFonts w:ascii="Arial" w:hAnsi="Arial" w:cs="Arial"/>
          <w:color w:val="000000"/>
          <w:sz w:val="24"/>
          <w:szCs w:val="24"/>
          <w:lang w:val="es-PE"/>
        </w:rPr>
        <w:t xml:space="preserve">% cuenta con estudios secundarios (ocupando el máximo valor), </w:t>
      </w:r>
      <w:r w:rsidR="002264C1">
        <w:rPr>
          <w:rFonts w:ascii="Arial" w:hAnsi="Arial" w:cs="Arial"/>
          <w:color w:val="000000"/>
          <w:sz w:val="24"/>
          <w:szCs w:val="24"/>
          <w:lang w:val="es-PE"/>
        </w:rPr>
        <w:t xml:space="preserve">seguido de quienes cuentan con estudios </w:t>
      </w:r>
      <w:r w:rsidR="00FA133B">
        <w:rPr>
          <w:rFonts w:ascii="Arial" w:hAnsi="Arial" w:cs="Arial"/>
          <w:color w:val="000000"/>
          <w:sz w:val="24"/>
          <w:szCs w:val="24"/>
          <w:lang w:val="es-PE"/>
        </w:rPr>
        <w:t>primarios (22.9</w:t>
      </w:r>
      <w:r w:rsidR="002264C1">
        <w:rPr>
          <w:rFonts w:ascii="Arial" w:hAnsi="Arial" w:cs="Arial"/>
          <w:color w:val="000000"/>
          <w:sz w:val="24"/>
          <w:szCs w:val="24"/>
          <w:lang w:val="es-PE"/>
        </w:rPr>
        <w:t xml:space="preserve">%); quienes no han visto en su grado de estudio un impedimento de salir adelante y generar su propia empresa. Asimismo, el tercer lugar esa ocupado por comerciantes que tienen estudios técnicos y/o </w:t>
      </w:r>
      <w:r w:rsidR="00720C21">
        <w:rPr>
          <w:rFonts w:ascii="Arial" w:hAnsi="Arial" w:cs="Arial"/>
          <w:color w:val="000000"/>
          <w:sz w:val="24"/>
          <w:szCs w:val="24"/>
          <w:lang w:val="es-PE"/>
        </w:rPr>
        <w:t>institutos</w:t>
      </w:r>
      <w:r w:rsidR="002264C1">
        <w:rPr>
          <w:rFonts w:ascii="Arial" w:hAnsi="Arial" w:cs="Arial"/>
          <w:color w:val="000000"/>
          <w:sz w:val="24"/>
          <w:szCs w:val="24"/>
          <w:lang w:val="es-PE"/>
        </w:rPr>
        <w:t xml:space="preserve"> (15.1%); </w:t>
      </w:r>
      <w:r w:rsidR="00720C21">
        <w:rPr>
          <w:rFonts w:ascii="Arial" w:hAnsi="Arial" w:cs="Arial"/>
          <w:color w:val="000000"/>
          <w:sz w:val="24"/>
          <w:szCs w:val="24"/>
          <w:lang w:val="es-PE"/>
        </w:rPr>
        <w:t xml:space="preserve">y universitarios (13.4%); </w:t>
      </w:r>
      <w:r w:rsidR="002264C1">
        <w:rPr>
          <w:rFonts w:ascii="Arial" w:hAnsi="Arial" w:cs="Arial"/>
          <w:color w:val="000000"/>
          <w:sz w:val="24"/>
          <w:szCs w:val="24"/>
          <w:lang w:val="es-PE"/>
        </w:rPr>
        <w:t xml:space="preserve">quienes decidieron convertirse en sus propios empleadores, ya sea porque no </w:t>
      </w:r>
      <w:r w:rsidR="002264C1">
        <w:rPr>
          <w:rFonts w:ascii="Arial" w:hAnsi="Arial" w:cs="Arial"/>
          <w:color w:val="000000"/>
          <w:sz w:val="24"/>
          <w:szCs w:val="24"/>
          <w:lang w:val="es-PE"/>
        </w:rPr>
        <w:lastRenderedPageBreak/>
        <w:t>encontraron oportunidades laborales</w:t>
      </w:r>
      <w:r w:rsidR="00720C21">
        <w:rPr>
          <w:rFonts w:ascii="Arial" w:hAnsi="Arial" w:cs="Arial"/>
          <w:color w:val="000000"/>
          <w:sz w:val="24"/>
          <w:szCs w:val="24"/>
          <w:lang w:val="es-PE"/>
        </w:rPr>
        <w:t xml:space="preserve"> en puestos para los cuales se habían preparado</w:t>
      </w:r>
      <w:r w:rsidR="00FA133B">
        <w:rPr>
          <w:rFonts w:ascii="Arial" w:hAnsi="Arial" w:cs="Arial"/>
          <w:color w:val="000000"/>
          <w:sz w:val="24"/>
          <w:szCs w:val="24"/>
          <w:lang w:val="es-PE"/>
        </w:rPr>
        <w:t>, o</w:t>
      </w:r>
      <w:r w:rsidR="002264C1">
        <w:rPr>
          <w:rFonts w:ascii="Arial" w:hAnsi="Arial" w:cs="Arial"/>
          <w:color w:val="000000"/>
          <w:sz w:val="24"/>
          <w:szCs w:val="24"/>
          <w:lang w:val="es-PE"/>
        </w:rPr>
        <w:t xml:space="preserve"> por otras diversas razones. </w:t>
      </w:r>
      <w:r w:rsidR="00FA133B">
        <w:rPr>
          <w:rFonts w:ascii="Arial" w:hAnsi="Arial" w:cs="Arial"/>
          <w:color w:val="000000"/>
          <w:sz w:val="24"/>
          <w:szCs w:val="24"/>
          <w:lang w:val="es-PE"/>
        </w:rPr>
        <w:t xml:space="preserve">Además, </w:t>
      </w:r>
      <w:r w:rsidR="002264C1">
        <w:rPr>
          <w:rFonts w:ascii="Arial" w:hAnsi="Arial" w:cs="Arial"/>
          <w:color w:val="000000"/>
          <w:sz w:val="24"/>
          <w:szCs w:val="24"/>
          <w:lang w:val="es-PE"/>
        </w:rPr>
        <w:t xml:space="preserve">se encuentran los comerciantes que no cuentan con ningún tipo de estudios </w:t>
      </w:r>
      <w:r w:rsidR="00720C21">
        <w:rPr>
          <w:rFonts w:ascii="Arial" w:hAnsi="Arial" w:cs="Arial"/>
          <w:color w:val="000000"/>
          <w:sz w:val="24"/>
          <w:szCs w:val="24"/>
          <w:lang w:val="es-PE"/>
        </w:rPr>
        <w:t>(2.1%</w:t>
      </w:r>
      <w:r w:rsidR="002264C1">
        <w:rPr>
          <w:rFonts w:ascii="Arial" w:hAnsi="Arial" w:cs="Arial"/>
          <w:color w:val="000000"/>
          <w:sz w:val="24"/>
          <w:szCs w:val="24"/>
          <w:lang w:val="es-PE"/>
        </w:rPr>
        <w:t xml:space="preserve">); </w:t>
      </w:r>
      <w:r w:rsidR="00720C21">
        <w:rPr>
          <w:rFonts w:ascii="Arial" w:hAnsi="Arial" w:cs="Arial"/>
          <w:color w:val="000000"/>
          <w:sz w:val="24"/>
          <w:szCs w:val="24"/>
          <w:lang w:val="es-PE"/>
        </w:rPr>
        <w:t xml:space="preserve">que son la minoría de comerciantes mayoristas, quienes a pesar de </w:t>
      </w:r>
      <w:r w:rsidR="00FA133B">
        <w:rPr>
          <w:rFonts w:ascii="Arial" w:hAnsi="Arial" w:cs="Arial"/>
          <w:color w:val="000000"/>
          <w:sz w:val="24"/>
          <w:szCs w:val="24"/>
          <w:lang w:val="es-PE"/>
        </w:rPr>
        <w:t>esta</w:t>
      </w:r>
      <w:r w:rsidR="00720C21">
        <w:rPr>
          <w:rFonts w:ascii="Arial" w:hAnsi="Arial" w:cs="Arial"/>
          <w:color w:val="000000"/>
          <w:sz w:val="24"/>
          <w:szCs w:val="24"/>
          <w:lang w:val="es-PE"/>
        </w:rPr>
        <w:t xml:space="preserve"> condición, han sabido vérselas por sus propios medios y progresar económicamente.</w:t>
      </w:r>
      <w:r w:rsidR="00B71E5D">
        <w:rPr>
          <w:rFonts w:ascii="Arial" w:hAnsi="Arial" w:cs="Arial"/>
          <w:color w:val="000000"/>
          <w:sz w:val="24"/>
          <w:szCs w:val="24"/>
          <w:lang w:val="es-PE"/>
        </w:rPr>
        <w:t xml:space="preserve"> </w:t>
      </w:r>
    </w:p>
    <w:p w:rsidR="00105450" w:rsidRDefault="00105450" w:rsidP="00A123DF">
      <w:pPr>
        <w:autoSpaceDE w:val="0"/>
        <w:autoSpaceDN w:val="0"/>
        <w:adjustRightInd w:val="0"/>
        <w:spacing w:before="0" w:after="58" w:line="360" w:lineRule="auto"/>
        <w:jc w:val="both"/>
        <w:rPr>
          <w:rFonts w:ascii="Arial" w:hAnsi="Arial" w:cs="Arial"/>
          <w:b/>
          <w:color w:val="000000"/>
          <w:sz w:val="24"/>
          <w:szCs w:val="24"/>
          <w:lang w:val="es-PE"/>
        </w:rPr>
      </w:pPr>
    </w:p>
    <w:p w:rsidR="005E0E14" w:rsidRDefault="00105450" w:rsidP="00A123DF">
      <w:pPr>
        <w:pStyle w:val="Ttulo3"/>
        <w:numPr>
          <w:ilvl w:val="0"/>
          <w:numId w:val="36"/>
        </w:numPr>
        <w:spacing w:before="0" w:line="360" w:lineRule="auto"/>
        <w:rPr>
          <w:rFonts w:ascii="Arial" w:hAnsi="Arial" w:cs="Arial"/>
          <w:b w:val="0"/>
          <w:color w:val="000000"/>
          <w:sz w:val="24"/>
          <w:szCs w:val="24"/>
          <w:lang w:val="es-PE"/>
        </w:rPr>
      </w:pPr>
      <w:bookmarkStart w:id="126" w:name="_Toc454131588"/>
      <w:bookmarkStart w:id="127" w:name="_Toc454132183"/>
      <w:bookmarkStart w:id="128" w:name="_Toc488127100"/>
      <w:r w:rsidRPr="003D0A20">
        <w:rPr>
          <w:rFonts w:ascii="Arial" w:hAnsi="Arial" w:cs="Arial"/>
          <w:color w:val="auto"/>
          <w:sz w:val="24"/>
          <w:szCs w:val="24"/>
          <w:lang w:val="es-PE"/>
        </w:rPr>
        <w:t>Indicador</w:t>
      </w:r>
      <w:r w:rsidRPr="00175251">
        <w:rPr>
          <w:rFonts w:ascii="Arial" w:hAnsi="Arial" w:cs="Arial"/>
          <w:color w:val="000000"/>
          <w:sz w:val="24"/>
          <w:szCs w:val="24"/>
          <w:lang w:val="es-PE"/>
        </w:rPr>
        <w:t>:</w:t>
      </w:r>
      <w:r>
        <w:rPr>
          <w:rFonts w:ascii="Arial" w:hAnsi="Arial" w:cs="Arial"/>
          <w:b w:val="0"/>
          <w:color w:val="000000"/>
          <w:sz w:val="24"/>
          <w:szCs w:val="24"/>
          <w:lang w:val="es-PE"/>
        </w:rPr>
        <w:t xml:space="preserve"> </w:t>
      </w:r>
      <w:r w:rsidR="00175251">
        <w:rPr>
          <w:rFonts w:ascii="Arial" w:hAnsi="Arial" w:cs="Arial"/>
          <w:color w:val="000000"/>
          <w:sz w:val="24"/>
          <w:szCs w:val="24"/>
          <w:lang w:val="es-PE"/>
        </w:rPr>
        <w:t>estados de servicios básicos</w:t>
      </w:r>
      <w:bookmarkEnd w:id="126"/>
      <w:bookmarkEnd w:id="127"/>
      <w:bookmarkEnd w:id="128"/>
      <w:r w:rsidR="00175251">
        <w:rPr>
          <w:rFonts w:ascii="Arial" w:hAnsi="Arial" w:cs="Arial"/>
          <w:color w:val="000000"/>
          <w:sz w:val="24"/>
          <w:szCs w:val="24"/>
          <w:lang w:val="es-PE"/>
        </w:rPr>
        <w:t xml:space="preserve"> </w:t>
      </w:r>
      <w:r w:rsidR="00175251">
        <w:rPr>
          <w:rFonts w:ascii="Arial" w:hAnsi="Arial" w:cs="Arial"/>
          <w:b w:val="0"/>
          <w:color w:val="000000"/>
          <w:sz w:val="24"/>
          <w:szCs w:val="24"/>
          <w:lang w:val="es-PE"/>
        </w:rPr>
        <w:t xml:space="preserve"> </w:t>
      </w:r>
    </w:p>
    <w:p w:rsidR="00175251" w:rsidRPr="00364FA1" w:rsidRDefault="00175251" w:rsidP="00A123DF">
      <w:pPr>
        <w:spacing w:line="360" w:lineRule="auto"/>
        <w:rPr>
          <w:sz w:val="18"/>
          <w:lang w:val="es-PE"/>
        </w:rPr>
      </w:pPr>
    </w:p>
    <w:p w:rsidR="00113E16" w:rsidRDefault="00105450" w:rsidP="00A123DF">
      <w:pPr>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b/>
          <w:color w:val="000000"/>
          <w:sz w:val="24"/>
          <w:szCs w:val="24"/>
          <w:lang w:val="es-PE"/>
        </w:rPr>
        <w:t>Pregunta de encuesta</w:t>
      </w:r>
      <w:r w:rsidR="00BD09EC" w:rsidRPr="00BD09EC">
        <w:rPr>
          <w:rFonts w:ascii="Arial" w:hAnsi="Arial" w:cs="Arial"/>
          <w:color w:val="000000"/>
          <w:sz w:val="24"/>
          <w:szCs w:val="24"/>
          <w:lang w:val="es-PE"/>
        </w:rPr>
        <w:t xml:space="preserve">: </w:t>
      </w:r>
    </w:p>
    <w:p w:rsidR="005E0E14" w:rsidRDefault="00BD09EC" w:rsidP="00A123DF">
      <w:pPr>
        <w:autoSpaceDE w:val="0"/>
        <w:autoSpaceDN w:val="0"/>
        <w:adjustRightInd w:val="0"/>
        <w:spacing w:before="0" w:after="58" w:line="360" w:lineRule="auto"/>
        <w:ind w:left="709"/>
        <w:jc w:val="both"/>
        <w:rPr>
          <w:rFonts w:ascii="Arial" w:hAnsi="Arial" w:cs="Arial"/>
          <w:color w:val="000000"/>
          <w:sz w:val="24"/>
          <w:szCs w:val="24"/>
          <w:lang w:val="es-PE"/>
        </w:rPr>
      </w:pPr>
      <w:r w:rsidRPr="00BD09EC">
        <w:rPr>
          <w:rFonts w:ascii="Arial" w:hAnsi="Arial" w:cs="Arial"/>
          <w:color w:val="000000"/>
          <w:sz w:val="24"/>
          <w:szCs w:val="24"/>
          <w:lang w:val="es-PE"/>
        </w:rPr>
        <w:t>¿</w:t>
      </w:r>
      <w:r w:rsidR="00105450" w:rsidRPr="00BD09EC">
        <w:rPr>
          <w:rFonts w:ascii="Arial" w:hAnsi="Arial" w:cs="Arial"/>
          <w:color w:val="000000"/>
          <w:sz w:val="24"/>
          <w:szCs w:val="24"/>
          <w:lang w:val="es-PE"/>
        </w:rPr>
        <w:t>Cómo</w:t>
      </w:r>
      <w:r w:rsidR="005E0E14" w:rsidRPr="00BD09EC">
        <w:rPr>
          <w:rFonts w:ascii="Arial" w:hAnsi="Arial" w:cs="Arial"/>
          <w:color w:val="000000"/>
          <w:sz w:val="24"/>
          <w:szCs w:val="24"/>
          <w:lang w:val="es-PE"/>
        </w:rPr>
        <w:t xml:space="preserve"> considera el estado de los servicios básicos con los </w:t>
      </w:r>
      <w:r w:rsidR="00FA133B">
        <w:rPr>
          <w:rFonts w:ascii="Arial" w:hAnsi="Arial" w:cs="Arial"/>
          <w:color w:val="000000"/>
          <w:sz w:val="24"/>
          <w:szCs w:val="24"/>
          <w:lang w:val="es-PE"/>
        </w:rPr>
        <w:t>que contó</w:t>
      </w:r>
      <w:r w:rsidR="00105450" w:rsidRPr="00BD09EC">
        <w:rPr>
          <w:rFonts w:ascii="Arial" w:hAnsi="Arial" w:cs="Arial"/>
          <w:color w:val="000000"/>
          <w:sz w:val="24"/>
          <w:szCs w:val="24"/>
          <w:lang w:val="es-PE"/>
        </w:rPr>
        <w:t xml:space="preserve"> el mercado mayorista </w:t>
      </w:r>
      <w:proofErr w:type="spellStart"/>
      <w:r w:rsidR="00105450" w:rsidRPr="00BD09EC">
        <w:rPr>
          <w:rFonts w:ascii="Arial" w:hAnsi="Arial" w:cs="Arial"/>
          <w:color w:val="000000"/>
          <w:sz w:val="24"/>
          <w:szCs w:val="24"/>
          <w:lang w:val="es-PE"/>
        </w:rPr>
        <w:t>M</w:t>
      </w:r>
      <w:r w:rsidR="005E0E14" w:rsidRPr="00BD09EC">
        <w:rPr>
          <w:rFonts w:ascii="Arial" w:hAnsi="Arial" w:cs="Arial"/>
          <w:color w:val="000000"/>
          <w:sz w:val="24"/>
          <w:szCs w:val="24"/>
          <w:lang w:val="es-PE"/>
        </w:rPr>
        <w:t>oshoqueque</w:t>
      </w:r>
      <w:proofErr w:type="spellEnd"/>
      <w:r w:rsidR="005E0E14" w:rsidRPr="00BD09EC">
        <w:rPr>
          <w:rFonts w:ascii="Arial" w:hAnsi="Arial" w:cs="Arial"/>
          <w:color w:val="000000"/>
          <w:sz w:val="24"/>
          <w:szCs w:val="24"/>
          <w:lang w:val="es-PE"/>
        </w:rPr>
        <w:t>, durante el año 2015?</w:t>
      </w:r>
    </w:p>
    <w:p w:rsidR="00D1144B" w:rsidRPr="00364FA1" w:rsidRDefault="00D1144B" w:rsidP="00A123DF">
      <w:pPr>
        <w:autoSpaceDE w:val="0"/>
        <w:autoSpaceDN w:val="0"/>
        <w:adjustRightInd w:val="0"/>
        <w:spacing w:before="0" w:after="58" w:line="360" w:lineRule="auto"/>
        <w:ind w:left="709"/>
        <w:jc w:val="both"/>
        <w:rPr>
          <w:rFonts w:ascii="Arial" w:hAnsi="Arial" w:cs="Arial"/>
          <w:color w:val="000000"/>
          <w:sz w:val="20"/>
          <w:szCs w:val="24"/>
          <w:lang w:val="es-PE"/>
        </w:rPr>
      </w:pPr>
    </w:p>
    <w:p w:rsidR="00113E16" w:rsidRPr="00113E16" w:rsidRDefault="00113E16" w:rsidP="00113E16">
      <w:pPr>
        <w:autoSpaceDE w:val="0"/>
        <w:autoSpaceDN w:val="0"/>
        <w:adjustRightInd w:val="0"/>
        <w:spacing w:before="0"/>
        <w:ind w:left="709"/>
        <w:jc w:val="center"/>
        <w:rPr>
          <w:rFonts w:ascii="Arial" w:hAnsi="Arial" w:cs="Arial"/>
          <w:b/>
          <w:color w:val="000000"/>
          <w:sz w:val="20"/>
          <w:szCs w:val="24"/>
          <w:lang w:val="es-PE"/>
        </w:rPr>
      </w:pPr>
    </w:p>
    <w:p w:rsidR="00BD09EC" w:rsidRDefault="00BD09EC" w:rsidP="00113E16">
      <w:pPr>
        <w:autoSpaceDE w:val="0"/>
        <w:autoSpaceDN w:val="0"/>
        <w:adjustRightInd w:val="0"/>
        <w:spacing w:before="0"/>
        <w:ind w:left="709"/>
        <w:jc w:val="both"/>
        <w:rPr>
          <w:rFonts w:ascii="Times New Roman" w:hAnsi="Times New Roman" w:cs="Times New Roman"/>
          <w:sz w:val="24"/>
          <w:szCs w:val="24"/>
          <w:lang w:val="es-PE"/>
        </w:rPr>
      </w:pPr>
      <w:r>
        <w:rPr>
          <w:rFonts w:ascii="Times New Roman" w:hAnsi="Times New Roman" w:cs="Times New Roman"/>
          <w:noProof/>
          <w:sz w:val="24"/>
          <w:szCs w:val="24"/>
          <w:lang w:val="es-ES" w:eastAsia="es-ES"/>
        </w:rPr>
        <w:drawing>
          <wp:inline distT="0" distB="0" distL="0" distR="0" wp14:anchorId="75D33A62" wp14:editId="4373A5B5">
            <wp:extent cx="5462649" cy="2351314"/>
            <wp:effectExtent l="19050" t="19050" r="2413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10864"/>
                    <a:stretch/>
                  </pic:blipFill>
                  <pic:spPr bwMode="auto">
                    <a:xfrm>
                      <a:off x="0" y="0"/>
                      <a:ext cx="5472725" cy="235565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0381" w:rsidRPr="00113E16" w:rsidRDefault="00BF0381" w:rsidP="00BF0381">
      <w:pPr>
        <w:autoSpaceDE w:val="0"/>
        <w:autoSpaceDN w:val="0"/>
        <w:adjustRightInd w:val="0"/>
        <w:spacing w:before="0"/>
        <w:ind w:left="709"/>
        <w:rPr>
          <w:rFonts w:ascii="Arial" w:hAnsi="Arial" w:cs="Arial"/>
          <w:b/>
          <w:color w:val="000000"/>
          <w:sz w:val="20"/>
          <w:szCs w:val="24"/>
          <w:lang w:val="es-PE"/>
        </w:rPr>
      </w:pPr>
      <w:r w:rsidRPr="00BF0381">
        <w:rPr>
          <w:rFonts w:ascii="Arial" w:hAnsi="Arial" w:cs="Arial"/>
          <w:b/>
          <w:sz w:val="20"/>
          <w:szCs w:val="20"/>
          <w:lang w:val="es-PE"/>
        </w:rPr>
        <w:t>Figura</w:t>
      </w:r>
      <w:r>
        <w:rPr>
          <w:rFonts w:ascii="Arial" w:hAnsi="Arial" w:cs="Arial"/>
          <w:b/>
          <w:sz w:val="20"/>
          <w:szCs w:val="20"/>
          <w:lang w:val="es-PE"/>
        </w:rPr>
        <w:t xml:space="preserve"> 15: </w:t>
      </w:r>
      <w:r w:rsidRPr="00113E16">
        <w:rPr>
          <w:rFonts w:ascii="Arial" w:hAnsi="Arial" w:cs="Arial"/>
          <w:b/>
          <w:color w:val="000000"/>
          <w:sz w:val="20"/>
          <w:szCs w:val="24"/>
          <w:lang w:val="es-PE"/>
        </w:rPr>
        <w:t xml:space="preserve">Estado de servicios básicos del mercado mayorista </w:t>
      </w:r>
      <w:proofErr w:type="spellStart"/>
      <w:r w:rsidRPr="00113E16">
        <w:rPr>
          <w:rFonts w:ascii="Arial" w:hAnsi="Arial" w:cs="Arial"/>
          <w:b/>
          <w:color w:val="000000"/>
          <w:sz w:val="20"/>
          <w:szCs w:val="24"/>
          <w:lang w:val="es-PE"/>
        </w:rPr>
        <w:t>Moshoqueque</w:t>
      </w:r>
      <w:proofErr w:type="spellEnd"/>
    </w:p>
    <w:p w:rsidR="005E0E14" w:rsidRDefault="005E0E14" w:rsidP="00A123DF">
      <w:pPr>
        <w:autoSpaceDE w:val="0"/>
        <w:autoSpaceDN w:val="0"/>
        <w:adjustRightInd w:val="0"/>
        <w:spacing w:before="0" w:after="58" w:line="360" w:lineRule="auto"/>
        <w:jc w:val="center"/>
        <w:rPr>
          <w:rFonts w:ascii="Arial" w:hAnsi="Arial" w:cs="Arial"/>
          <w:color w:val="000000"/>
          <w:sz w:val="24"/>
          <w:szCs w:val="24"/>
          <w:lang w:val="es-PE"/>
        </w:rPr>
      </w:pPr>
    </w:p>
    <w:p w:rsidR="005E0E14" w:rsidRDefault="005E0E14" w:rsidP="00A123DF">
      <w:pPr>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color w:val="000000"/>
          <w:sz w:val="24"/>
          <w:szCs w:val="24"/>
          <w:lang w:val="es-PE"/>
        </w:rPr>
        <w:t>Como se puede apreciar</w:t>
      </w:r>
      <w:r w:rsidR="008D75F6">
        <w:rPr>
          <w:rFonts w:ascii="Arial" w:hAnsi="Arial" w:cs="Arial"/>
          <w:color w:val="000000"/>
          <w:sz w:val="24"/>
          <w:szCs w:val="24"/>
          <w:lang w:val="es-PE"/>
        </w:rPr>
        <w:t xml:space="preserve">, el 44.37%  de los comerciantes mayoristas </w:t>
      </w:r>
      <w:r>
        <w:rPr>
          <w:rFonts w:ascii="Arial" w:hAnsi="Arial" w:cs="Arial"/>
          <w:color w:val="000000"/>
          <w:sz w:val="24"/>
          <w:szCs w:val="24"/>
          <w:lang w:val="es-PE"/>
        </w:rPr>
        <w:t>consideran como malo el estado de</w:t>
      </w:r>
      <w:r w:rsidR="008D75F6">
        <w:rPr>
          <w:rFonts w:ascii="Arial" w:hAnsi="Arial" w:cs="Arial"/>
          <w:color w:val="000000"/>
          <w:sz w:val="24"/>
          <w:szCs w:val="24"/>
          <w:lang w:val="es-PE"/>
        </w:rPr>
        <w:t xml:space="preserve"> servicios básicos, seguidos del </w:t>
      </w:r>
      <w:r>
        <w:rPr>
          <w:rFonts w:ascii="Arial" w:hAnsi="Arial" w:cs="Arial"/>
          <w:color w:val="000000"/>
          <w:sz w:val="24"/>
          <w:szCs w:val="24"/>
          <w:lang w:val="es-PE"/>
        </w:rPr>
        <w:t xml:space="preserve">29.93% </w:t>
      </w:r>
      <w:r w:rsidR="008D75F6">
        <w:rPr>
          <w:rFonts w:ascii="Arial" w:hAnsi="Arial" w:cs="Arial"/>
          <w:color w:val="000000"/>
          <w:sz w:val="24"/>
          <w:szCs w:val="24"/>
          <w:lang w:val="es-PE"/>
        </w:rPr>
        <w:t>que lo consideran</w:t>
      </w:r>
      <w:r>
        <w:rPr>
          <w:rFonts w:ascii="Arial" w:hAnsi="Arial" w:cs="Arial"/>
          <w:color w:val="000000"/>
          <w:sz w:val="24"/>
          <w:szCs w:val="24"/>
          <w:lang w:val="es-PE"/>
        </w:rPr>
        <w:t xml:space="preserve"> como muy malo.  Se debe de resaltar que ninguno </w:t>
      </w:r>
      <w:r w:rsidR="00FA133B">
        <w:rPr>
          <w:rFonts w:ascii="Arial" w:hAnsi="Arial" w:cs="Arial"/>
          <w:color w:val="000000"/>
          <w:sz w:val="24"/>
          <w:szCs w:val="24"/>
          <w:lang w:val="es-PE"/>
        </w:rPr>
        <w:t>de los encuestados consideró</w:t>
      </w:r>
      <w:r>
        <w:rPr>
          <w:rFonts w:ascii="Arial" w:hAnsi="Arial" w:cs="Arial"/>
          <w:color w:val="000000"/>
          <w:sz w:val="24"/>
          <w:szCs w:val="24"/>
          <w:lang w:val="es-PE"/>
        </w:rPr>
        <w:t xml:space="preserve"> </w:t>
      </w:r>
      <w:r w:rsidR="00FA133B">
        <w:rPr>
          <w:rFonts w:ascii="Arial" w:hAnsi="Arial" w:cs="Arial"/>
          <w:color w:val="000000"/>
          <w:sz w:val="24"/>
          <w:szCs w:val="24"/>
          <w:lang w:val="es-PE"/>
        </w:rPr>
        <w:t xml:space="preserve">a los servicios básicos </w:t>
      </w:r>
      <w:r>
        <w:rPr>
          <w:rFonts w:ascii="Arial" w:hAnsi="Arial" w:cs="Arial"/>
          <w:color w:val="000000"/>
          <w:sz w:val="24"/>
          <w:szCs w:val="24"/>
          <w:lang w:val="es-PE"/>
        </w:rPr>
        <w:t>como muy bueno, y s</w:t>
      </w:r>
      <w:r w:rsidR="00FA133B">
        <w:rPr>
          <w:rFonts w:ascii="Arial" w:hAnsi="Arial" w:cs="Arial"/>
          <w:color w:val="000000"/>
          <w:sz w:val="24"/>
          <w:szCs w:val="24"/>
          <w:lang w:val="es-PE"/>
        </w:rPr>
        <w:t>ó</w:t>
      </w:r>
      <w:r>
        <w:rPr>
          <w:rFonts w:ascii="Arial" w:hAnsi="Arial" w:cs="Arial"/>
          <w:color w:val="000000"/>
          <w:sz w:val="24"/>
          <w:szCs w:val="24"/>
          <w:lang w:val="es-PE"/>
        </w:rPr>
        <w:t>lo 5 de un to</w:t>
      </w:r>
      <w:r w:rsidR="00FA133B">
        <w:rPr>
          <w:rFonts w:ascii="Arial" w:hAnsi="Arial" w:cs="Arial"/>
          <w:color w:val="000000"/>
          <w:sz w:val="24"/>
          <w:szCs w:val="24"/>
          <w:lang w:val="es-PE"/>
        </w:rPr>
        <w:t>tal de 284 encuestados los llegó</w:t>
      </w:r>
      <w:r>
        <w:rPr>
          <w:rFonts w:ascii="Arial" w:hAnsi="Arial" w:cs="Arial"/>
          <w:color w:val="000000"/>
          <w:sz w:val="24"/>
          <w:szCs w:val="24"/>
          <w:lang w:val="es-PE"/>
        </w:rPr>
        <w:t xml:space="preserve"> a considerar bueno.</w:t>
      </w:r>
      <w:r w:rsidR="008D75F6">
        <w:rPr>
          <w:rFonts w:ascii="Arial" w:hAnsi="Arial" w:cs="Arial"/>
          <w:color w:val="000000"/>
          <w:sz w:val="24"/>
          <w:szCs w:val="24"/>
          <w:lang w:val="es-PE"/>
        </w:rPr>
        <w:t xml:space="preserve"> Es así entonces que entre aquellos que consideran como malo o muy malo el estado de los servicios </w:t>
      </w:r>
      <w:r w:rsidR="008D75F6">
        <w:rPr>
          <w:rFonts w:ascii="Arial" w:hAnsi="Arial" w:cs="Arial"/>
          <w:color w:val="000000"/>
          <w:sz w:val="24"/>
          <w:szCs w:val="24"/>
          <w:lang w:val="es-PE"/>
        </w:rPr>
        <w:lastRenderedPageBreak/>
        <w:t xml:space="preserve">básicos del mercado mayorista </w:t>
      </w:r>
      <w:proofErr w:type="spellStart"/>
      <w:r w:rsidR="008D75F6">
        <w:rPr>
          <w:rFonts w:ascii="Arial" w:hAnsi="Arial" w:cs="Arial"/>
          <w:color w:val="000000"/>
          <w:sz w:val="24"/>
          <w:szCs w:val="24"/>
          <w:lang w:val="es-PE"/>
        </w:rPr>
        <w:t>Moshoqueque</w:t>
      </w:r>
      <w:proofErr w:type="spellEnd"/>
      <w:r w:rsidR="006F6B22">
        <w:rPr>
          <w:rFonts w:ascii="Arial" w:hAnsi="Arial" w:cs="Arial"/>
          <w:color w:val="000000"/>
          <w:sz w:val="24"/>
          <w:szCs w:val="24"/>
          <w:lang w:val="es-PE"/>
        </w:rPr>
        <w:t xml:space="preserve">, suman el 74.3% de los encuestados, mientras que aquellos quienes lo consideran como bueno o muy bueno, son solo el 5% de comerciantes. Asimismo </w:t>
      </w:r>
      <w:r w:rsidR="00F45F34">
        <w:rPr>
          <w:rFonts w:ascii="Arial" w:hAnsi="Arial" w:cs="Arial"/>
          <w:color w:val="000000"/>
          <w:sz w:val="24"/>
          <w:szCs w:val="24"/>
          <w:lang w:val="es-PE"/>
        </w:rPr>
        <w:t>se debe de resaltar</w:t>
      </w:r>
      <w:r w:rsidR="006F6B22">
        <w:rPr>
          <w:rFonts w:ascii="Arial" w:hAnsi="Arial" w:cs="Arial"/>
          <w:color w:val="000000"/>
          <w:sz w:val="24"/>
          <w:szCs w:val="24"/>
          <w:lang w:val="es-PE"/>
        </w:rPr>
        <w:t xml:space="preserve"> que un considerable 23.94</w:t>
      </w:r>
      <w:r w:rsidR="00FA133B">
        <w:rPr>
          <w:rFonts w:ascii="Arial" w:hAnsi="Arial" w:cs="Arial"/>
          <w:color w:val="000000"/>
          <w:sz w:val="24"/>
          <w:szCs w:val="24"/>
          <w:lang w:val="es-PE"/>
        </w:rPr>
        <w:t>% de comerciantes se manifestaron</w:t>
      </w:r>
      <w:r w:rsidR="006F6B22">
        <w:rPr>
          <w:rFonts w:ascii="Arial" w:hAnsi="Arial" w:cs="Arial"/>
          <w:color w:val="000000"/>
          <w:sz w:val="24"/>
          <w:szCs w:val="24"/>
          <w:lang w:val="es-PE"/>
        </w:rPr>
        <w:t xml:space="preserve"> indiferentes en dar un calificativo ya</w:t>
      </w:r>
      <w:r w:rsidR="00F45F34">
        <w:rPr>
          <w:rFonts w:ascii="Arial" w:hAnsi="Arial" w:cs="Arial"/>
          <w:color w:val="000000"/>
          <w:sz w:val="24"/>
          <w:szCs w:val="24"/>
          <w:lang w:val="es-PE"/>
        </w:rPr>
        <w:t xml:space="preserve"> </w:t>
      </w:r>
      <w:r w:rsidR="006F6B22">
        <w:rPr>
          <w:rFonts w:ascii="Arial" w:hAnsi="Arial" w:cs="Arial"/>
          <w:color w:val="000000"/>
          <w:sz w:val="24"/>
          <w:szCs w:val="24"/>
          <w:lang w:val="es-PE"/>
        </w:rPr>
        <w:t xml:space="preserve">sea positivo o negativo a dichos servicios básicos. Para </w:t>
      </w:r>
      <w:r w:rsidR="00F45F34">
        <w:rPr>
          <w:rFonts w:ascii="Arial" w:hAnsi="Arial" w:cs="Arial"/>
          <w:color w:val="000000"/>
          <w:sz w:val="24"/>
          <w:szCs w:val="24"/>
          <w:lang w:val="es-PE"/>
        </w:rPr>
        <w:t>ellos, los servicios básicos no son malos pero tampoco son buenos.</w:t>
      </w:r>
    </w:p>
    <w:p w:rsidR="00D250B3" w:rsidRDefault="00D250B3"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926AD5" w:rsidRPr="007739B1" w:rsidRDefault="00926AD5" w:rsidP="007739B1">
      <w:pPr>
        <w:tabs>
          <w:tab w:val="left" w:pos="709"/>
          <w:tab w:val="left" w:pos="851"/>
          <w:tab w:val="left" w:pos="3700"/>
        </w:tabs>
        <w:autoSpaceDE w:val="0"/>
        <w:autoSpaceDN w:val="0"/>
        <w:adjustRightInd w:val="0"/>
        <w:spacing w:before="0"/>
        <w:rPr>
          <w:rFonts w:ascii="Times New Roman" w:hAnsi="Times New Roman" w:cs="Times New Roman"/>
          <w:sz w:val="24"/>
          <w:szCs w:val="24"/>
          <w:lang w:val="es-PE"/>
        </w:rPr>
      </w:pPr>
    </w:p>
    <w:tbl>
      <w:tblPr>
        <w:tblW w:w="866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97"/>
        <w:gridCol w:w="2163"/>
        <w:gridCol w:w="1853"/>
        <w:gridCol w:w="1255"/>
      </w:tblGrid>
      <w:tr w:rsidR="007739B1" w:rsidRPr="00AE04E7" w:rsidTr="004B5E66">
        <w:trPr>
          <w:cantSplit/>
          <w:trHeight w:val="478"/>
        </w:trPr>
        <w:tc>
          <w:tcPr>
            <w:tcW w:w="8668" w:type="dxa"/>
            <w:gridSpan w:val="4"/>
            <w:tcBorders>
              <w:top w:val="nil"/>
              <w:left w:val="nil"/>
              <w:bottom w:val="single" w:sz="18" w:space="0" w:color="000000"/>
              <w:right w:val="nil"/>
            </w:tcBorders>
            <w:shd w:val="clear" w:color="auto" w:fill="FFFFFF"/>
            <w:vAlign w:val="center"/>
          </w:tcPr>
          <w:p w:rsidR="007739B1" w:rsidRPr="00AE04E7" w:rsidRDefault="00D250B3" w:rsidP="00D1144B">
            <w:pPr>
              <w:autoSpaceDE w:val="0"/>
              <w:autoSpaceDN w:val="0"/>
              <w:adjustRightInd w:val="0"/>
              <w:spacing w:before="0"/>
              <w:ind w:left="60" w:right="60"/>
              <w:jc w:val="center"/>
              <w:rPr>
                <w:rFonts w:ascii="Arial" w:hAnsi="Arial" w:cs="Arial"/>
                <w:b/>
                <w:color w:val="000000"/>
                <w:lang w:val="es-PE"/>
              </w:rPr>
            </w:pPr>
            <w:r>
              <w:rPr>
                <w:rFonts w:ascii="Arial" w:hAnsi="Arial" w:cs="Arial"/>
                <w:b/>
                <w:szCs w:val="24"/>
                <w:lang w:val="es-PE"/>
              </w:rPr>
              <w:t xml:space="preserve">Tabla </w:t>
            </w:r>
            <w:r w:rsidR="00D1144B" w:rsidRPr="00D1144B">
              <w:rPr>
                <w:rFonts w:ascii="Arial" w:hAnsi="Arial" w:cs="Arial"/>
                <w:b/>
                <w:szCs w:val="24"/>
                <w:lang w:val="es-PE"/>
              </w:rPr>
              <w:t>9</w:t>
            </w:r>
            <w:r>
              <w:rPr>
                <w:rFonts w:ascii="Arial" w:hAnsi="Arial" w:cs="Arial"/>
                <w:b/>
                <w:szCs w:val="24"/>
                <w:lang w:val="es-PE"/>
              </w:rPr>
              <w:t xml:space="preserve">: </w:t>
            </w:r>
            <w:r w:rsidR="007739B1" w:rsidRPr="00D1144B">
              <w:rPr>
                <w:rFonts w:ascii="Arial" w:hAnsi="Arial" w:cs="Arial"/>
                <w:b/>
                <w:bCs/>
                <w:color w:val="000000"/>
                <w:sz w:val="20"/>
                <w:lang w:val="es-PE"/>
              </w:rPr>
              <w:t>Correlaciones</w:t>
            </w:r>
            <w:r w:rsidR="00AE04E7" w:rsidRPr="00D1144B">
              <w:rPr>
                <w:rFonts w:ascii="Arial" w:hAnsi="Arial" w:cs="Arial"/>
                <w:b/>
                <w:bCs/>
                <w:color w:val="000000"/>
                <w:sz w:val="20"/>
                <w:lang w:val="es-PE"/>
              </w:rPr>
              <w:t xml:space="preserve"> entre variables independientes (Columnas) y variables dependientes (Filas)</w:t>
            </w:r>
          </w:p>
        </w:tc>
      </w:tr>
      <w:tr w:rsidR="007739B1" w:rsidRPr="00AE04E7" w:rsidTr="004B5E66">
        <w:trPr>
          <w:cantSplit/>
          <w:trHeight w:val="1639"/>
        </w:trPr>
        <w:tc>
          <w:tcPr>
            <w:tcW w:w="5560"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tcPr>
          <w:p w:rsidR="007739B1" w:rsidRPr="00AE04E7" w:rsidRDefault="007739B1" w:rsidP="007739B1">
            <w:pPr>
              <w:autoSpaceDE w:val="0"/>
              <w:autoSpaceDN w:val="0"/>
              <w:adjustRightInd w:val="0"/>
              <w:spacing w:before="0"/>
              <w:rPr>
                <w:rFonts w:ascii="Arial" w:hAnsi="Arial" w:cs="Arial"/>
                <w:lang w:val="es-PE"/>
              </w:rPr>
            </w:pPr>
          </w:p>
        </w:tc>
        <w:tc>
          <w:tcPr>
            <w:tcW w:w="1853"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7739B1" w:rsidRPr="00AE04E7" w:rsidRDefault="00AE04E7" w:rsidP="00AE04E7">
            <w:pPr>
              <w:autoSpaceDE w:val="0"/>
              <w:autoSpaceDN w:val="0"/>
              <w:adjustRightInd w:val="0"/>
              <w:spacing w:before="0" w:line="320" w:lineRule="atLeast"/>
              <w:ind w:left="60" w:right="60"/>
              <w:jc w:val="center"/>
              <w:rPr>
                <w:rFonts w:ascii="Arial" w:hAnsi="Arial" w:cs="Arial"/>
                <w:color w:val="000000"/>
                <w:lang w:val="es-PE"/>
              </w:rPr>
            </w:pPr>
            <w:r w:rsidRPr="00AE04E7">
              <w:rPr>
                <w:rFonts w:ascii="Arial" w:hAnsi="Arial" w:cs="Arial"/>
                <w:color w:val="000000"/>
                <w:lang w:val="es-PE"/>
              </w:rPr>
              <w:t>Volumen de ventas durante el año 2015</w:t>
            </w:r>
          </w:p>
        </w:tc>
        <w:tc>
          <w:tcPr>
            <w:tcW w:w="1255"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7739B1" w:rsidRPr="00AE04E7" w:rsidRDefault="00AE04E7" w:rsidP="007739B1">
            <w:pPr>
              <w:autoSpaceDE w:val="0"/>
              <w:autoSpaceDN w:val="0"/>
              <w:adjustRightInd w:val="0"/>
              <w:spacing w:before="0" w:line="320" w:lineRule="atLeast"/>
              <w:ind w:left="60" w:right="60"/>
              <w:jc w:val="center"/>
              <w:rPr>
                <w:rFonts w:ascii="Arial" w:hAnsi="Arial" w:cs="Arial"/>
                <w:color w:val="000000"/>
                <w:lang w:val="es-PE"/>
              </w:rPr>
            </w:pPr>
            <w:r w:rsidRPr="00AE04E7">
              <w:rPr>
                <w:rFonts w:ascii="Arial" w:hAnsi="Arial" w:cs="Arial"/>
                <w:color w:val="000000"/>
                <w:lang w:val="es-PE"/>
              </w:rPr>
              <w:t>Ingresos netos del negocio durante el año 2015</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7739B1" w:rsidRPr="00AE04E7" w:rsidRDefault="00AE04E7" w:rsidP="00AE04E7">
            <w:pPr>
              <w:tabs>
                <w:tab w:val="left" w:pos="569"/>
              </w:tabs>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Cobertura de seguros de salud.</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E438BF" w:rsidP="007739B1">
            <w:pPr>
              <w:autoSpaceDE w:val="0"/>
              <w:autoSpaceDN w:val="0"/>
              <w:adjustRightInd w:val="0"/>
              <w:spacing w:before="0" w:line="320" w:lineRule="atLeast"/>
              <w:ind w:left="60" w:right="60"/>
              <w:rPr>
                <w:rFonts w:ascii="Arial" w:hAnsi="Arial" w:cs="Arial"/>
                <w:color w:val="000000"/>
                <w:lang w:val="es-PE"/>
              </w:rPr>
            </w:pPr>
            <w:r>
              <w:rPr>
                <w:rFonts w:ascii="Arial" w:hAnsi="Arial" w:cs="Arial"/>
                <w:color w:val="000000"/>
                <w:lang w:val="es-PE"/>
              </w:rPr>
              <w:t xml:space="preserve">Correlación de </w:t>
            </w:r>
            <w:r w:rsidR="007739B1" w:rsidRPr="00AE04E7">
              <w:rPr>
                <w:rFonts w:ascii="Arial" w:hAnsi="Arial" w:cs="Arial"/>
                <w:color w:val="000000"/>
                <w:lang w:val="es-PE"/>
              </w:rPr>
              <w:t>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w:t>
            </w:r>
            <w:r w:rsidR="0017613A">
              <w:rPr>
                <w:rFonts w:ascii="Arial" w:hAnsi="Arial" w:cs="Arial"/>
                <w:b/>
                <w:color w:val="000000"/>
                <w:lang w:val="es-PE"/>
              </w:rPr>
              <w:t xml:space="preserve"> </w:t>
            </w:r>
            <w:r w:rsidRPr="00B4027B">
              <w:rPr>
                <w:rFonts w:ascii="Arial" w:hAnsi="Arial" w:cs="Arial"/>
                <w:b/>
                <w:color w:val="000000"/>
                <w:lang w:val="es-PE"/>
              </w:rPr>
              <w:t>.056</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.032</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.349</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.597</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7739B1" w:rsidRPr="00AE04E7" w:rsidRDefault="00AE04E7"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Afectación de los negocios por la contaminación y acumulación de basura</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Correlación de 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.018</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.111</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E438BF">
            <w:pPr>
              <w:autoSpaceDE w:val="0"/>
              <w:autoSpaceDN w:val="0"/>
              <w:adjustRightInd w:val="0"/>
              <w:spacing w:before="0" w:line="320" w:lineRule="atLeast"/>
              <w:ind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.764</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.062</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7739B1" w:rsidRPr="00AE04E7" w:rsidRDefault="00AE04E7"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 xml:space="preserve">Afectación a la salud por la contaminación y acumulación de basura </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Correlación de 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-.073</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-.131</w:t>
            </w:r>
            <w:r w:rsidRPr="00B4027B">
              <w:rPr>
                <w:rFonts w:ascii="Arial" w:hAnsi="Arial" w:cs="Arial"/>
                <w:b/>
                <w:color w:val="000000"/>
                <w:vertAlign w:val="superscript"/>
                <w:lang w:val="es-PE"/>
              </w:rPr>
              <w:t>*</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.222</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.027</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7739B1" w:rsidRPr="00AE04E7" w:rsidRDefault="00AE04E7"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A</w:t>
            </w:r>
            <w:r w:rsidR="00E71305">
              <w:rPr>
                <w:rFonts w:ascii="Arial" w:hAnsi="Arial" w:cs="Arial"/>
                <w:color w:val="000000"/>
                <w:lang w:val="es-PE"/>
              </w:rPr>
              <w:t>fectación de la delincuencia en</w:t>
            </w:r>
            <w:r w:rsidRPr="00AE04E7">
              <w:rPr>
                <w:rFonts w:ascii="Arial" w:hAnsi="Arial" w:cs="Arial"/>
                <w:color w:val="000000"/>
                <w:lang w:val="es-PE"/>
              </w:rPr>
              <w:t xml:space="preserve"> los negocios; año 2015</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Correlación de 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.059</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.052</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.324</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.380</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AE04E7" w:rsidRDefault="00AE04E7" w:rsidP="00AE04E7">
            <w:pPr>
              <w:autoSpaceDE w:val="0"/>
              <w:autoSpaceDN w:val="0"/>
              <w:adjustRightInd w:val="0"/>
              <w:spacing w:before="0" w:line="320" w:lineRule="atLeast"/>
              <w:ind w:left="60" w:right="60"/>
              <w:rPr>
                <w:rFonts w:ascii="Arial" w:hAnsi="Arial" w:cs="Arial"/>
                <w:color w:val="000000"/>
                <w:lang w:val="es-PE"/>
              </w:rPr>
            </w:pPr>
          </w:p>
          <w:p w:rsidR="007739B1" w:rsidRPr="00AE04E7" w:rsidRDefault="00AE04E7" w:rsidP="00AE04E7">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Grado de instrucción</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Correlación de 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.060</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.051</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.315</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.394</w:t>
            </w:r>
          </w:p>
        </w:tc>
      </w:tr>
      <w:tr w:rsidR="00364FA1" w:rsidRPr="00AE04E7" w:rsidTr="004B5E66">
        <w:trPr>
          <w:cantSplit/>
          <w:trHeight w:val="325"/>
        </w:trPr>
        <w:tc>
          <w:tcPr>
            <w:tcW w:w="3397" w:type="dxa"/>
            <w:vMerge w:val="restart"/>
            <w:tcBorders>
              <w:top w:val="single" w:sz="18" w:space="0" w:color="000000"/>
              <w:left w:val="single" w:sz="18" w:space="0" w:color="000000"/>
              <w:right w:val="single" w:sz="12" w:space="0" w:color="000000"/>
            </w:tcBorders>
            <w:shd w:val="clear" w:color="auto" w:fill="FFFFFF"/>
          </w:tcPr>
          <w:p w:rsidR="007739B1" w:rsidRPr="00AE04E7" w:rsidRDefault="00AE04E7"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Estado de servicios básicos, durante el año 2015</w:t>
            </w:r>
          </w:p>
        </w:tc>
        <w:tc>
          <w:tcPr>
            <w:tcW w:w="2163" w:type="dxa"/>
            <w:tcBorders>
              <w:top w:val="single" w:sz="18" w:space="0" w:color="000000"/>
              <w:left w:val="single" w:sz="12" w:space="0" w:color="000000"/>
              <w:bottom w:val="nil"/>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Correlación de Pearson</w:t>
            </w:r>
          </w:p>
        </w:tc>
        <w:tc>
          <w:tcPr>
            <w:tcW w:w="1853" w:type="dxa"/>
            <w:tcBorders>
              <w:top w:val="single" w:sz="18" w:space="0" w:color="000000"/>
              <w:left w:val="single" w:sz="18" w:space="0" w:color="000000"/>
              <w:bottom w:val="nil"/>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-.234</w:t>
            </w:r>
            <w:r w:rsidRPr="00B4027B">
              <w:rPr>
                <w:rFonts w:ascii="Arial" w:hAnsi="Arial" w:cs="Arial"/>
                <w:b/>
                <w:color w:val="000000"/>
                <w:vertAlign w:val="superscript"/>
                <w:lang w:val="es-PE"/>
              </w:rPr>
              <w:t>**</w:t>
            </w:r>
          </w:p>
        </w:tc>
        <w:tc>
          <w:tcPr>
            <w:tcW w:w="1255" w:type="dxa"/>
            <w:tcBorders>
              <w:top w:val="single" w:sz="18" w:space="0" w:color="000000"/>
              <w:left w:val="single" w:sz="18" w:space="0" w:color="000000"/>
              <w:bottom w:val="nil"/>
              <w:right w:val="single" w:sz="16"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-.154</w:t>
            </w:r>
            <w:r w:rsidRPr="00B4027B">
              <w:rPr>
                <w:rFonts w:ascii="Arial" w:hAnsi="Arial" w:cs="Arial"/>
                <w:b/>
                <w:color w:val="000000"/>
                <w:vertAlign w:val="superscript"/>
                <w:lang w:val="es-PE"/>
              </w:rPr>
              <w:t>**</w:t>
            </w:r>
          </w:p>
        </w:tc>
      </w:tr>
      <w:tr w:rsidR="00364FA1" w:rsidRPr="00AE04E7" w:rsidTr="004B5E66">
        <w:trPr>
          <w:cantSplit/>
          <w:trHeight w:val="147"/>
        </w:trPr>
        <w:tc>
          <w:tcPr>
            <w:tcW w:w="3397" w:type="dxa"/>
            <w:vMerge/>
            <w:tcBorders>
              <w:top w:val="nil"/>
              <w:left w:val="single" w:sz="18" w:space="0" w:color="000000"/>
              <w:bottom w:val="single" w:sz="18" w:space="0" w:color="000000"/>
              <w:right w:val="single" w:sz="12" w:space="0" w:color="000000"/>
            </w:tcBorders>
            <w:shd w:val="clear" w:color="auto" w:fill="FFFFFF"/>
          </w:tcPr>
          <w:p w:rsidR="007739B1" w:rsidRPr="00AE04E7" w:rsidRDefault="007739B1" w:rsidP="007739B1">
            <w:pPr>
              <w:autoSpaceDE w:val="0"/>
              <w:autoSpaceDN w:val="0"/>
              <w:adjustRightInd w:val="0"/>
              <w:spacing w:before="0"/>
              <w:rPr>
                <w:rFonts w:ascii="Arial" w:hAnsi="Arial" w:cs="Arial"/>
                <w:color w:val="000000"/>
                <w:lang w:val="es-PE"/>
              </w:rPr>
            </w:pPr>
          </w:p>
        </w:tc>
        <w:tc>
          <w:tcPr>
            <w:tcW w:w="2163" w:type="dxa"/>
            <w:tcBorders>
              <w:top w:val="nil"/>
              <w:left w:val="single" w:sz="12" w:space="0" w:color="000000"/>
              <w:bottom w:val="single" w:sz="18" w:space="0" w:color="000000"/>
              <w:right w:val="single" w:sz="18" w:space="0" w:color="000000"/>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r w:rsidRPr="00AE04E7">
              <w:rPr>
                <w:rFonts w:ascii="Arial" w:hAnsi="Arial" w:cs="Arial"/>
                <w:color w:val="000000"/>
                <w:lang w:val="es-PE"/>
              </w:rPr>
              <w:t>Sig. (bilateral)</w:t>
            </w:r>
          </w:p>
        </w:tc>
        <w:tc>
          <w:tcPr>
            <w:tcW w:w="1853"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.000</w:t>
            </w:r>
          </w:p>
        </w:tc>
        <w:tc>
          <w:tcPr>
            <w:tcW w:w="1255" w:type="dxa"/>
            <w:tcBorders>
              <w:top w:val="nil"/>
              <w:left w:val="single" w:sz="18" w:space="0" w:color="000000"/>
              <w:bottom w:val="single" w:sz="18" w:space="0" w:color="000000"/>
              <w:right w:val="single" w:sz="18" w:space="0" w:color="000000"/>
            </w:tcBorders>
            <w:shd w:val="clear" w:color="auto" w:fill="FFFFFF"/>
            <w:vAlign w:val="center"/>
          </w:tcPr>
          <w:p w:rsidR="007739B1" w:rsidRPr="00B4027B" w:rsidRDefault="007739B1" w:rsidP="007739B1">
            <w:pPr>
              <w:autoSpaceDE w:val="0"/>
              <w:autoSpaceDN w:val="0"/>
              <w:adjustRightInd w:val="0"/>
              <w:spacing w:before="0" w:line="320" w:lineRule="atLeast"/>
              <w:ind w:left="60" w:right="60"/>
              <w:jc w:val="center"/>
              <w:rPr>
                <w:rFonts w:ascii="Arial" w:hAnsi="Arial" w:cs="Arial"/>
                <w:b/>
                <w:color w:val="000000"/>
                <w:lang w:val="es-PE"/>
              </w:rPr>
            </w:pPr>
            <w:r w:rsidRPr="00B4027B">
              <w:rPr>
                <w:rFonts w:ascii="Arial" w:hAnsi="Arial" w:cs="Arial"/>
                <w:b/>
                <w:color w:val="000000"/>
                <w:lang w:val="es-PE"/>
              </w:rPr>
              <w:t>.009</w:t>
            </w:r>
          </w:p>
        </w:tc>
      </w:tr>
      <w:tr w:rsidR="007739B1" w:rsidRPr="00AE04E7" w:rsidTr="004B5E66">
        <w:trPr>
          <w:cantSplit/>
          <w:trHeight w:val="325"/>
        </w:trPr>
        <w:tc>
          <w:tcPr>
            <w:tcW w:w="8668" w:type="dxa"/>
            <w:gridSpan w:val="4"/>
            <w:tcBorders>
              <w:top w:val="single" w:sz="18" w:space="0" w:color="000000"/>
              <w:left w:val="nil"/>
              <w:bottom w:val="nil"/>
              <w:right w:val="nil"/>
            </w:tcBorders>
            <w:shd w:val="clear" w:color="auto" w:fill="FFFFFF"/>
          </w:tcPr>
          <w:p w:rsidR="007739B1" w:rsidRPr="00364FA1" w:rsidRDefault="007739B1" w:rsidP="00D250B3">
            <w:pPr>
              <w:autoSpaceDE w:val="0"/>
              <w:autoSpaceDN w:val="0"/>
              <w:adjustRightInd w:val="0"/>
              <w:spacing w:before="0" w:line="320" w:lineRule="atLeast"/>
              <w:ind w:right="60"/>
              <w:rPr>
                <w:rFonts w:ascii="Arial" w:hAnsi="Arial" w:cs="Arial"/>
                <w:color w:val="000000"/>
                <w:sz w:val="20"/>
                <w:lang w:val="es-PE"/>
              </w:rPr>
            </w:pPr>
          </w:p>
        </w:tc>
      </w:tr>
      <w:tr w:rsidR="007739B1" w:rsidRPr="00AE04E7" w:rsidTr="004B5E66">
        <w:trPr>
          <w:cantSplit/>
          <w:trHeight w:val="325"/>
        </w:trPr>
        <w:tc>
          <w:tcPr>
            <w:tcW w:w="8668" w:type="dxa"/>
            <w:gridSpan w:val="4"/>
            <w:tcBorders>
              <w:top w:val="nil"/>
              <w:left w:val="nil"/>
              <w:bottom w:val="nil"/>
              <w:right w:val="nil"/>
            </w:tcBorders>
            <w:shd w:val="clear" w:color="auto" w:fill="FFFFFF"/>
          </w:tcPr>
          <w:p w:rsidR="007739B1" w:rsidRPr="00AE04E7" w:rsidRDefault="007739B1" w:rsidP="007739B1">
            <w:pPr>
              <w:autoSpaceDE w:val="0"/>
              <w:autoSpaceDN w:val="0"/>
              <w:adjustRightInd w:val="0"/>
              <w:spacing w:before="0" w:line="320" w:lineRule="atLeast"/>
              <w:ind w:left="60" w:right="60"/>
              <w:rPr>
                <w:rFonts w:ascii="Arial" w:hAnsi="Arial" w:cs="Arial"/>
                <w:color w:val="000000"/>
                <w:lang w:val="es-PE"/>
              </w:rPr>
            </w:pPr>
          </w:p>
        </w:tc>
      </w:tr>
    </w:tbl>
    <w:p w:rsidR="00E71305" w:rsidRPr="009F49B2" w:rsidRDefault="00E71305" w:rsidP="00A123DF">
      <w:pPr>
        <w:autoSpaceDE w:val="0"/>
        <w:autoSpaceDN w:val="0"/>
        <w:adjustRightInd w:val="0"/>
        <w:spacing w:before="0" w:line="360" w:lineRule="auto"/>
        <w:ind w:left="709"/>
        <w:jc w:val="both"/>
        <w:rPr>
          <w:rFonts w:ascii="Arial" w:hAnsi="Arial" w:cs="Arial"/>
          <w:sz w:val="24"/>
          <w:szCs w:val="24"/>
          <w:lang w:val="es-PE"/>
        </w:rPr>
      </w:pPr>
      <w:r w:rsidRPr="009F49B2">
        <w:rPr>
          <w:rFonts w:ascii="Arial" w:hAnsi="Arial" w:cs="Arial"/>
          <w:sz w:val="24"/>
          <w:szCs w:val="24"/>
          <w:lang w:val="es-PE"/>
        </w:rPr>
        <w:lastRenderedPageBreak/>
        <w:t xml:space="preserve">En una correlación de las variables independientes con las variables dependientes; se puede llegar a determinar que </w:t>
      </w:r>
      <w:r w:rsidR="00DB57B4">
        <w:rPr>
          <w:rFonts w:ascii="Arial" w:hAnsi="Arial" w:cs="Arial"/>
          <w:sz w:val="24"/>
          <w:szCs w:val="24"/>
          <w:lang w:val="es-PE"/>
        </w:rPr>
        <w:t xml:space="preserve">no </w:t>
      </w:r>
      <w:r w:rsidRPr="009F49B2">
        <w:rPr>
          <w:rFonts w:ascii="Arial" w:hAnsi="Arial" w:cs="Arial"/>
          <w:sz w:val="24"/>
          <w:szCs w:val="24"/>
          <w:lang w:val="es-PE"/>
        </w:rPr>
        <w:t>existe una</w:t>
      </w:r>
      <w:r w:rsidR="00DB57B4">
        <w:rPr>
          <w:rFonts w:ascii="Arial" w:hAnsi="Arial" w:cs="Arial"/>
          <w:sz w:val="24"/>
          <w:szCs w:val="24"/>
          <w:lang w:val="es-PE"/>
        </w:rPr>
        <w:t xml:space="preserve"> correlación </w:t>
      </w:r>
      <w:r w:rsidR="000924DD" w:rsidRPr="009F49B2">
        <w:rPr>
          <w:rFonts w:ascii="Arial" w:hAnsi="Arial" w:cs="Arial"/>
          <w:sz w:val="24"/>
          <w:szCs w:val="24"/>
          <w:lang w:val="es-PE"/>
        </w:rPr>
        <w:t xml:space="preserve">entre </w:t>
      </w:r>
      <w:r w:rsidR="00A25F81">
        <w:rPr>
          <w:rFonts w:ascii="Arial" w:hAnsi="Arial" w:cs="Arial"/>
          <w:sz w:val="24"/>
          <w:szCs w:val="24"/>
          <w:lang w:val="es-PE"/>
        </w:rPr>
        <w:t>“</w:t>
      </w:r>
      <w:r w:rsidR="00D60DEF">
        <w:rPr>
          <w:rFonts w:ascii="Arial" w:hAnsi="Arial" w:cs="Arial"/>
          <w:sz w:val="24"/>
          <w:szCs w:val="24"/>
          <w:lang w:val="es-PE"/>
        </w:rPr>
        <w:t xml:space="preserve">El </w:t>
      </w:r>
      <w:r w:rsidR="00A25F81">
        <w:rPr>
          <w:rFonts w:ascii="Arial" w:hAnsi="Arial" w:cs="Arial"/>
          <w:sz w:val="24"/>
          <w:szCs w:val="24"/>
          <w:lang w:val="es-PE"/>
        </w:rPr>
        <w:t xml:space="preserve">Volumen </w:t>
      </w:r>
      <w:r w:rsidRPr="009F49B2">
        <w:rPr>
          <w:rFonts w:ascii="Arial" w:hAnsi="Arial" w:cs="Arial"/>
          <w:sz w:val="24"/>
          <w:szCs w:val="24"/>
          <w:lang w:val="es-PE"/>
        </w:rPr>
        <w:t>de Ventas” con: La afectación de los negocios por la contaminación y acumulación de basura, Afectación de la delincuencia en los negoc</w:t>
      </w:r>
      <w:r w:rsidR="00A25F81">
        <w:rPr>
          <w:rFonts w:ascii="Arial" w:hAnsi="Arial" w:cs="Arial"/>
          <w:sz w:val="24"/>
          <w:szCs w:val="24"/>
          <w:lang w:val="es-PE"/>
        </w:rPr>
        <w:t xml:space="preserve">ios, Grado de instrucción, </w:t>
      </w:r>
      <w:r w:rsidR="000924DD" w:rsidRPr="009F49B2">
        <w:rPr>
          <w:rFonts w:ascii="Arial" w:hAnsi="Arial" w:cs="Arial"/>
          <w:sz w:val="24"/>
          <w:szCs w:val="24"/>
          <w:lang w:val="es-PE"/>
        </w:rPr>
        <w:t xml:space="preserve">Cobertura de seguros de salud, afectación de la salud por la contaminación y acumulación </w:t>
      </w:r>
      <w:r w:rsidR="00E93B9C">
        <w:rPr>
          <w:rFonts w:ascii="Arial" w:hAnsi="Arial" w:cs="Arial"/>
          <w:sz w:val="24"/>
          <w:szCs w:val="24"/>
          <w:lang w:val="es-PE"/>
        </w:rPr>
        <w:t xml:space="preserve">de basura. </w:t>
      </w:r>
      <w:r w:rsidR="00A25F81">
        <w:rPr>
          <w:rFonts w:ascii="Arial" w:hAnsi="Arial" w:cs="Arial"/>
          <w:sz w:val="24"/>
          <w:szCs w:val="24"/>
          <w:lang w:val="es-PE"/>
        </w:rPr>
        <w:t xml:space="preserve">Asimismo se observa que existe una única </w:t>
      </w:r>
      <w:r w:rsidR="00E93B9C">
        <w:rPr>
          <w:rFonts w:ascii="Arial" w:hAnsi="Arial" w:cs="Arial"/>
          <w:sz w:val="24"/>
          <w:szCs w:val="24"/>
          <w:lang w:val="es-PE"/>
        </w:rPr>
        <w:t>correlación significativa inv</w:t>
      </w:r>
      <w:r w:rsidR="00A25F81">
        <w:rPr>
          <w:rFonts w:ascii="Arial" w:hAnsi="Arial" w:cs="Arial"/>
          <w:sz w:val="24"/>
          <w:szCs w:val="24"/>
          <w:lang w:val="es-PE"/>
        </w:rPr>
        <w:t>ersamente proporcional entre el volu</w:t>
      </w:r>
      <w:r w:rsidR="00E93B9C">
        <w:rPr>
          <w:rFonts w:ascii="Arial" w:hAnsi="Arial" w:cs="Arial"/>
          <w:sz w:val="24"/>
          <w:szCs w:val="24"/>
          <w:lang w:val="es-PE"/>
        </w:rPr>
        <w:t>men de ventas con el estado de los servicios básicos</w:t>
      </w:r>
      <w:r w:rsidR="00EC20B7">
        <w:rPr>
          <w:rFonts w:ascii="Arial" w:hAnsi="Arial" w:cs="Arial"/>
          <w:sz w:val="24"/>
          <w:szCs w:val="24"/>
          <w:lang w:val="es-PE"/>
        </w:rPr>
        <w:t>.</w:t>
      </w:r>
    </w:p>
    <w:p w:rsidR="007739B1" w:rsidRPr="007739B1" w:rsidRDefault="007739B1" w:rsidP="00A123DF">
      <w:pPr>
        <w:autoSpaceDE w:val="0"/>
        <w:autoSpaceDN w:val="0"/>
        <w:adjustRightInd w:val="0"/>
        <w:spacing w:before="0" w:line="360" w:lineRule="auto"/>
        <w:ind w:left="709"/>
        <w:rPr>
          <w:rFonts w:ascii="Times New Roman" w:hAnsi="Times New Roman" w:cs="Times New Roman"/>
          <w:sz w:val="24"/>
          <w:szCs w:val="24"/>
          <w:lang w:val="es-PE"/>
        </w:rPr>
      </w:pPr>
    </w:p>
    <w:p w:rsidR="005E0E14" w:rsidRDefault="009F49B2" w:rsidP="00A123DF">
      <w:pPr>
        <w:autoSpaceDE w:val="0"/>
        <w:autoSpaceDN w:val="0"/>
        <w:adjustRightInd w:val="0"/>
        <w:spacing w:before="0" w:line="360" w:lineRule="auto"/>
        <w:ind w:left="709"/>
        <w:jc w:val="both"/>
        <w:rPr>
          <w:rFonts w:ascii="Arial" w:hAnsi="Arial" w:cs="Arial"/>
          <w:sz w:val="24"/>
          <w:szCs w:val="24"/>
          <w:lang w:val="es-PE"/>
        </w:rPr>
      </w:pPr>
      <w:r>
        <w:rPr>
          <w:rFonts w:ascii="Arial" w:hAnsi="Arial" w:cs="Arial"/>
          <w:color w:val="000000"/>
          <w:sz w:val="24"/>
          <w:szCs w:val="24"/>
          <w:lang w:val="es-PE"/>
        </w:rPr>
        <w:t xml:space="preserve">Por otro lado, se muestra </w:t>
      </w:r>
      <w:r w:rsidR="00A25F81">
        <w:rPr>
          <w:rFonts w:ascii="Arial" w:hAnsi="Arial" w:cs="Arial"/>
          <w:color w:val="000000"/>
          <w:sz w:val="24"/>
          <w:szCs w:val="24"/>
          <w:lang w:val="es-PE"/>
        </w:rPr>
        <w:t xml:space="preserve">también que no existe </w:t>
      </w:r>
      <w:r>
        <w:rPr>
          <w:rFonts w:ascii="Arial" w:hAnsi="Arial" w:cs="Arial"/>
          <w:color w:val="000000"/>
          <w:sz w:val="24"/>
          <w:szCs w:val="24"/>
          <w:lang w:val="es-PE"/>
        </w:rPr>
        <w:t>una</w:t>
      </w:r>
      <w:r w:rsidR="00A25F81">
        <w:rPr>
          <w:rFonts w:ascii="Arial" w:hAnsi="Arial" w:cs="Arial"/>
          <w:color w:val="000000"/>
          <w:sz w:val="24"/>
          <w:szCs w:val="24"/>
          <w:lang w:val="es-PE"/>
        </w:rPr>
        <w:t xml:space="preserve"> c</w:t>
      </w:r>
      <w:r>
        <w:rPr>
          <w:rFonts w:ascii="Arial" w:hAnsi="Arial" w:cs="Arial"/>
          <w:color w:val="000000"/>
          <w:sz w:val="24"/>
          <w:szCs w:val="24"/>
          <w:lang w:val="es-PE"/>
        </w:rPr>
        <w:t xml:space="preserve">orrelación </w:t>
      </w:r>
      <w:r w:rsidR="00A25F81">
        <w:rPr>
          <w:rFonts w:ascii="Arial" w:hAnsi="Arial" w:cs="Arial"/>
          <w:color w:val="000000"/>
          <w:sz w:val="24"/>
          <w:szCs w:val="24"/>
          <w:lang w:val="es-PE"/>
        </w:rPr>
        <w:t xml:space="preserve">entre los </w:t>
      </w:r>
      <w:r>
        <w:rPr>
          <w:rFonts w:ascii="Arial" w:hAnsi="Arial" w:cs="Arial"/>
          <w:color w:val="000000"/>
          <w:sz w:val="24"/>
          <w:szCs w:val="24"/>
          <w:lang w:val="es-PE"/>
        </w:rPr>
        <w:t xml:space="preserve"> “I</w:t>
      </w:r>
      <w:r w:rsidR="00D60DEF">
        <w:rPr>
          <w:rFonts w:ascii="Arial" w:hAnsi="Arial" w:cs="Arial"/>
          <w:color w:val="000000"/>
          <w:sz w:val="24"/>
          <w:szCs w:val="24"/>
          <w:lang w:val="es-PE"/>
        </w:rPr>
        <w:t>ngresos Netos del N</w:t>
      </w:r>
      <w:r>
        <w:rPr>
          <w:rFonts w:ascii="Arial" w:hAnsi="Arial" w:cs="Arial"/>
          <w:color w:val="000000"/>
          <w:sz w:val="24"/>
          <w:szCs w:val="24"/>
          <w:lang w:val="es-PE"/>
        </w:rPr>
        <w:t xml:space="preserve">egocio” con: </w:t>
      </w:r>
      <w:r w:rsidR="00097BAF">
        <w:rPr>
          <w:rFonts w:ascii="Arial" w:hAnsi="Arial" w:cs="Arial"/>
          <w:color w:val="000000"/>
          <w:sz w:val="24"/>
          <w:szCs w:val="24"/>
          <w:lang w:val="es-PE"/>
        </w:rPr>
        <w:t xml:space="preserve">Cobertura de seguros de salud, </w:t>
      </w:r>
      <w:r w:rsidR="00097BAF" w:rsidRPr="009F49B2">
        <w:rPr>
          <w:rFonts w:ascii="Arial" w:hAnsi="Arial" w:cs="Arial"/>
          <w:sz w:val="24"/>
          <w:szCs w:val="24"/>
          <w:lang w:val="es-PE"/>
        </w:rPr>
        <w:t>Afectación de la delincuencia en los negocios</w:t>
      </w:r>
      <w:r w:rsidR="00D60DEF">
        <w:rPr>
          <w:rFonts w:ascii="Arial" w:hAnsi="Arial" w:cs="Arial"/>
          <w:sz w:val="24"/>
          <w:szCs w:val="24"/>
          <w:lang w:val="es-PE"/>
        </w:rPr>
        <w:t>, G</w:t>
      </w:r>
      <w:r w:rsidR="00A25F81">
        <w:rPr>
          <w:rFonts w:ascii="Arial" w:hAnsi="Arial" w:cs="Arial"/>
          <w:sz w:val="24"/>
          <w:szCs w:val="24"/>
          <w:lang w:val="es-PE"/>
        </w:rPr>
        <w:t>rado de instrucción, A</w:t>
      </w:r>
      <w:r w:rsidR="00E27875">
        <w:rPr>
          <w:rFonts w:ascii="Arial" w:hAnsi="Arial" w:cs="Arial"/>
          <w:sz w:val="24"/>
          <w:szCs w:val="24"/>
          <w:lang w:val="es-PE"/>
        </w:rPr>
        <w:t xml:space="preserve">fectación de los negocios por la contaminación y acumulación de basura. Se observa </w:t>
      </w:r>
      <w:r w:rsidR="001B727F">
        <w:rPr>
          <w:rFonts w:ascii="Arial" w:hAnsi="Arial" w:cs="Arial"/>
          <w:sz w:val="24"/>
          <w:szCs w:val="24"/>
          <w:lang w:val="es-PE"/>
        </w:rPr>
        <w:t>también</w:t>
      </w:r>
      <w:r w:rsidR="00A25F81">
        <w:rPr>
          <w:rFonts w:ascii="Arial" w:hAnsi="Arial" w:cs="Arial"/>
          <w:sz w:val="24"/>
          <w:szCs w:val="24"/>
          <w:lang w:val="es-PE"/>
        </w:rPr>
        <w:t xml:space="preserve"> que existen dos únicos casos en los que sí se da </w:t>
      </w:r>
      <w:r w:rsidR="00E27875">
        <w:rPr>
          <w:rFonts w:ascii="Arial" w:hAnsi="Arial" w:cs="Arial"/>
          <w:sz w:val="24"/>
          <w:szCs w:val="24"/>
          <w:lang w:val="es-PE"/>
        </w:rPr>
        <w:t xml:space="preserve"> </w:t>
      </w:r>
      <w:r w:rsidR="001B727F">
        <w:rPr>
          <w:rFonts w:ascii="Arial" w:hAnsi="Arial" w:cs="Arial"/>
          <w:sz w:val="24"/>
          <w:szCs w:val="24"/>
          <w:lang w:val="es-PE"/>
        </w:rPr>
        <w:t xml:space="preserve">una </w:t>
      </w:r>
      <w:r w:rsidR="00E27875">
        <w:rPr>
          <w:rFonts w:ascii="Arial" w:hAnsi="Arial" w:cs="Arial"/>
          <w:sz w:val="24"/>
          <w:szCs w:val="24"/>
          <w:lang w:val="es-PE"/>
        </w:rPr>
        <w:t>correlación</w:t>
      </w:r>
      <w:r w:rsidR="00E93B9C">
        <w:rPr>
          <w:rFonts w:ascii="Arial" w:hAnsi="Arial" w:cs="Arial"/>
          <w:sz w:val="24"/>
          <w:szCs w:val="24"/>
          <w:lang w:val="es-PE"/>
        </w:rPr>
        <w:t xml:space="preserve"> significativa</w:t>
      </w:r>
      <w:r w:rsidR="00E27875">
        <w:rPr>
          <w:rFonts w:ascii="Arial" w:hAnsi="Arial" w:cs="Arial"/>
          <w:sz w:val="24"/>
          <w:szCs w:val="24"/>
          <w:lang w:val="es-PE"/>
        </w:rPr>
        <w:t xml:space="preserve"> inversamente proporcional, </w:t>
      </w:r>
      <w:r w:rsidR="001B727F">
        <w:rPr>
          <w:rFonts w:ascii="Arial" w:hAnsi="Arial" w:cs="Arial"/>
          <w:sz w:val="24"/>
          <w:szCs w:val="24"/>
          <w:lang w:val="es-PE"/>
        </w:rPr>
        <w:t>entre los ingresos netos del negocio con la afectación de la salud por la contaminación</w:t>
      </w:r>
      <w:r w:rsidR="00D60DEF">
        <w:rPr>
          <w:rFonts w:ascii="Arial" w:hAnsi="Arial" w:cs="Arial"/>
          <w:sz w:val="24"/>
          <w:szCs w:val="24"/>
          <w:lang w:val="es-PE"/>
        </w:rPr>
        <w:t xml:space="preserve"> y acumulación de basura, y el estado</w:t>
      </w:r>
      <w:r w:rsidR="001B727F">
        <w:rPr>
          <w:rFonts w:ascii="Arial" w:hAnsi="Arial" w:cs="Arial"/>
          <w:sz w:val="24"/>
          <w:szCs w:val="24"/>
          <w:lang w:val="es-PE"/>
        </w:rPr>
        <w:t xml:space="preserve"> de </w:t>
      </w:r>
      <w:r w:rsidR="002B4EFD">
        <w:rPr>
          <w:rFonts w:ascii="Arial" w:hAnsi="Arial" w:cs="Arial"/>
          <w:sz w:val="24"/>
          <w:szCs w:val="24"/>
          <w:lang w:val="es-PE"/>
        </w:rPr>
        <w:t>los servicios básicos.</w:t>
      </w:r>
    </w:p>
    <w:p w:rsidR="002B4EFD" w:rsidRDefault="002B4EFD" w:rsidP="00A123DF">
      <w:pPr>
        <w:autoSpaceDE w:val="0"/>
        <w:autoSpaceDN w:val="0"/>
        <w:adjustRightInd w:val="0"/>
        <w:spacing w:before="0" w:line="360" w:lineRule="auto"/>
        <w:ind w:left="709"/>
        <w:jc w:val="both"/>
        <w:rPr>
          <w:rFonts w:ascii="Arial" w:hAnsi="Arial" w:cs="Arial"/>
          <w:sz w:val="24"/>
          <w:szCs w:val="24"/>
          <w:lang w:val="es-PE"/>
        </w:rPr>
      </w:pPr>
    </w:p>
    <w:p w:rsidR="002B4EFD" w:rsidRDefault="002B4EFD" w:rsidP="00A123DF">
      <w:pPr>
        <w:autoSpaceDE w:val="0"/>
        <w:autoSpaceDN w:val="0"/>
        <w:adjustRightInd w:val="0"/>
        <w:spacing w:before="0" w:line="360" w:lineRule="auto"/>
        <w:ind w:left="709"/>
        <w:jc w:val="both"/>
        <w:rPr>
          <w:rFonts w:ascii="Arial" w:hAnsi="Arial" w:cs="Arial"/>
          <w:sz w:val="24"/>
          <w:szCs w:val="24"/>
          <w:lang w:val="es-PE"/>
        </w:rPr>
      </w:pPr>
    </w:p>
    <w:p w:rsidR="002B4EFD" w:rsidRDefault="002B4EFD" w:rsidP="00A123DF">
      <w:pPr>
        <w:autoSpaceDE w:val="0"/>
        <w:autoSpaceDN w:val="0"/>
        <w:adjustRightInd w:val="0"/>
        <w:spacing w:before="0" w:line="360" w:lineRule="auto"/>
        <w:ind w:left="709"/>
        <w:jc w:val="both"/>
        <w:rPr>
          <w:rFonts w:ascii="Arial" w:hAnsi="Arial" w:cs="Arial"/>
          <w:sz w:val="24"/>
          <w:szCs w:val="24"/>
          <w:lang w:val="es-PE"/>
        </w:rPr>
      </w:pPr>
    </w:p>
    <w:p w:rsidR="002B4EFD" w:rsidRDefault="002B4EFD" w:rsidP="00A123DF">
      <w:pPr>
        <w:autoSpaceDE w:val="0"/>
        <w:autoSpaceDN w:val="0"/>
        <w:adjustRightInd w:val="0"/>
        <w:spacing w:before="0" w:line="360" w:lineRule="auto"/>
        <w:ind w:left="709"/>
        <w:jc w:val="both"/>
        <w:rPr>
          <w:rFonts w:ascii="Arial" w:hAnsi="Arial" w:cs="Arial"/>
          <w:sz w:val="24"/>
          <w:szCs w:val="24"/>
          <w:lang w:val="es-PE"/>
        </w:rPr>
      </w:pPr>
    </w:p>
    <w:p w:rsidR="002B4EFD" w:rsidRDefault="002B4EFD" w:rsidP="00A123DF">
      <w:pPr>
        <w:autoSpaceDE w:val="0"/>
        <w:autoSpaceDN w:val="0"/>
        <w:adjustRightInd w:val="0"/>
        <w:spacing w:before="0" w:line="360" w:lineRule="auto"/>
        <w:ind w:left="709"/>
        <w:jc w:val="both"/>
        <w:rPr>
          <w:rFonts w:ascii="Arial" w:hAnsi="Arial" w:cs="Arial"/>
          <w:sz w:val="24"/>
          <w:szCs w:val="24"/>
          <w:lang w:val="es-PE"/>
        </w:rPr>
      </w:pPr>
    </w:p>
    <w:p w:rsidR="002B4EFD" w:rsidRDefault="002B4EFD" w:rsidP="00A123DF">
      <w:pPr>
        <w:autoSpaceDE w:val="0"/>
        <w:autoSpaceDN w:val="0"/>
        <w:adjustRightInd w:val="0"/>
        <w:spacing w:before="0" w:line="360" w:lineRule="auto"/>
        <w:ind w:left="709"/>
        <w:jc w:val="both"/>
        <w:rPr>
          <w:rFonts w:ascii="Arial" w:hAnsi="Arial" w:cs="Arial"/>
          <w:color w:val="000000"/>
          <w:sz w:val="24"/>
          <w:szCs w:val="24"/>
          <w:lang w:val="es-PE"/>
        </w:rPr>
      </w:pPr>
    </w:p>
    <w:p w:rsidR="005E0E14" w:rsidRDefault="005E0E14"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5E0E14" w:rsidRDefault="005E0E14"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5E0E14" w:rsidRDefault="005E0E14"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5E0E14" w:rsidRDefault="005E0E14" w:rsidP="00A123DF">
      <w:pPr>
        <w:autoSpaceDE w:val="0"/>
        <w:autoSpaceDN w:val="0"/>
        <w:adjustRightInd w:val="0"/>
        <w:spacing w:before="0" w:after="58" w:line="360" w:lineRule="auto"/>
        <w:jc w:val="both"/>
        <w:rPr>
          <w:rFonts w:ascii="Arial" w:hAnsi="Arial" w:cs="Arial"/>
          <w:color w:val="000000"/>
          <w:sz w:val="24"/>
          <w:szCs w:val="24"/>
          <w:lang w:val="es-PE"/>
        </w:rPr>
      </w:pPr>
    </w:p>
    <w:p w:rsidR="00646765" w:rsidRDefault="00646765" w:rsidP="00E97D56">
      <w:pPr>
        <w:pStyle w:val="Ttulo1"/>
        <w:numPr>
          <w:ilvl w:val="0"/>
          <w:numId w:val="47"/>
        </w:numPr>
        <w:spacing w:line="360" w:lineRule="auto"/>
        <w:rPr>
          <w:rFonts w:cs="Arial"/>
          <w:color w:val="000000"/>
          <w:szCs w:val="24"/>
          <w:lang w:val="es-PE"/>
        </w:rPr>
      </w:pPr>
      <w:bookmarkStart w:id="129" w:name="_Toc454131589"/>
      <w:bookmarkStart w:id="130" w:name="_Toc454132184"/>
      <w:bookmarkStart w:id="131" w:name="_Toc488127101"/>
      <w:r w:rsidRPr="00FF4FD6">
        <w:rPr>
          <w:rFonts w:cs="Arial"/>
          <w:color w:val="000000"/>
          <w:szCs w:val="24"/>
          <w:lang w:val="es-PE"/>
        </w:rPr>
        <w:lastRenderedPageBreak/>
        <w:t>DISCUSIÓN</w:t>
      </w:r>
      <w:bookmarkEnd w:id="129"/>
      <w:bookmarkEnd w:id="130"/>
      <w:bookmarkEnd w:id="131"/>
      <w:r w:rsidRPr="00FF4FD6">
        <w:rPr>
          <w:rFonts w:cs="Arial"/>
          <w:color w:val="000000"/>
          <w:szCs w:val="24"/>
          <w:lang w:val="es-PE"/>
        </w:rPr>
        <w:t xml:space="preserve"> </w:t>
      </w:r>
    </w:p>
    <w:p w:rsidR="00E57208" w:rsidRPr="00E57208" w:rsidRDefault="00E57208" w:rsidP="00A123DF">
      <w:pPr>
        <w:spacing w:line="360" w:lineRule="auto"/>
        <w:rPr>
          <w:lang w:val="es-PE"/>
        </w:rPr>
      </w:pPr>
    </w:p>
    <w:p w:rsidR="00646765" w:rsidRDefault="00E57208" w:rsidP="00A123D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Según l</w:t>
      </w:r>
      <w:r w:rsidR="00676733">
        <w:rPr>
          <w:rFonts w:ascii="Arial" w:hAnsi="Arial" w:cs="Arial"/>
          <w:bCs/>
          <w:color w:val="000000"/>
          <w:sz w:val="24"/>
          <w:szCs w:val="24"/>
          <w:lang w:val="es-PE"/>
        </w:rPr>
        <w:t xml:space="preserve">as teorías, tanto de Galindo </w:t>
      </w:r>
      <w:r>
        <w:rPr>
          <w:rFonts w:ascii="Arial" w:hAnsi="Arial" w:cs="Arial"/>
          <w:bCs/>
          <w:color w:val="000000"/>
          <w:sz w:val="24"/>
          <w:szCs w:val="24"/>
          <w:lang w:val="es-PE"/>
        </w:rPr>
        <w:t xml:space="preserve">(2011) como de </w:t>
      </w:r>
      <w:r w:rsidR="00676733">
        <w:rPr>
          <w:rFonts w:ascii="Arial" w:hAnsi="Arial" w:cs="Arial"/>
          <w:bCs/>
          <w:color w:val="000000"/>
          <w:sz w:val="24"/>
          <w:szCs w:val="24"/>
          <w:lang w:val="es-PE"/>
        </w:rPr>
        <w:t xml:space="preserve">Antúnez </w:t>
      </w:r>
      <w:r>
        <w:rPr>
          <w:rFonts w:ascii="Arial" w:hAnsi="Arial" w:cs="Arial"/>
          <w:bCs/>
          <w:color w:val="000000"/>
          <w:sz w:val="24"/>
          <w:szCs w:val="24"/>
          <w:lang w:val="es-PE"/>
        </w:rPr>
        <w:t>(2009) afirman que el crecimiento económico es el aumento del volumen de la producción o también llamado el PBI, de una sociedad; y esto enmarcad</w:t>
      </w:r>
      <w:r w:rsidR="00676733">
        <w:rPr>
          <w:rFonts w:ascii="Arial" w:hAnsi="Arial" w:cs="Arial"/>
          <w:bCs/>
          <w:color w:val="000000"/>
          <w:sz w:val="24"/>
          <w:szCs w:val="24"/>
          <w:lang w:val="es-PE"/>
        </w:rPr>
        <w:t>o dentro de un periodo</w:t>
      </w:r>
      <w:r>
        <w:rPr>
          <w:rFonts w:ascii="Arial" w:hAnsi="Arial" w:cs="Arial"/>
          <w:bCs/>
          <w:color w:val="000000"/>
          <w:sz w:val="24"/>
          <w:szCs w:val="24"/>
          <w:lang w:val="es-PE"/>
        </w:rPr>
        <w:t xml:space="preserve"> de tiempo determinado.</w:t>
      </w:r>
      <w:r w:rsidR="00832B4D">
        <w:rPr>
          <w:rFonts w:ascii="Arial" w:hAnsi="Arial" w:cs="Arial"/>
          <w:bCs/>
          <w:color w:val="000000"/>
          <w:sz w:val="24"/>
          <w:szCs w:val="24"/>
          <w:lang w:val="es-PE"/>
        </w:rPr>
        <w:t xml:space="preserve"> Este crecimiento económico, para los autores, debería de traer consigo un mejor nivel de vida de la sociedad, mejores bienes y servicios, un aumento en los puestos de trabajo y oportunidades laborales, así como una mejor distribución de la renta.</w:t>
      </w:r>
    </w:p>
    <w:p w:rsidR="00E57208" w:rsidRDefault="00E57208" w:rsidP="00A123DF">
      <w:pPr>
        <w:autoSpaceDE w:val="0"/>
        <w:autoSpaceDN w:val="0"/>
        <w:adjustRightInd w:val="0"/>
        <w:spacing w:before="0" w:after="58" w:line="360" w:lineRule="auto"/>
        <w:ind w:left="709"/>
        <w:jc w:val="both"/>
        <w:rPr>
          <w:rFonts w:ascii="Arial" w:hAnsi="Arial" w:cs="Arial"/>
          <w:bCs/>
          <w:color w:val="000000"/>
          <w:sz w:val="24"/>
          <w:szCs w:val="24"/>
          <w:lang w:val="es-PE"/>
        </w:rPr>
      </w:pPr>
    </w:p>
    <w:p w:rsidR="00E57208" w:rsidRDefault="00E57208" w:rsidP="00A123D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Llevado este concepto hacia el caso de</w:t>
      </w:r>
      <w:r w:rsidR="009D1505">
        <w:rPr>
          <w:rFonts w:ascii="Arial" w:hAnsi="Arial" w:cs="Arial"/>
          <w:bCs/>
          <w:color w:val="000000"/>
          <w:sz w:val="24"/>
          <w:szCs w:val="24"/>
          <w:lang w:val="es-PE"/>
        </w:rPr>
        <w:t xml:space="preserve">l mercado </w:t>
      </w:r>
      <w:proofErr w:type="spellStart"/>
      <w:r w:rsidR="00FF7E54">
        <w:rPr>
          <w:rFonts w:ascii="Arial" w:hAnsi="Arial" w:cs="Arial"/>
          <w:bCs/>
          <w:color w:val="000000"/>
          <w:sz w:val="24"/>
          <w:szCs w:val="24"/>
          <w:lang w:val="es-PE"/>
        </w:rPr>
        <w:t>Moshoqueque</w:t>
      </w:r>
      <w:proofErr w:type="spellEnd"/>
      <w:r w:rsidR="00FF7E54">
        <w:rPr>
          <w:rFonts w:ascii="Arial" w:hAnsi="Arial" w:cs="Arial"/>
          <w:bCs/>
          <w:color w:val="000000"/>
          <w:sz w:val="24"/>
          <w:szCs w:val="24"/>
          <w:lang w:val="es-PE"/>
        </w:rPr>
        <w:t>;</w:t>
      </w:r>
      <w:r w:rsidR="00676733">
        <w:rPr>
          <w:rFonts w:ascii="Arial" w:hAnsi="Arial" w:cs="Arial"/>
          <w:bCs/>
          <w:color w:val="000000"/>
          <w:sz w:val="24"/>
          <w:szCs w:val="24"/>
          <w:lang w:val="es-PE"/>
        </w:rPr>
        <w:t xml:space="preserve"> é</w:t>
      </w:r>
      <w:r>
        <w:rPr>
          <w:rFonts w:ascii="Arial" w:hAnsi="Arial" w:cs="Arial"/>
          <w:bCs/>
          <w:color w:val="000000"/>
          <w:sz w:val="24"/>
          <w:szCs w:val="24"/>
          <w:lang w:val="es-PE"/>
        </w:rPr>
        <w:t>ste volumen de la producción</w:t>
      </w:r>
      <w:r w:rsidR="00FF7E54">
        <w:rPr>
          <w:rFonts w:ascii="Arial" w:hAnsi="Arial" w:cs="Arial"/>
          <w:bCs/>
          <w:color w:val="000000"/>
          <w:sz w:val="24"/>
          <w:szCs w:val="24"/>
          <w:lang w:val="es-PE"/>
        </w:rPr>
        <w:t xml:space="preserve"> se transforma en los volúmenes de venta,</w:t>
      </w:r>
      <w:r>
        <w:rPr>
          <w:rFonts w:ascii="Arial" w:hAnsi="Arial" w:cs="Arial"/>
          <w:bCs/>
          <w:color w:val="000000"/>
          <w:sz w:val="24"/>
          <w:szCs w:val="24"/>
          <w:lang w:val="es-PE"/>
        </w:rPr>
        <w:t xml:space="preserve"> </w:t>
      </w:r>
      <w:r w:rsidR="00FF7E54">
        <w:rPr>
          <w:rFonts w:ascii="Arial" w:hAnsi="Arial" w:cs="Arial"/>
          <w:bCs/>
          <w:color w:val="000000"/>
          <w:sz w:val="24"/>
          <w:szCs w:val="24"/>
          <w:lang w:val="es-PE"/>
        </w:rPr>
        <w:t>obtenidos por los</w:t>
      </w:r>
      <w:r>
        <w:rPr>
          <w:rFonts w:ascii="Arial" w:hAnsi="Arial" w:cs="Arial"/>
          <w:bCs/>
          <w:color w:val="000000"/>
          <w:sz w:val="24"/>
          <w:szCs w:val="24"/>
          <w:lang w:val="es-PE"/>
        </w:rPr>
        <w:t xml:space="preserve"> comercia</w:t>
      </w:r>
      <w:r w:rsidR="00FF7E54">
        <w:rPr>
          <w:rFonts w:ascii="Arial" w:hAnsi="Arial" w:cs="Arial"/>
          <w:bCs/>
          <w:color w:val="000000"/>
          <w:sz w:val="24"/>
          <w:szCs w:val="24"/>
          <w:lang w:val="es-PE"/>
        </w:rPr>
        <w:t>ntes mayoristas</w:t>
      </w:r>
      <w:r w:rsidR="00832B4D">
        <w:rPr>
          <w:rFonts w:ascii="Arial" w:hAnsi="Arial" w:cs="Arial"/>
          <w:bCs/>
          <w:color w:val="000000"/>
          <w:sz w:val="24"/>
          <w:szCs w:val="24"/>
          <w:lang w:val="es-PE"/>
        </w:rPr>
        <w:t xml:space="preserve"> en sus transacciones comerciales</w:t>
      </w:r>
      <w:r w:rsidR="00FF7E54">
        <w:rPr>
          <w:rFonts w:ascii="Arial" w:hAnsi="Arial" w:cs="Arial"/>
          <w:bCs/>
          <w:color w:val="000000"/>
          <w:sz w:val="24"/>
          <w:szCs w:val="24"/>
          <w:lang w:val="es-PE"/>
        </w:rPr>
        <w:t>. Es así que se ha llegado a determinar</w:t>
      </w:r>
      <w:r w:rsidR="007C23F4">
        <w:rPr>
          <w:rFonts w:ascii="Arial" w:hAnsi="Arial" w:cs="Arial"/>
          <w:bCs/>
          <w:color w:val="000000"/>
          <w:sz w:val="24"/>
          <w:szCs w:val="24"/>
          <w:lang w:val="es-PE"/>
        </w:rPr>
        <w:t xml:space="preserve"> un considerable crecimiento económico</w:t>
      </w:r>
      <w:r w:rsidR="00832B4D">
        <w:rPr>
          <w:rFonts w:ascii="Arial" w:hAnsi="Arial" w:cs="Arial"/>
          <w:bCs/>
          <w:color w:val="000000"/>
          <w:sz w:val="24"/>
          <w:szCs w:val="24"/>
          <w:lang w:val="es-PE"/>
        </w:rPr>
        <w:t xml:space="preserve"> (es decir, un considerable incremento de las ventas),</w:t>
      </w:r>
      <w:r w:rsidR="007C23F4">
        <w:rPr>
          <w:rFonts w:ascii="Arial" w:hAnsi="Arial" w:cs="Arial"/>
          <w:bCs/>
          <w:color w:val="000000"/>
          <w:sz w:val="24"/>
          <w:szCs w:val="24"/>
          <w:lang w:val="es-PE"/>
        </w:rPr>
        <w:t xml:space="preserve"> por parte de los comerciantes mayoristas, ya que sus volúmenes de ventas, durante el año 2015 y medido en términos </w:t>
      </w:r>
      <w:r w:rsidR="009D1505">
        <w:rPr>
          <w:rFonts w:ascii="Arial" w:hAnsi="Arial" w:cs="Arial"/>
          <w:bCs/>
          <w:color w:val="000000"/>
          <w:sz w:val="24"/>
          <w:szCs w:val="24"/>
          <w:lang w:val="es-PE"/>
        </w:rPr>
        <w:t>monetarios; son elevados; así como son elevados los ingresos económicos netos obtenidos por dichos ventas realizadas.</w:t>
      </w:r>
    </w:p>
    <w:p w:rsidR="009D1505" w:rsidRDefault="009D1505" w:rsidP="00A123DF">
      <w:pPr>
        <w:autoSpaceDE w:val="0"/>
        <w:autoSpaceDN w:val="0"/>
        <w:adjustRightInd w:val="0"/>
        <w:spacing w:before="0" w:after="58" w:line="360" w:lineRule="auto"/>
        <w:ind w:left="709"/>
        <w:jc w:val="both"/>
        <w:rPr>
          <w:rFonts w:ascii="Arial" w:hAnsi="Arial" w:cs="Arial"/>
          <w:bCs/>
          <w:color w:val="000000"/>
          <w:sz w:val="24"/>
          <w:szCs w:val="24"/>
          <w:lang w:val="es-PE"/>
        </w:rPr>
      </w:pPr>
    </w:p>
    <w:p w:rsidR="009D1505" w:rsidRDefault="00676733" w:rsidP="00A123D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 xml:space="preserve">Con respecto al Bienestar </w:t>
      </w:r>
      <w:r w:rsidR="009D1505">
        <w:rPr>
          <w:rFonts w:ascii="Arial" w:hAnsi="Arial" w:cs="Arial"/>
          <w:bCs/>
          <w:color w:val="000000"/>
          <w:sz w:val="24"/>
          <w:szCs w:val="24"/>
          <w:lang w:val="es-PE"/>
        </w:rPr>
        <w:t>S</w:t>
      </w:r>
      <w:r w:rsidR="00100BB4">
        <w:rPr>
          <w:rFonts w:ascii="Arial" w:hAnsi="Arial" w:cs="Arial"/>
          <w:bCs/>
          <w:color w:val="000000"/>
          <w:sz w:val="24"/>
          <w:szCs w:val="24"/>
          <w:lang w:val="es-PE"/>
        </w:rPr>
        <w:t>ocial, y tal como C</w:t>
      </w:r>
      <w:r>
        <w:rPr>
          <w:rFonts w:ascii="Arial" w:hAnsi="Arial" w:cs="Arial"/>
          <w:bCs/>
          <w:color w:val="000000"/>
          <w:sz w:val="24"/>
          <w:szCs w:val="24"/>
          <w:lang w:val="es-PE"/>
        </w:rPr>
        <w:t>erda &amp; Vera (2008) afirman que é</w:t>
      </w:r>
      <w:r w:rsidR="00100BB4">
        <w:rPr>
          <w:rFonts w:ascii="Arial" w:hAnsi="Arial" w:cs="Arial"/>
          <w:bCs/>
          <w:color w:val="000000"/>
          <w:sz w:val="24"/>
          <w:szCs w:val="24"/>
          <w:lang w:val="es-PE"/>
        </w:rPr>
        <w:t>sta comprende la medición de la calidad de vida</w:t>
      </w:r>
      <w:r w:rsidR="009A22B8">
        <w:rPr>
          <w:rFonts w:ascii="Arial" w:hAnsi="Arial" w:cs="Arial"/>
          <w:bCs/>
          <w:color w:val="000000"/>
          <w:sz w:val="24"/>
          <w:szCs w:val="24"/>
          <w:lang w:val="es-PE"/>
        </w:rPr>
        <w:t xml:space="preserve"> y la calidad de las sociedades, que conllevan al estudio de temas como la salud, condiciones de salubridad, nivel y/o grado de instrucción</w:t>
      </w:r>
      <w:r w:rsidR="00505759">
        <w:rPr>
          <w:rFonts w:ascii="Arial" w:hAnsi="Arial" w:cs="Arial"/>
          <w:bCs/>
          <w:color w:val="000000"/>
          <w:sz w:val="24"/>
          <w:szCs w:val="24"/>
          <w:lang w:val="es-PE"/>
        </w:rPr>
        <w:t xml:space="preserve">, </w:t>
      </w:r>
      <w:r w:rsidR="006142EF">
        <w:rPr>
          <w:rFonts w:ascii="Arial" w:hAnsi="Arial" w:cs="Arial"/>
          <w:bCs/>
          <w:color w:val="000000"/>
          <w:sz w:val="24"/>
          <w:szCs w:val="24"/>
          <w:lang w:val="es-PE"/>
        </w:rPr>
        <w:t xml:space="preserve">ingresos, vivienda, </w:t>
      </w:r>
      <w:r w:rsidR="00505759">
        <w:rPr>
          <w:rFonts w:ascii="Arial" w:hAnsi="Arial" w:cs="Arial"/>
          <w:bCs/>
          <w:color w:val="000000"/>
          <w:sz w:val="24"/>
          <w:szCs w:val="24"/>
          <w:lang w:val="es-PE"/>
        </w:rPr>
        <w:t>así también como el nivel delincu</w:t>
      </w:r>
      <w:r w:rsidR="002B619A">
        <w:rPr>
          <w:rFonts w:ascii="Arial" w:hAnsi="Arial" w:cs="Arial"/>
          <w:bCs/>
          <w:color w:val="000000"/>
          <w:sz w:val="24"/>
          <w:szCs w:val="24"/>
          <w:lang w:val="es-PE"/>
        </w:rPr>
        <w:t>encial que ostenta una sociedad</w:t>
      </w:r>
      <w:r w:rsidR="006142EF">
        <w:rPr>
          <w:rFonts w:ascii="Arial" w:hAnsi="Arial" w:cs="Arial"/>
          <w:bCs/>
          <w:color w:val="000000"/>
          <w:sz w:val="24"/>
          <w:szCs w:val="24"/>
          <w:lang w:val="es-PE"/>
        </w:rPr>
        <w:t xml:space="preserve"> (seguridad); entre otros diversos factores que configuran la calidad y condiciones de vida de una sociedad</w:t>
      </w:r>
    </w:p>
    <w:p w:rsidR="00505759" w:rsidRDefault="00505759" w:rsidP="00A123DF">
      <w:pPr>
        <w:autoSpaceDE w:val="0"/>
        <w:autoSpaceDN w:val="0"/>
        <w:adjustRightInd w:val="0"/>
        <w:spacing w:before="0" w:after="58" w:line="360" w:lineRule="auto"/>
        <w:ind w:left="709"/>
        <w:jc w:val="both"/>
        <w:rPr>
          <w:rFonts w:ascii="Arial" w:hAnsi="Arial" w:cs="Arial"/>
          <w:bCs/>
          <w:color w:val="000000"/>
          <w:sz w:val="24"/>
          <w:szCs w:val="24"/>
          <w:lang w:val="es-PE"/>
        </w:rPr>
      </w:pPr>
    </w:p>
    <w:p w:rsidR="004B1BED" w:rsidRDefault="00505759" w:rsidP="00FC31E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 xml:space="preserve">En contraste con estas aseveraciones, se llega a determinar que el mercado mayorista </w:t>
      </w:r>
      <w:proofErr w:type="spellStart"/>
      <w:r>
        <w:rPr>
          <w:rFonts w:ascii="Arial" w:hAnsi="Arial" w:cs="Arial"/>
          <w:bCs/>
          <w:color w:val="000000"/>
          <w:sz w:val="24"/>
          <w:szCs w:val="24"/>
          <w:lang w:val="es-PE"/>
        </w:rPr>
        <w:t>Moshoqueque</w:t>
      </w:r>
      <w:proofErr w:type="spellEnd"/>
      <w:r>
        <w:rPr>
          <w:rFonts w:ascii="Arial" w:hAnsi="Arial" w:cs="Arial"/>
          <w:bCs/>
          <w:color w:val="000000"/>
          <w:sz w:val="24"/>
          <w:szCs w:val="24"/>
          <w:lang w:val="es-PE"/>
        </w:rPr>
        <w:t>, como u</w:t>
      </w:r>
      <w:r w:rsidR="00FC31EF">
        <w:rPr>
          <w:rFonts w:ascii="Arial" w:hAnsi="Arial" w:cs="Arial"/>
          <w:bCs/>
          <w:color w:val="000000"/>
          <w:sz w:val="24"/>
          <w:szCs w:val="24"/>
          <w:lang w:val="es-PE"/>
        </w:rPr>
        <w:t>n grupo social, presenta elevado</w:t>
      </w:r>
      <w:r>
        <w:rPr>
          <w:rFonts w:ascii="Arial" w:hAnsi="Arial" w:cs="Arial"/>
          <w:bCs/>
          <w:color w:val="000000"/>
          <w:sz w:val="24"/>
          <w:szCs w:val="24"/>
          <w:lang w:val="es-PE"/>
        </w:rPr>
        <w:t xml:space="preserve">s índices delincuenciales, </w:t>
      </w:r>
      <w:r w:rsidR="006142EF">
        <w:rPr>
          <w:rFonts w:ascii="Arial" w:hAnsi="Arial" w:cs="Arial"/>
          <w:bCs/>
          <w:color w:val="000000"/>
          <w:sz w:val="24"/>
          <w:szCs w:val="24"/>
          <w:lang w:val="es-PE"/>
        </w:rPr>
        <w:t xml:space="preserve">(por lo cual el nivel de seguridad que percibe o en la que se </w:t>
      </w:r>
      <w:r w:rsidR="006142EF">
        <w:rPr>
          <w:rFonts w:ascii="Arial" w:hAnsi="Arial" w:cs="Arial"/>
          <w:bCs/>
          <w:color w:val="000000"/>
          <w:sz w:val="24"/>
          <w:szCs w:val="24"/>
          <w:lang w:val="es-PE"/>
        </w:rPr>
        <w:lastRenderedPageBreak/>
        <w:t xml:space="preserve">desenvuelven los comerciantes de este mercado, es muy baja), </w:t>
      </w:r>
      <w:r>
        <w:rPr>
          <w:rFonts w:ascii="Arial" w:hAnsi="Arial" w:cs="Arial"/>
          <w:bCs/>
          <w:color w:val="000000"/>
          <w:sz w:val="24"/>
          <w:szCs w:val="24"/>
          <w:lang w:val="es-PE"/>
        </w:rPr>
        <w:t>a la vez que es elevada la contaminación y acumu</w:t>
      </w:r>
      <w:r w:rsidR="00FC31EF">
        <w:rPr>
          <w:rFonts w:ascii="Arial" w:hAnsi="Arial" w:cs="Arial"/>
          <w:bCs/>
          <w:color w:val="000000"/>
          <w:sz w:val="24"/>
          <w:szCs w:val="24"/>
          <w:lang w:val="es-PE"/>
        </w:rPr>
        <w:t>lación de basura y desperdicios</w:t>
      </w:r>
      <w:r w:rsidR="006142EF">
        <w:rPr>
          <w:rFonts w:ascii="Arial" w:hAnsi="Arial" w:cs="Arial"/>
          <w:bCs/>
          <w:color w:val="000000"/>
          <w:sz w:val="24"/>
          <w:szCs w:val="24"/>
          <w:lang w:val="es-PE"/>
        </w:rPr>
        <w:t>, lo cual eleva el riesgo a caer víctimas de un sinnúmero de enfermedades</w:t>
      </w:r>
      <w:r w:rsidR="00FC31EF">
        <w:rPr>
          <w:rFonts w:ascii="Arial" w:hAnsi="Arial" w:cs="Arial"/>
          <w:bCs/>
          <w:color w:val="000000"/>
          <w:sz w:val="24"/>
          <w:szCs w:val="24"/>
          <w:lang w:val="es-PE"/>
        </w:rPr>
        <w:t xml:space="preserve">. Además, </w:t>
      </w:r>
      <w:r>
        <w:rPr>
          <w:rFonts w:ascii="Arial" w:hAnsi="Arial" w:cs="Arial"/>
          <w:bCs/>
          <w:color w:val="000000"/>
          <w:sz w:val="24"/>
          <w:szCs w:val="24"/>
          <w:lang w:val="es-PE"/>
        </w:rPr>
        <w:t>los comerciantes mayoristas, en su gran mayoría no se encuentra</w:t>
      </w:r>
      <w:r w:rsidR="00FC31EF">
        <w:rPr>
          <w:rFonts w:ascii="Arial" w:hAnsi="Arial" w:cs="Arial"/>
          <w:bCs/>
          <w:color w:val="000000"/>
          <w:sz w:val="24"/>
          <w:szCs w:val="24"/>
          <w:lang w:val="es-PE"/>
        </w:rPr>
        <w:t>n</w:t>
      </w:r>
      <w:r>
        <w:rPr>
          <w:rFonts w:ascii="Arial" w:hAnsi="Arial" w:cs="Arial"/>
          <w:bCs/>
          <w:color w:val="000000"/>
          <w:sz w:val="24"/>
          <w:szCs w:val="24"/>
          <w:lang w:val="es-PE"/>
        </w:rPr>
        <w:t xml:space="preserve"> cubiertos por un seguro de salud. </w:t>
      </w:r>
      <w:r w:rsidR="006142EF">
        <w:rPr>
          <w:rFonts w:ascii="Arial" w:hAnsi="Arial" w:cs="Arial"/>
          <w:bCs/>
          <w:color w:val="000000"/>
          <w:sz w:val="24"/>
          <w:szCs w:val="24"/>
          <w:lang w:val="es-PE"/>
        </w:rPr>
        <w:t xml:space="preserve">El estado, en este aspecto de la salud y la seguridad, tiene una presencia muy débil en el mercado </w:t>
      </w:r>
      <w:proofErr w:type="spellStart"/>
      <w:r w:rsidR="006142EF">
        <w:rPr>
          <w:rFonts w:ascii="Arial" w:hAnsi="Arial" w:cs="Arial"/>
          <w:bCs/>
          <w:color w:val="000000"/>
          <w:sz w:val="24"/>
          <w:szCs w:val="24"/>
          <w:lang w:val="es-PE"/>
        </w:rPr>
        <w:t>Moshoqueque</w:t>
      </w:r>
      <w:proofErr w:type="spellEnd"/>
      <w:r w:rsidR="006142EF">
        <w:rPr>
          <w:rFonts w:ascii="Arial" w:hAnsi="Arial" w:cs="Arial"/>
          <w:bCs/>
          <w:color w:val="000000"/>
          <w:sz w:val="24"/>
          <w:szCs w:val="24"/>
          <w:lang w:val="es-PE"/>
        </w:rPr>
        <w:t xml:space="preserve">, carente de un sistema que cubra, proteja y vele por el bienestar de dichos comerciantes. </w:t>
      </w:r>
      <w:r>
        <w:rPr>
          <w:rFonts w:ascii="Arial" w:hAnsi="Arial" w:cs="Arial"/>
          <w:bCs/>
          <w:color w:val="000000"/>
          <w:sz w:val="24"/>
          <w:szCs w:val="24"/>
          <w:lang w:val="es-PE"/>
        </w:rPr>
        <w:t xml:space="preserve">Todo esto determina que poseen un bajo bienestar social, pese a tener un considerable crecimiento económico. </w:t>
      </w:r>
      <w:r w:rsidR="004B1BED">
        <w:rPr>
          <w:rFonts w:ascii="Arial" w:hAnsi="Arial" w:cs="Arial"/>
          <w:bCs/>
          <w:color w:val="000000"/>
          <w:sz w:val="24"/>
          <w:szCs w:val="24"/>
          <w:lang w:val="es-PE"/>
        </w:rPr>
        <w:t xml:space="preserve">Ya autores como </w:t>
      </w:r>
      <w:r w:rsidR="004B1BED">
        <w:rPr>
          <w:rFonts w:ascii="Arial" w:hAnsi="Arial" w:cs="Arial"/>
          <w:noProof/>
          <w:color w:val="000000"/>
          <w:sz w:val="24"/>
          <w:szCs w:val="24"/>
          <w:lang w:val="es-PE"/>
        </w:rPr>
        <w:t>Díaz de León (</w:t>
      </w:r>
      <w:r w:rsidR="004B1BED" w:rsidRPr="004B1BED">
        <w:rPr>
          <w:rFonts w:ascii="Arial" w:hAnsi="Arial" w:cs="Arial"/>
          <w:noProof/>
          <w:color w:val="000000"/>
          <w:sz w:val="24"/>
          <w:szCs w:val="24"/>
          <w:lang w:val="es-PE"/>
        </w:rPr>
        <w:t>2013)</w:t>
      </w:r>
      <w:r w:rsidR="004B1BED">
        <w:rPr>
          <w:rFonts w:ascii="Arial" w:hAnsi="Arial" w:cs="Arial"/>
          <w:noProof/>
          <w:color w:val="000000"/>
          <w:sz w:val="24"/>
          <w:szCs w:val="24"/>
          <w:lang w:val="es-PE"/>
        </w:rPr>
        <w:t xml:space="preserve"> hacen mencion con respecto a temas como la inseguridad, ya que para este autor, el termino hace referencia </w:t>
      </w:r>
      <w:r w:rsidR="007B4FE5">
        <w:rPr>
          <w:rFonts w:ascii="Arial" w:hAnsi="Arial" w:cs="Arial"/>
          <w:noProof/>
          <w:color w:val="000000"/>
          <w:sz w:val="24"/>
          <w:szCs w:val="24"/>
          <w:lang w:val="es-PE"/>
        </w:rPr>
        <w:t xml:space="preserve">al estado de violencia y /o delincuencia que experimenta o por la que atraviesa una sociedad, temor siempre presente a ser objeto de robo y/o daño fisico o material. </w:t>
      </w:r>
      <w:r w:rsidR="00D4615D">
        <w:rPr>
          <w:rFonts w:ascii="Arial" w:hAnsi="Arial" w:cs="Arial"/>
          <w:noProof/>
          <w:color w:val="000000"/>
          <w:sz w:val="24"/>
          <w:szCs w:val="24"/>
          <w:lang w:val="es-PE"/>
        </w:rPr>
        <w:t>En e</w:t>
      </w:r>
      <w:r w:rsidR="007B4FE5">
        <w:rPr>
          <w:rFonts w:ascii="Arial" w:hAnsi="Arial" w:cs="Arial"/>
          <w:noProof/>
          <w:color w:val="000000"/>
          <w:sz w:val="24"/>
          <w:szCs w:val="24"/>
          <w:lang w:val="es-PE"/>
        </w:rPr>
        <w:t>ste aspecto, el mercado Moshoqueque, se presenta una gran inseguridad y presencia delincuencial.</w:t>
      </w:r>
    </w:p>
    <w:p w:rsidR="004B1BED" w:rsidRDefault="004B1BED" w:rsidP="00FC31EF">
      <w:pPr>
        <w:autoSpaceDE w:val="0"/>
        <w:autoSpaceDN w:val="0"/>
        <w:adjustRightInd w:val="0"/>
        <w:spacing w:before="0" w:after="58" w:line="360" w:lineRule="auto"/>
        <w:ind w:left="709"/>
        <w:jc w:val="both"/>
        <w:rPr>
          <w:rFonts w:ascii="Arial" w:hAnsi="Arial" w:cs="Arial"/>
          <w:bCs/>
          <w:color w:val="000000"/>
          <w:sz w:val="24"/>
          <w:szCs w:val="24"/>
          <w:lang w:val="es-PE"/>
        </w:rPr>
      </w:pPr>
    </w:p>
    <w:p w:rsidR="000F2F12" w:rsidRDefault="007B4FE5" w:rsidP="00FC31E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 xml:space="preserve">Por otra parte, </w:t>
      </w:r>
      <w:r w:rsidR="00505759">
        <w:rPr>
          <w:rFonts w:ascii="Arial" w:hAnsi="Arial" w:cs="Arial"/>
          <w:bCs/>
          <w:color w:val="000000"/>
          <w:sz w:val="24"/>
          <w:szCs w:val="24"/>
          <w:lang w:val="es-PE"/>
        </w:rPr>
        <w:t>se determinó que la mayor parte de los comerciantes mayoristas, solo poseen e</w:t>
      </w:r>
      <w:r w:rsidR="00FC31EF">
        <w:rPr>
          <w:rFonts w:ascii="Arial" w:hAnsi="Arial" w:cs="Arial"/>
          <w:bCs/>
          <w:color w:val="000000"/>
          <w:sz w:val="24"/>
          <w:szCs w:val="24"/>
          <w:lang w:val="es-PE"/>
        </w:rPr>
        <w:t xml:space="preserve">studios secundarios y primarios; a la vez que es considerable la cantidad de comerciantes mayoristas que, pese a tener preparación profesional en diversas carreras profesionales, </w:t>
      </w:r>
      <w:r w:rsidR="000518E5">
        <w:rPr>
          <w:rFonts w:ascii="Arial" w:hAnsi="Arial" w:cs="Arial"/>
          <w:bCs/>
          <w:color w:val="000000"/>
          <w:sz w:val="24"/>
          <w:szCs w:val="24"/>
          <w:lang w:val="es-PE"/>
        </w:rPr>
        <w:t>no se encuentran ejerciéndolas, llevados por diversos factores, como las pocas oportunidades laborales que encuentran en el mercado, etc.</w:t>
      </w:r>
    </w:p>
    <w:p w:rsidR="000F2F12" w:rsidRDefault="000F2F12" w:rsidP="00FC31EF">
      <w:pPr>
        <w:autoSpaceDE w:val="0"/>
        <w:autoSpaceDN w:val="0"/>
        <w:adjustRightInd w:val="0"/>
        <w:spacing w:before="0" w:after="58" w:line="360" w:lineRule="auto"/>
        <w:ind w:left="709"/>
        <w:jc w:val="both"/>
        <w:rPr>
          <w:rFonts w:ascii="Arial" w:hAnsi="Arial" w:cs="Arial"/>
          <w:bCs/>
          <w:color w:val="000000"/>
          <w:sz w:val="24"/>
          <w:szCs w:val="24"/>
          <w:lang w:val="es-PE"/>
        </w:rPr>
      </w:pPr>
    </w:p>
    <w:p w:rsidR="00505759" w:rsidRPr="00E57208" w:rsidRDefault="00FC31EF" w:rsidP="00FC31EF">
      <w:pPr>
        <w:autoSpaceDE w:val="0"/>
        <w:autoSpaceDN w:val="0"/>
        <w:adjustRightInd w:val="0"/>
        <w:spacing w:before="0" w:after="58" w:line="360" w:lineRule="auto"/>
        <w:ind w:left="709"/>
        <w:jc w:val="both"/>
        <w:rPr>
          <w:rFonts w:ascii="Arial" w:hAnsi="Arial" w:cs="Arial"/>
          <w:bCs/>
          <w:color w:val="000000"/>
          <w:sz w:val="24"/>
          <w:szCs w:val="24"/>
          <w:lang w:val="es-PE"/>
        </w:rPr>
      </w:pPr>
      <w:r>
        <w:rPr>
          <w:rFonts w:ascii="Arial" w:hAnsi="Arial" w:cs="Arial"/>
          <w:bCs/>
          <w:color w:val="000000"/>
          <w:sz w:val="24"/>
          <w:szCs w:val="24"/>
          <w:lang w:val="es-PE"/>
        </w:rPr>
        <w:t xml:space="preserve">Finalmente se muestra una mínima cantidad de </w:t>
      </w:r>
      <w:r w:rsidR="000F2F12">
        <w:rPr>
          <w:rFonts w:ascii="Arial" w:hAnsi="Arial" w:cs="Arial"/>
          <w:bCs/>
          <w:color w:val="000000"/>
          <w:sz w:val="24"/>
          <w:szCs w:val="24"/>
          <w:lang w:val="es-PE"/>
        </w:rPr>
        <w:t xml:space="preserve">comerciantes mayoristas, quienes </w:t>
      </w:r>
      <w:r>
        <w:rPr>
          <w:rFonts w:ascii="Arial" w:hAnsi="Arial" w:cs="Arial"/>
          <w:bCs/>
          <w:color w:val="000000"/>
          <w:sz w:val="24"/>
          <w:szCs w:val="24"/>
          <w:lang w:val="es-PE"/>
        </w:rPr>
        <w:t>no cue</w:t>
      </w:r>
      <w:r w:rsidR="000518E5">
        <w:rPr>
          <w:rFonts w:ascii="Arial" w:hAnsi="Arial" w:cs="Arial"/>
          <w:bCs/>
          <w:color w:val="000000"/>
          <w:sz w:val="24"/>
          <w:szCs w:val="24"/>
          <w:lang w:val="es-PE"/>
        </w:rPr>
        <w:t>ntan con algún tipo de estudio, pero que, sin embargo, no les ha representado un obstáculo imposible de sortear, ya que pese a sus circunstancias, se han sabido desempeñar en sus actividades comerciales.</w:t>
      </w:r>
    </w:p>
    <w:p w:rsidR="0077136F" w:rsidRDefault="0077136F" w:rsidP="00A123DF">
      <w:pPr>
        <w:autoSpaceDE w:val="0"/>
        <w:autoSpaceDN w:val="0"/>
        <w:adjustRightInd w:val="0"/>
        <w:spacing w:before="0" w:after="58" w:line="360" w:lineRule="auto"/>
        <w:jc w:val="both"/>
        <w:rPr>
          <w:rFonts w:ascii="Arial" w:hAnsi="Arial" w:cs="Arial"/>
          <w:color w:val="000000"/>
          <w:sz w:val="24"/>
          <w:szCs w:val="24"/>
          <w:lang w:val="es-PE"/>
        </w:rPr>
      </w:pPr>
    </w:p>
    <w:p w:rsidR="00646765" w:rsidRDefault="00646765" w:rsidP="00E97D56">
      <w:pPr>
        <w:pStyle w:val="Ttulo1"/>
        <w:numPr>
          <w:ilvl w:val="0"/>
          <w:numId w:val="47"/>
        </w:numPr>
        <w:spacing w:line="360" w:lineRule="auto"/>
        <w:rPr>
          <w:rFonts w:cs="Arial"/>
          <w:color w:val="000000"/>
          <w:szCs w:val="24"/>
          <w:lang w:val="es-PE"/>
        </w:rPr>
      </w:pPr>
      <w:bookmarkStart w:id="132" w:name="_Toc454131590"/>
      <w:bookmarkStart w:id="133" w:name="_Toc454132185"/>
      <w:bookmarkStart w:id="134" w:name="_Toc488127102"/>
      <w:r w:rsidRPr="00FF4FD6">
        <w:rPr>
          <w:rFonts w:cs="Arial"/>
          <w:color w:val="000000"/>
          <w:szCs w:val="24"/>
          <w:lang w:val="es-PE"/>
        </w:rPr>
        <w:lastRenderedPageBreak/>
        <w:t>CONCLUSIONES</w:t>
      </w:r>
      <w:bookmarkEnd w:id="132"/>
      <w:bookmarkEnd w:id="133"/>
      <w:bookmarkEnd w:id="134"/>
      <w:r w:rsidRPr="00FF4FD6">
        <w:rPr>
          <w:rFonts w:cs="Arial"/>
          <w:color w:val="000000"/>
          <w:szCs w:val="24"/>
          <w:lang w:val="es-PE"/>
        </w:rPr>
        <w:t xml:space="preserve"> </w:t>
      </w:r>
    </w:p>
    <w:p w:rsidR="00505759" w:rsidRDefault="00505759" w:rsidP="00A123DF">
      <w:pPr>
        <w:spacing w:line="360" w:lineRule="auto"/>
        <w:jc w:val="both"/>
        <w:rPr>
          <w:lang w:val="es-PE"/>
        </w:rPr>
      </w:pPr>
    </w:p>
    <w:p w:rsidR="0030599C" w:rsidRDefault="0030599C" w:rsidP="00A123DF">
      <w:pPr>
        <w:spacing w:line="360" w:lineRule="auto"/>
        <w:ind w:left="709"/>
        <w:jc w:val="both"/>
        <w:rPr>
          <w:rFonts w:ascii="Arial" w:hAnsi="Arial" w:cs="Arial"/>
          <w:sz w:val="24"/>
          <w:szCs w:val="24"/>
          <w:lang w:val="es-PE"/>
        </w:rPr>
      </w:pPr>
      <w:r w:rsidRPr="0030599C">
        <w:rPr>
          <w:rFonts w:ascii="Arial" w:hAnsi="Arial" w:cs="Arial"/>
          <w:sz w:val="24"/>
          <w:szCs w:val="24"/>
          <w:lang w:val="es-PE"/>
        </w:rPr>
        <w:t xml:space="preserve">Del estudio realizado a los comerciantes mayoristas del mercado </w:t>
      </w:r>
      <w:proofErr w:type="spellStart"/>
      <w:r w:rsidRPr="0030599C">
        <w:rPr>
          <w:rFonts w:ascii="Arial" w:hAnsi="Arial" w:cs="Arial"/>
          <w:sz w:val="24"/>
          <w:szCs w:val="24"/>
          <w:lang w:val="es-PE"/>
        </w:rPr>
        <w:t>Moshoqueque</w:t>
      </w:r>
      <w:proofErr w:type="spellEnd"/>
      <w:r w:rsidRPr="0030599C">
        <w:rPr>
          <w:rFonts w:ascii="Arial" w:hAnsi="Arial" w:cs="Arial"/>
          <w:sz w:val="24"/>
          <w:szCs w:val="24"/>
          <w:lang w:val="es-PE"/>
        </w:rPr>
        <w:t xml:space="preserve">, para el periodo 2015, se puede llegar a las siguientes conclusiones: </w:t>
      </w:r>
    </w:p>
    <w:p w:rsidR="009869A2" w:rsidRPr="0030599C" w:rsidRDefault="009869A2" w:rsidP="00A123DF">
      <w:pPr>
        <w:spacing w:line="360" w:lineRule="auto"/>
        <w:ind w:left="709"/>
        <w:jc w:val="both"/>
        <w:rPr>
          <w:rFonts w:ascii="Arial" w:hAnsi="Arial" w:cs="Arial"/>
          <w:sz w:val="24"/>
          <w:szCs w:val="24"/>
          <w:lang w:val="es-PE"/>
        </w:rPr>
      </w:pPr>
    </w:p>
    <w:p w:rsidR="009869A2" w:rsidRPr="00221DAD" w:rsidRDefault="00221DAD" w:rsidP="00A123DF">
      <w:pPr>
        <w:pStyle w:val="Prrafodelista"/>
        <w:numPr>
          <w:ilvl w:val="0"/>
          <w:numId w:val="37"/>
        </w:numPr>
        <w:autoSpaceDE w:val="0"/>
        <w:autoSpaceDN w:val="0"/>
        <w:adjustRightInd w:val="0"/>
        <w:spacing w:before="0" w:after="58" w:line="360" w:lineRule="auto"/>
        <w:jc w:val="both"/>
        <w:rPr>
          <w:rFonts w:ascii="Arial" w:hAnsi="Arial" w:cs="Arial"/>
          <w:color w:val="000000"/>
          <w:sz w:val="24"/>
          <w:szCs w:val="24"/>
          <w:lang w:val="es-PE"/>
        </w:rPr>
      </w:pPr>
      <w:r w:rsidRPr="00221DAD">
        <w:rPr>
          <w:rFonts w:ascii="Arial" w:hAnsi="Arial" w:cs="Arial"/>
          <w:color w:val="000000"/>
          <w:sz w:val="24"/>
          <w:szCs w:val="24"/>
          <w:lang w:val="es-PE"/>
        </w:rPr>
        <w:t>Sí s</w:t>
      </w:r>
      <w:r w:rsidR="00E064BA" w:rsidRPr="00221DAD">
        <w:rPr>
          <w:rFonts w:ascii="Arial" w:hAnsi="Arial" w:cs="Arial"/>
          <w:color w:val="000000"/>
          <w:sz w:val="24"/>
          <w:szCs w:val="24"/>
          <w:lang w:val="es-PE"/>
        </w:rPr>
        <w:t xml:space="preserve">e ha producido un enorme </w:t>
      </w:r>
      <w:r w:rsidRPr="00221DAD">
        <w:rPr>
          <w:rFonts w:ascii="Arial" w:hAnsi="Arial" w:cs="Arial"/>
          <w:color w:val="000000"/>
          <w:sz w:val="24"/>
          <w:szCs w:val="24"/>
          <w:lang w:val="es-PE"/>
        </w:rPr>
        <w:t>crecimiento del</w:t>
      </w:r>
      <w:r w:rsidR="00732D90" w:rsidRPr="00221DAD">
        <w:rPr>
          <w:rFonts w:ascii="Arial" w:hAnsi="Arial" w:cs="Arial"/>
          <w:color w:val="000000"/>
          <w:sz w:val="24"/>
          <w:szCs w:val="24"/>
          <w:lang w:val="es-PE"/>
        </w:rPr>
        <w:t xml:space="preserve"> volumen de ven</w:t>
      </w:r>
      <w:r w:rsidRPr="00221DAD">
        <w:rPr>
          <w:rFonts w:ascii="Arial" w:hAnsi="Arial" w:cs="Arial"/>
          <w:color w:val="000000"/>
          <w:sz w:val="24"/>
          <w:szCs w:val="24"/>
          <w:lang w:val="es-PE"/>
        </w:rPr>
        <w:t xml:space="preserve">tas realizado por los comerciantes mayoristas del mercado </w:t>
      </w:r>
      <w:proofErr w:type="spellStart"/>
      <w:r w:rsidRPr="00221DAD">
        <w:rPr>
          <w:rFonts w:ascii="Arial" w:hAnsi="Arial" w:cs="Arial"/>
          <w:color w:val="000000"/>
          <w:sz w:val="24"/>
          <w:szCs w:val="24"/>
          <w:lang w:val="es-PE"/>
        </w:rPr>
        <w:t>Moshoquque</w:t>
      </w:r>
      <w:proofErr w:type="spellEnd"/>
      <w:r w:rsidRPr="00221DAD">
        <w:rPr>
          <w:rFonts w:ascii="Arial" w:hAnsi="Arial" w:cs="Arial"/>
          <w:color w:val="000000"/>
          <w:sz w:val="24"/>
          <w:szCs w:val="24"/>
          <w:lang w:val="es-PE"/>
        </w:rPr>
        <w:t xml:space="preserve">, </w:t>
      </w:r>
      <w:r w:rsidR="00732D90" w:rsidRPr="00221DAD">
        <w:rPr>
          <w:rFonts w:ascii="Arial" w:hAnsi="Arial" w:cs="Arial"/>
          <w:color w:val="000000"/>
          <w:sz w:val="24"/>
          <w:szCs w:val="24"/>
          <w:lang w:val="es-PE"/>
        </w:rPr>
        <w:t xml:space="preserve"> durante todo el año 2015; l</w:t>
      </w:r>
      <w:r w:rsidR="00732D90" w:rsidRPr="00221DAD">
        <w:rPr>
          <w:rFonts w:ascii="Arial" w:hAnsi="Arial" w:cs="Arial"/>
          <w:sz w:val="24"/>
          <w:szCs w:val="24"/>
          <w:lang w:val="es-PE"/>
        </w:rPr>
        <w:t>o cual se ha visto</w:t>
      </w:r>
      <w:r w:rsidRPr="00221DAD">
        <w:rPr>
          <w:rFonts w:ascii="Arial" w:hAnsi="Arial" w:cs="Arial"/>
          <w:sz w:val="24"/>
          <w:szCs w:val="24"/>
          <w:lang w:val="es-PE"/>
        </w:rPr>
        <w:t xml:space="preserve"> de alguna forma reflejado en lo</w:t>
      </w:r>
      <w:r w:rsidR="00732D90" w:rsidRPr="00221DAD">
        <w:rPr>
          <w:rFonts w:ascii="Arial" w:hAnsi="Arial" w:cs="Arial"/>
          <w:sz w:val="24"/>
          <w:szCs w:val="24"/>
          <w:lang w:val="es-PE"/>
        </w:rPr>
        <w:t>s ingresos ne</w:t>
      </w:r>
      <w:r w:rsidRPr="00221DAD">
        <w:rPr>
          <w:rFonts w:ascii="Arial" w:hAnsi="Arial" w:cs="Arial"/>
          <w:sz w:val="24"/>
          <w:szCs w:val="24"/>
          <w:lang w:val="es-PE"/>
        </w:rPr>
        <w:t xml:space="preserve">tos económicos de sus negocios; lo cual </w:t>
      </w:r>
      <w:r w:rsidR="00732D90" w:rsidRPr="00221DAD">
        <w:rPr>
          <w:rFonts w:ascii="Arial" w:hAnsi="Arial" w:cs="Arial"/>
          <w:sz w:val="24"/>
          <w:szCs w:val="24"/>
          <w:lang w:val="es-PE"/>
        </w:rPr>
        <w:t xml:space="preserve">se han mantenido relativamente elevados, </w:t>
      </w:r>
      <w:r w:rsidR="00732D90" w:rsidRPr="00221DAD">
        <w:rPr>
          <w:rFonts w:ascii="Arial" w:hAnsi="Arial" w:cs="Arial"/>
          <w:color w:val="000000"/>
          <w:sz w:val="24"/>
          <w:szCs w:val="24"/>
          <w:lang w:val="es-PE"/>
        </w:rPr>
        <w:t xml:space="preserve">y esto con tendencia a seguir creciendo, significando </w:t>
      </w:r>
      <w:r w:rsidR="00CC7730" w:rsidRPr="00221DAD">
        <w:rPr>
          <w:rFonts w:ascii="Arial" w:hAnsi="Arial" w:cs="Arial"/>
          <w:color w:val="000000"/>
          <w:sz w:val="24"/>
          <w:szCs w:val="24"/>
          <w:lang w:val="es-PE"/>
        </w:rPr>
        <w:t>así</w:t>
      </w:r>
      <w:r w:rsidR="00732D90" w:rsidRPr="00221DAD">
        <w:rPr>
          <w:rFonts w:ascii="Arial" w:hAnsi="Arial" w:cs="Arial"/>
          <w:color w:val="000000"/>
          <w:sz w:val="24"/>
          <w:szCs w:val="24"/>
          <w:lang w:val="es-PE"/>
        </w:rPr>
        <w:t xml:space="preserve"> una mayor importancia aun del mercado mayorista </w:t>
      </w:r>
      <w:proofErr w:type="spellStart"/>
      <w:r w:rsidR="00732D90" w:rsidRPr="00221DAD">
        <w:rPr>
          <w:rFonts w:ascii="Arial" w:hAnsi="Arial" w:cs="Arial"/>
          <w:color w:val="000000"/>
          <w:sz w:val="24"/>
          <w:szCs w:val="24"/>
          <w:lang w:val="es-PE"/>
        </w:rPr>
        <w:t>Moshoqueque</w:t>
      </w:r>
      <w:proofErr w:type="spellEnd"/>
      <w:r w:rsidR="00732D90" w:rsidRPr="00221DAD">
        <w:rPr>
          <w:rFonts w:ascii="Arial" w:hAnsi="Arial" w:cs="Arial"/>
          <w:color w:val="000000"/>
          <w:sz w:val="24"/>
          <w:szCs w:val="24"/>
          <w:lang w:val="es-PE"/>
        </w:rPr>
        <w:t>, no solo para el norte del país, sino también para todo el Per</w:t>
      </w:r>
      <w:r w:rsidR="00CC7730" w:rsidRPr="00221DAD">
        <w:rPr>
          <w:rFonts w:ascii="Arial" w:hAnsi="Arial" w:cs="Arial"/>
          <w:color w:val="000000"/>
          <w:sz w:val="24"/>
          <w:szCs w:val="24"/>
          <w:lang w:val="es-PE"/>
        </w:rPr>
        <w:t>ú. N</w:t>
      </w:r>
      <w:r w:rsidR="00732D90" w:rsidRPr="00221DAD">
        <w:rPr>
          <w:rFonts w:ascii="Arial" w:hAnsi="Arial" w:cs="Arial"/>
          <w:color w:val="000000"/>
          <w:sz w:val="24"/>
          <w:szCs w:val="24"/>
          <w:lang w:val="es-PE"/>
        </w:rPr>
        <w:t xml:space="preserve">o obstante </w:t>
      </w:r>
      <w:r w:rsidR="00CC7730" w:rsidRPr="00221DAD">
        <w:rPr>
          <w:rFonts w:ascii="Arial" w:hAnsi="Arial" w:cs="Arial"/>
          <w:color w:val="000000"/>
          <w:sz w:val="24"/>
          <w:szCs w:val="24"/>
          <w:lang w:val="es-PE"/>
        </w:rPr>
        <w:t xml:space="preserve">dicho volumen de ventas registrado, no se </w:t>
      </w:r>
      <w:r w:rsidR="006442EC" w:rsidRPr="00221DAD">
        <w:rPr>
          <w:rFonts w:ascii="Arial" w:hAnsi="Arial" w:cs="Arial"/>
          <w:color w:val="000000"/>
          <w:sz w:val="24"/>
          <w:szCs w:val="24"/>
          <w:lang w:val="es-PE"/>
        </w:rPr>
        <w:t>ha</w:t>
      </w:r>
      <w:r w:rsidR="00CC7730" w:rsidRPr="00221DAD">
        <w:rPr>
          <w:rFonts w:ascii="Arial" w:hAnsi="Arial" w:cs="Arial"/>
          <w:color w:val="000000"/>
          <w:sz w:val="24"/>
          <w:szCs w:val="24"/>
          <w:lang w:val="es-PE"/>
        </w:rPr>
        <w:t xml:space="preserve"> visto reflej</w:t>
      </w:r>
      <w:r w:rsidRPr="00221DAD">
        <w:rPr>
          <w:rFonts w:ascii="Arial" w:hAnsi="Arial" w:cs="Arial"/>
          <w:color w:val="000000"/>
          <w:sz w:val="24"/>
          <w:szCs w:val="24"/>
          <w:lang w:val="es-PE"/>
        </w:rPr>
        <w:t>ado en mejoras con respecto al Bienestar S</w:t>
      </w:r>
      <w:r w:rsidR="00CC7730" w:rsidRPr="00221DAD">
        <w:rPr>
          <w:rFonts w:ascii="Arial" w:hAnsi="Arial" w:cs="Arial"/>
          <w:color w:val="000000"/>
          <w:sz w:val="24"/>
          <w:szCs w:val="24"/>
          <w:lang w:val="es-PE"/>
        </w:rPr>
        <w:t xml:space="preserve">ocial, no solo de los comerciantes mayoristas que laboran en este centro de abastos, sino </w:t>
      </w:r>
      <w:r w:rsidR="006442EC" w:rsidRPr="00221DAD">
        <w:rPr>
          <w:rFonts w:ascii="Arial" w:hAnsi="Arial" w:cs="Arial"/>
          <w:color w:val="000000"/>
          <w:sz w:val="24"/>
          <w:szCs w:val="24"/>
          <w:lang w:val="es-PE"/>
        </w:rPr>
        <w:t>también</w:t>
      </w:r>
      <w:r w:rsidR="00CC7730" w:rsidRPr="00221DAD">
        <w:rPr>
          <w:rFonts w:ascii="Arial" w:hAnsi="Arial" w:cs="Arial"/>
          <w:color w:val="000000"/>
          <w:sz w:val="24"/>
          <w:szCs w:val="24"/>
          <w:lang w:val="es-PE"/>
        </w:rPr>
        <w:t xml:space="preserve"> </w:t>
      </w:r>
      <w:r w:rsidR="006442EC" w:rsidRPr="00221DAD">
        <w:rPr>
          <w:rFonts w:ascii="Arial" w:hAnsi="Arial" w:cs="Arial"/>
          <w:color w:val="000000"/>
          <w:sz w:val="24"/>
          <w:szCs w:val="24"/>
          <w:lang w:val="es-PE"/>
        </w:rPr>
        <w:t>de las per</w:t>
      </w:r>
      <w:r>
        <w:rPr>
          <w:rFonts w:ascii="Arial" w:hAnsi="Arial" w:cs="Arial"/>
          <w:color w:val="000000"/>
          <w:sz w:val="24"/>
          <w:szCs w:val="24"/>
          <w:lang w:val="es-PE"/>
        </w:rPr>
        <w:t>sonas que acuden a este mercado</w:t>
      </w:r>
      <w:r w:rsidR="0077136F" w:rsidRPr="00221DAD">
        <w:rPr>
          <w:rFonts w:ascii="Arial" w:hAnsi="Arial" w:cs="Arial"/>
          <w:sz w:val="24"/>
          <w:szCs w:val="24"/>
          <w:lang w:val="es-PE"/>
        </w:rPr>
        <w:t xml:space="preserve">. </w:t>
      </w:r>
    </w:p>
    <w:p w:rsidR="009869A2" w:rsidRPr="009869A2" w:rsidRDefault="009869A2"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B704AB" w:rsidRPr="009775EC" w:rsidRDefault="005218EB" w:rsidP="00A123DF">
      <w:pPr>
        <w:pStyle w:val="Prrafodelista"/>
        <w:numPr>
          <w:ilvl w:val="0"/>
          <w:numId w:val="37"/>
        </w:numPr>
        <w:autoSpaceDE w:val="0"/>
        <w:autoSpaceDN w:val="0"/>
        <w:adjustRightInd w:val="0"/>
        <w:spacing w:before="0" w:after="58" w:line="360" w:lineRule="auto"/>
        <w:jc w:val="both"/>
        <w:rPr>
          <w:rFonts w:ascii="Arial" w:hAnsi="Arial" w:cs="Arial"/>
          <w:color w:val="000000"/>
          <w:sz w:val="24"/>
          <w:szCs w:val="24"/>
          <w:lang w:val="es-PE"/>
        </w:rPr>
      </w:pPr>
      <w:r w:rsidRPr="009775EC">
        <w:rPr>
          <w:rFonts w:ascii="Arial" w:hAnsi="Arial" w:cs="Arial"/>
          <w:color w:val="000000"/>
          <w:sz w:val="24"/>
          <w:szCs w:val="24"/>
          <w:lang w:val="es-PE"/>
        </w:rPr>
        <w:t xml:space="preserve">El volumen de ventas (crecimiento económico) registrados por los comerciantes mayoristas de </w:t>
      </w:r>
      <w:proofErr w:type="spellStart"/>
      <w:r w:rsidRPr="009775EC">
        <w:rPr>
          <w:rFonts w:ascii="Arial" w:hAnsi="Arial" w:cs="Arial"/>
          <w:color w:val="000000"/>
          <w:sz w:val="24"/>
          <w:szCs w:val="24"/>
          <w:lang w:val="es-PE"/>
        </w:rPr>
        <w:t>Moshoqueque</w:t>
      </w:r>
      <w:proofErr w:type="spellEnd"/>
      <w:r w:rsidRPr="009775EC">
        <w:rPr>
          <w:rFonts w:ascii="Arial" w:hAnsi="Arial" w:cs="Arial"/>
          <w:color w:val="000000"/>
          <w:sz w:val="24"/>
          <w:szCs w:val="24"/>
          <w:lang w:val="es-PE"/>
        </w:rPr>
        <w:t>,</w:t>
      </w:r>
      <w:r w:rsidR="00524BA3" w:rsidRPr="009775EC">
        <w:rPr>
          <w:rFonts w:ascii="Arial" w:hAnsi="Arial" w:cs="Arial"/>
          <w:color w:val="000000"/>
          <w:sz w:val="24"/>
          <w:szCs w:val="24"/>
          <w:lang w:val="es-PE"/>
        </w:rPr>
        <w:t xml:space="preserve"> se ha mostrado enormemente elevado, durante todo el año 2015, y esto con tendencia a seguir creciendo</w:t>
      </w:r>
      <w:r w:rsidR="002634E2" w:rsidRPr="009775EC">
        <w:rPr>
          <w:rFonts w:ascii="Arial" w:hAnsi="Arial" w:cs="Arial"/>
          <w:color w:val="000000"/>
          <w:sz w:val="24"/>
          <w:szCs w:val="24"/>
          <w:lang w:val="es-PE"/>
        </w:rPr>
        <w:t xml:space="preserve">; </w:t>
      </w:r>
      <w:r w:rsidR="009775EC" w:rsidRPr="009775EC">
        <w:rPr>
          <w:rFonts w:ascii="Arial" w:hAnsi="Arial" w:cs="Arial"/>
          <w:color w:val="000000"/>
          <w:sz w:val="24"/>
          <w:szCs w:val="24"/>
          <w:lang w:val="es-PE"/>
        </w:rPr>
        <w:t>encontrándose, la</w:t>
      </w:r>
      <w:r w:rsidR="002634E2" w:rsidRPr="009775EC">
        <w:rPr>
          <w:rFonts w:ascii="Arial" w:hAnsi="Arial" w:cs="Arial"/>
          <w:color w:val="000000"/>
          <w:sz w:val="24"/>
          <w:szCs w:val="24"/>
          <w:lang w:val="es-PE"/>
        </w:rPr>
        <w:t xml:space="preserve"> </w:t>
      </w:r>
      <w:r w:rsidR="009775EC" w:rsidRPr="009775EC">
        <w:rPr>
          <w:rFonts w:ascii="Arial" w:hAnsi="Arial" w:cs="Arial"/>
          <w:color w:val="000000"/>
          <w:sz w:val="24"/>
          <w:szCs w:val="24"/>
          <w:lang w:val="es-PE"/>
        </w:rPr>
        <w:t>mayor parte</w:t>
      </w:r>
      <w:r w:rsidR="002634E2" w:rsidRPr="009775EC">
        <w:rPr>
          <w:rFonts w:ascii="Arial" w:hAnsi="Arial" w:cs="Arial"/>
          <w:color w:val="000000"/>
          <w:sz w:val="24"/>
          <w:szCs w:val="24"/>
          <w:lang w:val="es-PE"/>
        </w:rPr>
        <w:t xml:space="preserve">, en un rango superior a los S/. 360,000.00 de ventas en el año 2015; </w:t>
      </w:r>
      <w:r w:rsidR="009775EC" w:rsidRPr="009775EC">
        <w:rPr>
          <w:rFonts w:ascii="Arial" w:hAnsi="Arial" w:cs="Arial"/>
          <w:color w:val="000000"/>
          <w:sz w:val="24"/>
          <w:szCs w:val="24"/>
          <w:lang w:val="es-PE"/>
        </w:rPr>
        <w:t>mostrándose además</w:t>
      </w:r>
      <w:r w:rsidR="002634E2" w:rsidRPr="009775EC">
        <w:rPr>
          <w:rFonts w:ascii="Arial" w:hAnsi="Arial" w:cs="Arial"/>
          <w:color w:val="000000"/>
          <w:sz w:val="24"/>
          <w:szCs w:val="24"/>
          <w:lang w:val="es-PE"/>
        </w:rPr>
        <w:t xml:space="preserve"> un grupo considerable de comerciantes que han logrado obtener un total de ventas por montos superiores a los S/. 720,000.00</w:t>
      </w:r>
      <w:r w:rsidR="000F2F12" w:rsidRPr="009775EC">
        <w:rPr>
          <w:rFonts w:ascii="Arial" w:hAnsi="Arial" w:cs="Arial"/>
          <w:color w:val="000000"/>
          <w:sz w:val="24"/>
          <w:szCs w:val="24"/>
          <w:lang w:val="es-PE"/>
        </w:rPr>
        <w:t xml:space="preserve">. </w:t>
      </w:r>
    </w:p>
    <w:p w:rsidR="00B704AB" w:rsidRPr="00B704AB" w:rsidRDefault="00B704AB" w:rsidP="00A123DF">
      <w:pPr>
        <w:pStyle w:val="Prrafodelista"/>
        <w:spacing w:line="360" w:lineRule="auto"/>
        <w:rPr>
          <w:rFonts w:ascii="Arial" w:hAnsi="Arial" w:cs="Arial"/>
          <w:color w:val="000000"/>
          <w:sz w:val="24"/>
          <w:szCs w:val="24"/>
          <w:lang w:val="es-PE"/>
        </w:rPr>
      </w:pPr>
    </w:p>
    <w:p w:rsidR="00B704AB" w:rsidRDefault="00B704AB"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 xml:space="preserve">Con respecto a los ingresos netos obtenidos por sus negocios, se </w:t>
      </w:r>
      <w:r w:rsidR="00D73067">
        <w:rPr>
          <w:rFonts w:ascii="Arial" w:hAnsi="Arial" w:cs="Arial"/>
          <w:color w:val="000000"/>
          <w:sz w:val="24"/>
          <w:szCs w:val="24"/>
          <w:lang w:val="es-PE"/>
        </w:rPr>
        <w:t xml:space="preserve">concluye </w:t>
      </w:r>
      <w:r>
        <w:rPr>
          <w:rFonts w:ascii="Arial" w:hAnsi="Arial" w:cs="Arial"/>
          <w:color w:val="000000"/>
          <w:sz w:val="24"/>
          <w:szCs w:val="24"/>
          <w:lang w:val="es-PE"/>
        </w:rPr>
        <w:t xml:space="preserve">que </w:t>
      </w:r>
      <w:r w:rsidR="00660881">
        <w:rPr>
          <w:rFonts w:ascii="Arial" w:hAnsi="Arial" w:cs="Arial"/>
          <w:color w:val="000000"/>
          <w:sz w:val="24"/>
          <w:szCs w:val="24"/>
          <w:lang w:val="es-PE"/>
        </w:rPr>
        <w:t xml:space="preserve">la mayor parte de los comerciantes mayoristas del mercado </w:t>
      </w:r>
      <w:proofErr w:type="spellStart"/>
      <w:r w:rsidR="00660881">
        <w:rPr>
          <w:rFonts w:ascii="Arial" w:hAnsi="Arial" w:cs="Arial"/>
          <w:color w:val="000000"/>
          <w:sz w:val="24"/>
          <w:szCs w:val="24"/>
          <w:lang w:val="es-PE"/>
        </w:rPr>
        <w:t>Moshoqueque</w:t>
      </w:r>
      <w:proofErr w:type="spellEnd"/>
      <w:r w:rsidR="00660881">
        <w:rPr>
          <w:rFonts w:ascii="Arial" w:hAnsi="Arial" w:cs="Arial"/>
          <w:color w:val="000000"/>
          <w:sz w:val="24"/>
          <w:szCs w:val="24"/>
          <w:lang w:val="es-PE"/>
        </w:rPr>
        <w:t>,</w:t>
      </w:r>
      <w:r w:rsidR="00D573BE">
        <w:rPr>
          <w:rFonts w:ascii="Arial" w:hAnsi="Arial" w:cs="Arial"/>
          <w:color w:val="000000"/>
          <w:sz w:val="24"/>
          <w:szCs w:val="24"/>
          <w:lang w:val="es-PE"/>
        </w:rPr>
        <w:t xml:space="preserve"> han logr</w:t>
      </w:r>
      <w:r w:rsidR="00660881">
        <w:rPr>
          <w:rFonts w:ascii="Arial" w:hAnsi="Arial" w:cs="Arial"/>
          <w:color w:val="000000"/>
          <w:sz w:val="24"/>
          <w:szCs w:val="24"/>
          <w:lang w:val="es-PE"/>
        </w:rPr>
        <w:t>ado obtener ingresos netos</w:t>
      </w:r>
      <w:r w:rsidR="00D573BE">
        <w:rPr>
          <w:rFonts w:ascii="Arial" w:hAnsi="Arial" w:cs="Arial"/>
          <w:color w:val="000000"/>
          <w:sz w:val="24"/>
          <w:szCs w:val="24"/>
          <w:lang w:val="es-PE"/>
        </w:rPr>
        <w:t xml:space="preserve"> </w:t>
      </w:r>
      <w:r w:rsidR="00660881">
        <w:rPr>
          <w:rFonts w:ascii="Arial" w:hAnsi="Arial" w:cs="Arial"/>
          <w:color w:val="000000"/>
          <w:sz w:val="24"/>
          <w:szCs w:val="24"/>
          <w:lang w:val="es-PE"/>
        </w:rPr>
        <w:t xml:space="preserve">superiores a S/. 36,000.00; y si </w:t>
      </w:r>
      <w:r w:rsidR="00D73067">
        <w:rPr>
          <w:rFonts w:ascii="Arial" w:hAnsi="Arial" w:cs="Arial"/>
          <w:color w:val="000000"/>
          <w:sz w:val="24"/>
          <w:szCs w:val="24"/>
          <w:lang w:val="es-PE"/>
        </w:rPr>
        <w:t>bien</w:t>
      </w:r>
      <w:r w:rsidR="00660881">
        <w:rPr>
          <w:rFonts w:ascii="Arial" w:hAnsi="Arial" w:cs="Arial"/>
          <w:color w:val="000000"/>
          <w:sz w:val="24"/>
          <w:szCs w:val="24"/>
          <w:lang w:val="es-PE"/>
        </w:rPr>
        <w:t xml:space="preserve"> es </w:t>
      </w:r>
      <w:r w:rsidR="00D73067">
        <w:rPr>
          <w:rFonts w:ascii="Arial" w:hAnsi="Arial" w:cs="Arial"/>
          <w:color w:val="000000"/>
          <w:sz w:val="24"/>
          <w:szCs w:val="24"/>
          <w:lang w:val="es-PE"/>
        </w:rPr>
        <w:t>cierto</w:t>
      </w:r>
      <w:r w:rsidR="00660881">
        <w:rPr>
          <w:rFonts w:ascii="Arial" w:hAnsi="Arial" w:cs="Arial"/>
          <w:color w:val="000000"/>
          <w:sz w:val="24"/>
          <w:szCs w:val="24"/>
          <w:lang w:val="es-PE"/>
        </w:rPr>
        <w:t xml:space="preserve"> que ningún comerciante mayorista </w:t>
      </w:r>
      <w:r w:rsidR="00D73067">
        <w:rPr>
          <w:rFonts w:ascii="Arial" w:hAnsi="Arial" w:cs="Arial"/>
          <w:color w:val="000000"/>
          <w:sz w:val="24"/>
          <w:szCs w:val="24"/>
          <w:lang w:val="es-PE"/>
        </w:rPr>
        <w:t>ha</w:t>
      </w:r>
      <w:r w:rsidR="00660881">
        <w:rPr>
          <w:rFonts w:ascii="Arial" w:hAnsi="Arial" w:cs="Arial"/>
          <w:color w:val="000000"/>
          <w:sz w:val="24"/>
          <w:szCs w:val="24"/>
          <w:lang w:val="es-PE"/>
        </w:rPr>
        <w:t xml:space="preserve"> logrado obtener ingresos netos por parte de sus negocios, superiores a S/. 180,000.00, sí se han aproximado muy cercanamente a esta cantidad. </w:t>
      </w:r>
      <w:r w:rsidR="00A97B90">
        <w:rPr>
          <w:rFonts w:ascii="Arial" w:hAnsi="Arial" w:cs="Arial"/>
          <w:color w:val="000000"/>
          <w:sz w:val="24"/>
          <w:szCs w:val="24"/>
          <w:lang w:val="es-PE"/>
        </w:rPr>
        <w:t xml:space="preserve">Se concluye </w:t>
      </w:r>
      <w:r w:rsidR="00D73067">
        <w:rPr>
          <w:rFonts w:ascii="Arial" w:hAnsi="Arial" w:cs="Arial"/>
          <w:color w:val="000000"/>
          <w:sz w:val="24"/>
          <w:szCs w:val="24"/>
          <w:lang w:val="es-PE"/>
        </w:rPr>
        <w:t xml:space="preserve">de esta manera </w:t>
      </w:r>
      <w:r w:rsidR="00A97B90">
        <w:rPr>
          <w:rFonts w:ascii="Arial" w:hAnsi="Arial" w:cs="Arial"/>
          <w:color w:val="000000"/>
          <w:sz w:val="24"/>
          <w:szCs w:val="24"/>
          <w:lang w:val="es-PE"/>
        </w:rPr>
        <w:t xml:space="preserve">que el 100% de los </w:t>
      </w:r>
      <w:r w:rsidR="00A97B90">
        <w:rPr>
          <w:rFonts w:ascii="Arial" w:hAnsi="Arial" w:cs="Arial"/>
          <w:color w:val="000000"/>
          <w:sz w:val="24"/>
          <w:szCs w:val="24"/>
          <w:lang w:val="es-PE"/>
        </w:rPr>
        <w:lastRenderedPageBreak/>
        <w:t>comerciantes mayoristas, han obtenido ingresos netos de sus negocios equivalentes a más del 200% del salario básico que obtendrían labor</w:t>
      </w:r>
      <w:r w:rsidR="00660881">
        <w:rPr>
          <w:rFonts w:ascii="Arial" w:hAnsi="Arial" w:cs="Arial"/>
          <w:color w:val="000000"/>
          <w:sz w:val="24"/>
          <w:szCs w:val="24"/>
          <w:lang w:val="es-PE"/>
        </w:rPr>
        <w:t xml:space="preserve">ando como personas dependientes, teniendo en cuenta el grado de educación alcanzado por estos, y la concordancia entre el giro de sus actividades y la preparación que tienen para ello. </w:t>
      </w:r>
    </w:p>
    <w:p w:rsidR="00A97B90" w:rsidRPr="00B704AB" w:rsidRDefault="00A97B90"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903491" w:rsidRDefault="00F22338" w:rsidP="00A123DF">
      <w:pPr>
        <w:pStyle w:val="Prrafodelista"/>
        <w:numPr>
          <w:ilvl w:val="0"/>
          <w:numId w:val="37"/>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 xml:space="preserve">Se </w:t>
      </w:r>
      <w:r w:rsidR="00D73067">
        <w:rPr>
          <w:rFonts w:ascii="Arial" w:hAnsi="Arial" w:cs="Arial"/>
          <w:color w:val="000000"/>
          <w:sz w:val="24"/>
          <w:szCs w:val="24"/>
          <w:lang w:val="es-PE"/>
        </w:rPr>
        <w:t>llega a concluir</w:t>
      </w:r>
      <w:r>
        <w:rPr>
          <w:rFonts w:ascii="Arial" w:hAnsi="Arial" w:cs="Arial"/>
          <w:color w:val="000000"/>
          <w:sz w:val="24"/>
          <w:szCs w:val="24"/>
          <w:lang w:val="es-PE"/>
        </w:rPr>
        <w:t xml:space="preserve"> que pese a su elevado crecimiento económico;</w:t>
      </w:r>
      <w:r w:rsidR="001900DD">
        <w:rPr>
          <w:rFonts w:ascii="Arial" w:hAnsi="Arial" w:cs="Arial"/>
          <w:color w:val="000000"/>
          <w:sz w:val="24"/>
          <w:szCs w:val="24"/>
          <w:lang w:val="es-PE"/>
        </w:rPr>
        <w:t xml:space="preserve"> el mercado Mayorista </w:t>
      </w:r>
      <w:proofErr w:type="spellStart"/>
      <w:r w:rsidR="001900DD">
        <w:rPr>
          <w:rFonts w:ascii="Arial" w:hAnsi="Arial" w:cs="Arial"/>
          <w:color w:val="000000"/>
          <w:sz w:val="24"/>
          <w:szCs w:val="24"/>
          <w:lang w:val="es-PE"/>
        </w:rPr>
        <w:t>Moshoqueque</w:t>
      </w:r>
      <w:proofErr w:type="spellEnd"/>
      <w:r w:rsidR="001900DD">
        <w:rPr>
          <w:rFonts w:ascii="Arial" w:hAnsi="Arial" w:cs="Arial"/>
          <w:color w:val="000000"/>
          <w:sz w:val="24"/>
          <w:szCs w:val="24"/>
          <w:lang w:val="es-PE"/>
        </w:rPr>
        <w:t xml:space="preserve"> no cuenta con las condiciones que señalarían </w:t>
      </w:r>
      <w:r>
        <w:rPr>
          <w:rFonts w:ascii="Arial" w:hAnsi="Arial" w:cs="Arial"/>
          <w:color w:val="000000"/>
          <w:sz w:val="24"/>
          <w:szCs w:val="24"/>
          <w:lang w:val="es-PE"/>
        </w:rPr>
        <w:t xml:space="preserve">al menos </w:t>
      </w:r>
      <w:r w:rsidR="001900DD">
        <w:rPr>
          <w:rFonts w:ascii="Arial" w:hAnsi="Arial" w:cs="Arial"/>
          <w:color w:val="000000"/>
          <w:sz w:val="24"/>
          <w:szCs w:val="24"/>
          <w:lang w:val="es-PE"/>
        </w:rPr>
        <w:t>un aceptable bien</w:t>
      </w:r>
      <w:r w:rsidR="00D73067">
        <w:rPr>
          <w:rFonts w:ascii="Arial" w:hAnsi="Arial" w:cs="Arial"/>
          <w:color w:val="000000"/>
          <w:sz w:val="24"/>
          <w:szCs w:val="24"/>
          <w:lang w:val="es-PE"/>
        </w:rPr>
        <w:t xml:space="preserve">estar social: Los índices delictivos se encuentran en </w:t>
      </w:r>
      <w:r>
        <w:rPr>
          <w:rFonts w:ascii="Arial" w:hAnsi="Arial" w:cs="Arial"/>
          <w:color w:val="000000"/>
          <w:sz w:val="24"/>
          <w:szCs w:val="24"/>
          <w:lang w:val="es-PE"/>
        </w:rPr>
        <w:t>un incremento cada vez más alarmante</w:t>
      </w:r>
      <w:r w:rsidR="00903491">
        <w:rPr>
          <w:rFonts w:ascii="Arial" w:hAnsi="Arial" w:cs="Arial"/>
          <w:color w:val="000000"/>
          <w:sz w:val="24"/>
          <w:szCs w:val="24"/>
          <w:lang w:val="es-PE"/>
        </w:rPr>
        <w:t>; lo cual ha terminado por perjudicar a los negocios ubicados en este centro de abastos.</w:t>
      </w:r>
    </w:p>
    <w:p w:rsidR="00903491" w:rsidRDefault="00903491"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903491" w:rsidRDefault="0012131B"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Similar caso es el que</w:t>
      </w:r>
      <w:r w:rsidR="00903491">
        <w:rPr>
          <w:rFonts w:ascii="Arial" w:hAnsi="Arial" w:cs="Arial"/>
          <w:color w:val="000000"/>
          <w:sz w:val="24"/>
          <w:szCs w:val="24"/>
          <w:lang w:val="es-PE"/>
        </w:rPr>
        <w:t xml:space="preserve"> se presenta con la contaminación ocasionad</w:t>
      </w:r>
      <w:r>
        <w:rPr>
          <w:rFonts w:ascii="Arial" w:hAnsi="Arial" w:cs="Arial"/>
          <w:color w:val="000000"/>
          <w:sz w:val="24"/>
          <w:szCs w:val="24"/>
          <w:lang w:val="es-PE"/>
        </w:rPr>
        <w:t>a por la acumulación de basura; produciéndose grandes cantidades de basura por la misma dinámica comercial de este mercado, y a la vez mostrándose</w:t>
      </w:r>
      <w:r w:rsidR="00D73067">
        <w:rPr>
          <w:rFonts w:ascii="Arial" w:hAnsi="Arial" w:cs="Arial"/>
          <w:color w:val="000000"/>
          <w:sz w:val="24"/>
          <w:szCs w:val="24"/>
          <w:lang w:val="es-PE"/>
        </w:rPr>
        <w:t xml:space="preserve"> la inoperancia, ineficiencia </w:t>
      </w:r>
      <w:r>
        <w:rPr>
          <w:rFonts w:ascii="Arial" w:hAnsi="Arial" w:cs="Arial"/>
          <w:color w:val="000000"/>
          <w:sz w:val="24"/>
          <w:szCs w:val="24"/>
          <w:lang w:val="es-PE"/>
        </w:rPr>
        <w:t xml:space="preserve"> y falta de interés de las autoridades por lograr la disminución y erradicación </w:t>
      </w:r>
      <w:r w:rsidR="00D73067">
        <w:rPr>
          <w:rFonts w:ascii="Arial" w:hAnsi="Arial" w:cs="Arial"/>
          <w:color w:val="000000"/>
          <w:sz w:val="24"/>
          <w:szCs w:val="24"/>
          <w:lang w:val="es-PE"/>
        </w:rPr>
        <w:t>de dicha</w:t>
      </w:r>
      <w:r>
        <w:rPr>
          <w:rFonts w:ascii="Arial" w:hAnsi="Arial" w:cs="Arial"/>
          <w:color w:val="000000"/>
          <w:sz w:val="24"/>
          <w:szCs w:val="24"/>
          <w:lang w:val="es-PE"/>
        </w:rPr>
        <w:t xml:space="preserve"> acumulación de desperdicios. Esto ha provocado perjuicios en la salud de los comerciantes que laboran en </w:t>
      </w:r>
      <w:proofErr w:type="spellStart"/>
      <w:r>
        <w:rPr>
          <w:rFonts w:ascii="Arial" w:hAnsi="Arial" w:cs="Arial"/>
          <w:color w:val="000000"/>
          <w:sz w:val="24"/>
          <w:szCs w:val="24"/>
          <w:lang w:val="es-PE"/>
        </w:rPr>
        <w:t>Moshoqueque</w:t>
      </w:r>
      <w:proofErr w:type="spellEnd"/>
      <w:r>
        <w:rPr>
          <w:rFonts w:ascii="Arial" w:hAnsi="Arial" w:cs="Arial"/>
          <w:color w:val="000000"/>
          <w:sz w:val="24"/>
          <w:szCs w:val="24"/>
          <w:lang w:val="es-PE"/>
        </w:rPr>
        <w:t xml:space="preserve">, teniendo en cuenta además que más de la mitad de dichos comerciantes no cuenta con ningún tipo de seguros de salud. </w:t>
      </w:r>
      <w:r w:rsidR="00D918F5">
        <w:rPr>
          <w:rFonts w:ascii="Arial" w:hAnsi="Arial" w:cs="Arial"/>
          <w:color w:val="000000"/>
          <w:sz w:val="24"/>
          <w:szCs w:val="24"/>
          <w:lang w:val="es-PE"/>
        </w:rPr>
        <w:t>Asimismo</w:t>
      </w:r>
      <w:r w:rsidR="008F203C">
        <w:rPr>
          <w:rFonts w:ascii="Arial" w:hAnsi="Arial" w:cs="Arial"/>
          <w:color w:val="000000"/>
          <w:sz w:val="24"/>
          <w:szCs w:val="24"/>
          <w:lang w:val="es-PE"/>
        </w:rPr>
        <w:t xml:space="preserve">, los comerciantes mayoristas se encuentran </w:t>
      </w:r>
      <w:r w:rsidR="00D918F5">
        <w:rPr>
          <w:rFonts w:ascii="Arial" w:hAnsi="Arial" w:cs="Arial"/>
          <w:color w:val="000000"/>
          <w:sz w:val="24"/>
          <w:szCs w:val="24"/>
          <w:lang w:val="es-PE"/>
        </w:rPr>
        <w:t xml:space="preserve">conscientes </w:t>
      </w:r>
      <w:r w:rsidR="00903491">
        <w:rPr>
          <w:rFonts w:ascii="Arial" w:hAnsi="Arial" w:cs="Arial"/>
          <w:color w:val="000000"/>
          <w:sz w:val="24"/>
          <w:szCs w:val="24"/>
          <w:lang w:val="es-PE"/>
        </w:rPr>
        <w:t xml:space="preserve">que dicha acumulación de basura </w:t>
      </w:r>
      <w:r w:rsidR="00D918F5">
        <w:rPr>
          <w:rFonts w:ascii="Arial" w:hAnsi="Arial" w:cs="Arial"/>
          <w:color w:val="000000"/>
          <w:sz w:val="24"/>
          <w:szCs w:val="24"/>
          <w:lang w:val="es-PE"/>
        </w:rPr>
        <w:t xml:space="preserve">ha </w:t>
      </w:r>
      <w:r w:rsidR="00903491">
        <w:rPr>
          <w:rFonts w:ascii="Arial" w:hAnsi="Arial" w:cs="Arial"/>
          <w:color w:val="000000"/>
          <w:sz w:val="24"/>
          <w:szCs w:val="24"/>
          <w:lang w:val="es-PE"/>
        </w:rPr>
        <w:t>perjudica</w:t>
      </w:r>
      <w:r w:rsidR="00D918F5">
        <w:rPr>
          <w:rFonts w:ascii="Arial" w:hAnsi="Arial" w:cs="Arial"/>
          <w:color w:val="000000"/>
          <w:sz w:val="24"/>
          <w:szCs w:val="24"/>
          <w:lang w:val="es-PE"/>
        </w:rPr>
        <w:t>do</w:t>
      </w:r>
      <w:r w:rsidR="00903491">
        <w:rPr>
          <w:rFonts w:ascii="Arial" w:hAnsi="Arial" w:cs="Arial"/>
          <w:color w:val="000000"/>
          <w:sz w:val="24"/>
          <w:szCs w:val="24"/>
          <w:lang w:val="es-PE"/>
        </w:rPr>
        <w:t xml:space="preserve"> seriamente a sus negocios.</w:t>
      </w:r>
    </w:p>
    <w:p w:rsidR="00D918F5" w:rsidRDefault="00D918F5"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D918F5" w:rsidRPr="00D73067" w:rsidRDefault="00D918F5" w:rsidP="00D73067">
      <w:pPr>
        <w:pStyle w:val="Prrafodelista"/>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 xml:space="preserve">Con respecto a l estado de los servicios básicos con los que cuenta este centro de abastos, </w:t>
      </w:r>
      <w:r w:rsidR="004944DA">
        <w:rPr>
          <w:rFonts w:ascii="Arial" w:hAnsi="Arial" w:cs="Arial"/>
          <w:color w:val="000000"/>
          <w:sz w:val="24"/>
          <w:szCs w:val="24"/>
          <w:lang w:val="es-PE"/>
        </w:rPr>
        <w:t xml:space="preserve">se llega a la conclusión que se encuentran en condiciones malas </w:t>
      </w:r>
      <w:r w:rsidR="00082521">
        <w:rPr>
          <w:rFonts w:ascii="Arial" w:hAnsi="Arial" w:cs="Arial"/>
          <w:color w:val="000000"/>
          <w:sz w:val="24"/>
          <w:szCs w:val="24"/>
          <w:lang w:val="es-PE"/>
        </w:rPr>
        <w:t>y muy malas (un total del 74.3% de comerciantes la califican de esa manera)</w:t>
      </w:r>
      <w:r w:rsidR="00E94E1A">
        <w:rPr>
          <w:rFonts w:ascii="Arial" w:hAnsi="Arial" w:cs="Arial"/>
          <w:color w:val="000000"/>
          <w:sz w:val="24"/>
          <w:szCs w:val="24"/>
          <w:lang w:val="es-PE"/>
        </w:rPr>
        <w:t>; a lo cual, los mismo</w:t>
      </w:r>
      <w:r w:rsidR="008F203C">
        <w:rPr>
          <w:rFonts w:ascii="Arial" w:hAnsi="Arial" w:cs="Arial"/>
          <w:color w:val="000000"/>
          <w:sz w:val="24"/>
          <w:szCs w:val="24"/>
          <w:lang w:val="es-PE"/>
        </w:rPr>
        <w:t>s</w:t>
      </w:r>
      <w:r w:rsidR="00E94E1A">
        <w:rPr>
          <w:rFonts w:ascii="Arial" w:hAnsi="Arial" w:cs="Arial"/>
          <w:color w:val="000000"/>
          <w:sz w:val="24"/>
          <w:szCs w:val="24"/>
          <w:lang w:val="es-PE"/>
        </w:rPr>
        <w:t xml:space="preserve"> comerciantes atribuyen como uno de los factores (</w:t>
      </w:r>
      <w:r w:rsidR="008F203C">
        <w:rPr>
          <w:rFonts w:ascii="Arial" w:hAnsi="Arial" w:cs="Arial"/>
          <w:color w:val="000000"/>
          <w:sz w:val="24"/>
          <w:szCs w:val="24"/>
          <w:lang w:val="es-PE"/>
        </w:rPr>
        <w:t>a</w:t>
      </w:r>
      <w:r w:rsidR="00E94E1A">
        <w:rPr>
          <w:rFonts w:ascii="Arial" w:hAnsi="Arial" w:cs="Arial"/>
          <w:color w:val="000000"/>
          <w:sz w:val="24"/>
          <w:szCs w:val="24"/>
          <w:lang w:val="es-PE"/>
        </w:rPr>
        <w:t>demás de la acumulación de ba</w:t>
      </w:r>
      <w:r w:rsidR="008F203C">
        <w:rPr>
          <w:rFonts w:ascii="Arial" w:hAnsi="Arial" w:cs="Arial"/>
          <w:color w:val="000000"/>
          <w:sz w:val="24"/>
          <w:szCs w:val="24"/>
          <w:lang w:val="es-PE"/>
        </w:rPr>
        <w:t>sura) responsables de las diversas enfermedades por las que su salud se ha visto afectada, durante el año 2015</w:t>
      </w:r>
      <w:r w:rsidR="004944DA">
        <w:rPr>
          <w:rFonts w:ascii="Arial" w:hAnsi="Arial" w:cs="Arial"/>
          <w:color w:val="000000"/>
          <w:sz w:val="24"/>
          <w:szCs w:val="24"/>
          <w:lang w:val="es-PE"/>
        </w:rPr>
        <w:t>. Asimismo se llega</w:t>
      </w:r>
      <w:r w:rsidR="00E94E1A">
        <w:rPr>
          <w:rFonts w:ascii="Arial" w:hAnsi="Arial" w:cs="Arial"/>
          <w:color w:val="000000"/>
          <w:sz w:val="24"/>
          <w:szCs w:val="24"/>
          <w:lang w:val="es-PE"/>
        </w:rPr>
        <w:t xml:space="preserve"> determinar que </w:t>
      </w:r>
      <w:r w:rsidR="004944DA">
        <w:rPr>
          <w:rFonts w:ascii="Arial" w:hAnsi="Arial" w:cs="Arial"/>
          <w:color w:val="000000"/>
          <w:sz w:val="24"/>
          <w:szCs w:val="24"/>
          <w:lang w:val="es-PE"/>
        </w:rPr>
        <w:t xml:space="preserve">son </w:t>
      </w:r>
      <w:r w:rsidR="00E94E1A">
        <w:rPr>
          <w:rFonts w:ascii="Arial" w:hAnsi="Arial" w:cs="Arial"/>
          <w:color w:val="000000"/>
          <w:sz w:val="24"/>
          <w:szCs w:val="24"/>
          <w:lang w:val="es-PE"/>
        </w:rPr>
        <w:t xml:space="preserve">los comerciantes mayoristas con estudios secundarios y primarios los </w:t>
      </w:r>
      <w:r w:rsidR="00E94E1A">
        <w:rPr>
          <w:rFonts w:ascii="Arial" w:hAnsi="Arial" w:cs="Arial"/>
          <w:color w:val="000000"/>
          <w:sz w:val="24"/>
          <w:szCs w:val="24"/>
          <w:lang w:val="es-PE"/>
        </w:rPr>
        <w:lastRenderedPageBreak/>
        <w:t>que más presencia tienen e</w:t>
      </w:r>
      <w:r w:rsidR="004944DA">
        <w:rPr>
          <w:rFonts w:ascii="Arial" w:hAnsi="Arial" w:cs="Arial"/>
          <w:color w:val="000000"/>
          <w:sz w:val="24"/>
          <w:szCs w:val="24"/>
          <w:lang w:val="es-PE"/>
        </w:rPr>
        <w:t>n este mercado</w:t>
      </w:r>
      <w:r w:rsidR="00D73067">
        <w:rPr>
          <w:rFonts w:ascii="Arial" w:hAnsi="Arial" w:cs="Arial"/>
          <w:color w:val="000000"/>
          <w:sz w:val="24"/>
          <w:szCs w:val="24"/>
          <w:lang w:val="es-PE"/>
        </w:rPr>
        <w:t>,</w:t>
      </w:r>
      <w:r w:rsidR="004944DA">
        <w:rPr>
          <w:rFonts w:ascii="Arial" w:hAnsi="Arial" w:cs="Arial"/>
          <w:color w:val="000000"/>
          <w:sz w:val="24"/>
          <w:szCs w:val="24"/>
          <w:lang w:val="es-PE"/>
        </w:rPr>
        <w:t xml:space="preserve"> respectivamente; existiendo también un grupo de comerciantes mayoristas que no cuentan con ningún tipo de estudios</w:t>
      </w:r>
      <w:r w:rsidR="00E94E1A">
        <w:rPr>
          <w:rFonts w:ascii="Arial" w:hAnsi="Arial" w:cs="Arial"/>
          <w:color w:val="000000"/>
          <w:sz w:val="24"/>
          <w:szCs w:val="24"/>
          <w:lang w:val="es-PE"/>
        </w:rPr>
        <w:t xml:space="preserve">; lo cual no les ha representado un impedimento en surgir y crecer económicamente, desligándose del grado de instrucción que ostentan. No se debe de olvidar </w:t>
      </w:r>
      <w:r w:rsidR="005845F8">
        <w:rPr>
          <w:rFonts w:ascii="Arial" w:hAnsi="Arial" w:cs="Arial"/>
          <w:color w:val="000000"/>
          <w:sz w:val="24"/>
          <w:szCs w:val="24"/>
          <w:lang w:val="es-PE"/>
        </w:rPr>
        <w:t>también</w:t>
      </w:r>
      <w:r w:rsidR="00E94E1A">
        <w:rPr>
          <w:rFonts w:ascii="Arial" w:hAnsi="Arial" w:cs="Arial"/>
          <w:color w:val="000000"/>
          <w:sz w:val="24"/>
          <w:szCs w:val="24"/>
          <w:lang w:val="es-PE"/>
        </w:rPr>
        <w:t xml:space="preserve"> a aquellos comerciantes </w:t>
      </w:r>
      <w:r w:rsidR="005845F8">
        <w:rPr>
          <w:rFonts w:ascii="Arial" w:hAnsi="Arial" w:cs="Arial"/>
          <w:color w:val="000000"/>
          <w:sz w:val="24"/>
          <w:szCs w:val="24"/>
          <w:lang w:val="es-PE"/>
        </w:rPr>
        <w:t xml:space="preserve">que cuentan con estudios técnicos / instituto y/o universitarios; </w:t>
      </w:r>
      <w:r w:rsidR="00D73067">
        <w:rPr>
          <w:rFonts w:ascii="Arial" w:hAnsi="Arial" w:cs="Arial"/>
          <w:color w:val="000000"/>
          <w:sz w:val="24"/>
          <w:szCs w:val="24"/>
          <w:lang w:val="es-PE"/>
        </w:rPr>
        <w:t>los cuales</w:t>
      </w:r>
      <w:r w:rsidR="004944DA" w:rsidRPr="00D73067">
        <w:rPr>
          <w:rFonts w:ascii="Arial" w:hAnsi="Arial" w:cs="Arial"/>
          <w:color w:val="000000"/>
          <w:sz w:val="24"/>
          <w:szCs w:val="24"/>
          <w:lang w:val="es-PE"/>
        </w:rPr>
        <w:t xml:space="preserve"> cuentan con una considerable presen</w:t>
      </w:r>
      <w:r w:rsidR="00D73067">
        <w:rPr>
          <w:rFonts w:ascii="Arial" w:hAnsi="Arial" w:cs="Arial"/>
          <w:color w:val="000000"/>
          <w:sz w:val="24"/>
          <w:szCs w:val="24"/>
          <w:lang w:val="es-PE"/>
        </w:rPr>
        <w:t xml:space="preserve">cia en este mercado; quienes </w:t>
      </w:r>
      <w:r w:rsidR="005845F8" w:rsidRPr="00D73067">
        <w:rPr>
          <w:rFonts w:ascii="Arial" w:hAnsi="Arial" w:cs="Arial"/>
          <w:color w:val="000000"/>
          <w:sz w:val="24"/>
          <w:szCs w:val="24"/>
          <w:lang w:val="es-PE"/>
        </w:rPr>
        <w:t>han optado por abrirse al mundo empresar</w:t>
      </w:r>
      <w:r w:rsidR="004944DA" w:rsidRPr="00D73067">
        <w:rPr>
          <w:rFonts w:ascii="Arial" w:hAnsi="Arial" w:cs="Arial"/>
          <w:color w:val="000000"/>
          <w:sz w:val="24"/>
          <w:szCs w:val="24"/>
          <w:lang w:val="es-PE"/>
        </w:rPr>
        <w:t>ial en forma independiente, y no desempeñar un trabajo</w:t>
      </w:r>
      <w:r w:rsidR="005845F8" w:rsidRPr="00D73067">
        <w:rPr>
          <w:rFonts w:ascii="Arial" w:hAnsi="Arial" w:cs="Arial"/>
          <w:color w:val="000000"/>
          <w:sz w:val="24"/>
          <w:szCs w:val="24"/>
          <w:lang w:val="es-PE"/>
        </w:rPr>
        <w:t xml:space="preserve"> en aquellas carreras</w:t>
      </w:r>
      <w:r w:rsidR="00D73067">
        <w:rPr>
          <w:rFonts w:ascii="Arial" w:hAnsi="Arial" w:cs="Arial"/>
          <w:color w:val="000000"/>
          <w:sz w:val="24"/>
          <w:szCs w:val="24"/>
          <w:lang w:val="es-PE"/>
        </w:rPr>
        <w:t xml:space="preserve"> y/o áreas</w:t>
      </w:r>
      <w:r w:rsidR="005845F8" w:rsidRPr="00D73067">
        <w:rPr>
          <w:rFonts w:ascii="Arial" w:hAnsi="Arial" w:cs="Arial"/>
          <w:color w:val="000000"/>
          <w:sz w:val="24"/>
          <w:szCs w:val="24"/>
          <w:lang w:val="es-PE"/>
        </w:rPr>
        <w:t xml:space="preserve"> para las que se han preparado; llevados por diversos factores.</w:t>
      </w:r>
    </w:p>
    <w:p w:rsidR="005845F8" w:rsidRDefault="005845F8"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903491" w:rsidRPr="00903491" w:rsidRDefault="00D73067" w:rsidP="00A123DF">
      <w:pPr>
        <w:pStyle w:val="Prrafodelista"/>
        <w:numPr>
          <w:ilvl w:val="0"/>
          <w:numId w:val="37"/>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Finalmente, se llega a la conclusión que</w:t>
      </w:r>
      <w:r w:rsidR="00872EC0">
        <w:rPr>
          <w:rFonts w:ascii="Arial" w:hAnsi="Arial" w:cs="Arial"/>
          <w:color w:val="000000"/>
          <w:sz w:val="24"/>
          <w:szCs w:val="24"/>
          <w:lang w:val="es-PE"/>
        </w:rPr>
        <w:t xml:space="preserve">, en términos generales, </w:t>
      </w:r>
      <w:r w:rsidR="008F203C">
        <w:rPr>
          <w:rFonts w:ascii="Arial" w:hAnsi="Arial" w:cs="Arial"/>
          <w:color w:val="000000"/>
          <w:sz w:val="24"/>
          <w:szCs w:val="24"/>
          <w:lang w:val="es-PE"/>
        </w:rPr>
        <w:t>no existe una correlación entre el nivel de Crecimiento E</w:t>
      </w:r>
      <w:r w:rsidR="00EC20B7">
        <w:rPr>
          <w:rFonts w:ascii="Arial" w:hAnsi="Arial" w:cs="Arial"/>
          <w:color w:val="000000"/>
          <w:sz w:val="24"/>
          <w:szCs w:val="24"/>
          <w:lang w:val="es-PE"/>
        </w:rPr>
        <w:t>conómico de los comerciantes mayorista</w:t>
      </w:r>
      <w:r w:rsidR="00872EC0">
        <w:rPr>
          <w:rFonts w:ascii="Arial" w:hAnsi="Arial" w:cs="Arial"/>
          <w:color w:val="000000"/>
          <w:sz w:val="24"/>
          <w:szCs w:val="24"/>
          <w:lang w:val="es-PE"/>
        </w:rPr>
        <w:t xml:space="preserve">s del mercado </w:t>
      </w:r>
      <w:proofErr w:type="spellStart"/>
      <w:r w:rsidR="00872EC0">
        <w:rPr>
          <w:rFonts w:ascii="Arial" w:hAnsi="Arial" w:cs="Arial"/>
          <w:color w:val="000000"/>
          <w:sz w:val="24"/>
          <w:szCs w:val="24"/>
          <w:lang w:val="es-PE"/>
        </w:rPr>
        <w:t>Moshoqueque</w:t>
      </w:r>
      <w:proofErr w:type="spellEnd"/>
      <w:r w:rsidR="00872EC0">
        <w:rPr>
          <w:rFonts w:ascii="Arial" w:hAnsi="Arial" w:cs="Arial"/>
          <w:color w:val="000000"/>
          <w:sz w:val="24"/>
          <w:szCs w:val="24"/>
          <w:lang w:val="es-PE"/>
        </w:rPr>
        <w:t xml:space="preserve"> y el B</w:t>
      </w:r>
      <w:r w:rsidR="00EC20B7">
        <w:rPr>
          <w:rFonts w:ascii="Arial" w:hAnsi="Arial" w:cs="Arial"/>
          <w:color w:val="000000"/>
          <w:sz w:val="24"/>
          <w:szCs w:val="24"/>
          <w:lang w:val="es-PE"/>
        </w:rPr>
        <w:t>ienesta</w:t>
      </w:r>
      <w:r w:rsidR="008F203C">
        <w:rPr>
          <w:rFonts w:ascii="Arial" w:hAnsi="Arial" w:cs="Arial"/>
          <w:color w:val="000000"/>
          <w:sz w:val="24"/>
          <w:szCs w:val="24"/>
          <w:lang w:val="es-PE"/>
        </w:rPr>
        <w:t>r Social por el cual atraviesa este centro de abastos</w:t>
      </w:r>
      <w:r w:rsidR="00872EC0">
        <w:rPr>
          <w:rFonts w:ascii="Arial" w:hAnsi="Arial" w:cs="Arial"/>
          <w:color w:val="000000"/>
          <w:sz w:val="24"/>
          <w:szCs w:val="24"/>
          <w:lang w:val="es-PE"/>
        </w:rPr>
        <w:t>. Teóricamente, el crecimiento económico debería de reflejarse en un fortalecimiento de su Bienestar Social; no obstante, en la práctica, y en este centro de abastos no se llega a co</w:t>
      </w:r>
      <w:r>
        <w:rPr>
          <w:rFonts w:ascii="Arial" w:hAnsi="Arial" w:cs="Arial"/>
          <w:color w:val="000000"/>
          <w:sz w:val="24"/>
          <w:szCs w:val="24"/>
          <w:lang w:val="es-PE"/>
        </w:rPr>
        <w:t xml:space="preserve">ncretar, sino todo lo contrario. En tal sentido, se podría afirmar que son otros los factores que influyen en el bienestar social de este centro de abastos, (concientización de comerciantes y población en general, inoperancia y falta de compromiso de las autoridades, formas y estilos de vida, </w:t>
      </w:r>
      <w:r w:rsidR="00574618">
        <w:rPr>
          <w:rFonts w:ascii="Arial" w:hAnsi="Arial" w:cs="Arial"/>
          <w:color w:val="000000"/>
          <w:sz w:val="24"/>
          <w:szCs w:val="24"/>
          <w:lang w:val="es-PE"/>
        </w:rPr>
        <w:t>etc.</w:t>
      </w:r>
      <w:r>
        <w:rPr>
          <w:rFonts w:ascii="Arial" w:hAnsi="Arial" w:cs="Arial"/>
          <w:color w:val="000000"/>
          <w:sz w:val="24"/>
          <w:szCs w:val="24"/>
          <w:lang w:val="es-PE"/>
        </w:rPr>
        <w:t>)</w:t>
      </w:r>
      <w:r w:rsidR="00574618">
        <w:rPr>
          <w:rFonts w:ascii="Arial" w:hAnsi="Arial" w:cs="Arial"/>
          <w:color w:val="000000"/>
          <w:sz w:val="24"/>
          <w:szCs w:val="24"/>
          <w:lang w:val="es-PE"/>
        </w:rPr>
        <w:t>;</w:t>
      </w:r>
      <w:r>
        <w:rPr>
          <w:rFonts w:ascii="Arial" w:hAnsi="Arial" w:cs="Arial"/>
          <w:color w:val="000000"/>
          <w:sz w:val="24"/>
          <w:szCs w:val="24"/>
          <w:lang w:val="es-PE"/>
        </w:rPr>
        <w:t xml:space="preserve"> pero no </w:t>
      </w:r>
      <w:r w:rsidR="00574618">
        <w:rPr>
          <w:rFonts w:ascii="Arial" w:hAnsi="Arial" w:cs="Arial"/>
          <w:color w:val="000000"/>
          <w:sz w:val="24"/>
          <w:szCs w:val="24"/>
          <w:lang w:val="es-PE"/>
        </w:rPr>
        <w:t xml:space="preserve">es influencia por el crecimiento económico. </w:t>
      </w:r>
    </w:p>
    <w:p w:rsidR="009869A2" w:rsidRDefault="009869A2"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8F203C" w:rsidRDefault="008F203C"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8F203C" w:rsidRDefault="008F203C"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8F203C" w:rsidRDefault="008F203C"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4B5E66" w:rsidRDefault="004B5E66"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4B5E66" w:rsidRDefault="004B5E66"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8F203C" w:rsidRDefault="008F203C" w:rsidP="00A123DF">
      <w:pPr>
        <w:pStyle w:val="Prrafodelista"/>
        <w:autoSpaceDE w:val="0"/>
        <w:autoSpaceDN w:val="0"/>
        <w:adjustRightInd w:val="0"/>
        <w:spacing w:before="0" w:after="58" w:line="360" w:lineRule="auto"/>
        <w:jc w:val="both"/>
        <w:rPr>
          <w:rFonts w:ascii="Arial" w:hAnsi="Arial" w:cs="Arial"/>
          <w:color w:val="000000"/>
          <w:sz w:val="24"/>
          <w:szCs w:val="24"/>
          <w:lang w:val="es-PE"/>
        </w:rPr>
      </w:pPr>
    </w:p>
    <w:p w:rsidR="00646765" w:rsidRPr="00FF4FD6" w:rsidRDefault="00646765" w:rsidP="00E97D56">
      <w:pPr>
        <w:pStyle w:val="Ttulo1"/>
        <w:numPr>
          <w:ilvl w:val="0"/>
          <w:numId w:val="47"/>
        </w:numPr>
        <w:spacing w:line="360" w:lineRule="auto"/>
        <w:rPr>
          <w:rFonts w:cs="Arial"/>
          <w:bCs w:val="0"/>
          <w:color w:val="000000"/>
          <w:szCs w:val="24"/>
          <w:lang w:val="es-PE"/>
        </w:rPr>
      </w:pPr>
      <w:bookmarkStart w:id="135" w:name="_Toc454131591"/>
      <w:bookmarkStart w:id="136" w:name="_Toc454132186"/>
      <w:bookmarkStart w:id="137" w:name="_Toc488127103"/>
      <w:r w:rsidRPr="00FF4FD6">
        <w:rPr>
          <w:rFonts w:cs="Arial"/>
          <w:color w:val="000000"/>
          <w:szCs w:val="24"/>
          <w:lang w:val="es-PE"/>
        </w:rPr>
        <w:lastRenderedPageBreak/>
        <w:t>RECOMENDACIONES</w:t>
      </w:r>
      <w:bookmarkEnd w:id="135"/>
      <w:bookmarkEnd w:id="136"/>
      <w:bookmarkEnd w:id="137"/>
      <w:r w:rsidRPr="00FF4FD6">
        <w:rPr>
          <w:rFonts w:cs="Arial"/>
          <w:color w:val="000000"/>
          <w:szCs w:val="24"/>
          <w:lang w:val="es-PE"/>
        </w:rPr>
        <w:t xml:space="preserve"> </w:t>
      </w:r>
    </w:p>
    <w:p w:rsidR="00646765" w:rsidRPr="00FF4FD6" w:rsidRDefault="00646765" w:rsidP="00A123DF">
      <w:pPr>
        <w:autoSpaceDE w:val="0"/>
        <w:autoSpaceDN w:val="0"/>
        <w:adjustRightInd w:val="0"/>
        <w:spacing w:before="0" w:after="58" w:line="360" w:lineRule="auto"/>
        <w:jc w:val="both"/>
        <w:rPr>
          <w:rFonts w:ascii="Arial" w:hAnsi="Arial" w:cs="Arial"/>
          <w:b/>
          <w:bCs/>
          <w:color w:val="000000"/>
          <w:sz w:val="24"/>
          <w:szCs w:val="24"/>
          <w:lang w:val="es-PE"/>
        </w:rPr>
      </w:pPr>
    </w:p>
    <w:p w:rsidR="00646765" w:rsidRDefault="00112A5C" w:rsidP="00A123DF">
      <w:pPr>
        <w:autoSpaceDE w:val="0"/>
        <w:autoSpaceDN w:val="0"/>
        <w:adjustRightInd w:val="0"/>
        <w:spacing w:before="0" w:after="58" w:line="360" w:lineRule="auto"/>
        <w:ind w:left="709"/>
        <w:jc w:val="both"/>
        <w:rPr>
          <w:rFonts w:ascii="Arial" w:hAnsi="Arial" w:cs="Arial"/>
          <w:color w:val="000000"/>
          <w:sz w:val="24"/>
          <w:szCs w:val="24"/>
          <w:lang w:val="es-PE"/>
        </w:rPr>
      </w:pPr>
      <w:r>
        <w:rPr>
          <w:rFonts w:ascii="Arial" w:hAnsi="Arial" w:cs="Arial"/>
          <w:color w:val="000000"/>
          <w:sz w:val="24"/>
          <w:szCs w:val="24"/>
          <w:lang w:val="es-PE"/>
        </w:rPr>
        <w:t xml:space="preserve">Sobre la base de la información analizada </w:t>
      </w:r>
      <w:r w:rsidR="00F24816">
        <w:rPr>
          <w:rFonts w:ascii="Arial" w:hAnsi="Arial" w:cs="Arial"/>
          <w:color w:val="000000"/>
          <w:sz w:val="24"/>
          <w:szCs w:val="24"/>
          <w:lang w:val="es-PE"/>
        </w:rPr>
        <w:t xml:space="preserve">respecto al crecimiento económico y su influencia en el bienestar social del mercado mayorista </w:t>
      </w:r>
      <w:proofErr w:type="spellStart"/>
      <w:r w:rsidR="00F24816">
        <w:rPr>
          <w:rFonts w:ascii="Arial" w:hAnsi="Arial" w:cs="Arial"/>
          <w:color w:val="000000"/>
          <w:sz w:val="24"/>
          <w:szCs w:val="24"/>
          <w:lang w:val="es-PE"/>
        </w:rPr>
        <w:t>Moshoqueque</w:t>
      </w:r>
      <w:proofErr w:type="spellEnd"/>
      <w:r w:rsidR="00F24816">
        <w:rPr>
          <w:rFonts w:ascii="Arial" w:hAnsi="Arial" w:cs="Arial"/>
          <w:color w:val="000000"/>
          <w:sz w:val="24"/>
          <w:szCs w:val="24"/>
          <w:lang w:val="es-PE"/>
        </w:rPr>
        <w:t>, año 2015; se recomienda:</w:t>
      </w:r>
    </w:p>
    <w:p w:rsidR="00F24816" w:rsidRDefault="00F24816" w:rsidP="00A123DF">
      <w:pPr>
        <w:autoSpaceDE w:val="0"/>
        <w:autoSpaceDN w:val="0"/>
        <w:adjustRightInd w:val="0"/>
        <w:spacing w:before="0" w:after="58" w:line="360" w:lineRule="auto"/>
        <w:ind w:left="709"/>
        <w:jc w:val="both"/>
        <w:rPr>
          <w:rFonts w:ascii="Arial" w:hAnsi="Arial" w:cs="Arial"/>
          <w:color w:val="000000"/>
          <w:sz w:val="24"/>
          <w:szCs w:val="24"/>
          <w:lang w:val="es-PE"/>
        </w:rPr>
      </w:pPr>
    </w:p>
    <w:p w:rsidR="00F24816" w:rsidRDefault="00F24816" w:rsidP="00A123DF">
      <w:pPr>
        <w:pStyle w:val="Prrafodelista"/>
        <w:numPr>
          <w:ilvl w:val="0"/>
          <w:numId w:val="38"/>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Aumentar  la inversión, por parte de la Municipalidad de José Leonardo Ortiz, en la adquisición de maquinaria y unidades de transporte, que permitan erradicar el 100% de la basura generada en este centro de abastos.</w:t>
      </w:r>
    </w:p>
    <w:p w:rsidR="00F24816" w:rsidRDefault="00F24816" w:rsidP="00A123DF">
      <w:pPr>
        <w:pStyle w:val="Prrafodelista"/>
        <w:autoSpaceDE w:val="0"/>
        <w:autoSpaceDN w:val="0"/>
        <w:adjustRightInd w:val="0"/>
        <w:spacing w:before="0" w:after="58" w:line="360" w:lineRule="auto"/>
        <w:ind w:left="1069"/>
        <w:jc w:val="both"/>
        <w:rPr>
          <w:rFonts w:ascii="Arial" w:hAnsi="Arial" w:cs="Arial"/>
          <w:color w:val="000000"/>
          <w:sz w:val="24"/>
          <w:szCs w:val="24"/>
          <w:lang w:val="es-PE"/>
        </w:rPr>
      </w:pPr>
    </w:p>
    <w:p w:rsidR="00F24816" w:rsidRDefault="00E36CA5" w:rsidP="00A123DF">
      <w:pPr>
        <w:pStyle w:val="Prrafodelista"/>
        <w:numPr>
          <w:ilvl w:val="0"/>
          <w:numId w:val="38"/>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Instalar en puntos estratégicos dentro de este mercado, tachos de basura, para que los comerciantes depositen la basura generada por sus negocios, evitándose así que dicha basura quede esparcida en las calles, veredas y en los mismos negocios.</w:t>
      </w:r>
    </w:p>
    <w:p w:rsidR="00E36CA5" w:rsidRPr="00E36CA5" w:rsidRDefault="00E36CA5" w:rsidP="00A123DF">
      <w:pPr>
        <w:pStyle w:val="Prrafodelista"/>
        <w:spacing w:line="360" w:lineRule="auto"/>
        <w:rPr>
          <w:rFonts w:ascii="Arial" w:hAnsi="Arial" w:cs="Arial"/>
          <w:color w:val="000000"/>
          <w:sz w:val="24"/>
          <w:szCs w:val="24"/>
          <w:lang w:val="es-PE"/>
        </w:rPr>
      </w:pPr>
    </w:p>
    <w:p w:rsidR="00E36CA5" w:rsidRDefault="00E36CA5" w:rsidP="00A123DF">
      <w:pPr>
        <w:pStyle w:val="Prrafodelista"/>
        <w:numPr>
          <w:ilvl w:val="0"/>
          <w:numId w:val="38"/>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Desarrollar campañas de concientización, con la finalidad que los comerciantes comprendan la importancia</w:t>
      </w:r>
      <w:r w:rsidR="00C1646C">
        <w:rPr>
          <w:rFonts w:ascii="Arial" w:hAnsi="Arial" w:cs="Arial"/>
          <w:color w:val="000000"/>
          <w:sz w:val="24"/>
          <w:szCs w:val="24"/>
          <w:lang w:val="es-PE"/>
        </w:rPr>
        <w:t xml:space="preserve"> de contar con seguros de salud, asimismo de lo vital que es mantener en buen estado y cuidado de los servicios básicos</w:t>
      </w:r>
      <w:r w:rsidR="000E38BB">
        <w:rPr>
          <w:rFonts w:ascii="Arial" w:hAnsi="Arial" w:cs="Arial"/>
          <w:color w:val="000000"/>
          <w:sz w:val="24"/>
          <w:szCs w:val="24"/>
          <w:lang w:val="es-PE"/>
        </w:rPr>
        <w:t>.</w:t>
      </w:r>
    </w:p>
    <w:p w:rsidR="006A124B" w:rsidRPr="006A124B" w:rsidRDefault="006A124B" w:rsidP="006A124B">
      <w:pPr>
        <w:pStyle w:val="Prrafodelista"/>
        <w:rPr>
          <w:rFonts w:ascii="Arial" w:hAnsi="Arial" w:cs="Arial"/>
          <w:color w:val="000000"/>
          <w:sz w:val="24"/>
          <w:szCs w:val="24"/>
          <w:lang w:val="es-PE"/>
        </w:rPr>
      </w:pPr>
    </w:p>
    <w:p w:rsidR="006A124B" w:rsidRDefault="006A124B" w:rsidP="00A123DF">
      <w:pPr>
        <w:pStyle w:val="Prrafodelista"/>
        <w:numPr>
          <w:ilvl w:val="0"/>
          <w:numId w:val="38"/>
        </w:numPr>
        <w:autoSpaceDE w:val="0"/>
        <w:autoSpaceDN w:val="0"/>
        <w:adjustRightInd w:val="0"/>
        <w:spacing w:before="0" w:after="58" w:line="360" w:lineRule="auto"/>
        <w:jc w:val="both"/>
        <w:rPr>
          <w:rFonts w:ascii="Arial" w:hAnsi="Arial" w:cs="Arial"/>
          <w:color w:val="000000"/>
          <w:sz w:val="24"/>
          <w:szCs w:val="24"/>
          <w:lang w:val="es-PE"/>
        </w:rPr>
      </w:pPr>
      <w:r>
        <w:rPr>
          <w:rFonts w:ascii="Arial" w:hAnsi="Arial" w:cs="Arial"/>
          <w:color w:val="000000"/>
          <w:sz w:val="24"/>
          <w:szCs w:val="24"/>
          <w:lang w:val="es-PE"/>
        </w:rPr>
        <w:t>Fortalecer la presencia y eficacia de la Policía Nacional del Perú, con mayores efectivos policiales con presencia continua en puntos estratégicos, dentro y fuera de dicho mercado mayorista, brindando una mayor seguridad y protección tanto a los mismos comerciantes, como a las personas que a diario acuden a este centro de abastos.</w:t>
      </w:r>
    </w:p>
    <w:p w:rsidR="00F24816" w:rsidRDefault="00F24816" w:rsidP="00A123DF">
      <w:pPr>
        <w:autoSpaceDE w:val="0"/>
        <w:autoSpaceDN w:val="0"/>
        <w:adjustRightInd w:val="0"/>
        <w:spacing w:before="0" w:after="58" w:line="360" w:lineRule="auto"/>
        <w:rPr>
          <w:rFonts w:ascii="Arial" w:hAnsi="Arial" w:cs="Arial"/>
          <w:color w:val="000000"/>
          <w:sz w:val="24"/>
          <w:szCs w:val="24"/>
          <w:lang w:val="es-PE"/>
        </w:rPr>
      </w:pPr>
    </w:p>
    <w:p w:rsidR="00A123DF" w:rsidRDefault="00A123DF" w:rsidP="00A123DF">
      <w:pPr>
        <w:autoSpaceDE w:val="0"/>
        <w:autoSpaceDN w:val="0"/>
        <w:adjustRightInd w:val="0"/>
        <w:spacing w:before="0" w:after="58" w:line="360" w:lineRule="auto"/>
        <w:rPr>
          <w:rFonts w:ascii="Arial" w:hAnsi="Arial" w:cs="Arial"/>
          <w:color w:val="000000"/>
          <w:sz w:val="24"/>
          <w:szCs w:val="24"/>
          <w:lang w:val="es-PE"/>
        </w:rPr>
      </w:pPr>
    </w:p>
    <w:p w:rsidR="00A123DF" w:rsidRDefault="00A123DF" w:rsidP="00A123DF">
      <w:pPr>
        <w:autoSpaceDE w:val="0"/>
        <w:autoSpaceDN w:val="0"/>
        <w:adjustRightInd w:val="0"/>
        <w:spacing w:before="0" w:after="58" w:line="360" w:lineRule="auto"/>
        <w:rPr>
          <w:rFonts w:ascii="Arial" w:hAnsi="Arial" w:cs="Arial"/>
          <w:color w:val="000000"/>
          <w:sz w:val="24"/>
          <w:szCs w:val="24"/>
          <w:lang w:val="es-PE"/>
        </w:rPr>
      </w:pPr>
    </w:p>
    <w:p w:rsidR="00646765" w:rsidRPr="00A123DF" w:rsidRDefault="00646765" w:rsidP="00E97D56">
      <w:pPr>
        <w:pStyle w:val="Ttulo1"/>
        <w:numPr>
          <w:ilvl w:val="0"/>
          <w:numId w:val="47"/>
        </w:numPr>
        <w:spacing w:line="360" w:lineRule="auto"/>
        <w:jc w:val="both"/>
        <w:rPr>
          <w:rFonts w:cs="Arial"/>
          <w:bCs w:val="0"/>
          <w:color w:val="000000"/>
          <w:szCs w:val="24"/>
          <w:lang w:val="es-PE"/>
        </w:rPr>
      </w:pPr>
      <w:bookmarkStart w:id="138" w:name="_Toc454131592"/>
      <w:bookmarkStart w:id="139" w:name="_Toc454132187"/>
      <w:bookmarkStart w:id="140" w:name="_Toc488127104"/>
      <w:r w:rsidRPr="00A123DF">
        <w:rPr>
          <w:rFonts w:cs="Arial"/>
          <w:color w:val="000000"/>
          <w:szCs w:val="24"/>
          <w:lang w:val="es-PE"/>
        </w:rPr>
        <w:lastRenderedPageBreak/>
        <w:t>REFERENCIAS BIBLIOGRÁFICAS</w:t>
      </w:r>
      <w:bookmarkEnd w:id="138"/>
      <w:bookmarkEnd w:id="139"/>
      <w:bookmarkEnd w:id="140"/>
      <w:r w:rsidRPr="00A123DF">
        <w:rPr>
          <w:rFonts w:cs="Arial"/>
          <w:color w:val="000000"/>
          <w:szCs w:val="24"/>
          <w:lang w:val="es-PE"/>
        </w:rPr>
        <w:t xml:space="preserve"> </w:t>
      </w:r>
    </w:p>
    <w:bookmarkStart w:id="141" w:name="_Toc454132188" w:displacedByCustomXml="next"/>
    <w:bookmarkStart w:id="142" w:name="_Toc454131593" w:displacedByCustomXml="next"/>
    <w:bookmarkStart w:id="143" w:name="_Toc470787966" w:displacedByCustomXml="next"/>
    <w:sdt>
      <w:sdtPr>
        <w:rPr>
          <w:rFonts w:cs="Arial"/>
          <w:b/>
          <w:bCs/>
          <w:szCs w:val="24"/>
          <w:lang w:val="es-ES"/>
        </w:rPr>
        <w:id w:val="767345867"/>
        <w:docPartObj>
          <w:docPartGallery w:val="Bibliographies"/>
          <w:docPartUnique/>
        </w:docPartObj>
      </w:sdtPr>
      <w:sdtEndPr>
        <w:rPr>
          <w:rFonts w:ascii="Arial" w:hAnsi="Arial"/>
          <w:b w:val="0"/>
          <w:bCs w:val="0"/>
          <w:sz w:val="24"/>
          <w:lang w:val="es-ES_tradnl"/>
        </w:rPr>
      </w:sdtEndPr>
      <w:sdtContent>
        <w:bookmarkEnd w:id="141" w:displacedByCustomXml="next"/>
        <w:bookmarkEnd w:id="142" w:displacedByCustomXml="next"/>
        <w:bookmarkEnd w:id="143" w:displacedByCustomXml="next"/>
        <w:sdt>
          <w:sdtPr>
            <w:rPr>
              <w:rFonts w:cs="Arial"/>
              <w:b/>
              <w:bCs/>
              <w:szCs w:val="24"/>
            </w:rPr>
            <w:id w:val="111145805"/>
            <w:bibliography/>
          </w:sdtPr>
          <w:sdtEndPr>
            <w:rPr>
              <w:b w:val="0"/>
              <w:bCs w:val="0"/>
              <w:sz w:val="24"/>
            </w:rPr>
          </w:sdtEndPr>
          <w:sdtContent>
            <w:p w:rsidR="0086295B" w:rsidRPr="00792DFE" w:rsidRDefault="0077136F" w:rsidP="00792DFE">
              <w:pPr>
                <w:pStyle w:val="Bibliografa"/>
                <w:spacing w:line="360" w:lineRule="auto"/>
                <w:ind w:left="720" w:hanging="720"/>
                <w:rPr>
                  <w:rFonts w:ascii="Arial" w:hAnsi="Arial" w:cs="Arial"/>
                  <w:noProof/>
                  <w:sz w:val="24"/>
                  <w:szCs w:val="24"/>
                </w:rPr>
              </w:pPr>
              <w:r w:rsidRPr="00792DFE">
                <w:rPr>
                  <w:rFonts w:ascii="Arial" w:eastAsiaTheme="majorEastAsia" w:hAnsi="Arial" w:cs="Arial"/>
                  <w:sz w:val="24"/>
                  <w:szCs w:val="24"/>
                </w:rPr>
                <w:fldChar w:fldCharType="begin"/>
              </w:r>
              <w:r w:rsidRPr="00792DFE">
                <w:rPr>
                  <w:rFonts w:ascii="Arial" w:hAnsi="Arial" w:cs="Arial"/>
                  <w:sz w:val="24"/>
                  <w:szCs w:val="24"/>
                </w:rPr>
                <w:instrText>BIBLIOGRAPHY</w:instrText>
              </w:r>
              <w:r w:rsidRPr="00792DFE">
                <w:rPr>
                  <w:rFonts w:ascii="Arial" w:eastAsiaTheme="majorEastAsia" w:hAnsi="Arial" w:cs="Arial"/>
                  <w:sz w:val="24"/>
                  <w:szCs w:val="24"/>
                </w:rPr>
                <w:fldChar w:fldCharType="separate"/>
              </w:r>
              <w:r w:rsidR="0086295B" w:rsidRPr="00792DFE">
                <w:rPr>
                  <w:rFonts w:ascii="Arial" w:hAnsi="Arial" w:cs="Arial"/>
                  <w:noProof/>
                  <w:sz w:val="24"/>
                  <w:szCs w:val="24"/>
                </w:rPr>
                <w:t xml:space="preserve">Amorós, E. (2007). </w:t>
              </w:r>
              <w:r w:rsidR="0086295B" w:rsidRPr="00792DFE">
                <w:rPr>
                  <w:rFonts w:ascii="Arial" w:hAnsi="Arial" w:cs="Arial"/>
                  <w:i/>
                  <w:iCs/>
                  <w:noProof/>
                  <w:sz w:val="24"/>
                  <w:szCs w:val="24"/>
                </w:rPr>
                <w:t>Comportamiento organizacional: en busca del desarrollo de ventajas competitivas.</w:t>
              </w:r>
              <w:r w:rsidR="0086295B" w:rsidRPr="00792DFE">
                <w:rPr>
                  <w:rFonts w:ascii="Arial" w:hAnsi="Arial" w:cs="Arial"/>
                  <w:noProof/>
                  <w:sz w:val="24"/>
                  <w:szCs w:val="24"/>
                </w:rPr>
                <w:t xml:space="preserve"> Lambayeque: USAT - Escuela de Economía.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Antunez I., C. (2009). </w:t>
              </w:r>
              <w:r w:rsidRPr="00792DFE">
                <w:rPr>
                  <w:rFonts w:ascii="Arial" w:hAnsi="Arial" w:cs="Arial"/>
                  <w:i/>
                  <w:iCs/>
                  <w:noProof/>
                  <w:sz w:val="24"/>
                  <w:szCs w:val="24"/>
                </w:rPr>
                <w:t>Crecimiento Económico (Modelos de Crecimiento Económico).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Arias Odón, F. (1999). </w:t>
              </w:r>
              <w:r w:rsidRPr="00792DFE">
                <w:rPr>
                  <w:rFonts w:ascii="Arial" w:hAnsi="Arial" w:cs="Arial"/>
                  <w:i/>
                  <w:iCs/>
                  <w:noProof/>
                  <w:sz w:val="24"/>
                  <w:szCs w:val="24"/>
                </w:rPr>
                <w:t>El proyecto de investigación. Guia pasa su investigación.</w:t>
              </w:r>
              <w:r w:rsidRPr="00792DFE">
                <w:rPr>
                  <w:rFonts w:ascii="Arial" w:hAnsi="Arial" w:cs="Arial"/>
                  <w:noProof/>
                  <w:sz w:val="24"/>
                  <w:szCs w:val="24"/>
                </w:rPr>
                <w:t xml:space="preserve"> Caracas: Episteme ORIAL ediciones.</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Arias Odon, F. G. (2006). </w:t>
              </w:r>
              <w:r w:rsidRPr="00792DFE">
                <w:rPr>
                  <w:rFonts w:ascii="Arial" w:hAnsi="Arial" w:cs="Arial"/>
                  <w:i/>
                  <w:iCs/>
                  <w:noProof/>
                  <w:sz w:val="24"/>
                  <w:szCs w:val="24"/>
                </w:rPr>
                <w:t>El proyecto de investigación: Introducción a la metodologuía científica.</w:t>
              </w:r>
              <w:r w:rsidRPr="00792DFE">
                <w:rPr>
                  <w:rFonts w:ascii="Arial" w:hAnsi="Arial" w:cs="Arial"/>
                  <w:noProof/>
                  <w:sz w:val="24"/>
                  <w:szCs w:val="24"/>
                </w:rPr>
                <w:t xml:space="preserve"> Caracas, Venezuela: Episteme ORIAL 5ta edición.</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Bermúdez, M. (2010). </w:t>
              </w:r>
              <w:r w:rsidRPr="00792DFE">
                <w:rPr>
                  <w:rFonts w:ascii="Arial" w:hAnsi="Arial" w:cs="Arial"/>
                  <w:i/>
                  <w:iCs/>
                  <w:noProof/>
                  <w:sz w:val="24"/>
                  <w:szCs w:val="24"/>
                </w:rPr>
                <w:t>Contaminación y turismo sostenible.</w:t>
              </w:r>
              <w:r w:rsidRPr="00792DFE">
                <w:rPr>
                  <w:rFonts w:ascii="Arial" w:hAnsi="Arial" w:cs="Arial"/>
                  <w:noProof/>
                  <w:sz w:val="24"/>
                  <w:szCs w:val="24"/>
                </w:rPr>
                <w:t xml:space="preserve"> Perú.</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Betancourt, A., Durante, M., Escorcia, H., Roca, L., Samper, J. J., Román, M., y otros. (2009). </w:t>
              </w:r>
              <w:r w:rsidRPr="00792DFE">
                <w:rPr>
                  <w:rFonts w:ascii="Arial" w:hAnsi="Arial" w:cs="Arial"/>
                  <w:i/>
                  <w:iCs/>
                  <w:noProof/>
                  <w:sz w:val="24"/>
                  <w:szCs w:val="24"/>
                </w:rPr>
                <w:t>Mercado de Bazurto: ¿Cómo gestionar el cambio?</w:t>
              </w:r>
              <w:r w:rsidRPr="00792DFE">
                <w:rPr>
                  <w:rFonts w:ascii="Arial" w:hAnsi="Arial" w:cs="Arial"/>
                  <w:noProof/>
                  <w:sz w:val="24"/>
                  <w:szCs w:val="24"/>
                </w:rPr>
                <w:t xml:space="preserve"> Colombia: Ediciones Tecnológica de Bolivar.</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Blanco, A., &amp; Díaz, D. (2005). El bienestar social: su concepto y medición. </w:t>
              </w:r>
              <w:r w:rsidRPr="00792DFE">
                <w:rPr>
                  <w:rFonts w:ascii="Arial" w:hAnsi="Arial" w:cs="Arial"/>
                  <w:i/>
                  <w:iCs/>
                  <w:noProof/>
                  <w:sz w:val="24"/>
                  <w:szCs w:val="24"/>
                </w:rPr>
                <w:t>Psicothema</w:t>
              </w:r>
              <w:r w:rsidRPr="00792DFE">
                <w:rPr>
                  <w:rFonts w:ascii="Arial" w:hAnsi="Arial" w:cs="Arial"/>
                  <w:noProof/>
                  <w:sz w:val="24"/>
                  <w:szCs w:val="24"/>
                </w:rPr>
                <w:t>, 582-589.</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Castillo Girón, V. m., Ayala Ramírez, S., Durán Jiménez, I., &amp; López Jiménez, D. (2015). La central de abasto de Guadalajara, México: Retos para superar su creciente inviabilidad. </w:t>
              </w:r>
              <w:r w:rsidRPr="00792DFE">
                <w:rPr>
                  <w:rFonts w:ascii="Arial" w:hAnsi="Arial" w:cs="Arial"/>
                  <w:i/>
                  <w:iCs/>
                  <w:noProof/>
                  <w:sz w:val="24"/>
                  <w:szCs w:val="24"/>
                </w:rPr>
                <w:t xml:space="preserve">Revista internacional del mundo económico y del derecho </w:t>
              </w:r>
              <w:r w:rsidRPr="00792DFE">
                <w:rPr>
                  <w:rFonts w:ascii="Arial" w:hAnsi="Arial" w:cs="Arial"/>
                  <w:noProof/>
                  <w:sz w:val="24"/>
                  <w:szCs w:val="24"/>
                </w:rPr>
                <w:t>, 1-18.</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Cerda, T., &amp; Vera, X. (2008). </w:t>
              </w:r>
              <w:r w:rsidRPr="00792DFE">
                <w:rPr>
                  <w:rFonts w:ascii="Arial" w:hAnsi="Arial" w:cs="Arial"/>
                  <w:i/>
                  <w:iCs/>
                  <w:noProof/>
                  <w:sz w:val="24"/>
                  <w:szCs w:val="24"/>
                </w:rPr>
                <w:t>Indicadores sociales y marcos conceptuales para la medición social.</w:t>
              </w:r>
              <w:r w:rsidRPr="00792DFE">
                <w:rPr>
                  <w:rFonts w:ascii="Arial" w:hAnsi="Arial" w:cs="Arial"/>
                  <w:noProof/>
                  <w:sz w:val="24"/>
                  <w:szCs w:val="24"/>
                </w:rPr>
                <w:t xml:space="preserve"> Chile: Instituto Nacional de Estadística.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Cubas Barboza, Y. (01 de 06 de 2014). </w:t>
              </w:r>
              <w:r w:rsidRPr="00792DFE">
                <w:rPr>
                  <w:rFonts w:ascii="Arial" w:hAnsi="Arial" w:cs="Arial"/>
                  <w:i/>
                  <w:iCs/>
                  <w:noProof/>
                  <w:sz w:val="24"/>
                  <w:szCs w:val="24"/>
                </w:rPr>
                <w:t>Moshoqueque: el emporio del norte entre el desorden y la basura.</w:t>
              </w:r>
              <w:r w:rsidRPr="00792DFE">
                <w:rPr>
                  <w:rFonts w:ascii="Arial" w:hAnsi="Arial" w:cs="Arial"/>
                  <w:noProof/>
                  <w:sz w:val="24"/>
                  <w:szCs w:val="24"/>
                </w:rPr>
                <w:t xml:space="preserve"> chiclayo, Chiclayo, Perú.</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Cubas Barboza, Y. (2015). La informalidad. </w:t>
              </w:r>
              <w:r w:rsidRPr="00792DFE">
                <w:rPr>
                  <w:rFonts w:ascii="Arial" w:hAnsi="Arial" w:cs="Arial"/>
                  <w:i/>
                  <w:iCs/>
                  <w:noProof/>
                  <w:sz w:val="24"/>
                  <w:szCs w:val="24"/>
                </w:rPr>
                <w:t>La república</w:t>
              </w:r>
              <w:r w:rsidRPr="00792DFE">
                <w:rPr>
                  <w:rFonts w:ascii="Arial" w:hAnsi="Arial" w:cs="Arial"/>
                  <w:noProof/>
                  <w:sz w:val="24"/>
                  <w:szCs w:val="24"/>
                </w:rPr>
                <w:t>.</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Díaz de León, G. A. (2013). Factores psicológicos de la percepción de inseguridad. </w:t>
              </w:r>
              <w:r w:rsidRPr="00792DFE">
                <w:rPr>
                  <w:rFonts w:ascii="Arial" w:hAnsi="Arial" w:cs="Arial"/>
                  <w:i/>
                  <w:iCs/>
                  <w:noProof/>
                  <w:sz w:val="24"/>
                  <w:szCs w:val="24"/>
                </w:rPr>
                <w:t>Revista Iberoamericana para la Investigación y el Desarrollo Educativo</w:t>
              </w:r>
              <w:r w:rsidRPr="00792DFE">
                <w:rPr>
                  <w:rFonts w:ascii="Arial" w:hAnsi="Arial" w:cs="Arial"/>
                  <w:noProof/>
                  <w:sz w:val="24"/>
                  <w:szCs w:val="24"/>
                </w:rPr>
                <w:t>, 2007-2025.</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lastRenderedPageBreak/>
                <w:t xml:space="preserve">Direccion General de comercio y economía digital: Subsecretaría de industria y comercio. (2008). </w:t>
              </w:r>
              <w:r w:rsidRPr="00792DFE">
                <w:rPr>
                  <w:rFonts w:ascii="Arial" w:hAnsi="Arial" w:cs="Arial"/>
                  <w:i/>
                  <w:iCs/>
                  <w:noProof/>
                  <w:sz w:val="24"/>
                  <w:szCs w:val="24"/>
                </w:rPr>
                <w:t>Agenda de competitividad para las centrales de abasto 2008 - 2012.</w:t>
              </w:r>
              <w:r w:rsidRPr="00792DFE">
                <w:rPr>
                  <w:rFonts w:ascii="Arial" w:hAnsi="Arial" w:cs="Arial"/>
                  <w:noProof/>
                  <w:sz w:val="24"/>
                  <w:szCs w:val="24"/>
                </w:rPr>
                <w:t xml:space="preserve"> Mexico.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Escoffier, m., &amp; Isnard, V. (2008). </w:t>
              </w:r>
              <w:r w:rsidRPr="00792DFE">
                <w:rPr>
                  <w:rFonts w:ascii="Arial" w:hAnsi="Arial" w:cs="Arial"/>
                  <w:i/>
                  <w:iCs/>
                  <w:noProof/>
                  <w:sz w:val="24"/>
                  <w:szCs w:val="24"/>
                </w:rPr>
                <w:t>Proyecto gran mercado mayorista de Lima.</w:t>
              </w:r>
              <w:r w:rsidRPr="00792DFE">
                <w:rPr>
                  <w:rFonts w:ascii="Arial" w:hAnsi="Arial" w:cs="Arial"/>
                  <w:noProof/>
                  <w:sz w:val="24"/>
                  <w:szCs w:val="24"/>
                </w:rPr>
                <w:t xml:space="preserve"> Lima.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Fernández García, T., &amp; Alemán Bracho, C. (2008). </w:t>
              </w:r>
              <w:r w:rsidRPr="00792DFE">
                <w:rPr>
                  <w:rFonts w:ascii="Arial" w:hAnsi="Arial" w:cs="Arial"/>
                  <w:i/>
                  <w:iCs/>
                  <w:noProof/>
                  <w:sz w:val="24"/>
                  <w:szCs w:val="24"/>
                </w:rPr>
                <w:t>Introducción a los servicios sociales.</w:t>
              </w:r>
              <w:r w:rsidRPr="00792DFE">
                <w:rPr>
                  <w:rFonts w:ascii="Arial" w:hAnsi="Arial" w:cs="Arial"/>
                  <w:noProof/>
                  <w:sz w:val="24"/>
                  <w:szCs w:val="24"/>
                </w:rPr>
                <w:t xml:space="preserve"> UNED. UNIVERSIDAD NACIONAL DE EDUCACION A DISTANCIA.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Fernández Gonzales, O. (2013). Conociendo Moshoqueque. </w:t>
              </w:r>
              <w:r w:rsidRPr="00792DFE">
                <w:rPr>
                  <w:rFonts w:ascii="Arial" w:hAnsi="Arial" w:cs="Arial"/>
                  <w:i/>
                  <w:iCs/>
                  <w:noProof/>
                  <w:sz w:val="24"/>
                  <w:szCs w:val="24"/>
                </w:rPr>
                <w:t>PYMES Perú TV.</w:t>
              </w:r>
              <w:r w:rsidRPr="00792DFE">
                <w:rPr>
                  <w:rFonts w:ascii="Arial" w:hAnsi="Arial" w:cs="Arial"/>
                  <w:noProof/>
                  <w:sz w:val="24"/>
                  <w:szCs w:val="24"/>
                </w:rPr>
                <w:t xml:space="preserve"> (R. Fernández Medina, Entrevistador) canal 49. chiclayo.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Galindo Martín, M. A. (2011). Crecimiento Económico. </w:t>
              </w:r>
              <w:r w:rsidRPr="00792DFE">
                <w:rPr>
                  <w:rFonts w:ascii="Arial" w:hAnsi="Arial" w:cs="Arial"/>
                  <w:i/>
                  <w:iCs/>
                  <w:noProof/>
                  <w:sz w:val="24"/>
                  <w:szCs w:val="24"/>
                </w:rPr>
                <w:t>Revistas ICE</w:t>
              </w:r>
              <w:r w:rsidRPr="00792DFE">
                <w:rPr>
                  <w:rFonts w:ascii="Arial" w:hAnsi="Arial" w:cs="Arial"/>
                  <w:noProof/>
                  <w:sz w:val="24"/>
                  <w:szCs w:val="24"/>
                </w:rPr>
                <w:t>, 39-55.</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Gerardo Esquivel, M. P. (2006). </w:t>
              </w:r>
              <w:r w:rsidRPr="00792DFE">
                <w:rPr>
                  <w:rFonts w:ascii="Arial" w:hAnsi="Arial" w:cs="Arial"/>
                  <w:i/>
                  <w:iCs/>
                  <w:noProof/>
                  <w:sz w:val="24"/>
                  <w:szCs w:val="24"/>
                </w:rPr>
                <w:t>Microeconomía: versión para latinoamérica.</w:t>
              </w:r>
              <w:r w:rsidRPr="00792DFE">
                <w:rPr>
                  <w:rFonts w:ascii="Arial" w:hAnsi="Arial" w:cs="Arial"/>
                  <w:noProof/>
                  <w:sz w:val="24"/>
                  <w:szCs w:val="24"/>
                </w:rPr>
                <w:t xml:space="preserve"> Mexico: PEARSON EDUCATION.</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i/>
                  <w:iCs/>
                  <w:noProof/>
                  <w:sz w:val="24"/>
                  <w:szCs w:val="24"/>
                </w:rPr>
                <w:t>Historia de la economía peruana</w:t>
              </w:r>
              <w:r w:rsidRPr="00792DFE">
                <w:rPr>
                  <w:rFonts w:ascii="Arial" w:hAnsi="Arial" w:cs="Arial"/>
                  <w:noProof/>
                  <w:sz w:val="24"/>
                  <w:szCs w:val="24"/>
                </w:rPr>
                <w:t>. (2007). Recuperado el 26 de 09 de 2015, de http://www.deperu.com/abc/economia/140/historia-de-la-economia-peruana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Instituto Español de Estudios Estratégicos. (2011). </w:t>
              </w:r>
              <w:r w:rsidRPr="00792DFE">
                <w:rPr>
                  <w:rFonts w:ascii="Arial" w:hAnsi="Arial" w:cs="Arial"/>
                  <w:i/>
                  <w:iCs/>
                  <w:noProof/>
                  <w:sz w:val="24"/>
                  <w:szCs w:val="24"/>
                </w:rPr>
                <w:t>La Evolución del Concepto de Seguridad.</w:t>
              </w:r>
              <w:r w:rsidRPr="00792DFE">
                <w:rPr>
                  <w:rFonts w:ascii="Arial" w:hAnsi="Arial" w:cs="Arial"/>
                  <w:noProof/>
                  <w:sz w:val="24"/>
                  <w:szCs w:val="24"/>
                </w:rPr>
                <w:t xml:space="preserve"> Madrid.</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Joseph A, J., C, O. P., &amp; D, L. M. (2009). </w:t>
              </w:r>
              <w:r w:rsidRPr="00792DFE">
                <w:rPr>
                  <w:rFonts w:ascii="Arial" w:hAnsi="Arial" w:cs="Arial"/>
                  <w:i/>
                  <w:iCs/>
                  <w:noProof/>
                  <w:sz w:val="24"/>
                  <w:szCs w:val="24"/>
                </w:rPr>
                <w:t>Haciendo ciudades y ciudadanía desde los espacios locales: Experiecias desde San Martín de Porres (Lima) y José Leonardo Ortiz (Chiclayo).</w:t>
              </w:r>
              <w:r w:rsidRPr="00792DFE">
                <w:rPr>
                  <w:rFonts w:ascii="Arial" w:hAnsi="Arial" w:cs="Arial"/>
                  <w:noProof/>
                  <w:sz w:val="24"/>
                  <w:szCs w:val="24"/>
                </w:rPr>
                <w:t xml:space="preserve"> Buenos Aires: CLACSO.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La Cruz Bonilla, J., Bustamante Murrugarra, R., &amp; Díaz Hartley, P. (2007). </w:t>
              </w:r>
              <w:r w:rsidRPr="00792DFE">
                <w:rPr>
                  <w:rFonts w:ascii="Arial" w:hAnsi="Arial" w:cs="Arial"/>
                  <w:i/>
                  <w:iCs/>
                  <w:noProof/>
                  <w:sz w:val="24"/>
                  <w:szCs w:val="24"/>
                </w:rPr>
                <w:t>Producción del espacio urbano y flujos economicos: el caso del Mercado mayorista Unicachi del cono sur (VES).</w:t>
              </w:r>
              <w:r w:rsidRPr="00792DFE">
                <w:rPr>
                  <w:rFonts w:ascii="Arial" w:hAnsi="Arial" w:cs="Arial"/>
                  <w:noProof/>
                  <w:sz w:val="24"/>
                  <w:szCs w:val="24"/>
                </w:rPr>
                <w:t xml:space="preserve"> Lima.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Medina, J. (2003). Inseguridad Ciudadana, Miedo al Delito y Policía en España. </w:t>
              </w:r>
              <w:r w:rsidRPr="00792DFE">
                <w:rPr>
                  <w:rFonts w:ascii="Arial" w:hAnsi="Arial" w:cs="Arial"/>
                  <w:i/>
                  <w:iCs/>
                  <w:noProof/>
                  <w:sz w:val="24"/>
                  <w:szCs w:val="24"/>
                </w:rPr>
                <w:t>Revista Electrónica de Ciencia Penal y Criminología</w:t>
              </w:r>
              <w:r w:rsidRPr="00792DFE">
                <w:rPr>
                  <w:rFonts w:ascii="Arial" w:hAnsi="Arial" w:cs="Arial"/>
                  <w:noProof/>
                  <w:sz w:val="24"/>
                  <w:szCs w:val="24"/>
                </w:rPr>
                <w:t>, 1-19.</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Pindyck, &amp; Rubinstein. (2009). </w:t>
              </w:r>
              <w:r w:rsidRPr="00792DFE">
                <w:rPr>
                  <w:rFonts w:ascii="Arial" w:hAnsi="Arial" w:cs="Arial"/>
                  <w:i/>
                  <w:iCs/>
                  <w:noProof/>
                  <w:sz w:val="24"/>
                  <w:szCs w:val="24"/>
                </w:rPr>
                <w:t>Microeconomia.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lang w:val="en-US"/>
                </w:rPr>
                <w:t xml:space="preserve">Pindyck, R. S., &amp; Rubinfeld, D. L. (2009). </w:t>
              </w:r>
              <w:r w:rsidRPr="00792DFE">
                <w:rPr>
                  <w:rFonts w:ascii="Arial" w:hAnsi="Arial" w:cs="Arial"/>
                  <w:i/>
                  <w:iCs/>
                  <w:noProof/>
                  <w:sz w:val="24"/>
                  <w:szCs w:val="24"/>
                </w:rPr>
                <w:t>Microeconomía.</w:t>
              </w:r>
              <w:r w:rsidRPr="00792DFE">
                <w:rPr>
                  <w:rFonts w:ascii="Arial" w:hAnsi="Arial" w:cs="Arial"/>
                  <w:noProof/>
                  <w:sz w:val="24"/>
                  <w:szCs w:val="24"/>
                </w:rPr>
                <w:t xml:space="preserve"> Madrid: PEARSON EDUCACIÓN, S.A.</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lastRenderedPageBreak/>
                <w:t xml:space="preserve">Programa de lasNaciones Unidas para el Medio Ambiente (PNUMA); Consejo Nacional del Ambiente (CONAM); Gobierno Provincial de Chiclayo; Universodad Señor de Sipán (USS). (2008). </w:t>
              </w:r>
              <w:r w:rsidRPr="00792DFE">
                <w:rPr>
                  <w:rFonts w:ascii="Arial" w:hAnsi="Arial" w:cs="Arial"/>
                  <w:i/>
                  <w:iCs/>
                  <w:noProof/>
                  <w:sz w:val="24"/>
                  <w:szCs w:val="24"/>
                </w:rPr>
                <w:t>Perspectivas del medio ambiente urbano:Geo Chiclayo.</w:t>
              </w:r>
              <w:r w:rsidRPr="00792DFE">
                <w:rPr>
                  <w:rFonts w:ascii="Arial" w:hAnsi="Arial" w:cs="Arial"/>
                  <w:noProof/>
                  <w:sz w:val="24"/>
                  <w:szCs w:val="24"/>
                </w:rPr>
                <w:t xml:space="preserve"> Chiclayo: EMDECOSEGES S.A/Impresiones del Castillo.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Rosner, W. (05 de 10 de 2003). Crecimiento Urbano y problemas Ambientales de una Metrópoli Regional - La ciudad de Chiclayo (Perú). </w:t>
              </w:r>
              <w:r w:rsidRPr="00792DFE">
                <w:rPr>
                  <w:rFonts w:ascii="Arial" w:hAnsi="Arial" w:cs="Arial"/>
                  <w:i/>
                  <w:iCs/>
                  <w:noProof/>
                  <w:sz w:val="24"/>
                  <w:szCs w:val="24"/>
                </w:rPr>
                <w:t>UMBRAL. Revista de Educación, Cultura y Sociedad de la FACHSE (UNPRG)</w:t>
              </w:r>
              <w:r w:rsidRPr="00792DFE">
                <w:rPr>
                  <w:rFonts w:ascii="Arial" w:hAnsi="Arial" w:cs="Arial"/>
                  <w:noProof/>
                  <w:sz w:val="24"/>
                  <w:szCs w:val="24"/>
                </w:rPr>
                <w:t>, 40-60.</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Salinas Arreortua, L. A. (2013). Centrificación de la ciudad latinoamericana, el caso de Buenos Aires y ciudad de México. </w:t>
              </w:r>
              <w:r w:rsidRPr="00792DFE">
                <w:rPr>
                  <w:rFonts w:ascii="Arial" w:hAnsi="Arial" w:cs="Arial"/>
                  <w:i/>
                  <w:iCs/>
                  <w:noProof/>
                  <w:sz w:val="24"/>
                  <w:szCs w:val="24"/>
                </w:rPr>
                <w:t>GeoGraphos</w:t>
              </w:r>
              <w:r w:rsidRPr="00792DFE">
                <w:rPr>
                  <w:rFonts w:ascii="Arial" w:hAnsi="Arial" w:cs="Arial"/>
                  <w:noProof/>
                  <w:sz w:val="24"/>
                  <w:szCs w:val="24"/>
                </w:rPr>
                <w:t>, 283-307.</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Suarez Padilla, G. E., &amp; Schiaffino Abad, V. N. (2015). </w:t>
              </w:r>
              <w:r w:rsidRPr="00792DFE">
                <w:rPr>
                  <w:rFonts w:ascii="Arial" w:hAnsi="Arial" w:cs="Arial"/>
                  <w:i/>
                  <w:iCs/>
                  <w:noProof/>
                  <w:sz w:val="24"/>
                  <w:szCs w:val="24"/>
                </w:rPr>
                <w:t>FACTORES COMPETITIVOS DETERMINANTES DEL MERCADO DE MOSHOQUEQUE DEL DISTRITO DE JOSE LEONARDO ORTIZ 2014.</w:t>
              </w:r>
              <w:r w:rsidRPr="00792DFE">
                <w:rPr>
                  <w:rFonts w:ascii="Arial" w:hAnsi="Arial" w:cs="Arial"/>
                  <w:noProof/>
                  <w:sz w:val="24"/>
                  <w:szCs w:val="24"/>
                </w:rPr>
                <w:t xml:space="preserve"> chiclayo.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Vela Meléndez, L., &amp; Bautista Cabrera, F. (2007). </w:t>
              </w:r>
              <w:r w:rsidRPr="00792DFE">
                <w:rPr>
                  <w:rFonts w:ascii="Arial" w:hAnsi="Arial" w:cs="Arial"/>
                  <w:i/>
                  <w:iCs/>
                  <w:noProof/>
                  <w:sz w:val="24"/>
                  <w:szCs w:val="24"/>
                </w:rPr>
                <w:t>Mapeo de la inversión privada en el Perú.</w:t>
              </w:r>
              <w:r w:rsidRPr="00792DFE">
                <w:rPr>
                  <w:rFonts w:ascii="Arial" w:hAnsi="Arial" w:cs="Arial"/>
                  <w:noProof/>
                  <w:sz w:val="24"/>
                  <w:szCs w:val="24"/>
                </w:rPr>
                <w:t xml:space="preserve"> Lambayeque: Servicio Holandés de cooperación al desarrollo.</w:t>
              </w:r>
            </w:p>
            <w:p w:rsidR="0086295B" w:rsidRPr="00792DFE" w:rsidRDefault="0086295B" w:rsidP="00792DFE">
              <w:pPr>
                <w:pStyle w:val="Bibliografa"/>
                <w:spacing w:line="360" w:lineRule="auto"/>
                <w:ind w:left="720" w:hanging="720"/>
                <w:rPr>
                  <w:rFonts w:ascii="Arial" w:hAnsi="Arial" w:cs="Arial"/>
                  <w:noProof/>
                  <w:sz w:val="24"/>
                  <w:szCs w:val="24"/>
                </w:rPr>
              </w:pPr>
              <w:r w:rsidRPr="00792DFE">
                <w:rPr>
                  <w:rFonts w:ascii="Arial" w:hAnsi="Arial" w:cs="Arial"/>
                  <w:noProof/>
                  <w:sz w:val="24"/>
                  <w:szCs w:val="24"/>
                </w:rPr>
                <w:t xml:space="preserve">Yaranga Hernandéz, Y. Y. (2015). </w:t>
              </w:r>
              <w:r w:rsidRPr="00792DFE">
                <w:rPr>
                  <w:rFonts w:ascii="Arial" w:hAnsi="Arial" w:cs="Arial"/>
                  <w:i/>
                  <w:iCs/>
                  <w:noProof/>
                  <w:sz w:val="24"/>
                  <w:szCs w:val="24"/>
                </w:rPr>
                <w:t>La comunicación para el desarrollo desde los mercados populares: estudio del caso del mercado “Santa Rosa” de Chorrillos.</w:t>
              </w:r>
              <w:r w:rsidRPr="00792DFE">
                <w:rPr>
                  <w:rFonts w:ascii="Arial" w:hAnsi="Arial" w:cs="Arial"/>
                  <w:noProof/>
                  <w:sz w:val="24"/>
                  <w:szCs w:val="24"/>
                </w:rPr>
                <w:t xml:space="preserve"> Lima.</w:t>
              </w:r>
            </w:p>
            <w:p w:rsidR="0077136F" w:rsidRPr="00792DFE" w:rsidRDefault="0077136F" w:rsidP="00792DFE">
              <w:pPr>
                <w:spacing w:line="360" w:lineRule="auto"/>
                <w:jc w:val="both"/>
                <w:rPr>
                  <w:rFonts w:ascii="Arial" w:hAnsi="Arial" w:cs="Arial"/>
                  <w:sz w:val="24"/>
                  <w:szCs w:val="24"/>
                </w:rPr>
              </w:pPr>
              <w:r w:rsidRPr="00792DFE">
                <w:rPr>
                  <w:rFonts w:ascii="Arial" w:hAnsi="Arial" w:cs="Arial"/>
                  <w:b/>
                  <w:bCs/>
                  <w:sz w:val="24"/>
                  <w:szCs w:val="24"/>
                </w:rPr>
                <w:fldChar w:fldCharType="end"/>
              </w:r>
            </w:p>
          </w:sdtContent>
        </w:sdt>
      </w:sdtContent>
    </w:sdt>
    <w:p w:rsidR="00646765" w:rsidRDefault="00646765" w:rsidP="00646765">
      <w:pPr>
        <w:autoSpaceDE w:val="0"/>
        <w:autoSpaceDN w:val="0"/>
        <w:adjustRightInd w:val="0"/>
        <w:spacing w:before="0" w:after="58"/>
        <w:rPr>
          <w:rFonts w:ascii="Calibri" w:hAnsi="Calibri" w:cs="Calibri"/>
          <w:color w:val="000000"/>
          <w:lang w:val="es-PE"/>
        </w:rPr>
      </w:pPr>
    </w:p>
    <w:p w:rsidR="00A123DF" w:rsidRDefault="00A123DF" w:rsidP="00646765">
      <w:pPr>
        <w:autoSpaceDE w:val="0"/>
        <w:autoSpaceDN w:val="0"/>
        <w:adjustRightInd w:val="0"/>
        <w:spacing w:before="0" w:after="58"/>
        <w:rPr>
          <w:rFonts w:ascii="Calibri" w:hAnsi="Calibri" w:cs="Calibri"/>
          <w:color w:val="000000"/>
          <w:lang w:val="es-PE"/>
        </w:rPr>
      </w:pPr>
    </w:p>
    <w:p w:rsidR="00A123DF" w:rsidRDefault="00A123DF" w:rsidP="00646765">
      <w:pPr>
        <w:autoSpaceDE w:val="0"/>
        <w:autoSpaceDN w:val="0"/>
        <w:adjustRightInd w:val="0"/>
        <w:spacing w:before="0" w:after="58"/>
        <w:rPr>
          <w:rFonts w:ascii="Calibri" w:hAnsi="Calibri" w:cs="Calibri"/>
          <w:color w:val="000000"/>
          <w:lang w:val="es-PE"/>
        </w:rPr>
      </w:pPr>
    </w:p>
    <w:p w:rsidR="00A123DF" w:rsidRDefault="00A123DF" w:rsidP="00646765">
      <w:pPr>
        <w:autoSpaceDE w:val="0"/>
        <w:autoSpaceDN w:val="0"/>
        <w:adjustRightInd w:val="0"/>
        <w:spacing w:before="0" w:after="58"/>
        <w:rPr>
          <w:rFonts w:ascii="Calibri" w:hAnsi="Calibri" w:cs="Calibri"/>
          <w:color w:val="000000"/>
          <w:lang w:val="es-PE"/>
        </w:rPr>
      </w:pPr>
    </w:p>
    <w:p w:rsidR="00A123DF" w:rsidRDefault="00A123DF" w:rsidP="00646765">
      <w:pPr>
        <w:autoSpaceDE w:val="0"/>
        <w:autoSpaceDN w:val="0"/>
        <w:adjustRightInd w:val="0"/>
        <w:spacing w:before="0" w:after="58"/>
        <w:rPr>
          <w:rFonts w:ascii="Calibri" w:hAnsi="Calibri" w:cs="Calibri"/>
          <w:color w:val="000000"/>
          <w:lang w:val="es-PE"/>
        </w:rPr>
      </w:pPr>
    </w:p>
    <w:p w:rsidR="00A123DF" w:rsidRDefault="00A123DF" w:rsidP="00646765">
      <w:pPr>
        <w:autoSpaceDE w:val="0"/>
        <w:autoSpaceDN w:val="0"/>
        <w:adjustRightInd w:val="0"/>
        <w:spacing w:before="0" w:after="58"/>
        <w:rPr>
          <w:rFonts w:ascii="Calibri" w:hAnsi="Calibri" w:cs="Calibri"/>
          <w:color w:val="000000"/>
          <w:lang w:val="es-PE"/>
        </w:rPr>
      </w:pPr>
    </w:p>
    <w:p w:rsidR="007B619F" w:rsidRDefault="007B619F" w:rsidP="00E97D56">
      <w:pPr>
        <w:pStyle w:val="Ttulo1"/>
        <w:numPr>
          <w:ilvl w:val="0"/>
          <w:numId w:val="47"/>
        </w:numPr>
        <w:spacing w:line="360" w:lineRule="auto"/>
        <w:rPr>
          <w:rFonts w:ascii="Calibri" w:hAnsi="Calibri" w:cs="Calibri"/>
          <w:color w:val="000000"/>
          <w:szCs w:val="24"/>
          <w:lang w:val="es-PE"/>
        </w:rPr>
        <w:sectPr w:rsidR="007B619F" w:rsidSect="00976456">
          <w:pgSz w:w="12240" w:h="15840"/>
          <w:pgMar w:top="1701" w:right="1418" w:bottom="1701" w:left="1418" w:header="709" w:footer="709" w:gutter="0"/>
          <w:cols w:space="708"/>
          <w:docGrid w:linePitch="360"/>
        </w:sectPr>
      </w:pPr>
      <w:bookmarkStart w:id="144" w:name="_Toc454131594"/>
      <w:bookmarkStart w:id="145" w:name="_Toc454132189"/>
    </w:p>
    <w:p w:rsidR="00646765" w:rsidRDefault="00646765" w:rsidP="00E97D56">
      <w:pPr>
        <w:pStyle w:val="Ttulo1"/>
        <w:numPr>
          <w:ilvl w:val="0"/>
          <w:numId w:val="47"/>
        </w:numPr>
        <w:spacing w:line="360" w:lineRule="auto"/>
        <w:rPr>
          <w:rFonts w:ascii="Calibri" w:hAnsi="Calibri" w:cs="Calibri"/>
          <w:color w:val="000000"/>
          <w:lang w:val="es-PE"/>
        </w:rPr>
      </w:pPr>
      <w:bookmarkStart w:id="146" w:name="_Toc488127105"/>
      <w:r w:rsidRPr="004C75F4">
        <w:rPr>
          <w:rFonts w:ascii="Calibri" w:hAnsi="Calibri" w:cs="Calibri"/>
          <w:color w:val="000000"/>
          <w:szCs w:val="24"/>
          <w:lang w:val="es-PE"/>
        </w:rPr>
        <w:lastRenderedPageBreak/>
        <w:t>ANEXOS</w:t>
      </w:r>
      <w:bookmarkEnd w:id="144"/>
      <w:bookmarkEnd w:id="145"/>
      <w:bookmarkEnd w:id="146"/>
      <w:r w:rsidRPr="004C75F4">
        <w:rPr>
          <w:rFonts w:ascii="Calibri" w:hAnsi="Calibri" w:cs="Calibri"/>
          <w:color w:val="000000"/>
          <w:lang w:val="es-PE"/>
        </w:rPr>
        <w:t xml:space="preserve"> </w:t>
      </w:r>
    </w:p>
    <w:p w:rsidR="00ED119C" w:rsidRPr="00ED119C" w:rsidRDefault="00ED119C" w:rsidP="008B4FA5">
      <w:pPr>
        <w:pStyle w:val="Ttulo2"/>
        <w:ind w:left="426"/>
        <w:rPr>
          <w:lang w:val="es-PE"/>
        </w:rPr>
      </w:pPr>
      <w:bookmarkStart w:id="147" w:name="_Toc488127106"/>
      <w:r w:rsidRPr="00ED119C">
        <w:rPr>
          <w:lang w:val="es-PE"/>
        </w:rPr>
        <w:t>MATRIZ DE CONSISTENCIA</w:t>
      </w:r>
      <w:bookmarkEnd w:id="147"/>
      <w:r w:rsidRPr="00ED119C">
        <w:rPr>
          <w:lang w:val="es-PE"/>
        </w:rPr>
        <w:t xml:space="preserve"> </w:t>
      </w:r>
    </w:p>
    <w:tbl>
      <w:tblPr>
        <w:tblStyle w:val="Tablaconcuadrcula"/>
        <w:tblW w:w="0" w:type="auto"/>
        <w:tblLayout w:type="fixed"/>
        <w:tblLook w:val="04A0" w:firstRow="1" w:lastRow="0" w:firstColumn="1" w:lastColumn="0" w:noHBand="0" w:noVBand="1"/>
      </w:tblPr>
      <w:tblGrid>
        <w:gridCol w:w="1668"/>
        <w:gridCol w:w="2551"/>
        <w:gridCol w:w="1985"/>
        <w:gridCol w:w="1275"/>
        <w:gridCol w:w="1276"/>
        <w:gridCol w:w="1276"/>
        <w:gridCol w:w="2126"/>
        <w:gridCol w:w="1063"/>
      </w:tblGrid>
      <w:tr w:rsidR="007B619F" w:rsidRPr="00197D41" w:rsidTr="005634BE">
        <w:trPr>
          <w:trHeight w:val="765"/>
        </w:trPr>
        <w:tc>
          <w:tcPr>
            <w:tcW w:w="13220" w:type="dxa"/>
            <w:gridSpan w:val="8"/>
          </w:tcPr>
          <w:p w:rsidR="007B619F" w:rsidRPr="00197D41" w:rsidRDefault="007B619F" w:rsidP="007B619F">
            <w:pPr>
              <w:spacing w:before="0" w:after="200" w:line="360" w:lineRule="auto"/>
              <w:jc w:val="center"/>
              <w:rPr>
                <w:rFonts w:ascii="Arial" w:hAnsi="Arial" w:cs="Arial"/>
                <w:b/>
                <w:bCs/>
                <w:color w:val="000000" w:themeColor="text1"/>
                <w:sz w:val="24"/>
                <w:szCs w:val="24"/>
              </w:rPr>
            </w:pPr>
            <w:r w:rsidRPr="00197D41">
              <w:rPr>
                <w:rFonts w:ascii="Arial" w:hAnsi="Arial" w:cs="Arial"/>
                <w:bCs/>
                <w:color w:val="000000" w:themeColor="text1"/>
                <w:sz w:val="24"/>
                <w:szCs w:val="24"/>
              </w:rPr>
              <w:t xml:space="preserve">Influencia del crecimiento económico en el bienestar social del mercado mayorista </w:t>
            </w:r>
            <w:proofErr w:type="spellStart"/>
            <w:r w:rsidRPr="00197D41">
              <w:rPr>
                <w:rFonts w:ascii="Arial" w:hAnsi="Arial" w:cs="Arial"/>
                <w:bCs/>
                <w:color w:val="000000" w:themeColor="text1"/>
                <w:sz w:val="24"/>
                <w:szCs w:val="24"/>
              </w:rPr>
              <w:t>Moshoqueque</w:t>
            </w:r>
            <w:proofErr w:type="spellEnd"/>
            <w:r w:rsidRPr="00197D41">
              <w:rPr>
                <w:rFonts w:ascii="Arial" w:hAnsi="Arial" w:cs="Arial"/>
                <w:bCs/>
                <w:color w:val="000000" w:themeColor="text1"/>
                <w:sz w:val="24"/>
                <w:szCs w:val="24"/>
              </w:rPr>
              <w:t xml:space="preserve"> - distrito de José Leonardo Ortiz - año 2015.</w:t>
            </w:r>
          </w:p>
        </w:tc>
      </w:tr>
      <w:tr w:rsidR="00197D41" w:rsidRPr="00197D41" w:rsidTr="005634BE">
        <w:tc>
          <w:tcPr>
            <w:tcW w:w="1668" w:type="dxa"/>
          </w:tcPr>
          <w:p w:rsidR="007B619F" w:rsidRPr="00197D41" w:rsidRDefault="007B619F" w:rsidP="00197D41">
            <w:pPr>
              <w:spacing w:before="0" w:line="360" w:lineRule="auto"/>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Problema de investigación </w:t>
            </w:r>
          </w:p>
        </w:tc>
        <w:tc>
          <w:tcPr>
            <w:tcW w:w="2551" w:type="dxa"/>
          </w:tcPr>
          <w:p w:rsidR="00376159" w:rsidRDefault="00376159" w:rsidP="00197D41">
            <w:pPr>
              <w:spacing w:before="0" w:line="360" w:lineRule="auto"/>
              <w:jc w:val="center"/>
              <w:rPr>
                <w:rFonts w:ascii="Arial" w:hAnsi="Arial" w:cs="Arial"/>
                <w:bCs/>
                <w:color w:val="000000" w:themeColor="text1"/>
                <w:sz w:val="24"/>
                <w:szCs w:val="24"/>
                <w:lang w:val="es-PE"/>
              </w:rPr>
            </w:pPr>
          </w:p>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Objetivos</w:t>
            </w:r>
          </w:p>
        </w:tc>
        <w:tc>
          <w:tcPr>
            <w:tcW w:w="1985" w:type="dxa"/>
          </w:tcPr>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Marco conceptual</w:t>
            </w:r>
          </w:p>
        </w:tc>
        <w:tc>
          <w:tcPr>
            <w:tcW w:w="1275" w:type="dxa"/>
          </w:tcPr>
          <w:p w:rsidR="00197D41" w:rsidRDefault="00197D41" w:rsidP="00197D41">
            <w:pPr>
              <w:spacing w:before="0" w:line="360" w:lineRule="auto"/>
              <w:jc w:val="center"/>
              <w:rPr>
                <w:rFonts w:ascii="Arial" w:hAnsi="Arial" w:cs="Arial"/>
                <w:bCs/>
                <w:color w:val="000000" w:themeColor="text1"/>
                <w:sz w:val="24"/>
                <w:szCs w:val="24"/>
                <w:lang w:val="es-PE"/>
              </w:rPr>
            </w:pPr>
          </w:p>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Hipótesis </w:t>
            </w:r>
          </w:p>
        </w:tc>
        <w:tc>
          <w:tcPr>
            <w:tcW w:w="1276" w:type="dxa"/>
          </w:tcPr>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Variables </w:t>
            </w:r>
          </w:p>
        </w:tc>
        <w:tc>
          <w:tcPr>
            <w:tcW w:w="1276" w:type="dxa"/>
          </w:tcPr>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Dimensiones</w:t>
            </w:r>
          </w:p>
        </w:tc>
        <w:tc>
          <w:tcPr>
            <w:tcW w:w="2126" w:type="dxa"/>
          </w:tcPr>
          <w:p w:rsidR="00197D41" w:rsidRDefault="00197D41" w:rsidP="00197D41">
            <w:pPr>
              <w:spacing w:before="0" w:line="360" w:lineRule="auto"/>
              <w:jc w:val="center"/>
              <w:rPr>
                <w:rFonts w:ascii="Arial" w:hAnsi="Arial" w:cs="Arial"/>
                <w:bCs/>
                <w:color w:val="000000" w:themeColor="text1"/>
                <w:sz w:val="24"/>
                <w:szCs w:val="24"/>
                <w:lang w:val="es-PE"/>
              </w:rPr>
            </w:pPr>
          </w:p>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Indicadores </w:t>
            </w:r>
          </w:p>
        </w:tc>
        <w:tc>
          <w:tcPr>
            <w:tcW w:w="1063" w:type="dxa"/>
            <w:tcBorders>
              <w:bottom w:val="single" w:sz="4" w:space="0" w:color="auto"/>
            </w:tcBorders>
          </w:tcPr>
          <w:p w:rsidR="007B619F" w:rsidRPr="00197D41" w:rsidRDefault="007B619F" w:rsidP="00197D41">
            <w:pPr>
              <w:spacing w:before="0" w:line="360" w:lineRule="auto"/>
              <w:jc w:val="center"/>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Métodos</w:t>
            </w:r>
          </w:p>
        </w:tc>
      </w:tr>
      <w:tr w:rsidR="00197D41" w:rsidRPr="00197D41" w:rsidTr="005634BE">
        <w:trPr>
          <w:trHeight w:val="3626"/>
        </w:trPr>
        <w:tc>
          <w:tcPr>
            <w:tcW w:w="1668" w:type="dxa"/>
            <w:vMerge w:val="restart"/>
          </w:tcPr>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 xml:space="preserve">¿Cuál es la influencia del crecimiento económico en el bienestar social de los comerciantes del mercado mayorista </w:t>
            </w:r>
            <w:proofErr w:type="spellStart"/>
            <w:r w:rsidRPr="00197D41">
              <w:rPr>
                <w:rFonts w:ascii="Arial" w:hAnsi="Arial" w:cs="Arial"/>
                <w:bCs/>
                <w:color w:val="000000" w:themeColor="text1"/>
                <w:sz w:val="24"/>
                <w:szCs w:val="24"/>
              </w:rPr>
              <w:t>Moshoqueque</w:t>
            </w:r>
            <w:proofErr w:type="spellEnd"/>
            <w:r w:rsidRPr="00197D41">
              <w:rPr>
                <w:rFonts w:ascii="Arial" w:hAnsi="Arial" w:cs="Arial"/>
                <w:bCs/>
                <w:color w:val="000000" w:themeColor="text1"/>
                <w:sz w:val="24"/>
                <w:szCs w:val="24"/>
              </w:rPr>
              <w:t>?</w:t>
            </w:r>
          </w:p>
        </w:tc>
        <w:tc>
          <w:tcPr>
            <w:tcW w:w="2551" w:type="dxa"/>
            <w:vMerge w:val="restart"/>
          </w:tcPr>
          <w:p w:rsidR="00954297"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GENERAL</w:t>
            </w:r>
          </w:p>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 xml:space="preserve">Describir  el crecimiento económico y su influencia en el bienestar social del Mercado mayorista </w:t>
            </w:r>
            <w:proofErr w:type="spellStart"/>
            <w:r w:rsidRPr="00197D41">
              <w:rPr>
                <w:rFonts w:ascii="Arial" w:hAnsi="Arial" w:cs="Arial"/>
                <w:bCs/>
                <w:color w:val="000000" w:themeColor="text1"/>
                <w:sz w:val="24"/>
                <w:szCs w:val="24"/>
              </w:rPr>
              <w:t>Moshoqueque</w:t>
            </w:r>
            <w:proofErr w:type="spellEnd"/>
            <w:r w:rsidRPr="00197D41">
              <w:rPr>
                <w:rFonts w:ascii="Arial" w:hAnsi="Arial" w:cs="Arial"/>
                <w:bCs/>
                <w:color w:val="000000" w:themeColor="text1"/>
                <w:sz w:val="24"/>
                <w:szCs w:val="24"/>
              </w:rPr>
              <w:t xml:space="preserve"> -  Distrito de José Leonardo Ortiz, año 2015.</w:t>
            </w:r>
          </w:p>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ESPECIFICO:</w:t>
            </w:r>
          </w:p>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1)</w:t>
            </w:r>
            <w:r w:rsidRPr="00197D41">
              <w:rPr>
                <w:rFonts w:ascii="Arial" w:hAnsi="Arial" w:cs="Arial"/>
                <w:bCs/>
                <w:color w:val="000000" w:themeColor="text1"/>
                <w:sz w:val="24"/>
                <w:szCs w:val="24"/>
              </w:rPr>
              <w:tab/>
              <w:t xml:space="preserve">Describir el </w:t>
            </w:r>
            <w:r w:rsidRPr="00197D41">
              <w:rPr>
                <w:rFonts w:ascii="Arial" w:hAnsi="Arial" w:cs="Arial"/>
                <w:bCs/>
                <w:color w:val="000000" w:themeColor="text1"/>
                <w:sz w:val="24"/>
                <w:szCs w:val="24"/>
              </w:rPr>
              <w:lastRenderedPageBreak/>
              <w:t xml:space="preserve">contexto económica del mercado mayorista </w:t>
            </w:r>
            <w:proofErr w:type="spellStart"/>
            <w:r w:rsidRPr="00197D41">
              <w:rPr>
                <w:rFonts w:ascii="Arial" w:hAnsi="Arial" w:cs="Arial"/>
                <w:bCs/>
                <w:color w:val="000000" w:themeColor="text1"/>
                <w:sz w:val="24"/>
                <w:szCs w:val="24"/>
              </w:rPr>
              <w:t>Moshoqueque</w:t>
            </w:r>
            <w:proofErr w:type="spellEnd"/>
            <w:r w:rsidRPr="00197D41">
              <w:rPr>
                <w:rFonts w:ascii="Arial" w:hAnsi="Arial" w:cs="Arial"/>
                <w:bCs/>
                <w:color w:val="000000" w:themeColor="text1"/>
                <w:sz w:val="24"/>
                <w:szCs w:val="24"/>
              </w:rPr>
              <w:t xml:space="preserve"> en el año 2015</w:t>
            </w:r>
          </w:p>
          <w:p w:rsidR="00954297" w:rsidRPr="00197D41" w:rsidRDefault="00954297" w:rsidP="00954297">
            <w:pPr>
              <w:spacing w:before="0" w:line="360" w:lineRule="auto"/>
              <w:jc w:val="both"/>
              <w:rPr>
                <w:rFonts w:ascii="Arial" w:hAnsi="Arial" w:cs="Arial"/>
                <w:bCs/>
                <w:color w:val="000000" w:themeColor="text1"/>
                <w:sz w:val="24"/>
                <w:szCs w:val="24"/>
              </w:rPr>
            </w:pPr>
          </w:p>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2)</w:t>
            </w:r>
            <w:r w:rsidRPr="00197D41">
              <w:rPr>
                <w:rFonts w:ascii="Arial" w:hAnsi="Arial" w:cs="Arial"/>
                <w:bCs/>
                <w:color w:val="000000" w:themeColor="text1"/>
                <w:sz w:val="24"/>
                <w:szCs w:val="24"/>
              </w:rPr>
              <w:tab/>
              <w:t xml:space="preserve">Describir el escenario social por la que atraviesa el mercado mayorista </w:t>
            </w:r>
            <w:proofErr w:type="spellStart"/>
            <w:r w:rsidRPr="00197D41">
              <w:rPr>
                <w:rFonts w:ascii="Arial" w:hAnsi="Arial" w:cs="Arial"/>
                <w:bCs/>
                <w:color w:val="000000" w:themeColor="text1"/>
                <w:sz w:val="24"/>
                <w:szCs w:val="24"/>
              </w:rPr>
              <w:t>Moshoqueque</w:t>
            </w:r>
            <w:proofErr w:type="spellEnd"/>
            <w:r w:rsidRPr="00197D41">
              <w:rPr>
                <w:rFonts w:ascii="Arial" w:hAnsi="Arial" w:cs="Arial"/>
                <w:bCs/>
                <w:color w:val="000000" w:themeColor="text1"/>
                <w:sz w:val="24"/>
                <w:szCs w:val="24"/>
              </w:rPr>
              <w:t xml:space="preserve">. </w:t>
            </w:r>
          </w:p>
          <w:p w:rsidR="00954297" w:rsidRPr="00197D41" w:rsidRDefault="00954297" w:rsidP="00954297">
            <w:pPr>
              <w:spacing w:before="0" w:line="360" w:lineRule="auto"/>
              <w:jc w:val="both"/>
              <w:rPr>
                <w:rFonts w:ascii="Arial" w:hAnsi="Arial" w:cs="Arial"/>
                <w:bCs/>
                <w:color w:val="000000" w:themeColor="text1"/>
                <w:sz w:val="24"/>
                <w:szCs w:val="24"/>
              </w:rPr>
            </w:pPr>
          </w:p>
          <w:p w:rsidR="00954297" w:rsidRPr="00197D41" w:rsidRDefault="00954297" w:rsidP="00954297">
            <w:pPr>
              <w:spacing w:before="0" w:line="360" w:lineRule="auto"/>
              <w:jc w:val="both"/>
              <w:rPr>
                <w:rFonts w:ascii="Arial" w:hAnsi="Arial" w:cs="Arial"/>
                <w:bCs/>
                <w:color w:val="000000" w:themeColor="text1"/>
                <w:sz w:val="24"/>
                <w:szCs w:val="24"/>
              </w:rPr>
            </w:pPr>
            <w:r w:rsidRPr="00197D41">
              <w:rPr>
                <w:rFonts w:ascii="Arial" w:hAnsi="Arial" w:cs="Arial"/>
                <w:bCs/>
                <w:color w:val="000000" w:themeColor="text1"/>
                <w:sz w:val="24"/>
                <w:szCs w:val="24"/>
              </w:rPr>
              <w:t>3)</w:t>
            </w:r>
            <w:r w:rsidRPr="00197D41">
              <w:rPr>
                <w:rFonts w:ascii="Arial" w:hAnsi="Arial" w:cs="Arial"/>
                <w:bCs/>
                <w:color w:val="000000" w:themeColor="text1"/>
                <w:sz w:val="24"/>
                <w:szCs w:val="24"/>
              </w:rPr>
              <w:tab/>
              <w:t>Estudiar la relación existente entre la variable “crecimiento económico” y la variable “bienestar social”.</w:t>
            </w:r>
          </w:p>
        </w:tc>
        <w:tc>
          <w:tcPr>
            <w:tcW w:w="1985" w:type="dxa"/>
            <w:vMerge w:val="restart"/>
          </w:tcPr>
          <w:p w:rsidR="00197D41" w:rsidRPr="00197D41" w:rsidRDefault="00AF762A" w:rsidP="00197D41">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lastRenderedPageBreak/>
              <w:t>CRECIMIENTO ECONOMICO</w:t>
            </w:r>
          </w:p>
          <w:p w:rsidR="00954297" w:rsidRDefault="003854BB" w:rsidP="00954297">
            <w:pPr>
              <w:spacing w:before="0" w:line="360" w:lineRule="auto"/>
              <w:jc w:val="both"/>
              <w:rPr>
                <w:rFonts w:ascii="Arial" w:hAnsi="Arial" w:cs="Arial"/>
                <w:bCs/>
                <w:color w:val="000000" w:themeColor="text1"/>
                <w:sz w:val="24"/>
                <w:szCs w:val="24"/>
                <w:lang w:val="es-ES"/>
              </w:rPr>
            </w:pPr>
            <w:r w:rsidRPr="00197D41">
              <w:rPr>
                <w:rFonts w:ascii="Arial" w:hAnsi="Arial" w:cs="Arial"/>
                <w:bCs/>
                <w:color w:val="000000" w:themeColor="text1"/>
                <w:sz w:val="24"/>
                <w:szCs w:val="24"/>
                <w:lang w:val="es-ES"/>
              </w:rPr>
              <w:t>1) Antúnez I., C. (2009). Crecimiento Económico (Modelos de Crecimiento Económico).</w:t>
            </w:r>
          </w:p>
          <w:p w:rsidR="00197D41" w:rsidRPr="00197D41" w:rsidRDefault="00AF762A" w:rsidP="00197D41">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BIENESTAR SOCIAL</w:t>
            </w:r>
          </w:p>
          <w:p w:rsidR="003854BB" w:rsidRPr="00197D41" w:rsidRDefault="00AF762A" w:rsidP="00954297">
            <w:pPr>
              <w:spacing w:before="0" w:line="360" w:lineRule="auto"/>
              <w:jc w:val="both"/>
              <w:rPr>
                <w:rFonts w:ascii="Arial" w:hAnsi="Arial" w:cs="Arial"/>
                <w:bCs/>
                <w:color w:val="000000" w:themeColor="text1"/>
                <w:sz w:val="24"/>
                <w:szCs w:val="24"/>
                <w:lang w:val="es-ES"/>
              </w:rPr>
            </w:pPr>
            <w:r>
              <w:rPr>
                <w:rFonts w:ascii="Arial" w:hAnsi="Arial" w:cs="Arial"/>
                <w:bCs/>
                <w:color w:val="000000" w:themeColor="text1"/>
                <w:sz w:val="24"/>
                <w:szCs w:val="24"/>
                <w:lang w:val="es-ES"/>
              </w:rPr>
              <w:t>1</w:t>
            </w:r>
            <w:r w:rsidR="003854BB" w:rsidRPr="00197D41">
              <w:rPr>
                <w:rFonts w:ascii="Arial" w:hAnsi="Arial" w:cs="Arial"/>
                <w:bCs/>
                <w:color w:val="000000" w:themeColor="text1"/>
                <w:sz w:val="24"/>
                <w:szCs w:val="24"/>
                <w:lang w:val="es-ES"/>
              </w:rPr>
              <w:t xml:space="preserve">) Blanco, A., &amp; Díaz, D. (2005). </w:t>
            </w:r>
            <w:r w:rsidR="003854BB" w:rsidRPr="00197D41">
              <w:rPr>
                <w:rFonts w:ascii="Arial" w:hAnsi="Arial" w:cs="Arial"/>
                <w:bCs/>
                <w:color w:val="000000" w:themeColor="text1"/>
                <w:sz w:val="24"/>
                <w:szCs w:val="24"/>
                <w:lang w:val="es-ES"/>
              </w:rPr>
              <w:lastRenderedPageBreak/>
              <w:t xml:space="preserve">El bienestar social: su </w:t>
            </w:r>
            <w:r w:rsidR="00376159">
              <w:rPr>
                <w:rFonts w:ascii="Arial" w:hAnsi="Arial" w:cs="Arial"/>
                <w:bCs/>
                <w:color w:val="000000" w:themeColor="text1"/>
                <w:sz w:val="24"/>
                <w:szCs w:val="24"/>
                <w:lang w:val="es-ES"/>
              </w:rPr>
              <w:t xml:space="preserve">concepto y medición. </w:t>
            </w:r>
            <w:proofErr w:type="spellStart"/>
            <w:r w:rsidR="00376159">
              <w:rPr>
                <w:rFonts w:ascii="Arial" w:hAnsi="Arial" w:cs="Arial"/>
                <w:bCs/>
                <w:color w:val="000000" w:themeColor="text1"/>
                <w:sz w:val="24"/>
                <w:szCs w:val="24"/>
                <w:lang w:val="es-ES"/>
              </w:rPr>
              <w:t>Psicothema</w:t>
            </w:r>
            <w:proofErr w:type="spellEnd"/>
            <w:r w:rsidR="00376159">
              <w:rPr>
                <w:rFonts w:ascii="Arial" w:hAnsi="Arial" w:cs="Arial"/>
                <w:bCs/>
                <w:color w:val="000000" w:themeColor="text1"/>
                <w:sz w:val="24"/>
                <w:szCs w:val="24"/>
                <w:lang w:val="es-ES"/>
              </w:rPr>
              <w:t>.</w:t>
            </w:r>
          </w:p>
          <w:p w:rsidR="003854BB" w:rsidRPr="00197D41" w:rsidRDefault="00AF762A" w:rsidP="00376159">
            <w:pPr>
              <w:spacing w:before="0" w:line="360" w:lineRule="auto"/>
              <w:jc w:val="both"/>
              <w:rPr>
                <w:rFonts w:ascii="Arial" w:hAnsi="Arial" w:cs="Arial"/>
                <w:bCs/>
                <w:color w:val="000000" w:themeColor="text1"/>
                <w:sz w:val="24"/>
                <w:szCs w:val="24"/>
                <w:lang w:val="es-ES"/>
              </w:rPr>
            </w:pPr>
            <w:r>
              <w:rPr>
                <w:rFonts w:ascii="Arial" w:hAnsi="Arial" w:cs="Arial"/>
                <w:bCs/>
                <w:color w:val="000000" w:themeColor="text1"/>
                <w:sz w:val="24"/>
                <w:szCs w:val="24"/>
                <w:lang w:val="es-ES"/>
              </w:rPr>
              <w:t>2</w:t>
            </w:r>
            <w:r w:rsidR="003854BB" w:rsidRPr="00197D41">
              <w:rPr>
                <w:rFonts w:ascii="Arial" w:hAnsi="Arial" w:cs="Arial"/>
                <w:bCs/>
                <w:color w:val="000000" w:themeColor="text1"/>
                <w:sz w:val="24"/>
                <w:szCs w:val="24"/>
                <w:lang w:val="es-ES"/>
              </w:rPr>
              <w:t>) Cerda, T., &amp; Vera, X. (2008). Indicadores sociales y marcos conceptuales para la medición social. Chile: Instituto Nacional de Estadística.</w:t>
            </w:r>
          </w:p>
        </w:tc>
        <w:tc>
          <w:tcPr>
            <w:tcW w:w="1275" w:type="dxa"/>
            <w:vMerge w:val="restart"/>
          </w:tcPr>
          <w:p w:rsidR="00954297" w:rsidRPr="00197D41" w:rsidRDefault="00954297" w:rsidP="00954297">
            <w:pPr>
              <w:spacing w:before="0" w:line="360" w:lineRule="auto"/>
              <w:jc w:val="both"/>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lastRenderedPageBreak/>
              <w:t>Existe influencia del Crecimiento Económico de los comer</w:t>
            </w:r>
            <w:r w:rsidR="00376159">
              <w:rPr>
                <w:rFonts w:ascii="Arial" w:hAnsi="Arial" w:cs="Arial"/>
                <w:bCs/>
                <w:color w:val="000000" w:themeColor="text1"/>
                <w:sz w:val="24"/>
                <w:szCs w:val="24"/>
                <w:lang w:val="es-PE"/>
              </w:rPr>
              <w:t>ciantes mayoristas del mercado</w:t>
            </w:r>
            <w:r w:rsidR="005634BE">
              <w:rPr>
                <w:rFonts w:ascii="Arial" w:hAnsi="Arial" w:cs="Arial"/>
                <w:bCs/>
                <w:color w:val="000000" w:themeColor="text1"/>
                <w:sz w:val="24"/>
                <w:szCs w:val="24"/>
                <w:lang w:val="es-PE"/>
              </w:rPr>
              <w:t xml:space="preserve"> </w:t>
            </w:r>
            <w:proofErr w:type="spellStart"/>
            <w:r w:rsidRPr="00197D41">
              <w:rPr>
                <w:rFonts w:ascii="Arial" w:hAnsi="Arial" w:cs="Arial"/>
                <w:bCs/>
                <w:color w:val="000000" w:themeColor="text1"/>
                <w:sz w:val="24"/>
                <w:szCs w:val="24"/>
                <w:lang w:val="es-PE"/>
              </w:rPr>
              <w:t>Moshoqu</w:t>
            </w:r>
            <w:r w:rsidRPr="00197D41">
              <w:rPr>
                <w:rFonts w:ascii="Arial" w:hAnsi="Arial" w:cs="Arial"/>
                <w:bCs/>
                <w:color w:val="000000" w:themeColor="text1"/>
                <w:sz w:val="24"/>
                <w:szCs w:val="24"/>
                <w:lang w:val="es-PE"/>
              </w:rPr>
              <w:lastRenderedPageBreak/>
              <w:t>eque</w:t>
            </w:r>
            <w:proofErr w:type="spellEnd"/>
            <w:r w:rsidRPr="00197D41">
              <w:rPr>
                <w:rFonts w:ascii="Arial" w:hAnsi="Arial" w:cs="Arial"/>
                <w:bCs/>
                <w:color w:val="000000" w:themeColor="text1"/>
                <w:sz w:val="24"/>
                <w:szCs w:val="24"/>
                <w:lang w:val="es-PE"/>
              </w:rPr>
              <w:t>, en el año 2015, que condicionan su Bienestar Social.</w:t>
            </w:r>
          </w:p>
        </w:tc>
        <w:tc>
          <w:tcPr>
            <w:tcW w:w="1276" w:type="dxa"/>
            <w:vMerge w:val="restart"/>
          </w:tcPr>
          <w:p w:rsidR="00954297" w:rsidRDefault="00197D41"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lastRenderedPageBreak/>
              <w:t>INDEPENDIENTE</w:t>
            </w:r>
          </w:p>
          <w:p w:rsidR="00954297" w:rsidRPr="00197D41" w:rsidRDefault="00954297" w:rsidP="00954297">
            <w:pPr>
              <w:spacing w:before="0" w:line="360" w:lineRule="auto"/>
              <w:jc w:val="both"/>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Crecimiento Económico </w:t>
            </w:r>
          </w:p>
          <w:p w:rsidR="00954297" w:rsidRPr="00197D41" w:rsidRDefault="005634BE"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DEPENDIENTE</w:t>
            </w:r>
          </w:p>
          <w:p w:rsidR="00954297" w:rsidRPr="00197D41" w:rsidRDefault="00954297" w:rsidP="00954297">
            <w:pPr>
              <w:spacing w:before="0" w:line="360" w:lineRule="auto"/>
              <w:jc w:val="both"/>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 xml:space="preserve">Bienestar Social </w:t>
            </w:r>
          </w:p>
        </w:tc>
        <w:tc>
          <w:tcPr>
            <w:tcW w:w="1276" w:type="dxa"/>
            <w:vMerge w:val="restart"/>
          </w:tcPr>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CRECIMIENTO ECONOMICO</w:t>
            </w:r>
          </w:p>
          <w:p w:rsidR="00954297" w:rsidRPr="00197D41" w:rsidRDefault="005634BE"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1</w:t>
            </w:r>
            <w:r w:rsidR="00954297" w:rsidRPr="00197D41">
              <w:rPr>
                <w:rFonts w:ascii="Arial" w:hAnsi="Arial" w:cs="Arial"/>
                <w:bCs/>
                <w:color w:val="000000" w:themeColor="text1"/>
                <w:sz w:val="24"/>
                <w:szCs w:val="24"/>
                <w:lang w:val="es-PE"/>
              </w:rPr>
              <w:t xml:space="preserve">) ventas </w:t>
            </w:r>
          </w:p>
          <w:p w:rsidR="00954297" w:rsidRPr="00197D41" w:rsidRDefault="005634BE"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2</w:t>
            </w:r>
            <w:r w:rsidR="00954297" w:rsidRPr="00197D41">
              <w:rPr>
                <w:rFonts w:ascii="Arial" w:hAnsi="Arial" w:cs="Arial"/>
                <w:bCs/>
                <w:color w:val="000000" w:themeColor="text1"/>
                <w:sz w:val="24"/>
                <w:szCs w:val="24"/>
                <w:lang w:val="es-PE"/>
              </w:rPr>
              <w:t>) Ingresos netos de los negocios.</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BIENESTAR SOCIAL</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lastRenderedPageBreak/>
              <w:t>1</w:t>
            </w:r>
            <w:r w:rsidR="00954297" w:rsidRPr="00197D41">
              <w:rPr>
                <w:rFonts w:ascii="Arial" w:hAnsi="Arial" w:cs="Arial"/>
                <w:bCs/>
                <w:color w:val="000000" w:themeColor="text1"/>
                <w:sz w:val="24"/>
                <w:szCs w:val="24"/>
                <w:lang w:val="es-PE"/>
              </w:rPr>
              <w:t>) Contaminación</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2</w:t>
            </w:r>
            <w:r w:rsidR="00954297" w:rsidRPr="00197D41">
              <w:rPr>
                <w:rFonts w:ascii="Arial" w:hAnsi="Arial" w:cs="Arial"/>
                <w:bCs/>
                <w:color w:val="000000" w:themeColor="text1"/>
                <w:sz w:val="24"/>
                <w:szCs w:val="24"/>
                <w:lang w:val="es-PE"/>
              </w:rPr>
              <w:t>)Salud</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3</w:t>
            </w:r>
            <w:r w:rsidR="00954297" w:rsidRPr="00197D41">
              <w:rPr>
                <w:rFonts w:ascii="Arial" w:hAnsi="Arial" w:cs="Arial"/>
                <w:bCs/>
                <w:color w:val="000000" w:themeColor="text1"/>
                <w:sz w:val="24"/>
                <w:szCs w:val="24"/>
                <w:lang w:val="es-PE"/>
              </w:rPr>
              <w:t xml:space="preserve">) Inseguridad ciudadana. </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t>4</w:t>
            </w:r>
            <w:r w:rsidR="00954297" w:rsidRPr="00197D41">
              <w:rPr>
                <w:rFonts w:ascii="Arial" w:hAnsi="Arial" w:cs="Arial"/>
                <w:bCs/>
                <w:color w:val="000000" w:themeColor="text1"/>
                <w:sz w:val="24"/>
                <w:szCs w:val="24"/>
                <w:lang w:val="es-PE"/>
              </w:rPr>
              <w:t>) Tasa de alfabetismo.</w:t>
            </w:r>
          </w:p>
        </w:tc>
        <w:tc>
          <w:tcPr>
            <w:tcW w:w="2126" w:type="dxa"/>
            <w:vMerge w:val="restart"/>
          </w:tcPr>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color w:val="000000" w:themeColor="text1"/>
                <w:sz w:val="24"/>
                <w:szCs w:val="24"/>
                <w:lang w:val="es-PE"/>
              </w:rPr>
              <w:lastRenderedPageBreak/>
              <w:t>CRECIMIENTO ECONOMICO</w:t>
            </w:r>
          </w:p>
          <w:p w:rsidR="00954297" w:rsidRPr="00197D41" w:rsidRDefault="00AF762A" w:rsidP="00AF762A">
            <w:pPr>
              <w:tabs>
                <w:tab w:val="left" w:pos="317"/>
              </w:tabs>
              <w:spacing w:before="0" w:line="276" w:lineRule="auto"/>
              <w:ind w:hanging="108"/>
              <w:jc w:val="both"/>
              <w:rPr>
                <w:rFonts w:ascii="Arial" w:eastAsia="Calibri" w:hAnsi="Arial" w:cs="Arial"/>
                <w:bCs/>
                <w:sz w:val="24"/>
                <w:szCs w:val="24"/>
              </w:rPr>
            </w:pPr>
            <w:r>
              <w:rPr>
                <w:rFonts w:ascii="Arial" w:eastAsia="Calibri" w:hAnsi="Arial" w:cs="Arial"/>
                <w:bCs/>
                <w:sz w:val="24"/>
                <w:szCs w:val="24"/>
              </w:rPr>
              <w:t>1</w:t>
            </w:r>
            <w:r w:rsidR="00954297" w:rsidRPr="00197D41">
              <w:rPr>
                <w:rFonts w:ascii="Arial" w:eastAsia="Calibri" w:hAnsi="Arial" w:cs="Arial"/>
                <w:bCs/>
                <w:sz w:val="24"/>
                <w:szCs w:val="24"/>
              </w:rPr>
              <w:t>) Nivel de ventas mensuales</w:t>
            </w:r>
          </w:p>
          <w:p w:rsidR="00954297" w:rsidRPr="00197D41" w:rsidRDefault="00AF762A" w:rsidP="00AF762A">
            <w:pPr>
              <w:tabs>
                <w:tab w:val="left" w:pos="175"/>
              </w:tabs>
              <w:spacing w:before="0" w:line="276" w:lineRule="auto"/>
              <w:jc w:val="both"/>
              <w:rPr>
                <w:rFonts w:ascii="Arial" w:eastAsia="Calibri" w:hAnsi="Arial" w:cs="Arial"/>
                <w:bCs/>
                <w:sz w:val="24"/>
                <w:szCs w:val="24"/>
              </w:rPr>
            </w:pPr>
            <w:r>
              <w:rPr>
                <w:rFonts w:ascii="Arial" w:eastAsia="Calibri" w:hAnsi="Arial" w:cs="Arial"/>
                <w:bCs/>
                <w:sz w:val="24"/>
                <w:szCs w:val="24"/>
              </w:rPr>
              <w:t>2)</w:t>
            </w:r>
            <w:r w:rsidRPr="00AF762A">
              <w:rPr>
                <w:rFonts w:ascii="Arial" w:eastAsia="Calibri" w:hAnsi="Arial" w:cs="Arial"/>
                <w:bCs/>
                <w:color w:val="FFFFFF" w:themeColor="background1"/>
                <w:sz w:val="24"/>
                <w:szCs w:val="24"/>
              </w:rPr>
              <w:t>.</w:t>
            </w:r>
            <w:r w:rsidR="00954297" w:rsidRPr="00197D41">
              <w:rPr>
                <w:rFonts w:ascii="Arial" w:eastAsia="Calibri" w:hAnsi="Arial" w:cs="Arial"/>
                <w:bCs/>
                <w:sz w:val="24"/>
                <w:szCs w:val="24"/>
              </w:rPr>
              <w:t xml:space="preserve">Ingresos económicos netos del negocio </w:t>
            </w:r>
          </w:p>
          <w:p w:rsidR="00954297" w:rsidRPr="00197D41" w:rsidRDefault="00954297" w:rsidP="00954297">
            <w:pPr>
              <w:spacing w:before="0" w:line="360" w:lineRule="auto"/>
              <w:jc w:val="both"/>
              <w:rPr>
                <w:rFonts w:ascii="Arial" w:hAnsi="Arial" w:cs="Arial"/>
                <w:bCs/>
                <w:color w:val="000000" w:themeColor="text1"/>
                <w:sz w:val="24"/>
                <w:szCs w:val="24"/>
                <w:lang w:val="es-PE"/>
              </w:rPr>
            </w:pPr>
            <w:r w:rsidRPr="00197D41">
              <w:rPr>
                <w:rFonts w:ascii="Arial" w:hAnsi="Arial" w:cs="Arial"/>
                <w:bCs/>
                <w:color w:val="000000" w:themeColor="text1"/>
                <w:sz w:val="24"/>
                <w:szCs w:val="24"/>
                <w:lang w:val="es-PE"/>
              </w:rPr>
              <w:t>BIENESTAR SOCIAL:</w:t>
            </w:r>
          </w:p>
          <w:p w:rsidR="00954297" w:rsidRPr="00197D41" w:rsidRDefault="00AF762A" w:rsidP="00954297">
            <w:pPr>
              <w:tabs>
                <w:tab w:val="left" w:pos="810"/>
              </w:tabs>
              <w:spacing w:before="0" w:line="276" w:lineRule="auto"/>
              <w:jc w:val="both"/>
              <w:rPr>
                <w:rFonts w:ascii="Arial" w:eastAsia="Calibri" w:hAnsi="Arial" w:cs="Arial"/>
                <w:bCs/>
                <w:iCs/>
                <w:sz w:val="24"/>
                <w:szCs w:val="24"/>
              </w:rPr>
            </w:pPr>
            <w:r>
              <w:rPr>
                <w:rFonts w:ascii="Arial" w:eastAsia="Calibri" w:hAnsi="Arial" w:cs="Arial"/>
                <w:bCs/>
                <w:sz w:val="24"/>
                <w:szCs w:val="24"/>
                <w:lang w:val="es-PE"/>
              </w:rPr>
              <w:t>1</w:t>
            </w:r>
            <w:r w:rsidR="00954297" w:rsidRPr="00197D41">
              <w:rPr>
                <w:rFonts w:ascii="Arial" w:eastAsia="Calibri" w:hAnsi="Arial" w:cs="Arial"/>
                <w:bCs/>
                <w:sz w:val="24"/>
                <w:szCs w:val="24"/>
              </w:rPr>
              <w:t xml:space="preserve">) </w:t>
            </w:r>
            <w:r w:rsidR="00954297" w:rsidRPr="00197D41">
              <w:rPr>
                <w:rFonts w:ascii="Arial" w:eastAsia="Calibri" w:hAnsi="Arial" w:cs="Arial"/>
                <w:bCs/>
                <w:iCs/>
                <w:sz w:val="24"/>
                <w:szCs w:val="24"/>
              </w:rPr>
              <w:t xml:space="preserve">Influencia de la contaminación en los negocios de los comerciantes mayoristas de </w:t>
            </w:r>
            <w:proofErr w:type="spellStart"/>
            <w:r w:rsidR="00954297" w:rsidRPr="00197D41">
              <w:rPr>
                <w:rFonts w:ascii="Arial" w:eastAsia="Calibri" w:hAnsi="Arial" w:cs="Arial"/>
                <w:bCs/>
                <w:iCs/>
                <w:sz w:val="24"/>
                <w:szCs w:val="24"/>
              </w:rPr>
              <w:t>Moshoqueque</w:t>
            </w:r>
            <w:proofErr w:type="spellEnd"/>
            <w:r w:rsidR="00954297" w:rsidRPr="00197D41">
              <w:rPr>
                <w:rFonts w:ascii="Arial" w:eastAsia="Calibri" w:hAnsi="Arial" w:cs="Arial"/>
                <w:bCs/>
                <w:iCs/>
                <w:sz w:val="24"/>
                <w:szCs w:val="24"/>
              </w:rPr>
              <w:t>.</w:t>
            </w:r>
          </w:p>
          <w:p w:rsidR="00954297" w:rsidRPr="00197D41" w:rsidRDefault="00AF762A" w:rsidP="00954297">
            <w:pPr>
              <w:tabs>
                <w:tab w:val="left" w:pos="810"/>
              </w:tabs>
              <w:spacing w:before="0" w:line="276" w:lineRule="auto"/>
              <w:jc w:val="both"/>
              <w:rPr>
                <w:rFonts w:ascii="Arial" w:eastAsia="Calibri" w:hAnsi="Arial" w:cs="Arial"/>
                <w:bCs/>
                <w:iCs/>
                <w:sz w:val="24"/>
                <w:szCs w:val="24"/>
              </w:rPr>
            </w:pPr>
            <w:r>
              <w:rPr>
                <w:rFonts w:ascii="Arial" w:eastAsia="Calibri" w:hAnsi="Arial" w:cs="Arial"/>
                <w:bCs/>
                <w:iCs/>
                <w:sz w:val="24"/>
                <w:szCs w:val="24"/>
              </w:rPr>
              <w:t>2</w:t>
            </w:r>
            <w:r w:rsidR="00954297" w:rsidRPr="00197D41">
              <w:rPr>
                <w:rFonts w:ascii="Arial" w:eastAsia="Calibri" w:hAnsi="Arial" w:cs="Arial"/>
                <w:bCs/>
                <w:iCs/>
                <w:sz w:val="24"/>
                <w:szCs w:val="24"/>
              </w:rPr>
              <w:t xml:space="preserve">) Toneladas de </w:t>
            </w:r>
            <w:r w:rsidR="00954297" w:rsidRPr="00197D41">
              <w:rPr>
                <w:rFonts w:ascii="Arial" w:eastAsia="Calibri" w:hAnsi="Arial" w:cs="Arial"/>
                <w:bCs/>
                <w:iCs/>
                <w:sz w:val="24"/>
                <w:szCs w:val="24"/>
              </w:rPr>
              <w:lastRenderedPageBreak/>
              <w:t>basura generadas.</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iCs/>
                <w:sz w:val="24"/>
                <w:szCs w:val="24"/>
              </w:rPr>
              <w:t>3</w:t>
            </w:r>
            <w:r w:rsidR="00954297" w:rsidRPr="00197D41">
              <w:rPr>
                <w:rFonts w:ascii="Arial" w:eastAsia="Calibri" w:hAnsi="Arial" w:cs="Arial"/>
                <w:bCs/>
                <w:iCs/>
                <w:sz w:val="24"/>
                <w:szCs w:val="24"/>
              </w:rPr>
              <w:t xml:space="preserve">) </w:t>
            </w:r>
            <w:r w:rsidR="00954297" w:rsidRPr="00197D41">
              <w:rPr>
                <w:rFonts w:ascii="Arial" w:eastAsia="Calibri" w:hAnsi="Arial" w:cs="Arial"/>
                <w:bCs/>
                <w:sz w:val="24"/>
                <w:szCs w:val="24"/>
              </w:rPr>
              <w:t xml:space="preserve">Influencia de la acumulación de basura en la salud de los comerciantes mayoristas de </w:t>
            </w:r>
            <w:proofErr w:type="spellStart"/>
            <w:r w:rsidR="00954297" w:rsidRPr="00197D41">
              <w:rPr>
                <w:rFonts w:ascii="Arial" w:eastAsia="Calibri" w:hAnsi="Arial" w:cs="Arial"/>
                <w:bCs/>
                <w:sz w:val="24"/>
                <w:szCs w:val="24"/>
              </w:rPr>
              <w:t>Moshoqueque</w:t>
            </w:r>
            <w:proofErr w:type="spellEnd"/>
            <w:r w:rsidR="00954297" w:rsidRPr="00197D41">
              <w:rPr>
                <w:rFonts w:ascii="Arial" w:eastAsia="Calibri" w:hAnsi="Arial" w:cs="Arial"/>
                <w:bCs/>
                <w:sz w:val="24"/>
                <w:szCs w:val="24"/>
              </w:rPr>
              <w:t>.</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sz w:val="24"/>
                <w:szCs w:val="24"/>
              </w:rPr>
              <w:t>4</w:t>
            </w:r>
            <w:r w:rsidR="00954297" w:rsidRPr="00197D41">
              <w:rPr>
                <w:rFonts w:ascii="Arial" w:eastAsia="Calibri" w:hAnsi="Arial" w:cs="Arial"/>
                <w:bCs/>
                <w:sz w:val="24"/>
                <w:szCs w:val="24"/>
              </w:rPr>
              <w:t>) Cobertura de seguros de salud.</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sz w:val="24"/>
                <w:szCs w:val="24"/>
              </w:rPr>
              <w:t>5</w:t>
            </w:r>
            <w:r w:rsidR="00954297" w:rsidRPr="00197D41">
              <w:rPr>
                <w:rFonts w:ascii="Arial" w:eastAsia="Calibri" w:hAnsi="Arial" w:cs="Arial"/>
                <w:bCs/>
                <w:sz w:val="24"/>
                <w:szCs w:val="24"/>
              </w:rPr>
              <w:t xml:space="preserve">) Estado de  servicios básicos del mercado </w:t>
            </w:r>
            <w:proofErr w:type="spellStart"/>
            <w:r w:rsidR="00954297" w:rsidRPr="00197D41">
              <w:rPr>
                <w:rFonts w:ascii="Arial" w:eastAsia="Calibri" w:hAnsi="Arial" w:cs="Arial"/>
                <w:bCs/>
                <w:sz w:val="24"/>
                <w:szCs w:val="24"/>
              </w:rPr>
              <w:t>Moshoqueque</w:t>
            </w:r>
            <w:proofErr w:type="spellEnd"/>
            <w:r w:rsidR="00954297" w:rsidRPr="00197D41">
              <w:rPr>
                <w:rFonts w:ascii="Arial" w:eastAsia="Calibri" w:hAnsi="Arial" w:cs="Arial"/>
                <w:bCs/>
                <w:sz w:val="24"/>
                <w:szCs w:val="24"/>
              </w:rPr>
              <w:t xml:space="preserve">. </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sz w:val="24"/>
                <w:szCs w:val="24"/>
              </w:rPr>
              <w:t>6</w:t>
            </w:r>
            <w:r w:rsidR="00954297" w:rsidRPr="00197D41">
              <w:rPr>
                <w:rFonts w:ascii="Arial" w:eastAsia="Calibri" w:hAnsi="Arial" w:cs="Arial"/>
                <w:bCs/>
                <w:sz w:val="24"/>
                <w:szCs w:val="24"/>
              </w:rPr>
              <w:t>) Tasas de incremento de delincuencia.</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sz w:val="24"/>
                <w:szCs w:val="24"/>
              </w:rPr>
              <w:t>7</w:t>
            </w:r>
            <w:r w:rsidR="00954297" w:rsidRPr="00197D41">
              <w:rPr>
                <w:rFonts w:ascii="Arial" w:eastAsia="Calibri" w:hAnsi="Arial" w:cs="Arial"/>
                <w:bCs/>
                <w:sz w:val="24"/>
                <w:szCs w:val="24"/>
              </w:rPr>
              <w:t xml:space="preserve">) Efectos de la delincuencia en los negocios de los comerciantes mayoristas de </w:t>
            </w:r>
            <w:proofErr w:type="spellStart"/>
            <w:r w:rsidR="00954297" w:rsidRPr="00197D41">
              <w:rPr>
                <w:rFonts w:ascii="Arial" w:eastAsia="Calibri" w:hAnsi="Arial" w:cs="Arial"/>
                <w:bCs/>
                <w:sz w:val="24"/>
                <w:szCs w:val="24"/>
              </w:rPr>
              <w:t>Moshoqueque</w:t>
            </w:r>
            <w:proofErr w:type="spellEnd"/>
            <w:r w:rsidR="00954297" w:rsidRPr="00197D41">
              <w:rPr>
                <w:rFonts w:ascii="Arial" w:eastAsia="Calibri" w:hAnsi="Arial" w:cs="Arial"/>
                <w:bCs/>
                <w:sz w:val="24"/>
                <w:szCs w:val="24"/>
              </w:rPr>
              <w:t>.</w:t>
            </w:r>
          </w:p>
          <w:p w:rsidR="00954297" w:rsidRPr="00197D41" w:rsidRDefault="00AF762A" w:rsidP="00954297">
            <w:pPr>
              <w:tabs>
                <w:tab w:val="left" w:pos="810"/>
              </w:tabs>
              <w:spacing w:before="0" w:line="276" w:lineRule="auto"/>
              <w:jc w:val="both"/>
              <w:rPr>
                <w:rFonts w:ascii="Arial" w:eastAsia="Calibri" w:hAnsi="Arial" w:cs="Arial"/>
                <w:bCs/>
                <w:sz w:val="24"/>
                <w:szCs w:val="24"/>
              </w:rPr>
            </w:pPr>
            <w:r>
              <w:rPr>
                <w:rFonts w:ascii="Arial" w:eastAsia="Calibri" w:hAnsi="Arial" w:cs="Arial"/>
                <w:bCs/>
                <w:sz w:val="24"/>
                <w:szCs w:val="24"/>
              </w:rPr>
              <w:t>8</w:t>
            </w:r>
            <w:r w:rsidR="00954297" w:rsidRPr="00197D41">
              <w:rPr>
                <w:rFonts w:ascii="Arial" w:eastAsia="Calibri" w:hAnsi="Arial" w:cs="Arial"/>
                <w:bCs/>
                <w:sz w:val="24"/>
                <w:szCs w:val="24"/>
              </w:rPr>
              <w:t>) Grado de instrucción.</w:t>
            </w:r>
          </w:p>
        </w:tc>
        <w:tc>
          <w:tcPr>
            <w:tcW w:w="1063" w:type="dxa"/>
            <w:tcBorders>
              <w:bottom w:val="single" w:sz="4" w:space="0" w:color="auto"/>
            </w:tcBorders>
          </w:tcPr>
          <w:p w:rsidR="00954297" w:rsidRPr="00197D41" w:rsidRDefault="00954297" w:rsidP="00954297">
            <w:pPr>
              <w:rPr>
                <w:rFonts w:ascii="Arial" w:hAnsi="Arial" w:cs="Arial"/>
                <w:sz w:val="24"/>
                <w:szCs w:val="24"/>
                <w:lang w:val="es-PE"/>
              </w:rPr>
            </w:pPr>
            <w:r w:rsidRPr="00197D41">
              <w:rPr>
                <w:rFonts w:ascii="Arial" w:hAnsi="Arial" w:cs="Arial"/>
                <w:sz w:val="24"/>
                <w:szCs w:val="24"/>
                <w:lang w:val="es-PE"/>
              </w:rPr>
              <w:lastRenderedPageBreak/>
              <w:t>1) Investigación cuantitativa</w:t>
            </w:r>
          </w:p>
          <w:p w:rsidR="00954297" w:rsidRPr="00197D41" w:rsidRDefault="00954297" w:rsidP="00954297">
            <w:pPr>
              <w:rPr>
                <w:rFonts w:ascii="Arial" w:hAnsi="Arial" w:cs="Arial"/>
                <w:sz w:val="24"/>
                <w:szCs w:val="24"/>
              </w:rPr>
            </w:pPr>
          </w:p>
          <w:p w:rsidR="00954297" w:rsidRPr="00197D41" w:rsidRDefault="00954297" w:rsidP="00954297">
            <w:pPr>
              <w:rPr>
                <w:rFonts w:ascii="Arial" w:hAnsi="Arial" w:cs="Arial"/>
                <w:sz w:val="24"/>
                <w:szCs w:val="24"/>
              </w:rPr>
            </w:pPr>
            <w:r w:rsidRPr="00197D41">
              <w:rPr>
                <w:rFonts w:ascii="Arial" w:hAnsi="Arial" w:cs="Arial"/>
                <w:sz w:val="24"/>
                <w:szCs w:val="24"/>
                <w:lang w:val="es-PE"/>
              </w:rPr>
              <w:t>2) Investigación cualitativa</w:t>
            </w:r>
          </w:p>
          <w:p w:rsidR="00954297" w:rsidRPr="00197D41" w:rsidRDefault="00AF762A" w:rsidP="00954297">
            <w:pPr>
              <w:spacing w:before="0" w:line="360" w:lineRule="auto"/>
              <w:jc w:val="both"/>
              <w:rPr>
                <w:rFonts w:ascii="Arial" w:hAnsi="Arial" w:cs="Arial"/>
                <w:bCs/>
                <w:color w:val="000000" w:themeColor="text1"/>
                <w:sz w:val="24"/>
                <w:szCs w:val="24"/>
                <w:lang w:val="es-PE"/>
              </w:rPr>
            </w:pPr>
            <w:r>
              <w:rPr>
                <w:rFonts w:ascii="Arial" w:hAnsi="Arial" w:cs="Arial"/>
                <w:bCs/>
                <w:noProof/>
                <w:color w:val="000000" w:themeColor="text1"/>
                <w:sz w:val="24"/>
                <w:szCs w:val="24"/>
                <w:lang w:val="es-ES" w:eastAsia="es-ES"/>
              </w:rPr>
              <mc:AlternateContent>
                <mc:Choice Requires="wps">
                  <w:drawing>
                    <wp:anchor distT="0" distB="0" distL="114300" distR="114300" simplePos="0" relativeHeight="251677696" behindDoc="0" locked="0" layoutInCell="1" allowOverlap="1" wp14:anchorId="46A8DE01" wp14:editId="5759B09E">
                      <wp:simplePos x="0" y="0"/>
                      <wp:positionH relativeFrom="column">
                        <wp:posOffset>-69891</wp:posOffset>
                      </wp:positionH>
                      <wp:positionV relativeFrom="paragraph">
                        <wp:posOffset>27107</wp:posOffset>
                      </wp:positionV>
                      <wp:extent cx="665018" cy="367665"/>
                      <wp:effectExtent l="0" t="0" r="1905" b="0"/>
                      <wp:wrapNone/>
                      <wp:docPr id="5" name="5 Rectángulo"/>
                      <wp:cNvGraphicFramePr/>
                      <a:graphic xmlns:a="http://schemas.openxmlformats.org/drawingml/2006/main">
                        <a:graphicData uri="http://schemas.microsoft.com/office/word/2010/wordprocessingShape">
                          <wps:wsp>
                            <wps:cNvSpPr/>
                            <wps:spPr>
                              <a:xfrm>
                                <a:off x="0" y="0"/>
                                <a:ext cx="665018" cy="367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5.5pt;margin-top:2.15pt;width:52.35pt;height: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" fillcolor="white [3212]" stroked="f" strokeweight="2pt"/>
                  </w:pict>
                </mc:Fallback>
              </mc:AlternateContent>
            </w:r>
          </w:p>
        </w:tc>
      </w:tr>
      <w:tr w:rsidR="00197D41" w:rsidRPr="00197D41" w:rsidTr="005634BE">
        <w:tc>
          <w:tcPr>
            <w:tcW w:w="1668"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2551"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1985"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1275"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1276"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1276"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2126" w:type="dxa"/>
            <w:vMerge/>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c>
          <w:tcPr>
            <w:tcW w:w="1063" w:type="dxa"/>
            <w:tcBorders>
              <w:top w:val="single" w:sz="4" w:space="0" w:color="auto"/>
            </w:tcBorders>
          </w:tcPr>
          <w:p w:rsidR="00954297" w:rsidRPr="00197D41" w:rsidRDefault="00954297" w:rsidP="00954297">
            <w:pPr>
              <w:spacing w:before="0" w:line="360" w:lineRule="auto"/>
              <w:jc w:val="both"/>
              <w:rPr>
                <w:rFonts w:ascii="Arial" w:hAnsi="Arial" w:cs="Arial"/>
                <w:bCs/>
                <w:color w:val="000000" w:themeColor="text1"/>
                <w:sz w:val="24"/>
                <w:szCs w:val="24"/>
                <w:lang w:val="es-PE"/>
              </w:rPr>
            </w:pPr>
          </w:p>
        </w:tc>
      </w:tr>
    </w:tbl>
    <w:p w:rsidR="00646765" w:rsidRDefault="00646765" w:rsidP="00A123DF">
      <w:pPr>
        <w:spacing w:before="0" w:line="360" w:lineRule="auto"/>
        <w:jc w:val="both"/>
        <w:rPr>
          <w:rFonts w:ascii="Arial" w:hAnsi="Arial" w:cs="Arial"/>
          <w:bCs/>
          <w:color w:val="000000" w:themeColor="text1"/>
          <w:sz w:val="24"/>
          <w:szCs w:val="24"/>
          <w:lang w:val="es-PE"/>
        </w:rPr>
      </w:pPr>
    </w:p>
    <w:p w:rsidR="00ED119C" w:rsidRDefault="00ED119C" w:rsidP="00A123DF">
      <w:pPr>
        <w:spacing w:before="0" w:line="360" w:lineRule="auto"/>
        <w:jc w:val="both"/>
        <w:rPr>
          <w:rFonts w:ascii="Arial" w:hAnsi="Arial" w:cs="Arial"/>
          <w:bCs/>
          <w:color w:val="000000" w:themeColor="text1"/>
          <w:sz w:val="24"/>
          <w:szCs w:val="24"/>
          <w:lang w:val="es-PE"/>
        </w:rPr>
        <w:sectPr w:rsidR="00ED119C" w:rsidSect="00976456">
          <w:pgSz w:w="15840" w:h="12240" w:orient="landscape"/>
          <w:pgMar w:top="1701" w:right="1418" w:bottom="1701" w:left="1418" w:header="709" w:footer="709" w:gutter="0"/>
          <w:cols w:space="708"/>
          <w:docGrid w:linePitch="360"/>
        </w:sectPr>
      </w:pPr>
    </w:p>
    <w:tbl>
      <w:tblPr>
        <w:tblStyle w:val="Tablaconcuadrcula1"/>
        <w:tblpPr w:leftFromText="141" w:rightFromText="141" w:vertAnchor="page" w:horzAnchor="margin" w:tblpY="1527"/>
        <w:tblW w:w="9747" w:type="dxa"/>
        <w:tblLayout w:type="fixed"/>
        <w:tblLook w:val="04A0" w:firstRow="1" w:lastRow="0" w:firstColumn="1" w:lastColumn="0" w:noHBand="0" w:noVBand="1"/>
      </w:tblPr>
      <w:tblGrid>
        <w:gridCol w:w="1292"/>
        <w:gridCol w:w="432"/>
        <w:gridCol w:w="147"/>
        <w:gridCol w:w="147"/>
        <w:gridCol w:w="588"/>
        <w:gridCol w:w="82"/>
        <w:gridCol w:w="501"/>
        <w:gridCol w:w="299"/>
        <w:gridCol w:w="143"/>
        <w:gridCol w:w="586"/>
        <w:gridCol w:w="456"/>
        <w:gridCol w:w="130"/>
        <w:gridCol w:w="18"/>
        <w:gridCol w:w="567"/>
        <w:gridCol w:w="282"/>
        <w:gridCol w:w="450"/>
        <w:gridCol w:w="536"/>
        <w:gridCol w:w="342"/>
        <w:gridCol w:w="113"/>
        <w:gridCol w:w="45"/>
        <w:gridCol w:w="429"/>
        <w:gridCol w:w="146"/>
        <w:gridCol w:w="83"/>
        <w:gridCol w:w="1933"/>
      </w:tblGrid>
      <w:tr w:rsidR="00F37C86" w:rsidRPr="00ED119C" w:rsidTr="004B5E66">
        <w:trPr>
          <w:trHeight w:val="2139"/>
        </w:trPr>
        <w:tc>
          <w:tcPr>
            <w:tcW w:w="9747" w:type="dxa"/>
            <w:gridSpan w:val="24"/>
            <w:hideMark/>
          </w:tcPr>
          <w:p w:rsidR="004B5E66" w:rsidRPr="004B5E66" w:rsidRDefault="004B5E66" w:rsidP="000878A8">
            <w:pPr>
              <w:pStyle w:val="Ttulo2"/>
              <w:outlineLvl w:val="1"/>
              <w:rPr>
                <w:rFonts w:eastAsia="Calibri"/>
              </w:rPr>
            </w:pPr>
            <w:bookmarkStart w:id="148" w:name="_Toc488127107"/>
            <w:r w:rsidRPr="004B5E66">
              <w:rPr>
                <w:rFonts w:eastAsia="Calibri"/>
              </w:rPr>
              <w:lastRenderedPageBreak/>
              <w:t>ENCUESTA</w:t>
            </w:r>
            <w:bookmarkEnd w:id="148"/>
            <w:r w:rsidRPr="004B5E66">
              <w:rPr>
                <w:rFonts w:eastAsia="Calibri"/>
              </w:rPr>
              <w:t xml:space="preserve"> </w:t>
            </w:r>
          </w:p>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ENCUESTA REALIZADA A LOS COMERCIANTES MAYORISTAS FORMALES DEL MERCADO MOSHOQUEQUE</w:t>
            </w:r>
          </w:p>
          <w:p w:rsidR="00F37C86" w:rsidRPr="00ED119C" w:rsidRDefault="004B5E66" w:rsidP="004B5E66">
            <w:pPr>
              <w:spacing w:line="276" w:lineRule="auto"/>
              <w:jc w:val="both"/>
              <w:rPr>
                <w:rFonts w:ascii="Arial" w:eastAsia="Calibri" w:hAnsi="Arial" w:cs="Arial"/>
                <w:color w:val="000000"/>
              </w:rPr>
            </w:pPr>
            <w:r>
              <w:rPr>
                <w:rFonts w:ascii="Arial" w:eastAsia="Calibri" w:hAnsi="Arial" w:cs="Arial"/>
                <w:color w:val="000000"/>
              </w:rPr>
              <w:t>D</w:t>
            </w:r>
            <w:r w:rsidR="00F37C86" w:rsidRPr="00ED119C">
              <w:rPr>
                <w:rFonts w:ascii="Arial" w:eastAsia="Calibri" w:hAnsi="Arial" w:cs="Arial"/>
                <w:color w:val="000000"/>
              </w:rPr>
              <w:t>i</w:t>
            </w:r>
            <w:r>
              <w:rPr>
                <w:rFonts w:ascii="Arial" w:eastAsia="Calibri" w:hAnsi="Arial" w:cs="Arial"/>
                <w:color w:val="000000"/>
              </w:rPr>
              <w:t>rigi</w:t>
            </w:r>
            <w:r w:rsidR="00F37C86" w:rsidRPr="00ED119C">
              <w:rPr>
                <w:rFonts w:ascii="Arial" w:eastAsia="Calibri" w:hAnsi="Arial" w:cs="Arial"/>
                <w:color w:val="000000"/>
              </w:rPr>
              <w:t xml:space="preserve">da a los comerciantes mayoristas del mercado </w:t>
            </w:r>
            <w:proofErr w:type="spellStart"/>
            <w:r w:rsidR="00F37C86" w:rsidRPr="00ED119C">
              <w:rPr>
                <w:rFonts w:ascii="Arial" w:eastAsia="Calibri" w:hAnsi="Arial" w:cs="Arial"/>
                <w:color w:val="000000"/>
              </w:rPr>
              <w:t>Moshoqueque</w:t>
            </w:r>
            <w:proofErr w:type="spellEnd"/>
            <w:r w:rsidR="00F37C86" w:rsidRPr="00ED119C">
              <w:rPr>
                <w:rFonts w:ascii="Arial" w:eastAsia="Calibri" w:hAnsi="Arial" w:cs="Arial"/>
                <w:color w:val="000000"/>
              </w:rPr>
              <w:t>, para determinar el crecimiento económico y su influencia en el bienestar social de este centro de abastos mayorista, durante el año 2015.</w:t>
            </w:r>
          </w:p>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Marque con un aspa (X) en el recuadro con la respuesta que considere la correcta.</w:t>
            </w:r>
          </w:p>
        </w:tc>
      </w:tr>
      <w:tr w:rsidR="00F37C86" w:rsidRPr="00ED119C" w:rsidTr="004B5E66">
        <w:trPr>
          <w:trHeight w:val="427"/>
        </w:trPr>
        <w:tc>
          <w:tcPr>
            <w:tcW w:w="2688" w:type="dxa"/>
            <w:gridSpan w:val="6"/>
            <w:noWrap/>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EDAD:</w:t>
            </w:r>
          </w:p>
        </w:tc>
        <w:tc>
          <w:tcPr>
            <w:tcW w:w="1985" w:type="dxa"/>
            <w:gridSpan w:val="5"/>
            <w:noWrap/>
            <w:hideMark/>
          </w:tcPr>
          <w:p w:rsidR="00F37C86" w:rsidRPr="00ED119C" w:rsidRDefault="00F37C86" w:rsidP="004B5E66">
            <w:pPr>
              <w:spacing w:before="0" w:line="276" w:lineRule="auto"/>
              <w:jc w:val="both"/>
              <w:rPr>
                <w:rFonts w:ascii="Arial" w:eastAsia="Calibri" w:hAnsi="Arial" w:cs="Arial"/>
                <w:color w:val="000000"/>
              </w:rPr>
            </w:pPr>
          </w:p>
        </w:tc>
        <w:tc>
          <w:tcPr>
            <w:tcW w:w="1983" w:type="dxa"/>
            <w:gridSpan w:val="6"/>
            <w:noWrap/>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SEXO:</w:t>
            </w:r>
          </w:p>
        </w:tc>
        <w:tc>
          <w:tcPr>
            <w:tcW w:w="1158" w:type="dxa"/>
            <w:gridSpan w:val="6"/>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M  </w:t>
            </w:r>
            <w:r w:rsidRPr="00ED119C">
              <w:rPr>
                <w:rFonts w:ascii="Arial" w:eastAsia="Calibri" w:hAnsi="Arial" w:cs="Arial"/>
                <w:color w:val="000000"/>
                <w:lang w:val="es-PE"/>
              </w:rPr>
              <w:sym w:font="Symbol" w:char="F080"/>
            </w:r>
          </w:p>
        </w:tc>
        <w:tc>
          <w:tcPr>
            <w:tcW w:w="1933" w:type="dxa"/>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F </w:t>
            </w:r>
            <w:r w:rsidRPr="00ED119C">
              <w:rPr>
                <w:rFonts w:ascii="Arial" w:eastAsia="Calibri" w:hAnsi="Arial" w:cs="Arial"/>
                <w:color w:val="000000"/>
                <w:lang w:val="es-PE"/>
              </w:rPr>
              <w:sym w:font="Symbol" w:char="F080"/>
            </w:r>
          </w:p>
        </w:tc>
      </w:tr>
      <w:tr w:rsidR="00F37C86" w:rsidRPr="00ED119C" w:rsidTr="004B5E66">
        <w:trPr>
          <w:trHeight w:val="487"/>
        </w:trPr>
        <w:tc>
          <w:tcPr>
            <w:tcW w:w="2688" w:type="dxa"/>
            <w:gridSpan w:val="6"/>
            <w:noWrap/>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SECTOR:</w:t>
            </w:r>
          </w:p>
        </w:tc>
        <w:tc>
          <w:tcPr>
            <w:tcW w:w="2133" w:type="dxa"/>
            <w:gridSpan w:val="7"/>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Primer sector  </w:t>
            </w:r>
            <w:r w:rsidRPr="00ED119C">
              <w:rPr>
                <w:rFonts w:ascii="Arial" w:eastAsia="Calibri" w:hAnsi="Arial" w:cs="Arial"/>
                <w:color w:val="000000"/>
                <w:lang w:val="es-PE"/>
              </w:rPr>
              <w:sym w:font="Symbol" w:char="F080"/>
            </w:r>
          </w:p>
        </w:tc>
        <w:tc>
          <w:tcPr>
            <w:tcW w:w="2290" w:type="dxa"/>
            <w:gridSpan w:val="6"/>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Segundo sector </w:t>
            </w:r>
            <w:r w:rsidRPr="00ED119C">
              <w:rPr>
                <w:rFonts w:ascii="Arial" w:eastAsia="Calibri" w:hAnsi="Arial" w:cs="Arial"/>
                <w:color w:val="000000"/>
                <w:lang w:val="es-PE"/>
              </w:rPr>
              <w:sym w:font="Symbol" w:char="F080"/>
            </w:r>
          </w:p>
        </w:tc>
        <w:tc>
          <w:tcPr>
            <w:tcW w:w="2636" w:type="dxa"/>
            <w:gridSpan w:val="5"/>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Tercer sector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r>
      <w:tr w:rsidR="00F37C86" w:rsidRPr="00ED119C" w:rsidTr="004B5E66">
        <w:trPr>
          <w:trHeight w:val="461"/>
        </w:trPr>
        <w:tc>
          <w:tcPr>
            <w:tcW w:w="9747" w:type="dxa"/>
            <w:gridSpan w:val="24"/>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 xml:space="preserve">¿Cuál es su grado de estudios alcanzado? </w:t>
            </w:r>
          </w:p>
        </w:tc>
      </w:tr>
      <w:tr w:rsidR="00F37C86" w:rsidRPr="00ED119C" w:rsidTr="004B5E66">
        <w:trPr>
          <w:trHeight w:val="880"/>
        </w:trPr>
        <w:tc>
          <w:tcPr>
            <w:tcW w:w="1292" w:type="dxa"/>
            <w:noWrap/>
            <w:hideMark/>
          </w:tcPr>
          <w:p w:rsidR="00F37C86" w:rsidRPr="00ED119C" w:rsidRDefault="00F37C86" w:rsidP="004B5E66">
            <w:pPr>
              <w:spacing w:line="276" w:lineRule="auto"/>
              <w:jc w:val="center"/>
              <w:rPr>
                <w:rFonts w:ascii="Arial" w:eastAsia="Calibri" w:hAnsi="Arial" w:cs="Arial"/>
                <w:color w:val="000000"/>
                <w:lang w:val="es-PE"/>
              </w:rPr>
            </w:pPr>
            <w:r w:rsidRPr="00ED119C">
              <w:rPr>
                <w:rFonts w:ascii="Arial" w:eastAsia="Calibri" w:hAnsi="Arial" w:cs="Arial"/>
                <w:color w:val="000000"/>
                <w:lang w:val="es-PE"/>
              </w:rPr>
              <w:t xml:space="preserve">Inicial   </w:t>
            </w:r>
          </w:p>
          <w:p w:rsidR="00F37C86" w:rsidRPr="00ED119C" w:rsidRDefault="00F37C86" w:rsidP="004B5E66">
            <w:pPr>
              <w:spacing w:line="276" w:lineRule="auto"/>
              <w:jc w:val="center"/>
              <w:rPr>
                <w:rFonts w:ascii="Arial" w:eastAsia="Calibri" w:hAnsi="Arial" w:cs="Arial"/>
                <w:color w:val="000000"/>
                <w:lang w:val="es-PE"/>
              </w:rPr>
            </w:pPr>
            <w:r w:rsidRPr="00ED119C">
              <w:rPr>
                <w:rFonts w:ascii="Arial" w:eastAsia="Calibri" w:hAnsi="Arial" w:cs="Arial"/>
                <w:color w:val="000000"/>
                <w:lang w:val="es-PE"/>
              </w:rPr>
              <w:sym w:font="Symbol" w:char="F080"/>
            </w:r>
          </w:p>
        </w:tc>
        <w:tc>
          <w:tcPr>
            <w:tcW w:w="1314" w:type="dxa"/>
            <w:gridSpan w:val="4"/>
          </w:tcPr>
          <w:p w:rsidR="00F37C86" w:rsidRPr="00ED119C" w:rsidRDefault="00F37C86" w:rsidP="004B5E66">
            <w:pPr>
              <w:spacing w:line="276" w:lineRule="auto"/>
              <w:rPr>
                <w:rFonts w:ascii="Arial" w:eastAsia="Calibri" w:hAnsi="Arial" w:cs="Arial"/>
                <w:color w:val="000000"/>
              </w:rPr>
            </w:pPr>
            <w:r w:rsidRPr="00ED119C">
              <w:rPr>
                <w:rFonts w:ascii="Arial" w:eastAsia="Calibri" w:hAnsi="Arial" w:cs="Arial"/>
                <w:color w:val="000000"/>
              </w:rPr>
              <w:t xml:space="preserve">Primaria </w:t>
            </w:r>
          </w:p>
          <w:p w:rsidR="00F37C86" w:rsidRPr="00ED119C" w:rsidRDefault="00F37C86" w:rsidP="004B5E66">
            <w:pPr>
              <w:spacing w:line="276" w:lineRule="auto"/>
              <w:jc w:val="center"/>
              <w:rPr>
                <w:rFonts w:ascii="Arial" w:eastAsia="Calibri" w:hAnsi="Arial" w:cs="Arial"/>
                <w:color w:val="000000"/>
                <w:lang w:val="es-PE"/>
              </w:rPr>
            </w:pPr>
            <w:r w:rsidRPr="00ED119C">
              <w:rPr>
                <w:rFonts w:ascii="Arial" w:eastAsia="Calibri" w:hAnsi="Arial" w:cs="Arial"/>
                <w:color w:val="000000"/>
                <w:lang w:val="es-PE"/>
              </w:rPr>
              <w:sym w:font="Symbol" w:char="F080"/>
            </w:r>
          </w:p>
        </w:tc>
        <w:tc>
          <w:tcPr>
            <w:tcW w:w="1611" w:type="dxa"/>
            <w:gridSpan w:val="5"/>
            <w:noWrap/>
            <w:hideMark/>
          </w:tcPr>
          <w:p w:rsidR="00F37C86" w:rsidRPr="00ED119C" w:rsidRDefault="00F37C86" w:rsidP="004B5E66">
            <w:pPr>
              <w:spacing w:line="276" w:lineRule="auto"/>
              <w:rPr>
                <w:rFonts w:ascii="Arial" w:eastAsia="Calibri" w:hAnsi="Arial" w:cs="Arial"/>
                <w:color w:val="000000"/>
                <w:lang w:val="es-PE"/>
              </w:rPr>
            </w:pPr>
            <w:r w:rsidRPr="00ED119C">
              <w:rPr>
                <w:rFonts w:ascii="Arial" w:eastAsia="Calibri" w:hAnsi="Arial" w:cs="Arial"/>
                <w:color w:val="000000"/>
              </w:rPr>
              <w:t>Secundaria</w:t>
            </w:r>
            <w:r w:rsidRPr="00ED119C">
              <w:rPr>
                <w:rFonts w:ascii="Arial" w:eastAsia="Calibri" w:hAnsi="Arial" w:cs="Arial"/>
                <w:color w:val="000000"/>
                <w:lang w:val="es-PE"/>
              </w:rPr>
              <w:t xml:space="preserve"> </w:t>
            </w:r>
          </w:p>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lang w:val="es-PE"/>
              </w:rPr>
              <w:sym w:font="Symbol" w:char="F080"/>
            </w:r>
          </w:p>
        </w:tc>
        <w:tc>
          <w:tcPr>
            <w:tcW w:w="1903" w:type="dxa"/>
            <w:gridSpan w:val="6"/>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Técnico/Instituto </w:t>
            </w:r>
            <w:r w:rsidRPr="00ED119C">
              <w:rPr>
                <w:rFonts w:ascii="Arial" w:eastAsia="Calibri" w:hAnsi="Arial" w:cs="Arial"/>
                <w:color w:val="000000"/>
                <w:lang w:val="es-PE"/>
              </w:rPr>
              <w:sym w:font="Symbol" w:char="F080"/>
            </w:r>
          </w:p>
        </w:tc>
        <w:tc>
          <w:tcPr>
            <w:tcW w:w="1611" w:type="dxa"/>
            <w:gridSpan w:val="6"/>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Universidad     </w:t>
            </w:r>
            <w:r w:rsidRPr="00ED119C">
              <w:rPr>
                <w:rFonts w:ascii="Arial" w:eastAsia="Calibri" w:hAnsi="Arial" w:cs="Arial"/>
                <w:color w:val="000000"/>
                <w:lang w:val="es-PE"/>
              </w:rPr>
              <w:sym w:font="Symbol" w:char="F080"/>
            </w:r>
          </w:p>
        </w:tc>
        <w:tc>
          <w:tcPr>
            <w:tcW w:w="2016" w:type="dxa"/>
            <w:gridSpan w:val="2"/>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Sin estudios </w:t>
            </w:r>
            <w:r w:rsidRPr="00ED119C">
              <w:rPr>
                <w:rFonts w:ascii="Arial" w:eastAsia="Calibri" w:hAnsi="Arial" w:cs="Arial"/>
                <w:color w:val="000000"/>
                <w:lang w:val="es-PE"/>
              </w:rPr>
              <w:sym w:font="Symbol" w:char="F080"/>
            </w:r>
          </w:p>
        </w:tc>
      </w:tr>
      <w:tr w:rsidR="00F37C86" w:rsidRPr="00ED119C" w:rsidTr="004B5E66">
        <w:trPr>
          <w:trHeight w:val="796"/>
        </w:trPr>
        <w:tc>
          <w:tcPr>
            <w:tcW w:w="9747" w:type="dxa"/>
            <w:gridSpan w:val="24"/>
            <w:noWrap/>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 xml:space="preserve">¿Cómo considera el estado de los servicios básicos con los que contó el mercado mayorista </w:t>
            </w:r>
            <w:proofErr w:type="spellStart"/>
            <w:r w:rsidRPr="00ED119C">
              <w:rPr>
                <w:rFonts w:ascii="Arial" w:eastAsia="Calibri" w:hAnsi="Arial" w:cs="Arial"/>
                <w:color w:val="000000"/>
              </w:rPr>
              <w:t>Moshoqueque</w:t>
            </w:r>
            <w:proofErr w:type="spellEnd"/>
            <w:r w:rsidRPr="00ED119C">
              <w:rPr>
                <w:rFonts w:ascii="Arial" w:eastAsia="Calibri" w:hAnsi="Arial" w:cs="Arial"/>
                <w:color w:val="000000"/>
              </w:rPr>
              <w:t xml:space="preserve"> durante el año 2015?</w:t>
            </w:r>
          </w:p>
        </w:tc>
      </w:tr>
      <w:tr w:rsidR="00F37C86" w:rsidRPr="00ED119C" w:rsidTr="004B5E66">
        <w:trPr>
          <w:trHeight w:val="562"/>
        </w:trPr>
        <w:tc>
          <w:tcPr>
            <w:tcW w:w="2018" w:type="dxa"/>
            <w:gridSpan w:val="4"/>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Muy bueno   </w:t>
            </w:r>
            <w:r w:rsidRPr="00ED119C">
              <w:rPr>
                <w:rFonts w:ascii="Arial" w:eastAsia="Calibri" w:hAnsi="Arial" w:cs="Arial"/>
                <w:color w:val="000000"/>
                <w:lang w:val="es-PE"/>
              </w:rPr>
              <w:sym w:font="Symbol" w:char="F080"/>
            </w:r>
          </w:p>
        </w:tc>
        <w:tc>
          <w:tcPr>
            <w:tcW w:w="1470" w:type="dxa"/>
            <w:gridSpan w:val="4"/>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Bueno      </w:t>
            </w:r>
            <w:r w:rsidRPr="00ED119C">
              <w:rPr>
                <w:rFonts w:ascii="Arial" w:eastAsia="Calibri" w:hAnsi="Arial" w:cs="Arial"/>
                <w:color w:val="000000"/>
                <w:lang w:val="es-PE"/>
              </w:rPr>
              <w:sym w:font="Symbol" w:char="F080"/>
            </w:r>
          </w:p>
        </w:tc>
        <w:tc>
          <w:tcPr>
            <w:tcW w:w="2182" w:type="dxa"/>
            <w:gridSpan w:val="7"/>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Ni bueno ni malo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1486" w:type="dxa"/>
            <w:gridSpan w:val="5"/>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Malo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2591" w:type="dxa"/>
            <w:gridSpan w:val="4"/>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Muy malo    </w:t>
            </w:r>
            <w:r w:rsidRPr="00ED119C">
              <w:rPr>
                <w:rFonts w:ascii="Arial" w:eastAsia="Calibri" w:hAnsi="Arial" w:cs="Arial"/>
                <w:color w:val="000000"/>
                <w:lang w:val="es-PE"/>
              </w:rPr>
              <w:sym w:font="Symbol" w:char="F080"/>
            </w:r>
          </w:p>
        </w:tc>
      </w:tr>
      <w:tr w:rsidR="00F37C86" w:rsidRPr="00ED119C" w:rsidTr="004B5E66">
        <w:trPr>
          <w:trHeight w:val="372"/>
        </w:trPr>
        <w:tc>
          <w:tcPr>
            <w:tcW w:w="9747" w:type="dxa"/>
            <w:gridSpan w:val="24"/>
            <w:hideMark/>
          </w:tcPr>
          <w:p w:rsidR="00F37C86" w:rsidRPr="00ED119C" w:rsidRDefault="00F37C86" w:rsidP="004B5E66">
            <w:pPr>
              <w:spacing w:line="276" w:lineRule="auto"/>
              <w:rPr>
                <w:rFonts w:ascii="Arial" w:eastAsia="Calibri" w:hAnsi="Arial" w:cs="Arial"/>
                <w:color w:val="000000"/>
              </w:rPr>
            </w:pPr>
            <w:r w:rsidRPr="00ED119C">
              <w:rPr>
                <w:rFonts w:ascii="Arial" w:eastAsia="Calibri" w:hAnsi="Arial" w:cs="Arial"/>
                <w:color w:val="000000"/>
              </w:rPr>
              <w:t>¿Cuáles fueron los ingresos netos mensuales, en promedio, de su negocio durante el año 2015?</w:t>
            </w:r>
          </w:p>
        </w:tc>
      </w:tr>
      <w:tr w:rsidR="00F37C86" w:rsidRPr="00ED119C" w:rsidTr="004B5E66">
        <w:trPr>
          <w:trHeight w:val="191"/>
        </w:trPr>
        <w:tc>
          <w:tcPr>
            <w:tcW w:w="1871" w:type="dxa"/>
            <w:gridSpan w:val="3"/>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1000 – 3000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1760" w:type="dxa"/>
            <w:gridSpan w:val="6"/>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3000 - 6000  </w:t>
            </w:r>
            <w:r w:rsidRPr="00ED119C">
              <w:rPr>
                <w:rFonts w:ascii="Arial" w:eastAsia="Calibri" w:hAnsi="Arial" w:cs="Arial"/>
                <w:color w:val="000000"/>
                <w:lang w:val="es-PE"/>
              </w:rPr>
              <w:sym w:font="Symbol" w:char="F080"/>
            </w:r>
          </w:p>
        </w:tc>
        <w:tc>
          <w:tcPr>
            <w:tcW w:w="1757" w:type="dxa"/>
            <w:gridSpan w:val="5"/>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6000 – 10000   </w:t>
            </w:r>
            <w:r w:rsidRPr="00ED119C">
              <w:rPr>
                <w:rFonts w:ascii="Arial" w:eastAsia="Calibri" w:hAnsi="Arial" w:cs="Arial"/>
                <w:color w:val="000000"/>
                <w:lang w:val="es-PE"/>
              </w:rPr>
              <w:sym w:font="Symbol" w:char="F080"/>
            </w:r>
          </w:p>
        </w:tc>
        <w:tc>
          <w:tcPr>
            <w:tcW w:w="1610" w:type="dxa"/>
            <w:gridSpan w:val="4"/>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10000 – 15000</w:t>
            </w:r>
            <w:r w:rsidRPr="00ED119C">
              <w:rPr>
                <w:rFonts w:ascii="Arial" w:eastAsia="Calibri" w:hAnsi="Arial" w:cs="Arial"/>
                <w:color w:val="000000"/>
                <w:lang w:val="es-PE"/>
              </w:rPr>
              <w:t xml:space="preserve"> </w:t>
            </w:r>
            <w:r w:rsidRPr="00ED119C">
              <w:rPr>
                <w:rFonts w:ascii="Arial" w:eastAsia="Calibri" w:hAnsi="Arial" w:cs="Arial"/>
                <w:color w:val="000000"/>
                <w:lang w:val="es-PE"/>
              </w:rPr>
              <w:sym w:font="Symbol" w:char="F080"/>
            </w:r>
          </w:p>
        </w:tc>
        <w:tc>
          <w:tcPr>
            <w:tcW w:w="2749" w:type="dxa"/>
            <w:gridSpan w:val="6"/>
            <w:noWrap/>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 xml:space="preserve">Superior a 15000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r>
      <w:tr w:rsidR="00F37C86" w:rsidRPr="00ED119C" w:rsidTr="004B5E66">
        <w:trPr>
          <w:trHeight w:val="762"/>
        </w:trPr>
        <w:tc>
          <w:tcPr>
            <w:tcW w:w="9747" w:type="dxa"/>
            <w:gridSpan w:val="24"/>
            <w:hideMark/>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 xml:space="preserve">¿Cuál fue su volumen de ventas (en soles) en promedio alcanzado mensualmente durante el año 2015? </w:t>
            </w:r>
          </w:p>
        </w:tc>
      </w:tr>
      <w:tr w:rsidR="00F37C86" w:rsidRPr="00ED119C" w:rsidTr="004B5E66">
        <w:trPr>
          <w:trHeight w:val="183"/>
        </w:trPr>
        <w:tc>
          <w:tcPr>
            <w:tcW w:w="1724" w:type="dxa"/>
            <w:gridSpan w:val="2"/>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2000 – 5000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1465" w:type="dxa"/>
            <w:gridSpan w:val="5"/>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5000 – 10000 </w:t>
            </w:r>
            <w:r w:rsidRPr="00ED119C">
              <w:rPr>
                <w:rFonts w:ascii="Arial" w:eastAsia="Calibri" w:hAnsi="Arial" w:cs="Arial"/>
                <w:color w:val="000000"/>
                <w:lang w:val="es-PE"/>
              </w:rPr>
              <w:sym w:font="Symbol" w:char="F080"/>
            </w:r>
          </w:p>
        </w:tc>
        <w:tc>
          <w:tcPr>
            <w:tcW w:w="1614" w:type="dxa"/>
            <w:gridSpan w:val="5"/>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10000 – 20000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1317" w:type="dxa"/>
            <w:gridSpan w:val="4"/>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20000 – 30000</w:t>
            </w:r>
            <w:r w:rsidRPr="00ED119C">
              <w:rPr>
                <w:rFonts w:ascii="Arial" w:eastAsia="Calibri" w:hAnsi="Arial" w:cs="Arial"/>
                <w:color w:val="000000"/>
                <w:lang w:val="es-PE"/>
              </w:rPr>
              <w:t xml:space="preserve"> </w:t>
            </w:r>
            <w:r w:rsidRPr="00ED119C">
              <w:rPr>
                <w:rFonts w:ascii="Arial" w:eastAsia="Calibri" w:hAnsi="Arial" w:cs="Arial"/>
                <w:color w:val="000000"/>
                <w:lang w:val="es-PE"/>
              </w:rPr>
              <w:sym w:font="Symbol" w:char="F080"/>
            </w:r>
          </w:p>
        </w:tc>
        <w:tc>
          <w:tcPr>
            <w:tcW w:w="1465" w:type="dxa"/>
            <w:gridSpan w:val="5"/>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30000 – 60000</w:t>
            </w:r>
            <w:r w:rsidRPr="00ED119C">
              <w:rPr>
                <w:rFonts w:ascii="Arial" w:eastAsia="Calibri" w:hAnsi="Arial" w:cs="Arial"/>
                <w:color w:val="000000"/>
                <w:lang w:val="es-PE"/>
              </w:rPr>
              <w:t xml:space="preserve"> </w:t>
            </w:r>
            <w:r w:rsidRPr="00ED119C">
              <w:rPr>
                <w:rFonts w:ascii="Arial" w:eastAsia="Calibri" w:hAnsi="Arial" w:cs="Arial"/>
                <w:color w:val="000000"/>
                <w:lang w:val="es-PE"/>
              </w:rPr>
              <w:sym w:font="Symbol" w:char="F080"/>
            </w:r>
          </w:p>
        </w:tc>
        <w:tc>
          <w:tcPr>
            <w:tcW w:w="2162" w:type="dxa"/>
            <w:gridSpan w:val="3"/>
            <w:noWrap/>
            <w:hideMark/>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Superior a 60000 </w:t>
            </w:r>
            <w:r w:rsidRPr="00ED119C">
              <w:rPr>
                <w:rFonts w:ascii="Arial" w:eastAsia="Calibri" w:hAnsi="Arial" w:cs="Arial"/>
                <w:color w:val="000000"/>
                <w:lang w:val="es-PE"/>
              </w:rPr>
              <w:sym w:font="Symbol" w:char="F080"/>
            </w:r>
          </w:p>
        </w:tc>
      </w:tr>
      <w:tr w:rsidR="00F37C86" w:rsidRPr="00ED119C" w:rsidTr="004B5E66">
        <w:trPr>
          <w:trHeight w:val="333"/>
        </w:trPr>
        <w:tc>
          <w:tcPr>
            <w:tcW w:w="9747" w:type="dxa"/>
            <w:gridSpan w:val="24"/>
            <w:noWrap/>
          </w:tcPr>
          <w:p w:rsidR="00F37C86" w:rsidRPr="00ED119C" w:rsidRDefault="00F37C86" w:rsidP="004B5E66">
            <w:pPr>
              <w:spacing w:line="276" w:lineRule="auto"/>
              <w:jc w:val="both"/>
              <w:rPr>
                <w:rFonts w:ascii="Arial" w:eastAsia="Calibri" w:hAnsi="Arial" w:cs="Arial"/>
                <w:color w:val="000000"/>
              </w:rPr>
            </w:pPr>
            <w:r w:rsidRPr="00ED119C">
              <w:rPr>
                <w:rFonts w:ascii="Arial" w:eastAsia="Calibri" w:hAnsi="Arial" w:cs="Arial"/>
                <w:color w:val="000000"/>
              </w:rPr>
              <w:t>¿Contó con algún seguro de salud en el año 2015? De ser así, ¿fue público o privado?</w:t>
            </w:r>
          </w:p>
        </w:tc>
      </w:tr>
      <w:tr w:rsidR="00F37C86" w:rsidRPr="00ED119C" w:rsidTr="004B5E66">
        <w:trPr>
          <w:trHeight w:val="191"/>
        </w:trPr>
        <w:tc>
          <w:tcPr>
            <w:tcW w:w="6656" w:type="dxa"/>
            <w:gridSpan w:val="17"/>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Sí:       Público   </w:t>
            </w:r>
            <w:r w:rsidRPr="00ED119C">
              <w:rPr>
                <w:rFonts w:ascii="Arial" w:eastAsia="Calibri" w:hAnsi="Arial" w:cs="Arial"/>
                <w:color w:val="000000"/>
                <w:lang w:val="es-PE"/>
              </w:rPr>
              <w:sym w:font="Symbol" w:char="F080"/>
            </w:r>
            <w:r w:rsidRPr="00ED119C">
              <w:rPr>
                <w:rFonts w:ascii="Arial" w:eastAsia="Calibri" w:hAnsi="Arial" w:cs="Arial"/>
                <w:color w:val="000000"/>
              </w:rPr>
              <w:t xml:space="preserve">             Privado    </w:t>
            </w:r>
            <w:r w:rsidRPr="00ED119C">
              <w:rPr>
                <w:rFonts w:ascii="Arial" w:eastAsia="Calibri" w:hAnsi="Arial" w:cs="Arial"/>
                <w:color w:val="000000"/>
                <w:lang w:val="es-PE"/>
              </w:rPr>
              <w:sym w:font="Symbol" w:char="F080"/>
            </w:r>
          </w:p>
        </w:tc>
        <w:tc>
          <w:tcPr>
            <w:tcW w:w="3091" w:type="dxa"/>
            <w:gridSpan w:val="7"/>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No   </w:t>
            </w:r>
            <w:r w:rsidRPr="00ED119C">
              <w:rPr>
                <w:rFonts w:ascii="Arial" w:eastAsia="Calibri" w:hAnsi="Arial" w:cs="Arial"/>
                <w:color w:val="000000"/>
                <w:lang w:val="es-PE"/>
              </w:rPr>
              <w:sym w:font="Symbol" w:char="F080"/>
            </w:r>
          </w:p>
        </w:tc>
      </w:tr>
      <w:tr w:rsidR="00F37C86" w:rsidRPr="00ED119C" w:rsidTr="004B5E66">
        <w:trPr>
          <w:trHeight w:val="191"/>
        </w:trPr>
        <w:tc>
          <w:tcPr>
            <w:tcW w:w="9747" w:type="dxa"/>
            <w:gridSpan w:val="24"/>
            <w:noWrap/>
          </w:tcPr>
          <w:p w:rsidR="00F37C86" w:rsidRPr="00ED119C" w:rsidRDefault="00F37C86" w:rsidP="004B5E66">
            <w:pPr>
              <w:spacing w:line="276" w:lineRule="auto"/>
              <w:rPr>
                <w:rFonts w:ascii="Arial" w:eastAsia="Calibri" w:hAnsi="Arial" w:cs="Arial"/>
                <w:color w:val="000000"/>
              </w:rPr>
            </w:pPr>
            <w:r w:rsidRPr="00ED119C">
              <w:rPr>
                <w:rFonts w:ascii="Arial" w:eastAsia="Calibri" w:hAnsi="Arial" w:cs="Arial"/>
                <w:color w:val="000000"/>
              </w:rPr>
              <w:t>¿La contaminación (acumulación de basura) perjudico a su negocio en el año 2015?</w:t>
            </w:r>
          </w:p>
        </w:tc>
      </w:tr>
      <w:tr w:rsidR="00F37C86" w:rsidRPr="00ED119C" w:rsidTr="004B5E66">
        <w:trPr>
          <w:trHeight w:val="191"/>
        </w:trPr>
        <w:tc>
          <w:tcPr>
            <w:tcW w:w="4803" w:type="dxa"/>
            <w:gridSpan w:val="12"/>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Sí me perjudico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4944" w:type="dxa"/>
            <w:gridSpan w:val="12"/>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No me perjudico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r>
      <w:tr w:rsidR="00F37C86" w:rsidRPr="00ED119C" w:rsidTr="004B5E66">
        <w:trPr>
          <w:trHeight w:val="191"/>
        </w:trPr>
        <w:tc>
          <w:tcPr>
            <w:tcW w:w="9747" w:type="dxa"/>
            <w:gridSpan w:val="24"/>
            <w:noWrap/>
          </w:tcPr>
          <w:p w:rsidR="00F37C86" w:rsidRPr="00ED119C" w:rsidRDefault="00F37C86" w:rsidP="004B5E66">
            <w:pPr>
              <w:spacing w:line="276" w:lineRule="auto"/>
              <w:rPr>
                <w:rFonts w:ascii="Arial" w:eastAsia="Calibri" w:hAnsi="Arial" w:cs="Arial"/>
                <w:color w:val="000000"/>
              </w:rPr>
            </w:pPr>
            <w:r w:rsidRPr="00ED119C">
              <w:rPr>
                <w:rFonts w:ascii="Arial" w:eastAsia="Calibri" w:hAnsi="Arial" w:cs="Arial"/>
                <w:color w:val="000000"/>
              </w:rPr>
              <w:t xml:space="preserve">¿La contaminación (acumulación de basura) perjudico  a su salud en el año 2015? </w:t>
            </w:r>
          </w:p>
        </w:tc>
      </w:tr>
      <w:tr w:rsidR="00F37C86" w:rsidRPr="00ED119C" w:rsidTr="004B5E66">
        <w:trPr>
          <w:trHeight w:val="191"/>
        </w:trPr>
        <w:tc>
          <w:tcPr>
            <w:tcW w:w="4803" w:type="dxa"/>
            <w:gridSpan w:val="12"/>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Sí afecto mi salud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4944" w:type="dxa"/>
            <w:gridSpan w:val="12"/>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No afecto mi salud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r>
      <w:tr w:rsidR="00F37C86" w:rsidRPr="00ED119C" w:rsidTr="004B5E66">
        <w:trPr>
          <w:trHeight w:val="191"/>
        </w:trPr>
        <w:tc>
          <w:tcPr>
            <w:tcW w:w="9747" w:type="dxa"/>
            <w:gridSpan w:val="24"/>
            <w:noWrap/>
          </w:tcPr>
          <w:p w:rsidR="00F37C86" w:rsidRPr="00ED119C" w:rsidRDefault="00F37C86" w:rsidP="004B5E66">
            <w:pPr>
              <w:spacing w:line="276" w:lineRule="auto"/>
              <w:rPr>
                <w:rFonts w:ascii="Arial" w:eastAsia="Calibri" w:hAnsi="Arial" w:cs="Arial"/>
                <w:color w:val="000000"/>
              </w:rPr>
            </w:pPr>
            <w:r w:rsidRPr="00ED119C">
              <w:rPr>
                <w:rFonts w:ascii="Arial" w:eastAsia="Calibri" w:hAnsi="Arial" w:cs="Arial"/>
                <w:color w:val="000000"/>
              </w:rPr>
              <w:t xml:space="preserve">¿La delincuencia en el mercado </w:t>
            </w:r>
            <w:proofErr w:type="spellStart"/>
            <w:r w:rsidRPr="00ED119C">
              <w:rPr>
                <w:rFonts w:ascii="Arial" w:eastAsia="Calibri" w:hAnsi="Arial" w:cs="Arial"/>
                <w:color w:val="000000"/>
              </w:rPr>
              <w:t>Moshoqueque</w:t>
            </w:r>
            <w:proofErr w:type="spellEnd"/>
            <w:r w:rsidRPr="00ED119C">
              <w:rPr>
                <w:rFonts w:ascii="Arial" w:eastAsia="Calibri" w:hAnsi="Arial" w:cs="Arial"/>
                <w:color w:val="000000"/>
              </w:rPr>
              <w:t xml:space="preserve">  perjudico  a su negocio  en el año 2015? </w:t>
            </w:r>
          </w:p>
        </w:tc>
      </w:tr>
      <w:tr w:rsidR="00F37C86" w:rsidRPr="00ED119C" w:rsidTr="004B5E66">
        <w:trPr>
          <w:trHeight w:val="191"/>
        </w:trPr>
        <w:tc>
          <w:tcPr>
            <w:tcW w:w="4803" w:type="dxa"/>
            <w:gridSpan w:val="12"/>
            <w:noWrap/>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Sí me perjudico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c>
          <w:tcPr>
            <w:tcW w:w="4944" w:type="dxa"/>
            <w:gridSpan w:val="12"/>
          </w:tcPr>
          <w:p w:rsidR="00F37C86" w:rsidRPr="00ED119C" w:rsidRDefault="00F37C86" w:rsidP="004B5E66">
            <w:pPr>
              <w:spacing w:line="276" w:lineRule="auto"/>
              <w:jc w:val="center"/>
              <w:rPr>
                <w:rFonts w:ascii="Arial" w:eastAsia="Calibri" w:hAnsi="Arial" w:cs="Arial"/>
                <w:color w:val="000000"/>
              </w:rPr>
            </w:pPr>
            <w:r w:rsidRPr="00ED119C">
              <w:rPr>
                <w:rFonts w:ascii="Arial" w:eastAsia="Calibri" w:hAnsi="Arial" w:cs="Arial"/>
                <w:color w:val="000000"/>
              </w:rPr>
              <w:t xml:space="preserve">No me perjudico   </w:t>
            </w:r>
            <w:r w:rsidRPr="00ED119C">
              <w:rPr>
                <w:rFonts w:ascii="Arial" w:eastAsia="Calibri" w:hAnsi="Arial" w:cs="Arial"/>
                <w:color w:val="000000"/>
                <w:lang w:val="es-PE"/>
              </w:rPr>
              <w:sym w:font="Symbol" w:char="F080"/>
            </w:r>
            <w:r w:rsidRPr="00ED119C">
              <w:rPr>
                <w:rFonts w:ascii="Arial" w:eastAsia="Calibri" w:hAnsi="Arial" w:cs="Arial"/>
                <w:color w:val="000000"/>
                <w:lang w:val="es-PE"/>
              </w:rPr>
              <w:t xml:space="preserve"> </w:t>
            </w:r>
          </w:p>
        </w:tc>
      </w:tr>
    </w:tbl>
    <w:p w:rsidR="004B5E66" w:rsidRPr="004B5E66" w:rsidRDefault="004B5E66" w:rsidP="004B5E66">
      <w:pPr>
        <w:rPr>
          <w:lang w:val="es-PE"/>
        </w:rPr>
        <w:sectPr w:rsidR="004B5E66" w:rsidRPr="004B5E66" w:rsidSect="00976456">
          <w:pgSz w:w="12240" w:h="15840"/>
          <w:pgMar w:top="1701" w:right="1418" w:bottom="1701" w:left="1418" w:header="709" w:footer="709" w:gutter="0"/>
          <w:cols w:space="708"/>
          <w:docGrid w:linePitch="360"/>
        </w:sectPr>
      </w:pPr>
    </w:p>
    <w:p w:rsidR="00460650" w:rsidRPr="00460650" w:rsidRDefault="00460650" w:rsidP="008B4FA5">
      <w:pPr>
        <w:pStyle w:val="Ttulo2"/>
        <w:spacing w:before="0" w:line="360" w:lineRule="auto"/>
        <w:ind w:left="426"/>
        <w:jc w:val="both"/>
        <w:rPr>
          <w:rFonts w:cs="Arial"/>
          <w:color w:val="000000" w:themeColor="text1"/>
          <w:szCs w:val="24"/>
          <w:lang w:val="es-PE"/>
        </w:rPr>
      </w:pPr>
      <w:bookmarkStart w:id="149" w:name="_Toc488127108"/>
      <w:r w:rsidRPr="00460650">
        <w:rPr>
          <w:lang w:val="es-PE"/>
        </w:rPr>
        <w:lastRenderedPageBreak/>
        <w:t>Vaciado de datos en Microsoft Office Excel</w:t>
      </w:r>
      <w:bookmarkEnd w:id="149"/>
      <w:r w:rsidRPr="00460650">
        <w:rPr>
          <w:lang w:val="es-PE"/>
        </w:rPr>
        <w:t xml:space="preserve"> </w:t>
      </w:r>
    </w:p>
    <w:p w:rsidR="00460650" w:rsidRDefault="00E22F18" w:rsidP="00A123DF">
      <w:pPr>
        <w:spacing w:before="0" w:line="360" w:lineRule="auto"/>
        <w:jc w:val="both"/>
        <w:rPr>
          <w:rFonts w:ascii="Arial" w:hAnsi="Arial" w:cs="Arial"/>
          <w:bCs/>
          <w:color w:val="000000" w:themeColor="text1"/>
          <w:sz w:val="24"/>
          <w:szCs w:val="24"/>
          <w:lang w:val="es-PE"/>
        </w:rPr>
      </w:pPr>
      <w:r>
        <w:rPr>
          <w:rFonts w:ascii="Arial" w:hAnsi="Arial" w:cs="Arial"/>
          <w:bCs/>
          <w:noProof/>
          <w:color w:val="000000" w:themeColor="text1"/>
          <w:sz w:val="24"/>
          <w:szCs w:val="24"/>
          <w:lang w:val="es-ES" w:eastAsia="es-ES"/>
        </w:rPr>
        <w:drawing>
          <wp:inline distT="0" distB="0" distL="0" distR="0" wp14:anchorId="26D97897" wp14:editId="7FF3EE80">
            <wp:extent cx="8253349" cy="5272644"/>
            <wp:effectExtent l="0" t="0" r="0" b="444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E7DB.tmp"/>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53349" cy="5272644"/>
                    </a:xfrm>
                    <a:prstGeom prst="rect">
                      <a:avLst/>
                    </a:prstGeom>
                  </pic:spPr>
                </pic:pic>
              </a:graphicData>
            </a:graphic>
          </wp:inline>
        </w:drawing>
      </w:r>
    </w:p>
    <w:p w:rsidR="006A29E9" w:rsidRDefault="006A29E9" w:rsidP="008B4FA5">
      <w:pPr>
        <w:pStyle w:val="Ttulo2"/>
        <w:spacing w:before="0" w:line="360" w:lineRule="auto"/>
        <w:ind w:left="426"/>
        <w:jc w:val="both"/>
        <w:rPr>
          <w:rFonts w:cs="Arial"/>
          <w:bCs w:val="0"/>
          <w:color w:val="000000" w:themeColor="text1"/>
          <w:szCs w:val="24"/>
          <w:lang w:val="es-PE"/>
        </w:rPr>
      </w:pPr>
      <w:bookmarkStart w:id="150" w:name="_Toc488127109"/>
      <w:r>
        <w:rPr>
          <w:rFonts w:cs="Arial"/>
          <w:bCs w:val="0"/>
          <w:color w:val="000000" w:themeColor="text1"/>
          <w:szCs w:val="24"/>
          <w:lang w:val="es-PE"/>
        </w:rPr>
        <w:lastRenderedPageBreak/>
        <w:t xml:space="preserve">Vaciado de encuesta en IBM SPSS </w:t>
      </w:r>
      <w:proofErr w:type="spellStart"/>
      <w:r>
        <w:rPr>
          <w:rFonts w:cs="Arial"/>
          <w:bCs w:val="0"/>
          <w:color w:val="000000" w:themeColor="text1"/>
          <w:szCs w:val="24"/>
          <w:lang w:val="es-PE"/>
        </w:rPr>
        <w:t>Statistics</w:t>
      </w:r>
      <w:proofErr w:type="spellEnd"/>
      <w:r>
        <w:rPr>
          <w:rFonts w:cs="Arial"/>
          <w:bCs w:val="0"/>
          <w:color w:val="000000" w:themeColor="text1"/>
          <w:szCs w:val="24"/>
          <w:lang w:val="es-PE"/>
        </w:rPr>
        <w:t xml:space="preserve"> 22</w:t>
      </w:r>
      <w:bookmarkEnd w:id="150"/>
    </w:p>
    <w:p w:rsidR="00460650" w:rsidRDefault="00460650" w:rsidP="00A123DF">
      <w:pPr>
        <w:spacing w:before="0" w:line="360" w:lineRule="auto"/>
        <w:jc w:val="both"/>
        <w:rPr>
          <w:rFonts w:ascii="Arial" w:hAnsi="Arial" w:cs="Arial"/>
          <w:bCs/>
          <w:color w:val="000000" w:themeColor="text1"/>
          <w:sz w:val="24"/>
          <w:szCs w:val="24"/>
          <w:lang w:val="es-PE"/>
        </w:rPr>
      </w:pPr>
      <w:r>
        <w:rPr>
          <w:rFonts w:ascii="Arial" w:hAnsi="Arial" w:cs="Arial"/>
          <w:bCs/>
          <w:noProof/>
          <w:color w:val="000000" w:themeColor="text1"/>
          <w:sz w:val="24"/>
          <w:szCs w:val="24"/>
          <w:lang w:val="es-ES" w:eastAsia="es-ES"/>
        </w:rPr>
        <w:drawing>
          <wp:inline distT="0" distB="0" distL="0" distR="0" wp14:anchorId="4C11A6CD" wp14:editId="5C38DB84">
            <wp:extent cx="8253350" cy="5308270"/>
            <wp:effectExtent l="0" t="0" r="0" b="698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216E.tmp"/>
                    <pic:cNvPicPr/>
                  </pic:nvPicPr>
                  <pic:blipFill>
                    <a:blip r:embed="rId33">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53350" cy="5308270"/>
                    </a:xfrm>
                    <a:prstGeom prst="rect">
                      <a:avLst/>
                    </a:prstGeom>
                  </pic:spPr>
                </pic:pic>
              </a:graphicData>
            </a:graphic>
          </wp:inline>
        </w:drawing>
      </w:r>
    </w:p>
    <w:p w:rsidR="00496476" w:rsidRDefault="00496476" w:rsidP="00A123DF">
      <w:pPr>
        <w:spacing w:before="0" w:line="360" w:lineRule="auto"/>
        <w:jc w:val="both"/>
        <w:rPr>
          <w:rFonts w:ascii="Arial" w:hAnsi="Arial" w:cs="Arial"/>
          <w:bCs/>
          <w:color w:val="000000" w:themeColor="text1"/>
          <w:sz w:val="24"/>
          <w:szCs w:val="24"/>
          <w:lang w:val="es-PE"/>
        </w:rPr>
        <w:sectPr w:rsidR="00496476" w:rsidSect="00976456">
          <w:pgSz w:w="15840" w:h="12240" w:orient="landscape"/>
          <w:pgMar w:top="1701" w:right="1418" w:bottom="1701" w:left="1418" w:header="709" w:footer="709" w:gutter="0"/>
          <w:cols w:space="708"/>
          <w:docGrid w:linePitch="360"/>
        </w:sectPr>
      </w:pPr>
    </w:p>
    <w:p w:rsidR="008B4FA5" w:rsidRDefault="008B4FA5" w:rsidP="008B4FA5">
      <w:pPr>
        <w:pStyle w:val="Ttulo2"/>
        <w:spacing w:before="0" w:line="360" w:lineRule="auto"/>
        <w:ind w:left="426"/>
        <w:jc w:val="both"/>
        <w:rPr>
          <w:lang w:val="es-PE"/>
        </w:rPr>
      </w:pPr>
      <w:bookmarkStart w:id="151" w:name="_Toc488127110"/>
      <w:r w:rsidRPr="008B4FA5">
        <w:rPr>
          <w:lang w:val="es-PE"/>
        </w:rPr>
        <w:lastRenderedPageBreak/>
        <w:t>VALIDACIÓN DE ENCUESTA</w:t>
      </w:r>
      <w:bookmarkEnd w:id="151"/>
    </w:p>
    <w:p w:rsidR="008B4FA5" w:rsidRPr="008B4FA5" w:rsidRDefault="008B4FA5" w:rsidP="008B4FA5">
      <w:pPr>
        <w:rPr>
          <w:lang w:val="es-PE"/>
        </w:rPr>
      </w:pPr>
    </w:p>
    <w:p w:rsidR="008B4FA5" w:rsidRDefault="008B4FA5" w:rsidP="008B4FA5">
      <w:pPr>
        <w:jc w:val="both"/>
        <w:rPr>
          <w:rFonts w:ascii="Arial" w:hAnsi="Arial" w:cs="Arial"/>
        </w:rPr>
      </w:pPr>
      <w:r>
        <w:rPr>
          <w:rFonts w:ascii="Arial" w:hAnsi="Arial" w:cs="Arial"/>
        </w:rPr>
        <w:t>Señor(a):</w:t>
      </w:r>
    </w:p>
    <w:p w:rsidR="008B4FA5" w:rsidRPr="00EE0564" w:rsidRDefault="008B4FA5" w:rsidP="008B4FA5">
      <w:pPr>
        <w:jc w:val="both"/>
        <w:rPr>
          <w:rFonts w:ascii="Arial" w:hAnsi="Arial" w:cs="Arial"/>
        </w:rPr>
      </w:pPr>
    </w:p>
    <w:p w:rsidR="008B4FA5" w:rsidRDefault="008B4FA5" w:rsidP="008B4FA5">
      <w:pPr>
        <w:jc w:val="both"/>
        <w:rPr>
          <w:rFonts w:ascii="Arial" w:hAnsi="Arial" w:cs="Arial"/>
        </w:rPr>
      </w:pPr>
      <w:r>
        <w:rPr>
          <w:rFonts w:ascii="Arial" w:hAnsi="Arial" w:cs="Arial"/>
        </w:rPr>
        <w:t xml:space="preserve">Carlos Daniel Gonzales Hidalgo </w:t>
      </w:r>
    </w:p>
    <w:p w:rsidR="008B4FA5" w:rsidRDefault="008B4FA5" w:rsidP="008B4FA5">
      <w:pPr>
        <w:jc w:val="both"/>
        <w:rPr>
          <w:rFonts w:ascii="Arial" w:hAnsi="Arial" w:cs="Arial"/>
        </w:rPr>
      </w:pPr>
    </w:p>
    <w:p w:rsidR="008B4FA5" w:rsidRPr="00EE0564" w:rsidRDefault="008B4FA5" w:rsidP="008B4FA5">
      <w:pPr>
        <w:jc w:val="both"/>
        <w:rPr>
          <w:rFonts w:ascii="Arial" w:hAnsi="Arial" w:cs="Arial"/>
        </w:rPr>
      </w:pPr>
      <w:r>
        <w:rPr>
          <w:rFonts w:ascii="Arial" w:hAnsi="Arial" w:cs="Arial"/>
        </w:rPr>
        <w:t>Magister en Ciencias con mención en Informática y Sistemas.</w:t>
      </w:r>
    </w:p>
    <w:p w:rsidR="008B4FA5" w:rsidRPr="00EE0564" w:rsidRDefault="008B4FA5" w:rsidP="008B4FA5">
      <w:pPr>
        <w:jc w:val="both"/>
        <w:rPr>
          <w:rFonts w:ascii="Arial" w:hAnsi="Arial" w:cs="Arial"/>
        </w:rPr>
      </w:pPr>
    </w:p>
    <w:p w:rsidR="008B4FA5" w:rsidRDefault="008B4FA5" w:rsidP="008B4FA5">
      <w:pPr>
        <w:jc w:val="both"/>
        <w:rPr>
          <w:rFonts w:ascii="Arial" w:hAnsi="Arial" w:cs="Arial"/>
          <w:b/>
        </w:rPr>
      </w:pPr>
    </w:p>
    <w:p w:rsidR="008B4FA5" w:rsidRDefault="008B4FA5" w:rsidP="008B4FA5">
      <w:pPr>
        <w:spacing w:line="480" w:lineRule="auto"/>
        <w:jc w:val="both"/>
        <w:rPr>
          <w:rFonts w:ascii="Arial" w:hAnsi="Arial" w:cs="Arial"/>
          <w:b/>
        </w:rPr>
      </w:pPr>
      <w:r>
        <w:rPr>
          <w:rFonts w:ascii="Arial" w:hAnsi="Arial" w:cs="Arial"/>
        </w:rPr>
        <w:tab/>
        <w:t>La presente tiene por finalidad solicitar su colaboración para determinar la validez de contenido de los instrumentos de recolección de datos a ser aplicados en el estudio denominado “I</w:t>
      </w:r>
      <w:r>
        <w:rPr>
          <w:rFonts w:ascii="Arial" w:hAnsi="Arial" w:cs="Arial"/>
          <w:b/>
        </w:rPr>
        <w:t xml:space="preserve">nfluencia del crecimiento </w:t>
      </w:r>
      <w:r w:rsidRPr="003A3E67">
        <w:rPr>
          <w:rFonts w:ascii="Arial" w:hAnsi="Arial" w:cs="Arial"/>
          <w:b/>
        </w:rPr>
        <w:t xml:space="preserve">económico en el bienestar social del mercado mayorista </w:t>
      </w:r>
      <w:proofErr w:type="spellStart"/>
      <w:r w:rsidRPr="003A3E67">
        <w:rPr>
          <w:rFonts w:ascii="Arial" w:hAnsi="Arial" w:cs="Arial"/>
          <w:b/>
        </w:rPr>
        <w:t>Moshoqueque</w:t>
      </w:r>
      <w:proofErr w:type="spellEnd"/>
      <w:r w:rsidRPr="003A3E67">
        <w:rPr>
          <w:rFonts w:ascii="Arial" w:hAnsi="Arial" w:cs="Arial"/>
          <w:b/>
        </w:rPr>
        <w:t xml:space="preserve"> - distrito de</w:t>
      </w:r>
      <w:r>
        <w:rPr>
          <w:rFonts w:ascii="Arial" w:hAnsi="Arial" w:cs="Arial"/>
          <w:b/>
        </w:rPr>
        <w:t xml:space="preserve"> José Leonardo Ortiz - año 2015”.</w:t>
      </w:r>
    </w:p>
    <w:p w:rsidR="008B4FA5" w:rsidRDefault="008B4FA5" w:rsidP="008B4FA5">
      <w:pPr>
        <w:spacing w:line="480" w:lineRule="auto"/>
        <w:jc w:val="both"/>
        <w:rPr>
          <w:rFonts w:ascii="Arial" w:hAnsi="Arial" w:cs="Arial"/>
          <w:b/>
        </w:rPr>
      </w:pPr>
    </w:p>
    <w:p w:rsidR="008B4FA5" w:rsidRDefault="008B4FA5" w:rsidP="008B4FA5">
      <w:pPr>
        <w:spacing w:line="480" w:lineRule="auto"/>
        <w:jc w:val="both"/>
        <w:rPr>
          <w:rFonts w:ascii="Arial" w:hAnsi="Arial" w:cs="Arial"/>
        </w:rPr>
      </w:pPr>
      <w:r>
        <w:rPr>
          <w:rFonts w:ascii="Arial" w:hAnsi="Arial" w:cs="Arial"/>
          <w:b/>
        </w:rPr>
        <w:tab/>
      </w:r>
      <w:r w:rsidRPr="00AE2490">
        <w:rPr>
          <w:rFonts w:ascii="Arial" w:hAnsi="Arial" w:cs="Arial"/>
        </w:rPr>
        <w:t>Su valiosa ayuda</w:t>
      </w:r>
      <w:r>
        <w:rPr>
          <w:rFonts w:ascii="Arial" w:hAnsi="Arial" w:cs="Arial"/>
        </w:rPr>
        <w:t xml:space="preserve"> consistirá en la evaluación de la pertinencia de cada una de las preguntas con los objetivos, variables, dimensiones, indicadores, y la redacción de las mismas.</w:t>
      </w:r>
    </w:p>
    <w:p w:rsidR="008B4FA5" w:rsidRDefault="008B4FA5" w:rsidP="008B4FA5">
      <w:pPr>
        <w:spacing w:line="480" w:lineRule="auto"/>
        <w:jc w:val="both"/>
        <w:rPr>
          <w:rFonts w:ascii="Arial" w:hAnsi="Arial" w:cs="Arial"/>
        </w:rPr>
      </w:pPr>
      <w:r>
        <w:rPr>
          <w:rFonts w:ascii="Arial" w:hAnsi="Arial" w:cs="Arial"/>
        </w:rPr>
        <w:tab/>
        <w:t>Agradeciendo de antem</w:t>
      </w:r>
      <w:r w:rsidR="00F37874">
        <w:rPr>
          <w:rFonts w:ascii="Arial" w:hAnsi="Arial" w:cs="Arial"/>
        </w:rPr>
        <w:t>ano su valiosa colaboración, me despido de Usted.</w:t>
      </w:r>
    </w:p>
    <w:p w:rsidR="008B4FA5" w:rsidRDefault="008B4FA5" w:rsidP="008B4FA5">
      <w:pPr>
        <w:spacing w:line="480" w:lineRule="auto"/>
        <w:jc w:val="both"/>
        <w:rPr>
          <w:rFonts w:ascii="Arial" w:hAnsi="Arial" w:cs="Arial"/>
        </w:rPr>
      </w:pPr>
    </w:p>
    <w:p w:rsidR="008B4FA5" w:rsidRDefault="008B4FA5" w:rsidP="008B4FA5">
      <w:pPr>
        <w:spacing w:line="480" w:lineRule="auto"/>
        <w:jc w:val="both"/>
        <w:rPr>
          <w:rFonts w:ascii="Arial" w:hAnsi="Arial" w:cs="Arial"/>
        </w:rPr>
      </w:pPr>
    </w:p>
    <w:p w:rsidR="008B4FA5" w:rsidRDefault="008B4FA5" w:rsidP="008B4FA5">
      <w:pPr>
        <w:spacing w:line="480" w:lineRule="auto"/>
        <w:jc w:val="both"/>
        <w:rPr>
          <w:rFonts w:ascii="Arial" w:hAnsi="Arial" w:cs="Arial"/>
        </w:rPr>
      </w:pPr>
    </w:p>
    <w:p w:rsidR="008B4FA5" w:rsidRDefault="008B4FA5" w:rsidP="008B4FA5">
      <w:pPr>
        <w:spacing w:line="480" w:lineRule="auto"/>
        <w:jc w:val="center"/>
        <w:rPr>
          <w:rFonts w:ascii="Arial" w:hAnsi="Arial" w:cs="Arial"/>
        </w:rPr>
      </w:pPr>
      <w:r>
        <w:rPr>
          <w:rFonts w:ascii="Arial" w:hAnsi="Arial" w:cs="Arial"/>
        </w:rPr>
        <w:t>Atentamente,</w:t>
      </w:r>
    </w:p>
    <w:p w:rsidR="008B4FA5" w:rsidRDefault="008B4FA5" w:rsidP="008B4FA5">
      <w:pPr>
        <w:jc w:val="center"/>
        <w:rPr>
          <w:rFonts w:ascii="Arial" w:hAnsi="Arial" w:cs="Arial"/>
        </w:rPr>
      </w:pPr>
      <w:r>
        <w:rPr>
          <w:rFonts w:ascii="Arial" w:hAnsi="Arial" w:cs="Arial"/>
        </w:rPr>
        <w:t>José Walter Tirado Ventura</w:t>
      </w:r>
    </w:p>
    <w:p w:rsidR="00460650" w:rsidRDefault="00460650" w:rsidP="00A123DF">
      <w:pPr>
        <w:spacing w:before="0" w:line="360" w:lineRule="auto"/>
        <w:jc w:val="both"/>
        <w:rPr>
          <w:rFonts w:ascii="Arial" w:hAnsi="Arial" w:cs="Arial"/>
          <w:bCs/>
          <w:color w:val="000000" w:themeColor="text1"/>
          <w:sz w:val="24"/>
          <w:szCs w:val="24"/>
          <w:lang w:val="es-PE"/>
        </w:rPr>
      </w:pPr>
    </w:p>
    <w:p w:rsidR="00460650" w:rsidRDefault="00460650" w:rsidP="00A123DF">
      <w:pPr>
        <w:spacing w:before="0" w:line="360" w:lineRule="auto"/>
        <w:jc w:val="both"/>
        <w:rPr>
          <w:rFonts w:ascii="Arial" w:hAnsi="Arial" w:cs="Arial"/>
          <w:bCs/>
          <w:color w:val="000000" w:themeColor="text1"/>
          <w:sz w:val="24"/>
          <w:szCs w:val="24"/>
          <w:lang w:val="es-PE"/>
        </w:rPr>
      </w:pPr>
    </w:p>
    <w:p w:rsidR="00325DFC" w:rsidRDefault="00325DFC" w:rsidP="00A123DF">
      <w:pPr>
        <w:spacing w:line="360" w:lineRule="auto"/>
        <w:rPr>
          <w:lang w:val="es-PE"/>
        </w:rPr>
      </w:pPr>
    </w:p>
    <w:p w:rsidR="008B4FA5" w:rsidRDefault="008B4FA5" w:rsidP="008B4FA5">
      <w:pPr>
        <w:jc w:val="both"/>
        <w:rPr>
          <w:rFonts w:ascii="Arial" w:hAnsi="Arial" w:cs="Arial"/>
        </w:rPr>
      </w:pPr>
      <w:r>
        <w:rPr>
          <w:rFonts w:ascii="Arial" w:hAnsi="Arial" w:cs="Arial"/>
        </w:rPr>
        <w:lastRenderedPageBreak/>
        <w:t>Señor(a):</w:t>
      </w:r>
    </w:p>
    <w:p w:rsidR="008B4FA5" w:rsidRPr="00EE0564" w:rsidRDefault="008B4FA5" w:rsidP="008B4FA5">
      <w:pPr>
        <w:jc w:val="both"/>
        <w:rPr>
          <w:rFonts w:ascii="Arial" w:hAnsi="Arial" w:cs="Arial"/>
        </w:rPr>
      </w:pPr>
    </w:p>
    <w:p w:rsidR="008B4FA5" w:rsidRDefault="008B4FA5" w:rsidP="008B4FA5">
      <w:pPr>
        <w:jc w:val="both"/>
        <w:rPr>
          <w:rFonts w:ascii="Arial" w:hAnsi="Arial" w:cs="Arial"/>
        </w:rPr>
      </w:pPr>
      <w:r>
        <w:rPr>
          <w:rFonts w:ascii="Arial" w:hAnsi="Arial" w:cs="Arial"/>
        </w:rPr>
        <w:t xml:space="preserve">Luis Enrique Soria </w:t>
      </w:r>
      <w:proofErr w:type="spellStart"/>
      <w:r>
        <w:rPr>
          <w:rFonts w:ascii="Arial" w:hAnsi="Arial" w:cs="Arial"/>
        </w:rPr>
        <w:t>Paima</w:t>
      </w:r>
      <w:proofErr w:type="spellEnd"/>
      <w:r>
        <w:rPr>
          <w:rFonts w:ascii="Arial" w:hAnsi="Arial" w:cs="Arial"/>
        </w:rPr>
        <w:t xml:space="preserve">. </w:t>
      </w:r>
    </w:p>
    <w:p w:rsidR="008B4FA5" w:rsidRDefault="008B4FA5" w:rsidP="008B4FA5">
      <w:pPr>
        <w:jc w:val="both"/>
        <w:rPr>
          <w:rFonts w:ascii="Arial" w:hAnsi="Arial" w:cs="Arial"/>
        </w:rPr>
      </w:pPr>
    </w:p>
    <w:p w:rsidR="008B4FA5" w:rsidRPr="00EE0564" w:rsidRDefault="008B4FA5" w:rsidP="008B4FA5">
      <w:pPr>
        <w:jc w:val="both"/>
        <w:rPr>
          <w:rFonts w:ascii="Arial" w:hAnsi="Arial" w:cs="Arial"/>
        </w:rPr>
      </w:pPr>
      <w:r>
        <w:rPr>
          <w:rFonts w:ascii="Arial" w:hAnsi="Arial" w:cs="Arial"/>
        </w:rPr>
        <w:t>Magister en Administración</w:t>
      </w:r>
    </w:p>
    <w:p w:rsidR="008B4FA5" w:rsidRPr="00EE0564" w:rsidRDefault="008B4FA5" w:rsidP="008B4FA5">
      <w:pPr>
        <w:jc w:val="both"/>
        <w:rPr>
          <w:rFonts w:ascii="Arial" w:hAnsi="Arial" w:cs="Arial"/>
        </w:rPr>
      </w:pPr>
    </w:p>
    <w:p w:rsidR="008B4FA5" w:rsidRDefault="008B4FA5" w:rsidP="008B4FA5">
      <w:pPr>
        <w:jc w:val="both"/>
        <w:rPr>
          <w:rFonts w:ascii="Arial" w:hAnsi="Arial" w:cs="Arial"/>
          <w:b/>
        </w:rPr>
      </w:pPr>
    </w:p>
    <w:p w:rsidR="008B4FA5" w:rsidRDefault="008B4FA5" w:rsidP="008B4FA5">
      <w:pPr>
        <w:spacing w:line="480" w:lineRule="auto"/>
        <w:jc w:val="both"/>
        <w:rPr>
          <w:rFonts w:ascii="Arial" w:hAnsi="Arial" w:cs="Arial"/>
          <w:b/>
        </w:rPr>
      </w:pPr>
      <w:r>
        <w:rPr>
          <w:rFonts w:ascii="Arial" w:hAnsi="Arial" w:cs="Arial"/>
        </w:rPr>
        <w:tab/>
        <w:t>La presente tiene por finalidad solicitar su colaboración para determinar la validez de contenido de los instrumentos de recolección de datos a ser aplicados en el estudio denominado “I</w:t>
      </w:r>
      <w:r>
        <w:rPr>
          <w:rFonts w:ascii="Arial" w:hAnsi="Arial" w:cs="Arial"/>
          <w:b/>
        </w:rPr>
        <w:t xml:space="preserve">nfluencia del crecimiento </w:t>
      </w:r>
      <w:r w:rsidRPr="003A3E67">
        <w:rPr>
          <w:rFonts w:ascii="Arial" w:hAnsi="Arial" w:cs="Arial"/>
          <w:b/>
        </w:rPr>
        <w:t xml:space="preserve">económico en el bienestar social del mercado mayorista </w:t>
      </w:r>
      <w:proofErr w:type="spellStart"/>
      <w:r w:rsidRPr="003A3E67">
        <w:rPr>
          <w:rFonts w:ascii="Arial" w:hAnsi="Arial" w:cs="Arial"/>
          <w:b/>
        </w:rPr>
        <w:t>Moshoqueque</w:t>
      </w:r>
      <w:proofErr w:type="spellEnd"/>
      <w:r w:rsidRPr="003A3E67">
        <w:rPr>
          <w:rFonts w:ascii="Arial" w:hAnsi="Arial" w:cs="Arial"/>
          <w:b/>
        </w:rPr>
        <w:t xml:space="preserve"> - distrito de</w:t>
      </w:r>
      <w:r>
        <w:rPr>
          <w:rFonts w:ascii="Arial" w:hAnsi="Arial" w:cs="Arial"/>
          <w:b/>
        </w:rPr>
        <w:t xml:space="preserve"> José Leonardo Ortiz - año 2015”.</w:t>
      </w:r>
    </w:p>
    <w:p w:rsidR="008B4FA5" w:rsidRDefault="008B4FA5" w:rsidP="008B4FA5">
      <w:pPr>
        <w:spacing w:line="480" w:lineRule="auto"/>
        <w:jc w:val="both"/>
        <w:rPr>
          <w:rFonts w:ascii="Arial" w:hAnsi="Arial" w:cs="Arial"/>
          <w:b/>
        </w:rPr>
      </w:pPr>
    </w:p>
    <w:p w:rsidR="008B4FA5" w:rsidRDefault="008B4FA5" w:rsidP="008B4FA5">
      <w:pPr>
        <w:spacing w:line="480" w:lineRule="auto"/>
        <w:jc w:val="both"/>
        <w:rPr>
          <w:rFonts w:ascii="Arial" w:hAnsi="Arial" w:cs="Arial"/>
        </w:rPr>
      </w:pPr>
      <w:r>
        <w:rPr>
          <w:rFonts w:ascii="Arial" w:hAnsi="Arial" w:cs="Arial"/>
          <w:b/>
        </w:rPr>
        <w:tab/>
      </w:r>
      <w:r w:rsidRPr="00AE2490">
        <w:rPr>
          <w:rFonts w:ascii="Arial" w:hAnsi="Arial" w:cs="Arial"/>
        </w:rPr>
        <w:t>Su valiosa ayuda</w:t>
      </w:r>
      <w:r>
        <w:rPr>
          <w:rFonts w:ascii="Arial" w:hAnsi="Arial" w:cs="Arial"/>
        </w:rPr>
        <w:t xml:space="preserve"> consistirá en la evaluación de la pertinencia de cada una de las preguntas con los objetivos, variables, dimensiones, indicadores, y la redacción de las mismas.</w:t>
      </w:r>
    </w:p>
    <w:p w:rsidR="008B4FA5" w:rsidRDefault="008B4FA5" w:rsidP="008B4FA5">
      <w:pPr>
        <w:spacing w:line="480" w:lineRule="auto"/>
        <w:jc w:val="both"/>
        <w:rPr>
          <w:rFonts w:ascii="Arial" w:hAnsi="Arial" w:cs="Arial"/>
        </w:rPr>
      </w:pPr>
      <w:r>
        <w:rPr>
          <w:rFonts w:ascii="Arial" w:hAnsi="Arial" w:cs="Arial"/>
        </w:rPr>
        <w:tab/>
        <w:t>Agradeciendo de ant</w:t>
      </w:r>
      <w:r w:rsidR="00F37874">
        <w:rPr>
          <w:rFonts w:ascii="Arial" w:hAnsi="Arial" w:cs="Arial"/>
        </w:rPr>
        <w:t>emano su valiosa colaboración, me despido de Usted.</w:t>
      </w:r>
      <w:r>
        <w:rPr>
          <w:rFonts w:ascii="Arial" w:hAnsi="Arial" w:cs="Arial"/>
        </w:rPr>
        <w:t xml:space="preserve"> </w:t>
      </w:r>
    </w:p>
    <w:p w:rsidR="008B4FA5" w:rsidRDefault="008B4FA5" w:rsidP="008B4FA5">
      <w:pPr>
        <w:spacing w:line="480" w:lineRule="auto"/>
        <w:jc w:val="both"/>
        <w:rPr>
          <w:rFonts w:ascii="Arial" w:hAnsi="Arial" w:cs="Arial"/>
        </w:rPr>
      </w:pPr>
    </w:p>
    <w:p w:rsidR="008B4FA5" w:rsidRDefault="008B4FA5" w:rsidP="008B4FA5">
      <w:pPr>
        <w:spacing w:line="480" w:lineRule="auto"/>
        <w:jc w:val="both"/>
        <w:rPr>
          <w:rFonts w:ascii="Arial" w:hAnsi="Arial" w:cs="Arial"/>
        </w:rPr>
      </w:pPr>
    </w:p>
    <w:p w:rsidR="008B4FA5" w:rsidRDefault="008B4FA5" w:rsidP="008B4FA5">
      <w:pPr>
        <w:spacing w:line="480" w:lineRule="auto"/>
        <w:jc w:val="both"/>
        <w:rPr>
          <w:rFonts w:ascii="Arial" w:hAnsi="Arial" w:cs="Arial"/>
        </w:rPr>
      </w:pPr>
    </w:p>
    <w:p w:rsidR="008B4FA5" w:rsidRDefault="008B4FA5" w:rsidP="008B4FA5">
      <w:pPr>
        <w:spacing w:line="480" w:lineRule="auto"/>
        <w:jc w:val="center"/>
        <w:rPr>
          <w:rFonts w:ascii="Arial" w:hAnsi="Arial" w:cs="Arial"/>
        </w:rPr>
      </w:pPr>
      <w:r>
        <w:rPr>
          <w:rFonts w:ascii="Arial" w:hAnsi="Arial" w:cs="Arial"/>
        </w:rPr>
        <w:t>Atentamente,</w:t>
      </w:r>
    </w:p>
    <w:p w:rsidR="008B4FA5" w:rsidRDefault="008B4FA5" w:rsidP="008B4FA5">
      <w:pPr>
        <w:jc w:val="center"/>
        <w:rPr>
          <w:rFonts w:ascii="Arial" w:hAnsi="Arial" w:cs="Arial"/>
        </w:rPr>
      </w:pPr>
      <w:r>
        <w:rPr>
          <w:rFonts w:ascii="Arial" w:hAnsi="Arial" w:cs="Arial"/>
        </w:rPr>
        <w:t>José Walter Tirado Ventura</w:t>
      </w:r>
    </w:p>
    <w:p w:rsidR="008B4FA5" w:rsidRDefault="008B4FA5" w:rsidP="00A123DF">
      <w:pPr>
        <w:spacing w:line="360" w:lineRule="auto"/>
        <w:rPr>
          <w:lang w:val="es-PE"/>
        </w:rPr>
      </w:pPr>
    </w:p>
    <w:p w:rsidR="008B4FA5" w:rsidRDefault="008B4FA5" w:rsidP="00A123DF">
      <w:pPr>
        <w:spacing w:line="360" w:lineRule="auto"/>
        <w:rPr>
          <w:lang w:val="es-PE"/>
        </w:rPr>
      </w:pPr>
    </w:p>
    <w:p w:rsidR="008B4FA5" w:rsidRDefault="008B4FA5" w:rsidP="00A123DF">
      <w:pPr>
        <w:spacing w:line="360" w:lineRule="auto"/>
        <w:rPr>
          <w:lang w:val="es-PE"/>
        </w:rPr>
      </w:pPr>
    </w:p>
    <w:p w:rsidR="008B4FA5" w:rsidRDefault="008B4FA5" w:rsidP="00A123DF">
      <w:pPr>
        <w:spacing w:line="360" w:lineRule="auto"/>
        <w:rPr>
          <w:lang w:val="es-PE"/>
        </w:rPr>
      </w:pPr>
    </w:p>
    <w:p w:rsidR="008B4FA5" w:rsidRDefault="008B4FA5" w:rsidP="003D11A2">
      <w:pPr>
        <w:spacing w:line="360" w:lineRule="auto"/>
        <w:jc w:val="center"/>
        <w:rPr>
          <w:lang w:val="es-PE"/>
        </w:rPr>
      </w:pPr>
    </w:p>
    <w:p w:rsidR="00F37874" w:rsidRDefault="00F37874" w:rsidP="00F37874">
      <w:pPr>
        <w:jc w:val="both"/>
        <w:rPr>
          <w:rFonts w:ascii="Arial" w:hAnsi="Arial" w:cs="Arial"/>
        </w:rPr>
      </w:pPr>
      <w:r w:rsidRPr="00F37874">
        <w:rPr>
          <w:rFonts w:ascii="Arial" w:hAnsi="Arial" w:cs="Arial"/>
        </w:rPr>
        <w:lastRenderedPageBreak/>
        <w:t>Señor(a):</w:t>
      </w:r>
    </w:p>
    <w:p w:rsidR="00F37874" w:rsidRPr="00F37874" w:rsidRDefault="00F37874" w:rsidP="00F37874">
      <w:pPr>
        <w:jc w:val="both"/>
        <w:rPr>
          <w:rFonts w:ascii="Arial" w:hAnsi="Arial" w:cs="Arial"/>
        </w:rPr>
      </w:pPr>
    </w:p>
    <w:p w:rsidR="00F37874" w:rsidRDefault="00F37874" w:rsidP="00F37874">
      <w:pPr>
        <w:jc w:val="both"/>
        <w:rPr>
          <w:rFonts w:ascii="Arial" w:hAnsi="Arial" w:cs="Arial"/>
        </w:rPr>
      </w:pPr>
      <w:r w:rsidRPr="00F37874">
        <w:rPr>
          <w:rFonts w:ascii="Arial" w:hAnsi="Arial" w:cs="Arial"/>
        </w:rPr>
        <w:t xml:space="preserve">Economista: </w:t>
      </w:r>
      <w:proofErr w:type="spellStart"/>
      <w:r w:rsidRPr="00F37874">
        <w:rPr>
          <w:rFonts w:ascii="Arial" w:hAnsi="Arial" w:cs="Arial"/>
        </w:rPr>
        <w:t>Jannet</w:t>
      </w:r>
      <w:proofErr w:type="spellEnd"/>
      <w:r w:rsidRPr="00F37874">
        <w:rPr>
          <w:rFonts w:ascii="Arial" w:hAnsi="Arial" w:cs="Arial"/>
        </w:rPr>
        <w:t xml:space="preserve"> del Rosario Díaz Hidalgo</w:t>
      </w:r>
    </w:p>
    <w:p w:rsidR="00F37874" w:rsidRPr="00F37874" w:rsidRDefault="00F37874" w:rsidP="00F37874">
      <w:pPr>
        <w:jc w:val="both"/>
        <w:rPr>
          <w:rFonts w:ascii="Arial" w:hAnsi="Arial" w:cs="Arial"/>
        </w:rPr>
      </w:pPr>
    </w:p>
    <w:p w:rsidR="00F37874" w:rsidRDefault="00F37874" w:rsidP="00F37874">
      <w:pPr>
        <w:spacing w:line="480" w:lineRule="auto"/>
        <w:jc w:val="both"/>
        <w:rPr>
          <w:rFonts w:ascii="Arial" w:hAnsi="Arial" w:cs="Arial"/>
        </w:rPr>
      </w:pPr>
      <w:r w:rsidRPr="00F37874">
        <w:rPr>
          <w:rFonts w:ascii="Arial" w:hAnsi="Arial" w:cs="Arial"/>
        </w:rPr>
        <w:t>CELAM - 161.</w:t>
      </w:r>
    </w:p>
    <w:p w:rsidR="00F37874" w:rsidRPr="00F37874" w:rsidRDefault="00F37874" w:rsidP="00F37874">
      <w:pPr>
        <w:spacing w:line="480" w:lineRule="auto"/>
        <w:jc w:val="both"/>
        <w:rPr>
          <w:rFonts w:ascii="Arial" w:hAnsi="Arial" w:cs="Arial"/>
        </w:rPr>
      </w:pPr>
    </w:p>
    <w:p w:rsidR="00F37874" w:rsidRDefault="00F37874" w:rsidP="00F37874">
      <w:pPr>
        <w:spacing w:line="480" w:lineRule="auto"/>
        <w:jc w:val="both"/>
        <w:rPr>
          <w:rFonts w:ascii="Arial" w:hAnsi="Arial" w:cs="Arial"/>
          <w:b/>
        </w:rPr>
      </w:pPr>
      <w:r w:rsidRPr="00F37874">
        <w:rPr>
          <w:rFonts w:ascii="Arial" w:hAnsi="Arial" w:cs="Arial"/>
        </w:rPr>
        <w:t xml:space="preserve">La presente tiene por finalidad solicitar su colaboración para determinar la validez de contenido de los instrumentos de recolección de datos a ser aplicados en el estudio denominado </w:t>
      </w:r>
      <w:r>
        <w:rPr>
          <w:rFonts w:ascii="Arial" w:hAnsi="Arial" w:cs="Arial"/>
          <w:b/>
        </w:rPr>
        <w:t xml:space="preserve">“Influencia del crecimiento </w:t>
      </w:r>
      <w:r w:rsidRPr="003A3E67">
        <w:rPr>
          <w:rFonts w:ascii="Arial" w:hAnsi="Arial" w:cs="Arial"/>
          <w:b/>
        </w:rPr>
        <w:t xml:space="preserve">económico en el bienestar social del mercado mayorista </w:t>
      </w:r>
      <w:proofErr w:type="spellStart"/>
      <w:r w:rsidRPr="003A3E67">
        <w:rPr>
          <w:rFonts w:ascii="Arial" w:hAnsi="Arial" w:cs="Arial"/>
          <w:b/>
        </w:rPr>
        <w:t>Moshoqueque</w:t>
      </w:r>
      <w:proofErr w:type="spellEnd"/>
      <w:r w:rsidRPr="003A3E67">
        <w:rPr>
          <w:rFonts w:ascii="Arial" w:hAnsi="Arial" w:cs="Arial"/>
          <w:b/>
        </w:rPr>
        <w:t xml:space="preserve"> - distrito de</w:t>
      </w:r>
      <w:r>
        <w:rPr>
          <w:rFonts w:ascii="Arial" w:hAnsi="Arial" w:cs="Arial"/>
          <w:b/>
        </w:rPr>
        <w:t xml:space="preserve"> José Leonardo Ortiz - año 2015”.</w:t>
      </w:r>
    </w:p>
    <w:p w:rsidR="00F37874" w:rsidRDefault="00F37874" w:rsidP="00F37874">
      <w:pPr>
        <w:spacing w:line="480" w:lineRule="auto"/>
        <w:jc w:val="both"/>
        <w:rPr>
          <w:rFonts w:ascii="Arial" w:hAnsi="Arial" w:cs="Arial"/>
        </w:rPr>
      </w:pPr>
    </w:p>
    <w:p w:rsidR="00F37874" w:rsidRPr="00F37874" w:rsidRDefault="00F37874" w:rsidP="00F37874">
      <w:pPr>
        <w:spacing w:line="480" w:lineRule="auto"/>
        <w:jc w:val="both"/>
        <w:rPr>
          <w:rFonts w:ascii="Arial" w:hAnsi="Arial" w:cs="Arial"/>
        </w:rPr>
      </w:pPr>
    </w:p>
    <w:p w:rsidR="00F37874" w:rsidRDefault="00F37874" w:rsidP="00F37874">
      <w:pPr>
        <w:spacing w:line="480" w:lineRule="auto"/>
        <w:jc w:val="both"/>
        <w:rPr>
          <w:rFonts w:ascii="Arial" w:hAnsi="Arial" w:cs="Arial"/>
        </w:rPr>
      </w:pPr>
      <w:r w:rsidRPr="00F37874">
        <w:rPr>
          <w:rFonts w:ascii="Arial" w:hAnsi="Arial" w:cs="Arial"/>
        </w:rPr>
        <w:t>Su valiosa ayuda consistirá en la evaluación de la pertinencia de cada una de las preguntas con los objetivos, variables, dimensiones, indicadores, y la redacción de las mismas.</w:t>
      </w:r>
    </w:p>
    <w:p w:rsidR="00F37874" w:rsidRPr="00F37874" w:rsidRDefault="00F37874" w:rsidP="00F37874">
      <w:pPr>
        <w:spacing w:line="480" w:lineRule="auto"/>
        <w:jc w:val="both"/>
        <w:rPr>
          <w:rFonts w:ascii="Arial" w:hAnsi="Arial" w:cs="Arial"/>
        </w:rPr>
      </w:pPr>
    </w:p>
    <w:p w:rsidR="00F37874" w:rsidRDefault="00F37874" w:rsidP="00F37874">
      <w:pPr>
        <w:spacing w:line="480" w:lineRule="auto"/>
        <w:jc w:val="both"/>
        <w:rPr>
          <w:rFonts w:ascii="Arial" w:hAnsi="Arial" w:cs="Arial"/>
        </w:rPr>
      </w:pPr>
      <w:r w:rsidRPr="00F37874">
        <w:rPr>
          <w:rFonts w:ascii="Arial" w:hAnsi="Arial" w:cs="Arial"/>
        </w:rPr>
        <w:t>Agradeciendo de antemano su valiosa colab</w:t>
      </w:r>
      <w:r>
        <w:rPr>
          <w:rFonts w:ascii="Arial" w:hAnsi="Arial" w:cs="Arial"/>
        </w:rPr>
        <w:t>oración, me despido de Usted.</w:t>
      </w:r>
    </w:p>
    <w:p w:rsidR="00F37874" w:rsidRDefault="00F37874" w:rsidP="00F37874">
      <w:pPr>
        <w:spacing w:line="480" w:lineRule="auto"/>
        <w:jc w:val="both"/>
        <w:rPr>
          <w:rFonts w:ascii="Arial" w:hAnsi="Arial" w:cs="Arial"/>
        </w:rPr>
      </w:pPr>
    </w:p>
    <w:p w:rsidR="00F37874" w:rsidRPr="00F37874" w:rsidRDefault="00F37874" w:rsidP="00F37874">
      <w:pPr>
        <w:spacing w:line="480" w:lineRule="auto"/>
        <w:jc w:val="both"/>
        <w:rPr>
          <w:rFonts w:ascii="Arial" w:hAnsi="Arial" w:cs="Arial"/>
        </w:rPr>
      </w:pPr>
    </w:p>
    <w:p w:rsidR="00F37874" w:rsidRPr="00F37874" w:rsidRDefault="00F37874" w:rsidP="00F37874">
      <w:pPr>
        <w:spacing w:line="480" w:lineRule="auto"/>
        <w:jc w:val="center"/>
        <w:rPr>
          <w:rFonts w:ascii="Arial" w:hAnsi="Arial" w:cs="Arial"/>
        </w:rPr>
      </w:pPr>
      <w:r w:rsidRPr="00F37874">
        <w:rPr>
          <w:rFonts w:ascii="Arial" w:hAnsi="Arial" w:cs="Arial"/>
        </w:rPr>
        <w:t>Atentamente,</w:t>
      </w:r>
    </w:p>
    <w:p w:rsidR="00F37874" w:rsidRPr="00F37874" w:rsidRDefault="00F37874" w:rsidP="00F37874">
      <w:pPr>
        <w:spacing w:line="480" w:lineRule="auto"/>
        <w:jc w:val="center"/>
        <w:rPr>
          <w:rFonts w:ascii="Arial" w:hAnsi="Arial" w:cs="Arial"/>
        </w:rPr>
      </w:pPr>
      <w:r w:rsidRPr="00F37874">
        <w:rPr>
          <w:rFonts w:ascii="Arial" w:hAnsi="Arial" w:cs="Arial"/>
        </w:rPr>
        <w:t>José Walter Tirado Ventura</w:t>
      </w:r>
    </w:p>
    <w:sectPr w:rsidR="00F37874" w:rsidRPr="00F37874" w:rsidSect="0097645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111" w:rsidRDefault="00B06111" w:rsidP="006E2CA0">
      <w:pPr>
        <w:spacing w:before="0"/>
      </w:pPr>
      <w:r>
        <w:separator/>
      </w:r>
    </w:p>
  </w:endnote>
  <w:endnote w:type="continuationSeparator" w:id="0">
    <w:p w:rsidR="00B06111" w:rsidRDefault="00B06111" w:rsidP="006E2CA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305952"/>
      <w:docPartObj>
        <w:docPartGallery w:val="Page Numbers (Bottom of Page)"/>
        <w:docPartUnique/>
      </w:docPartObj>
    </w:sdtPr>
    <w:sdtContent>
      <w:p w:rsidR="00B06111" w:rsidRDefault="00B06111">
        <w:pPr>
          <w:pStyle w:val="Piedepgina"/>
          <w:jc w:val="right"/>
        </w:pPr>
        <w:r>
          <w:fldChar w:fldCharType="begin"/>
        </w:r>
        <w:r>
          <w:instrText>PAGE   \* MERGEFORMAT</w:instrText>
        </w:r>
        <w:r>
          <w:fldChar w:fldCharType="separate"/>
        </w:r>
        <w:r w:rsidR="00F916C8" w:rsidRPr="00F916C8">
          <w:rPr>
            <w:noProof/>
            <w:lang w:val="es-ES"/>
          </w:rPr>
          <w:t>i</w:t>
        </w:r>
        <w:r>
          <w:fldChar w:fldCharType="end"/>
        </w:r>
      </w:p>
    </w:sdtContent>
  </w:sdt>
  <w:p w:rsidR="00B06111" w:rsidRDefault="00B061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111" w:rsidRDefault="00B06111" w:rsidP="006E2CA0">
      <w:pPr>
        <w:spacing w:before="0"/>
      </w:pPr>
      <w:r>
        <w:separator/>
      </w:r>
    </w:p>
  </w:footnote>
  <w:footnote w:type="continuationSeparator" w:id="0">
    <w:p w:rsidR="00B06111" w:rsidRDefault="00B06111" w:rsidP="006E2CA0">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ecorte de pantalla" style="width:14.95pt;height:16.85pt;visibility:visible" o:bullet="t">
        <v:imagedata r:id="rId1" o:title="Recorte de pantalla"/>
      </v:shape>
    </w:pict>
  </w:numPicBullet>
  <w:abstractNum w:abstractNumId="0">
    <w:nsid w:val="011A7E72"/>
    <w:multiLevelType w:val="hybridMultilevel"/>
    <w:tmpl w:val="EE96925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74B022F"/>
    <w:multiLevelType w:val="hybridMultilevel"/>
    <w:tmpl w:val="FE9C61DC"/>
    <w:lvl w:ilvl="0" w:tplc="92763C0C">
      <w:start w:val="2"/>
      <w:numFmt w:val="decimal"/>
      <w:lvlText w:val="%1.7"/>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CF827E6"/>
    <w:multiLevelType w:val="hybridMultilevel"/>
    <w:tmpl w:val="3C58794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E9929B4"/>
    <w:multiLevelType w:val="hybridMultilevel"/>
    <w:tmpl w:val="38243D14"/>
    <w:lvl w:ilvl="0" w:tplc="734820B6">
      <w:start w:val="2"/>
      <w:numFmt w:val="decimal"/>
      <w:lvlText w:val="%1.2"/>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6A154B9"/>
    <w:multiLevelType w:val="hybridMultilevel"/>
    <w:tmpl w:val="CA48E79C"/>
    <w:lvl w:ilvl="0" w:tplc="EBD63112">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A706FAF"/>
    <w:multiLevelType w:val="hybridMultilevel"/>
    <w:tmpl w:val="5C9AD202"/>
    <w:lvl w:ilvl="0" w:tplc="280A0011">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6">
    <w:nsid w:val="1DBB55ED"/>
    <w:multiLevelType w:val="hybridMultilevel"/>
    <w:tmpl w:val="3300FDFE"/>
    <w:lvl w:ilvl="0" w:tplc="B1DCF91C">
      <w:start w:val="3"/>
      <w:numFmt w:val="decimal"/>
      <w:lvlText w:val="%1.2"/>
      <w:lvlJc w:val="left"/>
      <w:pPr>
        <w:ind w:left="207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1E765DC"/>
    <w:multiLevelType w:val="hybridMultilevel"/>
    <w:tmpl w:val="B8DA3C22"/>
    <w:lvl w:ilvl="0" w:tplc="2CE49E3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8">
    <w:nsid w:val="254C17B3"/>
    <w:multiLevelType w:val="hybridMultilevel"/>
    <w:tmpl w:val="EEE41F46"/>
    <w:lvl w:ilvl="0" w:tplc="EB0E3AC4">
      <w:start w:val="2"/>
      <w:numFmt w:val="decimal"/>
      <w:lvlText w:val="%1.6"/>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56E337B"/>
    <w:multiLevelType w:val="hybridMultilevel"/>
    <w:tmpl w:val="575A8C20"/>
    <w:lvl w:ilvl="0" w:tplc="0E3212EC">
      <w:start w:val="2"/>
      <w:numFmt w:val="decimal"/>
      <w:lvlText w:val="%1.8"/>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E6C12B5"/>
    <w:multiLevelType w:val="hybridMultilevel"/>
    <w:tmpl w:val="360E2756"/>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FFC0CD1"/>
    <w:multiLevelType w:val="hybridMultilevel"/>
    <w:tmpl w:val="45762E3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3D93CB1"/>
    <w:multiLevelType w:val="hybridMultilevel"/>
    <w:tmpl w:val="1AF220A0"/>
    <w:lvl w:ilvl="0" w:tplc="53B4972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352C0B66"/>
    <w:multiLevelType w:val="hybridMultilevel"/>
    <w:tmpl w:val="15C697BE"/>
    <w:lvl w:ilvl="0" w:tplc="9AB47CF0">
      <w:start w:val="3"/>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7C70D77"/>
    <w:multiLevelType w:val="hybridMultilevel"/>
    <w:tmpl w:val="92D6BDE4"/>
    <w:lvl w:ilvl="0" w:tplc="F8045766">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8BC4855"/>
    <w:multiLevelType w:val="hybridMultilevel"/>
    <w:tmpl w:val="74926066"/>
    <w:lvl w:ilvl="0" w:tplc="463266D4">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C747B80"/>
    <w:multiLevelType w:val="hybridMultilevel"/>
    <w:tmpl w:val="644657CA"/>
    <w:lvl w:ilvl="0" w:tplc="27D0AFF8">
      <w:start w:val="2"/>
      <w:numFmt w:val="decimal"/>
      <w:lvlText w:val="%1.2.2"/>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40844D6C"/>
    <w:multiLevelType w:val="hybridMultilevel"/>
    <w:tmpl w:val="AB2A0FCA"/>
    <w:lvl w:ilvl="0" w:tplc="292CD694">
      <w:start w:val="2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B891969"/>
    <w:multiLevelType w:val="hybridMultilevel"/>
    <w:tmpl w:val="FE70CC7C"/>
    <w:lvl w:ilvl="0" w:tplc="93803CF6">
      <w:start w:val="5"/>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4BB2268B"/>
    <w:multiLevelType w:val="hybridMultilevel"/>
    <w:tmpl w:val="B5B21794"/>
    <w:lvl w:ilvl="0" w:tplc="A802000E">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BFB2495"/>
    <w:multiLevelType w:val="hybridMultilevel"/>
    <w:tmpl w:val="65D89310"/>
    <w:lvl w:ilvl="0" w:tplc="0A688B8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CB459F2"/>
    <w:multiLevelType w:val="multilevel"/>
    <w:tmpl w:val="DF6A5F40"/>
    <w:lvl w:ilvl="0">
      <w:start w:val="2"/>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DDB7D57"/>
    <w:multiLevelType w:val="hybridMultilevel"/>
    <w:tmpl w:val="721867EE"/>
    <w:lvl w:ilvl="0" w:tplc="033C903A">
      <w:start w:val="3"/>
      <w:numFmt w:val="upperRoman"/>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1DB7F8B"/>
    <w:multiLevelType w:val="hybridMultilevel"/>
    <w:tmpl w:val="D99A7058"/>
    <w:lvl w:ilvl="0" w:tplc="F202E662">
      <w:start w:val="1"/>
      <w:numFmt w:val="decimal"/>
      <w:lvlText w:val="%1.2"/>
      <w:lvlJc w:val="left"/>
      <w:pPr>
        <w:ind w:left="207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23E50D3"/>
    <w:multiLevelType w:val="hybridMultilevel"/>
    <w:tmpl w:val="DCCC1726"/>
    <w:lvl w:ilvl="0" w:tplc="1F2EAAA2">
      <w:start w:val="1"/>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31C114B"/>
    <w:multiLevelType w:val="hybridMultilevel"/>
    <w:tmpl w:val="29FAA38C"/>
    <w:lvl w:ilvl="0" w:tplc="E320C064">
      <w:start w:val="2"/>
      <w:numFmt w:val="decimal"/>
      <w:lvlText w:val="%1.5"/>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3E06CC4"/>
    <w:multiLevelType w:val="hybridMultilevel"/>
    <w:tmpl w:val="D7381006"/>
    <w:lvl w:ilvl="0" w:tplc="2346AF38">
      <w:start w:val="3"/>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4C3002C"/>
    <w:multiLevelType w:val="hybridMultilevel"/>
    <w:tmpl w:val="28907756"/>
    <w:lvl w:ilvl="0" w:tplc="9B3A9B08">
      <w:start w:val="3"/>
      <w:numFmt w:val="decimal"/>
      <w:lvlText w:val="%1.3"/>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52829C1"/>
    <w:multiLevelType w:val="hybridMultilevel"/>
    <w:tmpl w:val="AF34D3B0"/>
    <w:lvl w:ilvl="0" w:tplc="5E9614C8">
      <w:start w:val="2"/>
      <w:numFmt w:val="decimal"/>
      <w:lvlText w:val="%1.2.1"/>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562040BC"/>
    <w:multiLevelType w:val="hybridMultilevel"/>
    <w:tmpl w:val="99A4A6CE"/>
    <w:lvl w:ilvl="0" w:tplc="A7227182">
      <w:start w:val="1"/>
      <w:numFmt w:val="bullet"/>
      <w:lvlText w:val=""/>
      <w:lvlPicBulletId w:val="0"/>
      <w:lvlJc w:val="left"/>
      <w:pPr>
        <w:tabs>
          <w:tab w:val="num" w:pos="720"/>
        </w:tabs>
        <w:ind w:left="720" w:hanging="360"/>
      </w:pPr>
      <w:rPr>
        <w:rFonts w:ascii="Symbol" w:hAnsi="Symbol" w:hint="default"/>
        <w:sz w:val="40"/>
      </w:rPr>
    </w:lvl>
    <w:lvl w:ilvl="1" w:tplc="BB264540" w:tentative="1">
      <w:start w:val="1"/>
      <w:numFmt w:val="bullet"/>
      <w:lvlText w:val=""/>
      <w:lvlJc w:val="left"/>
      <w:pPr>
        <w:tabs>
          <w:tab w:val="num" w:pos="1440"/>
        </w:tabs>
        <w:ind w:left="1440" w:hanging="360"/>
      </w:pPr>
      <w:rPr>
        <w:rFonts w:ascii="Symbol" w:hAnsi="Symbol" w:hint="default"/>
      </w:rPr>
    </w:lvl>
    <w:lvl w:ilvl="2" w:tplc="3920EF56" w:tentative="1">
      <w:start w:val="1"/>
      <w:numFmt w:val="bullet"/>
      <w:lvlText w:val=""/>
      <w:lvlJc w:val="left"/>
      <w:pPr>
        <w:tabs>
          <w:tab w:val="num" w:pos="2160"/>
        </w:tabs>
        <w:ind w:left="2160" w:hanging="360"/>
      </w:pPr>
      <w:rPr>
        <w:rFonts w:ascii="Symbol" w:hAnsi="Symbol" w:hint="default"/>
      </w:rPr>
    </w:lvl>
    <w:lvl w:ilvl="3" w:tplc="4C387170" w:tentative="1">
      <w:start w:val="1"/>
      <w:numFmt w:val="bullet"/>
      <w:lvlText w:val=""/>
      <w:lvlJc w:val="left"/>
      <w:pPr>
        <w:tabs>
          <w:tab w:val="num" w:pos="2880"/>
        </w:tabs>
        <w:ind w:left="2880" w:hanging="360"/>
      </w:pPr>
      <w:rPr>
        <w:rFonts w:ascii="Symbol" w:hAnsi="Symbol" w:hint="default"/>
      </w:rPr>
    </w:lvl>
    <w:lvl w:ilvl="4" w:tplc="4EA69BD2" w:tentative="1">
      <w:start w:val="1"/>
      <w:numFmt w:val="bullet"/>
      <w:lvlText w:val=""/>
      <w:lvlJc w:val="left"/>
      <w:pPr>
        <w:tabs>
          <w:tab w:val="num" w:pos="3600"/>
        </w:tabs>
        <w:ind w:left="3600" w:hanging="360"/>
      </w:pPr>
      <w:rPr>
        <w:rFonts w:ascii="Symbol" w:hAnsi="Symbol" w:hint="default"/>
      </w:rPr>
    </w:lvl>
    <w:lvl w:ilvl="5" w:tplc="7862CCC0" w:tentative="1">
      <w:start w:val="1"/>
      <w:numFmt w:val="bullet"/>
      <w:lvlText w:val=""/>
      <w:lvlJc w:val="left"/>
      <w:pPr>
        <w:tabs>
          <w:tab w:val="num" w:pos="4320"/>
        </w:tabs>
        <w:ind w:left="4320" w:hanging="360"/>
      </w:pPr>
      <w:rPr>
        <w:rFonts w:ascii="Symbol" w:hAnsi="Symbol" w:hint="default"/>
      </w:rPr>
    </w:lvl>
    <w:lvl w:ilvl="6" w:tplc="8098AE1C" w:tentative="1">
      <w:start w:val="1"/>
      <w:numFmt w:val="bullet"/>
      <w:lvlText w:val=""/>
      <w:lvlJc w:val="left"/>
      <w:pPr>
        <w:tabs>
          <w:tab w:val="num" w:pos="5040"/>
        </w:tabs>
        <w:ind w:left="5040" w:hanging="360"/>
      </w:pPr>
      <w:rPr>
        <w:rFonts w:ascii="Symbol" w:hAnsi="Symbol" w:hint="default"/>
      </w:rPr>
    </w:lvl>
    <w:lvl w:ilvl="7" w:tplc="D596739E" w:tentative="1">
      <w:start w:val="1"/>
      <w:numFmt w:val="bullet"/>
      <w:lvlText w:val=""/>
      <w:lvlJc w:val="left"/>
      <w:pPr>
        <w:tabs>
          <w:tab w:val="num" w:pos="5760"/>
        </w:tabs>
        <w:ind w:left="5760" w:hanging="360"/>
      </w:pPr>
      <w:rPr>
        <w:rFonts w:ascii="Symbol" w:hAnsi="Symbol" w:hint="default"/>
      </w:rPr>
    </w:lvl>
    <w:lvl w:ilvl="8" w:tplc="E2F21C94" w:tentative="1">
      <w:start w:val="1"/>
      <w:numFmt w:val="bullet"/>
      <w:lvlText w:val=""/>
      <w:lvlJc w:val="left"/>
      <w:pPr>
        <w:tabs>
          <w:tab w:val="num" w:pos="6480"/>
        </w:tabs>
        <w:ind w:left="6480" w:hanging="360"/>
      </w:pPr>
      <w:rPr>
        <w:rFonts w:ascii="Symbol" w:hAnsi="Symbol" w:hint="default"/>
      </w:rPr>
    </w:lvl>
  </w:abstractNum>
  <w:abstractNum w:abstractNumId="30">
    <w:nsid w:val="57366EEA"/>
    <w:multiLevelType w:val="hybridMultilevel"/>
    <w:tmpl w:val="E594E050"/>
    <w:lvl w:ilvl="0" w:tplc="4EEC1702">
      <w:start w:val="2"/>
      <w:numFmt w:val="decimal"/>
      <w:lvlText w:val="%1.4"/>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58200BA1"/>
    <w:multiLevelType w:val="hybridMultilevel"/>
    <w:tmpl w:val="AA483C4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59487258"/>
    <w:multiLevelType w:val="hybridMultilevel"/>
    <w:tmpl w:val="CFD47B72"/>
    <w:lvl w:ilvl="0" w:tplc="39E4655E">
      <w:start w:val="1"/>
      <w:numFmt w:val="decimal"/>
      <w:lvlText w:val="%1.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5A9E35AE"/>
    <w:multiLevelType w:val="hybridMultilevel"/>
    <w:tmpl w:val="143A5C18"/>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0BF4ABD"/>
    <w:multiLevelType w:val="hybridMultilevel"/>
    <w:tmpl w:val="8632B3D2"/>
    <w:lvl w:ilvl="0" w:tplc="F5A0BF40">
      <w:start w:val="1"/>
      <w:numFmt w:val="decimal"/>
      <w:lvlText w:val="%1.1.2"/>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AFA36A8"/>
    <w:multiLevelType w:val="hybridMultilevel"/>
    <w:tmpl w:val="7F7E6944"/>
    <w:lvl w:ilvl="0" w:tplc="522E1636">
      <w:start w:val="1"/>
      <w:numFmt w:val="decimal"/>
      <w:lvlText w:val="%1.1"/>
      <w:lvlJc w:val="left"/>
      <w:pPr>
        <w:ind w:left="2070" w:hanging="360"/>
      </w:pPr>
      <w:rPr>
        <w:rFonts w:hint="default"/>
      </w:rPr>
    </w:lvl>
    <w:lvl w:ilvl="1" w:tplc="280A0019" w:tentative="1">
      <w:start w:val="1"/>
      <w:numFmt w:val="lowerLetter"/>
      <w:lvlText w:val="%2."/>
      <w:lvlJc w:val="left"/>
      <w:pPr>
        <w:ind w:left="2790" w:hanging="360"/>
      </w:pPr>
    </w:lvl>
    <w:lvl w:ilvl="2" w:tplc="280A001B" w:tentative="1">
      <w:start w:val="1"/>
      <w:numFmt w:val="lowerRoman"/>
      <w:lvlText w:val="%3."/>
      <w:lvlJc w:val="right"/>
      <w:pPr>
        <w:ind w:left="3510" w:hanging="180"/>
      </w:pPr>
    </w:lvl>
    <w:lvl w:ilvl="3" w:tplc="280A000F" w:tentative="1">
      <w:start w:val="1"/>
      <w:numFmt w:val="decimal"/>
      <w:lvlText w:val="%4."/>
      <w:lvlJc w:val="left"/>
      <w:pPr>
        <w:ind w:left="4230" w:hanging="360"/>
      </w:pPr>
    </w:lvl>
    <w:lvl w:ilvl="4" w:tplc="280A0019" w:tentative="1">
      <w:start w:val="1"/>
      <w:numFmt w:val="lowerLetter"/>
      <w:lvlText w:val="%5."/>
      <w:lvlJc w:val="left"/>
      <w:pPr>
        <w:ind w:left="4950" w:hanging="360"/>
      </w:pPr>
    </w:lvl>
    <w:lvl w:ilvl="5" w:tplc="280A001B" w:tentative="1">
      <w:start w:val="1"/>
      <w:numFmt w:val="lowerRoman"/>
      <w:lvlText w:val="%6."/>
      <w:lvlJc w:val="right"/>
      <w:pPr>
        <w:ind w:left="5670" w:hanging="180"/>
      </w:pPr>
    </w:lvl>
    <w:lvl w:ilvl="6" w:tplc="280A000F" w:tentative="1">
      <w:start w:val="1"/>
      <w:numFmt w:val="decimal"/>
      <w:lvlText w:val="%7."/>
      <w:lvlJc w:val="left"/>
      <w:pPr>
        <w:ind w:left="6390" w:hanging="360"/>
      </w:pPr>
    </w:lvl>
    <w:lvl w:ilvl="7" w:tplc="280A0019" w:tentative="1">
      <w:start w:val="1"/>
      <w:numFmt w:val="lowerLetter"/>
      <w:lvlText w:val="%8."/>
      <w:lvlJc w:val="left"/>
      <w:pPr>
        <w:ind w:left="7110" w:hanging="360"/>
      </w:pPr>
    </w:lvl>
    <w:lvl w:ilvl="8" w:tplc="280A001B" w:tentative="1">
      <w:start w:val="1"/>
      <w:numFmt w:val="lowerRoman"/>
      <w:lvlText w:val="%9."/>
      <w:lvlJc w:val="right"/>
      <w:pPr>
        <w:ind w:left="7830" w:hanging="180"/>
      </w:pPr>
    </w:lvl>
  </w:abstractNum>
  <w:abstractNum w:abstractNumId="36">
    <w:nsid w:val="6C36134F"/>
    <w:multiLevelType w:val="hybridMultilevel"/>
    <w:tmpl w:val="F864DEA8"/>
    <w:lvl w:ilvl="0" w:tplc="6C08D472">
      <w:start w:val="1"/>
      <w:numFmt w:val="decimal"/>
      <w:lvlText w:val="%1.2"/>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7">
    <w:nsid w:val="6F1E16D7"/>
    <w:multiLevelType w:val="hybridMultilevel"/>
    <w:tmpl w:val="289430F0"/>
    <w:lvl w:ilvl="0" w:tplc="8FFAF888">
      <w:start w:val="2"/>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71051FB2"/>
    <w:multiLevelType w:val="hybridMultilevel"/>
    <w:tmpl w:val="3AAC2976"/>
    <w:lvl w:ilvl="0" w:tplc="4D8A2E20">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7112165A"/>
    <w:multiLevelType w:val="hybridMultilevel"/>
    <w:tmpl w:val="45762E3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2864996"/>
    <w:multiLevelType w:val="hybridMultilevel"/>
    <w:tmpl w:val="87BA578A"/>
    <w:lvl w:ilvl="0" w:tplc="B0B6A2AA">
      <w:start w:val="2"/>
      <w:numFmt w:val="decimal"/>
      <w:lvlText w:val="%1.2"/>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2881393"/>
    <w:multiLevelType w:val="hybridMultilevel"/>
    <w:tmpl w:val="BE46FBD6"/>
    <w:lvl w:ilvl="0" w:tplc="2D7C432E">
      <w:start w:val="1"/>
      <w:numFmt w:val="decimal"/>
      <w:lvlText w:val="%1.1.1"/>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74DF5BE2"/>
    <w:multiLevelType w:val="hybridMultilevel"/>
    <w:tmpl w:val="66901ABA"/>
    <w:lvl w:ilvl="0" w:tplc="7902C8CA">
      <w:start w:val="2"/>
      <w:numFmt w:val="decimal"/>
      <w:lvlText w:val="%1.3"/>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76F26CAD"/>
    <w:multiLevelType w:val="hybridMultilevel"/>
    <w:tmpl w:val="017C7088"/>
    <w:lvl w:ilvl="0" w:tplc="89169ABE">
      <w:start w:val="5"/>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77A5351B"/>
    <w:multiLevelType w:val="hybridMultilevel"/>
    <w:tmpl w:val="D194D27C"/>
    <w:lvl w:ilvl="0" w:tplc="7FC663FA">
      <w:start w:val="2"/>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7B2B78F6"/>
    <w:multiLevelType w:val="hybridMultilevel"/>
    <w:tmpl w:val="1892E968"/>
    <w:lvl w:ilvl="0" w:tplc="F52E8DB6">
      <w:start w:val="5"/>
      <w:numFmt w:val="decimal"/>
      <w:lvlText w:val="%1.1.2"/>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7C465E6D"/>
    <w:multiLevelType w:val="hybridMultilevel"/>
    <w:tmpl w:val="C2D4DC02"/>
    <w:lvl w:ilvl="0" w:tplc="A76C5D88">
      <w:start w:val="5"/>
      <w:numFmt w:val="decimal"/>
      <w:lvlText w:val="%1.1.1"/>
      <w:lvlJc w:val="center"/>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7D783C93"/>
    <w:multiLevelType w:val="hybridMultilevel"/>
    <w:tmpl w:val="26CCB30C"/>
    <w:lvl w:ilvl="0" w:tplc="52AC1B5C">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3"/>
  </w:num>
  <w:num w:numId="2">
    <w:abstractNumId w:val="15"/>
  </w:num>
  <w:num w:numId="3">
    <w:abstractNumId w:val="10"/>
  </w:num>
  <w:num w:numId="4">
    <w:abstractNumId w:val="12"/>
  </w:num>
  <w:num w:numId="5">
    <w:abstractNumId w:val="11"/>
  </w:num>
  <w:num w:numId="6">
    <w:abstractNumId w:val="39"/>
  </w:num>
  <w:num w:numId="7">
    <w:abstractNumId w:val="36"/>
  </w:num>
  <w:num w:numId="8">
    <w:abstractNumId w:val="37"/>
  </w:num>
  <w:num w:numId="9">
    <w:abstractNumId w:val="44"/>
  </w:num>
  <w:num w:numId="10">
    <w:abstractNumId w:val="28"/>
  </w:num>
  <w:num w:numId="11">
    <w:abstractNumId w:val="16"/>
  </w:num>
  <w:num w:numId="12">
    <w:abstractNumId w:val="14"/>
  </w:num>
  <w:num w:numId="13">
    <w:abstractNumId w:val="41"/>
  </w:num>
  <w:num w:numId="14">
    <w:abstractNumId w:val="34"/>
  </w:num>
  <w:num w:numId="15">
    <w:abstractNumId w:val="26"/>
  </w:num>
  <w:num w:numId="16">
    <w:abstractNumId w:val="4"/>
  </w:num>
  <w:num w:numId="17">
    <w:abstractNumId w:val="43"/>
  </w:num>
  <w:num w:numId="18">
    <w:abstractNumId w:val="18"/>
  </w:num>
  <w:num w:numId="19">
    <w:abstractNumId w:val="38"/>
  </w:num>
  <w:num w:numId="20">
    <w:abstractNumId w:val="24"/>
  </w:num>
  <w:num w:numId="21">
    <w:abstractNumId w:val="13"/>
  </w:num>
  <w:num w:numId="22">
    <w:abstractNumId w:val="47"/>
  </w:num>
  <w:num w:numId="23">
    <w:abstractNumId w:val="27"/>
  </w:num>
  <w:num w:numId="24">
    <w:abstractNumId w:val="46"/>
  </w:num>
  <w:num w:numId="25">
    <w:abstractNumId w:val="45"/>
  </w:num>
  <w:num w:numId="26">
    <w:abstractNumId w:val="20"/>
  </w:num>
  <w:num w:numId="27">
    <w:abstractNumId w:val="19"/>
  </w:num>
  <w:num w:numId="28">
    <w:abstractNumId w:val="32"/>
  </w:num>
  <w:num w:numId="29">
    <w:abstractNumId w:val="40"/>
  </w:num>
  <w:num w:numId="30">
    <w:abstractNumId w:val="25"/>
  </w:num>
  <w:num w:numId="31">
    <w:abstractNumId w:val="30"/>
  </w:num>
  <w:num w:numId="32">
    <w:abstractNumId w:val="3"/>
  </w:num>
  <w:num w:numId="33">
    <w:abstractNumId w:val="42"/>
  </w:num>
  <w:num w:numId="34">
    <w:abstractNumId w:val="8"/>
  </w:num>
  <w:num w:numId="35">
    <w:abstractNumId w:val="1"/>
  </w:num>
  <w:num w:numId="36">
    <w:abstractNumId w:val="9"/>
  </w:num>
  <w:num w:numId="37">
    <w:abstractNumId w:val="0"/>
  </w:num>
  <w:num w:numId="38">
    <w:abstractNumId w:val="7"/>
  </w:num>
  <w:num w:numId="39">
    <w:abstractNumId w:val="29"/>
  </w:num>
  <w:num w:numId="40">
    <w:abstractNumId w:val="2"/>
  </w:num>
  <w:num w:numId="41">
    <w:abstractNumId w:val="31"/>
  </w:num>
  <w:num w:numId="42">
    <w:abstractNumId w:val="5"/>
  </w:num>
  <w:num w:numId="43">
    <w:abstractNumId w:val="21"/>
  </w:num>
  <w:num w:numId="44">
    <w:abstractNumId w:val="35"/>
  </w:num>
  <w:num w:numId="45">
    <w:abstractNumId w:val="6"/>
  </w:num>
  <w:num w:numId="46">
    <w:abstractNumId w:val="23"/>
  </w:num>
  <w:num w:numId="47">
    <w:abstractNumId w:val="2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FC"/>
    <w:rsid w:val="000055BE"/>
    <w:rsid w:val="00030B65"/>
    <w:rsid w:val="000327D3"/>
    <w:rsid w:val="0004160C"/>
    <w:rsid w:val="00047E0D"/>
    <w:rsid w:val="000518E5"/>
    <w:rsid w:val="00053E7B"/>
    <w:rsid w:val="00060B45"/>
    <w:rsid w:val="00062C7A"/>
    <w:rsid w:val="000661EC"/>
    <w:rsid w:val="00066ED9"/>
    <w:rsid w:val="0007780F"/>
    <w:rsid w:val="00082521"/>
    <w:rsid w:val="00086284"/>
    <w:rsid w:val="00087831"/>
    <w:rsid w:val="000878A8"/>
    <w:rsid w:val="000924DD"/>
    <w:rsid w:val="000952DC"/>
    <w:rsid w:val="00097BAF"/>
    <w:rsid w:val="000A32A0"/>
    <w:rsid w:val="000A45F8"/>
    <w:rsid w:val="000B1736"/>
    <w:rsid w:val="000B1F36"/>
    <w:rsid w:val="000B3192"/>
    <w:rsid w:val="000C3AC2"/>
    <w:rsid w:val="000C49A9"/>
    <w:rsid w:val="000D0048"/>
    <w:rsid w:val="000D7651"/>
    <w:rsid w:val="000E38BB"/>
    <w:rsid w:val="000F2F12"/>
    <w:rsid w:val="000F2F47"/>
    <w:rsid w:val="00100BB4"/>
    <w:rsid w:val="00101161"/>
    <w:rsid w:val="00104810"/>
    <w:rsid w:val="00105450"/>
    <w:rsid w:val="00112A5C"/>
    <w:rsid w:val="00113E16"/>
    <w:rsid w:val="0012131B"/>
    <w:rsid w:val="001223DC"/>
    <w:rsid w:val="001230E2"/>
    <w:rsid w:val="00135713"/>
    <w:rsid w:val="0014077B"/>
    <w:rsid w:val="0015146D"/>
    <w:rsid w:val="00152BED"/>
    <w:rsid w:val="00161EC7"/>
    <w:rsid w:val="00163A53"/>
    <w:rsid w:val="001666DE"/>
    <w:rsid w:val="00174D4A"/>
    <w:rsid w:val="00175251"/>
    <w:rsid w:val="0017613A"/>
    <w:rsid w:val="001771C5"/>
    <w:rsid w:val="001900DD"/>
    <w:rsid w:val="00197D41"/>
    <w:rsid w:val="001B07B9"/>
    <w:rsid w:val="001B5C3A"/>
    <w:rsid w:val="001B675E"/>
    <w:rsid w:val="001B70CB"/>
    <w:rsid w:val="001B727F"/>
    <w:rsid w:val="001D6411"/>
    <w:rsid w:val="001F57C3"/>
    <w:rsid w:val="001F5A3D"/>
    <w:rsid w:val="00205D66"/>
    <w:rsid w:val="002130E8"/>
    <w:rsid w:val="00213411"/>
    <w:rsid w:val="002141AF"/>
    <w:rsid w:val="00221DAD"/>
    <w:rsid w:val="00224AF4"/>
    <w:rsid w:val="002264C1"/>
    <w:rsid w:val="00232C46"/>
    <w:rsid w:val="002351C1"/>
    <w:rsid w:val="00242BF7"/>
    <w:rsid w:val="00263351"/>
    <w:rsid w:val="002634E2"/>
    <w:rsid w:val="002707DD"/>
    <w:rsid w:val="00270D98"/>
    <w:rsid w:val="002804B2"/>
    <w:rsid w:val="002807E7"/>
    <w:rsid w:val="00287400"/>
    <w:rsid w:val="002877DC"/>
    <w:rsid w:val="002A47D7"/>
    <w:rsid w:val="002B00EC"/>
    <w:rsid w:val="002B4EFD"/>
    <w:rsid w:val="002B619A"/>
    <w:rsid w:val="002C5B3B"/>
    <w:rsid w:val="002D69C3"/>
    <w:rsid w:val="002F4EA0"/>
    <w:rsid w:val="002F692D"/>
    <w:rsid w:val="00303FB1"/>
    <w:rsid w:val="0030599C"/>
    <w:rsid w:val="0031017C"/>
    <w:rsid w:val="003109F1"/>
    <w:rsid w:val="00325DFC"/>
    <w:rsid w:val="003339DF"/>
    <w:rsid w:val="0033446B"/>
    <w:rsid w:val="00336DA9"/>
    <w:rsid w:val="00345218"/>
    <w:rsid w:val="003551A6"/>
    <w:rsid w:val="00363A65"/>
    <w:rsid w:val="00364FA1"/>
    <w:rsid w:val="00375E28"/>
    <w:rsid w:val="00376159"/>
    <w:rsid w:val="0038509B"/>
    <w:rsid w:val="003854BB"/>
    <w:rsid w:val="003902B1"/>
    <w:rsid w:val="0039199A"/>
    <w:rsid w:val="003A3705"/>
    <w:rsid w:val="003A75CA"/>
    <w:rsid w:val="003A7E3D"/>
    <w:rsid w:val="003C22B9"/>
    <w:rsid w:val="003C3AFF"/>
    <w:rsid w:val="003C5299"/>
    <w:rsid w:val="003C7CA7"/>
    <w:rsid w:val="003D0A20"/>
    <w:rsid w:val="003D11A2"/>
    <w:rsid w:val="003D24CC"/>
    <w:rsid w:val="003E5E51"/>
    <w:rsid w:val="003F1FA7"/>
    <w:rsid w:val="003F397B"/>
    <w:rsid w:val="004016B6"/>
    <w:rsid w:val="00404C3F"/>
    <w:rsid w:val="004116E1"/>
    <w:rsid w:val="004135B9"/>
    <w:rsid w:val="00413919"/>
    <w:rsid w:val="0041785A"/>
    <w:rsid w:val="00425AA5"/>
    <w:rsid w:val="00430A30"/>
    <w:rsid w:val="00434434"/>
    <w:rsid w:val="00435289"/>
    <w:rsid w:val="00436D6E"/>
    <w:rsid w:val="00452206"/>
    <w:rsid w:val="00460650"/>
    <w:rsid w:val="00480326"/>
    <w:rsid w:val="00480FA0"/>
    <w:rsid w:val="00481F66"/>
    <w:rsid w:val="00485265"/>
    <w:rsid w:val="00486585"/>
    <w:rsid w:val="004865C9"/>
    <w:rsid w:val="0048697B"/>
    <w:rsid w:val="00486E43"/>
    <w:rsid w:val="00491DA6"/>
    <w:rsid w:val="0049268A"/>
    <w:rsid w:val="004944DA"/>
    <w:rsid w:val="0049579F"/>
    <w:rsid w:val="00495D3E"/>
    <w:rsid w:val="00496476"/>
    <w:rsid w:val="004A0009"/>
    <w:rsid w:val="004A211F"/>
    <w:rsid w:val="004A39D0"/>
    <w:rsid w:val="004A7085"/>
    <w:rsid w:val="004A74F5"/>
    <w:rsid w:val="004B1BED"/>
    <w:rsid w:val="004B4DA1"/>
    <w:rsid w:val="004B5E66"/>
    <w:rsid w:val="004C5985"/>
    <w:rsid w:val="004D112E"/>
    <w:rsid w:val="004E62E8"/>
    <w:rsid w:val="004F5112"/>
    <w:rsid w:val="00501343"/>
    <w:rsid w:val="0050548F"/>
    <w:rsid w:val="00505759"/>
    <w:rsid w:val="00516E88"/>
    <w:rsid w:val="005218EB"/>
    <w:rsid w:val="00524BA3"/>
    <w:rsid w:val="00547E03"/>
    <w:rsid w:val="00551E49"/>
    <w:rsid w:val="00557CFF"/>
    <w:rsid w:val="00561419"/>
    <w:rsid w:val="005634BE"/>
    <w:rsid w:val="00564371"/>
    <w:rsid w:val="00572A1A"/>
    <w:rsid w:val="00574618"/>
    <w:rsid w:val="005807EE"/>
    <w:rsid w:val="00582A53"/>
    <w:rsid w:val="005845F8"/>
    <w:rsid w:val="00591CD8"/>
    <w:rsid w:val="00594C24"/>
    <w:rsid w:val="00595C2E"/>
    <w:rsid w:val="005A1397"/>
    <w:rsid w:val="005A3731"/>
    <w:rsid w:val="005A4F21"/>
    <w:rsid w:val="005B0276"/>
    <w:rsid w:val="005C1A41"/>
    <w:rsid w:val="005C52DB"/>
    <w:rsid w:val="005C6E2B"/>
    <w:rsid w:val="005D449E"/>
    <w:rsid w:val="005E0E14"/>
    <w:rsid w:val="005E4515"/>
    <w:rsid w:val="005E5DB0"/>
    <w:rsid w:val="005F2A73"/>
    <w:rsid w:val="00603F39"/>
    <w:rsid w:val="00605B53"/>
    <w:rsid w:val="006142EF"/>
    <w:rsid w:val="00617122"/>
    <w:rsid w:val="00635422"/>
    <w:rsid w:val="00642DFC"/>
    <w:rsid w:val="006442EC"/>
    <w:rsid w:val="00646765"/>
    <w:rsid w:val="00646EC9"/>
    <w:rsid w:val="00652924"/>
    <w:rsid w:val="00656C77"/>
    <w:rsid w:val="006575F6"/>
    <w:rsid w:val="00660881"/>
    <w:rsid w:val="0067477C"/>
    <w:rsid w:val="00676733"/>
    <w:rsid w:val="0069783E"/>
    <w:rsid w:val="006979C6"/>
    <w:rsid w:val="006A124B"/>
    <w:rsid w:val="006A2542"/>
    <w:rsid w:val="006A29E9"/>
    <w:rsid w:val="006A3B6C"/>
    <w:rsid w:val="006B4DB7"/>
    <w:rsid w:val="006B7779"/>
    <w:rsid w:val="006C29C8"/>
    <w:rsid w:val="006D3450"/>
    <w:rsid w:val="006E2807"/>
    <w:rsid w:val="006E2CA0"/>
    <w:rsid w:val="006F2EE3"/>
    <w:rsid w:val="006F4822"/>
    <w:rsid w:val="006F6B22"/>
    <w:rsid w:val="00703025"/>
    <w:rsid w:val="007038FC"/>
    <w:rsid w:val="00720C21"/>
    <w:rsid w:val="00725E90"/>
    <w:rsid w:val="00732964"/>
    <w:rsid w:val="00732D90"/>
    <w:rsid w:val="00737B9F"/>
    <w:rsid w:val="00746091"/>
    <w:rsid w:val="00763CC5"/>
    <w:rsid w:val="0077136F"/>
    <w:rsid w:val="007731B5"/>
    <w:rsid w:val="007739B1"/>
    <w:rsid w:val="007771BC"/>
    <w:rsid w:val="00781A7C"/>
    <w:rsid w:val="00786495"/>
    <w:rsid w:val="007871E1"/>
    <w:rsid w:val="00792DFE"/>
    <w:rsid w:val="007A252D"/>
    <w:rsid w:val="007B0BF6"/>
    <w:rsid w:val="007B1FF3"/>
    <w:rsid w:val="007B4FE5"/>
    <w:rsid w:val="007B619F"/>
    <w:rsid w:val="007C23F4"/>
    <w:rsid w:val="007C2F3A"/>
    <w:rsid w:val="007F1A2B"/>
    <w:rsid w:val="007F4230"/>
    <w:rsid w:val="00802068"/>
    <w:rsid w:val="00806E16"/>
    <w:rsid w:val="00820AB8"/>
    <w:rsid w:val="00824BB9"/>
    <w:rsid w:val="00827980"/>
    <w:rsid w:val="00831EE9"/>
    <w:rsid w:val="00832B4D"/>
    <w:rsid w:val="008401CF"/>
    <w:rsid w:val="0084192B"/>
    <w:rsid w:val="00843896"/>
    <w:rsid w:val="00854C80"/>
    <w:rsid w:val="00856B87"/>
    <w:rsid w:val="00856FEE"/>
    <w:rsid w:val="00862087"/>
    <w:rsid w:val="0086295B"/>
    <w:rsid w:val="00871020"/>
    <w:rsid w:val="00872EC0"/>
    <w:rsid w:val="00873609"/>
    <w:rsid w:val="008754E4"/>
    <w:rsid w:val="008763C3"/>
    <w:rsid w:val="008A29A5"/>
    <w:rsid w:val="008B2408"/>
    <w:rsid w:val="008B4FA5"/>
    <w:rsid w:val="008C4BCB"/>
    <w:rsid w:val="008D0CD3"/>
    <w:rsid w:val="008D2CE3"/>
    <w:rsid w:val="008D59ED"/>
    <w:rsid w:val="008D5CBF"/>
    <w:rsid w:val="008D75F6"/>
    <w:rsid w:val="008E78B9"/>
    <w:rsid w:val="008F203C"/>
    <w:rsid w:val="00901A36"/>
    <w:rsid w:val="00903491"/>
    <w:rsid w:val="00905B33"/>
    <w:rsid w:val="00917B5A"/>
    <w:rsid w:val="00923876"/>
    <w:rsid w:val="00926AD5"/>
    <w:rsid w:val="00930B5F"/>
    <w:rsid w:val="009333E6"/>
    <w:rsid w:val="00950EBC"/>
    <w:rsid w:val="00952F18"/>
    <w:rsid w:val="00954297"/>
    <w:rsid w:val="00964500"/>
    <w:rsid w:val="00967A6D"/>
    <w:rsid w:val="00976456"/>
    <w:rsid w:val="0097747F"/>
    <w:rsid w:val="009775EC"/>
    <w:rsid w:val="00977CC9"/>
    <w:rsid w:val="009869A2"/>
    <w:rsid w:val="0098787F"/>
    <w:rsid w:val="00990DE4"/>
    <w:rsid w:val="00992104"/>
    <w:rsid w:val="009A22B8"/>
    <w:rsid w:val="009A7E5C"/>
    <w:rsid w:val="009B0E16"/>
    <w:rsid w:val="009B21E0"/>
    <w:rsid w:val="009B3098"/>
    <w:rsid w:val="009C2514"/>
    <w:rsid w:val="009C373D"/>
    <w:rsid w:val="009C4764"/>
    <w:rsid w:val="009D043D"/>
    <w:rsid w:val="009D1505"/>
    <w:rsid w:val="009D2FA1"/>
    <w:rsid w:val="009F49B2"/>
    <w:rsid w:val="00A04DE7"/>
    <w:rsid w:val="00A123DF"/>
    <w:rsid w:val="00A14A51"/>
    <w:rsid w:val="00A164E1"/>
    <w:rsid w:val="00A1683B"/>
    <w:rsid w:val="00A21E34"/>
    <w:rsid w:val="00A23DFB"/>
    <w:rsid w:val="00A256D0"/>
    <w:rsid w:val="00A25F81"/>
    <w:rsid w:val="00A51E49"/>
    <w:rsid w:val="00A61CE5"/>
    <w:rsid w:val="00A61F57"/>
    <w:rsid w:val="00A61FEA"/>
    <w:rsid w:val="00A652BD"/>
    <w:rsid w:val="00A804BE"/>
    <w:rsid w:val="00A8128D"/>
    <w:rsid w:val="00A837A3"/>
    <w:rsid w:val="00A856AF"/>
    <w:rsid w:val="00A85CFB"/>
    <w:rsid w:val="00A94D0B"/>
    <w:rsid w:val="00A953F0"/>
    <w:rsid w:val="00A97B90"/>
    <w:rsid w:val="00AA77D1"/>
    <w:rsid w:val="00AB185F"/>
    <w:rsid w:val="00AB64DE"/>
    <w:rsid w:val="00AB7B0C"/>
    <w:rsid w:val="00AC491B"/>
    <w:rsid w:val="00AD59AD"/>
    <w:rsid w:val="00AE04E7"/>
    <w:rsid w:val="00AE421D"/>
    <w:rsid w:val="00AE4DE4"/>
    <w:rsid w:val="00AE5B0A"/>
    <w:rsid w:val="00AF762A"/>
    <w:rsid w:val="00B00CDE"/>
    <w:rsid w:val="00B06111"/>
    <w:rsid w:val="00B07478"/>
    <w:rsid w:val="00B22998"/>
    <w:rsid w:val="00B31381"/>
    <w:rsid w:val="00B36506"/>
    <w:rsid w:val="00B4027B"/>
    <w:rsid w:val="00B43A0F"/>
    <w:rsid w:val="00B6609F"/>
    <w:rsid w:val="00B704AB"/>
    <w:rsid w:val="00B71E5D"/>
    <w:rsid w:val="00B76D11"/>
    <w:rsid w:val="00B8593E"/>
    <w:rsid w:val="00B860EA"/>
    <w:rsid w:val="00B868C4"/>
    <w:rsid w:val="00B90C88"/>
    <w:rsid w:val="00BA679D"/>
    <w:rsid w:val="00BB07EA"/>
    <w:rsid w:val="00BB2259"/>
    <w:rsid w:val="00BC44C5"/>
    <w:rsid w:val="00BC4F70"/>
    <w:rsid w:val="00BD09EC"/>
    <w:rsid w:val="00BD70D3"/>
    <w:rsid w:val="00BD763A"/>
    <w:rsid w:val="00BF0381"/>
    <w:rsid w:val="00C008EC"/>
    <w:rsid w:val="00C1578A"/>
    <w:rsid w:val="00C1646C"/>
    <w:rsid w:val="00C25344"/>
    <w:rsid w:val="00C44CFC"/>
    <w:rsid w:val="00C55840"/>
    <w:rsid w:val="00C62A1F"/>
    <w:rsid w:val="00C65BD3"/>
    <w:rsid w:val="00C6796D"/>
    <w:rsid w:val="00C71103"/>
    <w:rsid w:val="00C722F0"/>
    <w:rsid w:val="00C75F4E"/>
    <w:rsid w:val="00C971C0"/>
    <w:rsid w:val="00CA16BA"/>
    <w:rsid w:val="00CB11DF"/>
    <w:rsid w:val="00CB1BDC"/>
    <w:rsid w:val="00CC2CDA"/>
    <w:rsid w:val="00CC7730"/>
    <w:rsid w:val="00CD5E03"/>
    <w:rsid w:val="00CE33F3"/>
    <w:rsid w:val="00D1144B"/>
    <w:rsid w:val="00D250B3"/>
    <w:rsid w:val="00D337A9"/>
    <w:rsid w:val="00D373B3"/>
    <w:rsid w:val="00D418E7"/>
    <w:rsid w:val="00D42B69"/>
    <w:rsid w:val="00D4615D"/>
    <w:rsid w:val="00D558ED"/>
    <w:rsid w:val="00D573BE"/>
    <w:rsid w:val="00D6028B"/>
    <w:rsid w:val="00D60DEF"/>
    <w:rsid w:val="00D61F47"/>
    <w:rsid w:val="00D71DAA"/>
    <w:rsid w:val="00D73067"/>
    <w:rsid w:val="00D7436E"/>
    <w:rsid w:val="00D918F5"/>
    <w:rsid w:val="00DA2FB1"/>
    <w:rsid w:val="00DA5257"/>
    <w:rsid w:val="00DA5890"/>
    <w:rsid w:val="00DA5FFB"/>
    <w:rsid w:val="00DA7ACB"/>
    <w:rsid w:val="00DB57B4"/>
    <w:rsid w:val="00DC523C"/>
    <w:rsid w:val="00DC66BA"/>
    <w:rsid w:val="00DD3BD7"/>
    <w:rsid w:val="00DD62F5"/>
    <w:rsid w:val="00DD702D"/>
    <w:rsid w:val="00DE4E8F"/>
    <w:rsid w:val="00DF0FBD"/>
    <w:rsid w:val="00E064BA"/>
    <w:rsid w:val="00E22F18"/>
    <w:rsid w:val="00E27875"/>
    <w:rsid w:val="00E36CA5"/>
    <w:rsid w:val="00E36CE7"/>
    <w:rsid w:val="00E438BF"/>
    <w:rsid w:val="00E52245"/>
    <w:rsid w:val="00E57208"/>
    <w:rsid w:val="00E60D76"/>
    <w:rsid w:val="00E6400B"/>
    <w:rsid w:val="00E71305"/>
    <w:rsid w:val="00E73C27"/>
    <w:rsid w:val="00E7767D"/>
    <w:rsid w:val="00E8201D"/>
    <w:rsid w:val="00E835DE"/>
    <w:rsid w:val="00E856E7"/>
    <w:rsid w:val="00E93B9C"/>
    <w:rsid w:val="00E94E1A"/>
    <w:rsid w:val="00E950FF"/>
    <w:rsid w:val="00E97D56"/>
    <w:rsid w:val="00EA2975"/>
    <w:rsid w:val="00EC08DF"/>
    <w:rsid w:val="00EC1BBA"/>
    <w:rsid w:val="00EC20B7"/>
    <w:rsid w:val="00ED119C"/>
    <w:rsid w:val="00EE2B00"/>
    <w:rsid w:val="00EE2DA4"/>
    <w:rsid w:val="00EE2DFD"/>
    <w:rsid w:val="00EE36F0"/>
    <w:rsid w:val="00EE4C97"/>
    <w:rsid w:val="00F05008"/>
    <w:rsid w:val="00F22338"/>
    <w:rsid w:val="00F24816"/>
    <w:rsid w:val="00F32422"/>
    <w:rsid w:val="00F37874"/>
    <w:rsid w:val="00F37C86"/>
    <w:rsid w:val="00F45F34"/>
    <w:rsid w:val="00F66CC0"/>
    <w:rsid w:val="00F7075C"/>
    <w:rsid w:val="00F916C8"/>
    <w:rsid w:val="00F97D72"/>
    <w:rsid w:val="00FA11A4"/>
    <w:rsid w:val="00FA133B"/>
    <w:rsid w:val="00FB7B9A"/>
    <w:rsid w:val="00FC31EF"/>
    <w:rsid w:val="00FC657E"/>
    <w:rsid w:val="00FE1A6D"/>
    <w:rsid w:val="00FE627E"/>
    <w:rsid w:val="00FF4FD6"/>
    <w:rsid w:val="00FF7E5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0F"/>
    <w:pPr>
      <w:spacing w:before="120" w:after="0" w:line="240" w:lineRule="auto"/>
    </w:pPr>
    <w:rPr>
      <w:lang w:val="es-ES_tradnl"/>
    </w:rPr>
  </w:style>
  <w:style w:type="paragraph" w:styleId="Ttulo1">
    <w:name w:val="heading 1"/>
    <w:basedOn w:val="Normal"/>
    <w:next w:val="Normal"/>
    <w:link w:val="Ttulo1Car"/>
    <w:uiPriority w:val="9"/>
    <w:qFormat/>
    <w:rsid w:val="00325DFC"/>
    <w:pPr>
      <w:keepNext/>
      <w:keepLines/>
      <w:spacing w:before="480"/>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325DFC"/>
    <w:pPr>
      <w:keepNext/>
      <w:keepLines/>
      <w:spacing w:before="20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325DF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25DF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25DF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5DFC"/>
    <w:rPr>
      <w:rFonts w:ascii="Arial" w:eastAsiaTheme="majorEastAsia" w:hAnsi="Arial" w:cstheme="majorBidi"/>
      <w:b/>
      <w:bCs/>
      <w:sz w:val="24"/>
      <w:szCs w:val="28"/>
      <w:lang w:val="es-ES_tradnl"/>
    </w:rPr>
  </w:style>
  <w:style w:type="character" w:customStyle="1" w:styleId="Ttulo2Car">
    <w:name w:val="Título 2 Car"/>
    <w:basedOn w:val="Fuentedeprrafopredeter"/>
    <w:link w:val="Ttulo2"/>
    <w:uiPriority w:val="9"/>
    <w:rsid w:val="00325DFC"/>
    <w:rPr>
      <w:rFonts w:ascii="Arial" w:eastAsiaTheme="majorEastAsia" w:hAnsi="Arial" w:cstheme="majorBidi"/>
      <w:b/>
      <w:bCs/>
      <w:sz w:val="24"/>
      <w:szCs w:val="26"/>
      <w:lang w:val="es-ES_tradnl"/>
    </w:rPr>
  </w:style>
  <w:style w:type="paragraph" w:customStyle="1" w:styleId="Default">
    <w:name w:val="Default"/>
    <w:rsid w:val="00325DF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Prrafodelista">
    <w:name w:val="List Paragraph"/>
    <w:basedOn w:val="Normal"/>
    <w:uiPriority w:val="34"/>
    <w:qFormat/>
    <w:rsid w:val="00325DFC"/>
    <w:pPr>
      <w:ind w:left="720"/>
      <w:contextualSpacing/>
    </w:pPr>
  </w:style>
  <w:style w:type="paragraph" w:styleId="Textodeglobo">
    <w:name w:val="Balloon Text"/>
    <w:basedOn w:val="Normal"/>
    <w:link w:val="TextodegloboCar"/>
    <w:uiPriority w:val="99"/>
    <w:semiHidden/>
    <w:unhideWhenUsed/>
    <w:rsid w:val="00325DFC"/>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DFC"/>
    <w:rPr>
      <w:rFonts w:ascii="Tahoma" w:hAnsi="Tahoma" w:cs="Tahoma"/>
      <w:sz w:val="16"/>
      <w:szCs w:val="16"/>
      <w:lang w:val="es-ES_tradnl"/>
    </w:rPr>
  </w:style>
  <w:style w:type="character" w:customStyle="1" w:styleId="Ttulo3Car">
    <w:name w:val="Título 3 Car"/>
    <w:basedOn w:val="Fuentedeprrafopredeter"/>
    <w:link w:val="Ttulo3"/>
    <w:uiPriority w:val="9"/>
    <w:rsid w:val="00325DFC"/>
    <w:rPr>
      <w:rFonts w:asciiTheme="majorHAnsi" w:eastAsiaTheme="majorEastAsia" w:hAnsiTheme="majorHAnsi" w:cstheme="majorBidi"/>
      <w:b/>
      <w:bCs/>
      <w:color w:val="4F81BD" w:themeColor="accent1"/>
      <w:lang w:val="es-ES_tradnl"/>
    </w:rPr>
  </w:style>
  <w:style w:type="character" w:customStyle="1" w:styleId="Ttulo4Car">
    <w:name w:val="Título 4 Car"/>
    <w:basedOn w:val="Fuentedeprrafopredeter"/>
    <w:link w:val="Ttulo4"/>
    <w:uiPriority w:val="9"/>
    <w:rsid w:val="00325DFC"/>
    <w:rPr>
      <w:rFonts w:asciiTheme="majorHAnsi" w:eastAsiaTheme="majorEastAsia" w:hAnsiTheme="majorHAnsi" w:cstheme="majorBidi"/>
      <w:b/>
      <w:bCs/>
      <w:i/>
      <w:iCs/>
      <w:color w:val="4F81BD" w:themeColor="accent1"/>
      <w:lang w:val="es-ES_tradnl"/>
    </w:rPr>
  </w:style>
  <w:style w:type="character" w:customStyle="1" w:styleId="Ttulo5Car">
    <w:name w:val="Título 5 Car"/>
    <w:basedOn w:val="Fuentedeprrafopredeter"/>
    <w:link w:val="Ttulo5"/>
    <w:uiPriority w:val="9"/>
    <w:rsid w:val="00325DFC"/>
    <w:rPr>
      <w:rFonts w:asciiTheme="majorHAnsi" w:eastAsiaTheme="majorEastAsia" w:hAnsiTheme="majorHAnsi" w:cstheme="majorBidi"/>
      <w:color w:val="243F60" w:themeColor="accent1" w:themeShade="7F"/>
      <w:lang w:val="es-ES_tradnl"/>
    </w:rPr>
  </w:style>
  <w:style w:type="character" w:styleId="Hipervnculo">
    <w:name w:val="Hyperlink"/>
    <w:basedOn w:val="Fuentedeprrafopredeter"/>
    <w:uiPriority w:val="99"/>
    <w:unhideWhenUsed/>
    <w:rsid w:val="00325DFC"/>
    <w:rPr>
      <w:color w:val="0000FF" w:themeColor="hyperlink"/>
      <w:u w:val="single"/>
    </w:rPr>
  </w:style>
  <w:style w:type="table" w:styleId="Tablaconcuadrcula">
    <w:name w:val="Table Grid"/>
    <w:basedOn w:val="Tablanormal"/>
    <w:uiPriority w:val="59"/>
    <w:rsid w:val="00325DF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86585"/>
    <w:rPr>
      <w:sz w:val="16"/>
      <w:szCs w:val="16"/>
    </w:rPr>
  </w:style>
  <w:style w:type="paragraph" w:styleId="Textocomentario">
    <w:name w:val="annotation text"/>
    <w:basedOn w:val="Normal"/>
    <w:link w:val="TextocomentarioCar"/>
    <w:uiPriority w:val="99"/>
    <w:semiHidden/>
    <w:unhideWhenUsed/>
    <w:rsid w:val="00486585"/>
    <w:rPr>
      <w:sz w:val="20"/>
      <w:szCs w:val="20"/>
    </w:rPr>
  </w:style>
  <w:style w:type="character" w:customStyle="1" w:styleId="TextocomentarioCar">
    <w:name w:val="Texto comentario Car"/>
    <w:basedOn w:val="Fuentedeprrafopredeter"/>
    <w:link w:val="Textocomentario"/>
    <w:uiPriority w:val="99"/>
    <w:semiHidden/>
    <w:rsid w:val="0048658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486585"/>
    <w:rPr>
      <w:b/>
      <w:bCs/>
    </w:rPr>
  </w:style>
  <w:style w:type="character" w:customStyle="1" w:styleId="AsuntodelcomentarioCar">
    <w:name w:val="Asunto del comentario Car"/>
    <w:basedOn w:val="TextocomentarioCar"/>
    <w:link w:val="Asuntodelcomentario"/>
    <w:uiPriority w:val="99"/>
    <w:semiHidden/>
    <w:rsid w:val="00486585"/>
    <w:rPr>
      <w:b/>
      <w:bCs/>
      <w:sz w:val="20"/>
      <w:szCs w:val="20"/>
      <w:lang w:val="es-ES_tradnl"/>
    </w:rPr>
  </w:style>
  <w:style w:type="paragraph" w:styleId="Encabezado">
    <w:name w:val="header"/>
    <w:basedOn w:val="Normal"/>
    <w:link w:val="EncabezadoCar"/>
    <w:uiPriority w:val="99"/>
    <w:unhideWhenUsed/>
    <w:rsid w:val="006E2CA0"/>
    <w:pPr>
      <w:tabs>
        <w:tab w:val="center" w:pos="4419"/>
        <w:tab w:val="right" w:pos="8838"/>
      </w:tabs>
      <w:spacing w:before="0"/>
    </w:pPr>
  </w:style>
  <w:style w:type="character" w:customStyle="1" w:styleId="EncabezadoCar">
    <w:name w:val="Encabezado Car"/>
    <w:basedOn w:val="Fuentedeprrafopredeter"/>
    <w:link w:val="Encabezado"/>
    <w:uiPriority w:val="99"/>
    <w:rsid w:val="006E2CA0"/>
    <w:rPr>
      <w:lang w:val="es-ES_tradnl"/>
    </w:rPr>
  </w:style>
  <w:style w:type="paragraph" w:styleId="Piedepgina">
    <w:name w:val="footer"/>
    <w:basedOn w:val="Normal"/>
    <w:link w:val="PiedepginaCar"/>
    <w:uiPriority w:val="99"/>
    <w:unhideWhenUsed/>
    <w:rsid w:val="006E2CA0"/>
    <w:pPr>
      <w:tabs>
        <w:tab w:val="center" w:pos="4419"/>
        <w:tab w:val="right" w:pos="8838"/>
      </w:tabs>
      <w:spacing w:before="0"/>
    </w:pPr>
  </w:style>
  <w:style w:type="character" w:customStyle="1" w:styleId="PiedepginaCar">
    <w:name w:val="Pie de página Car"/>
    <w:basedOn w:val="Fuentedeprrafopredeter"/>
    <w:link w:val="Piedepgina"/>
    <w:uiPriority w:val="99"/>
    <w:rsid w:val="006E2CA0"/>
    <w:rPr>
      <w:lang w:val="es-ES_tradnl"/>
    </w:rPr>
  </w:style>
  <w:style w:type="paragraph" w:styleId="Epgrafe">
    <w:name w:val="caption"/>
    <w:basedOn w:val="Normal"/>
    <w:next w:val="Normal"/>
    <w:uiPriority w:val="35"/>
    <w:semiHidden/>
    <w:unhideWhenUsed/>
    <w:qFormat/>
    <w:rsid w:val="00B43A0F"/>
    <w:pPr>
      <w:spacing w:before="0" w:after="200"/>
    </w:pPr>
    <w:rPr>
      <w:b/>
      <w:bCs/>
      <w:color w:val="4F81BD" w:themeColor="accent1"/>
      <w:sz w:val="18"/>
      <w:szCs w:val="18"/>
    </w:rPr>
  </w:style>
  <w:style w:type="table" w:styleId="Sombreadoclaro">
    <w:name w:val="Light Shading"/>
    <w:basedOn w:val="Tablanormal"/>
    <w:uiPriority w:val="60"/>
    <w:rsid w:val="00856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fa">
    <w:name w:val="Bibliography"/>
    <w:basedOn w:val="Normal"/>
    <w:next w:val="Normal"/>
    <w:uiPriority w:val="37"/>
    <w:unhideWhenUsed/>
    <w:rsid w:val="0077136F"/>
  </w:style>
  <w:style w:type="paragraph" w:styleId="TDC1">
    <w:name w:val="toc 1"/>
    <w:basedOn w:val="Normal"/>
    <w:next w:val="Normal"/>
    <w:autoRedefine/>
    <w:uiPriority w:val="39"/>
    <w:unhideWhenUsed/>
    <w:rsid w:val="008763C3"/>
    <w:pPr>
      <w:spacing w:after="120"/>
    </w:pPr>
    <w:rPr>
      <w:b/>
      <w:bCs/>
      <w:caps/>
      <w:sz w:val="20"/>
      <w:szCs w:val="20"/>
    </w:rPr>
  </w:style>
  <w:style w:type="paragraph" w:styleId="TDC2">
    <w:name w:val="toc 2"/>
    <w:basedOn w:val="Normal"/>
    <w:next w:val="Normal"/>
    <w:autoRedefine/>
    <w:uiPriority w:val="39"/>
    <w:unhideWhenUsed/>
    <w:rsid w:val="008763C3"/>
    <w:pPr>
      <w:spacing w:before="0"/>
      <w:ind w:left="220"/>
    </w:pPr>
    <w:rPr>
      <w:smallCaps/>
      <w:sz w:val="20"/>
      <w:szCs w:val="20"/>
    </w:rPr>
  </w:style>
  <w:style w:type="paragraph" w:styleId="TDC3">
    <w:name w:val="toc 3"/>
    <w:basedOn w:val="Normal"/>
    <w:next w:val="Normal"/>
    <w:autoRedefine/>
    <w:uiPriority w:val="39"/>
    <w:unhideWhenUsed/>
    <w:rsid w:val="008763C3"/>
    <w:pPr>
      <w:spacing w:before="0"/>
      <w:ind w:left="440"/>
    </w:pPr>
    <w:rPr>
      <w:i/>
      <w:iCs/>
      <w:sz w:val="20"/>
      <w:szCs w:val="20"/>
    </w:rPr>
  </w:style>
  <w:style w:type="paragraph" w:styleId="TDC4">
    <w:name w:val="toc 4"/>
    <w:basedOn w:val="Normal"/>
    <w:next w:val="Normal"/>
    <w:autoRedefine/>
    <w:uiPriority w:val="39"/>
    <w:unhideWhenUsed/>
    <w:rsid w:val="008763C3"/>
    <w:pPr>
      <w:spacing w:before="0"/>
      <w:ind w:left="660"/>
    </w:pPr>
    <w:rPr>
      <w:sz w:val="18"/>
      <w:szCs w:val="18"/>
    </w:rPr>
  </w:style>
  <w:style w:type="paragraph" w:styleId="TDC5">
    <w:name w:val="toc 5"/>
    <w:basedOn w:val="Normal"/>
    <w:next w:val="Normal"/>
    <w:autoRedefine/>
    <w:uiPriority w:val="39"/>
    <w:unhideWhenUsed/>
    <w:rsid w:val="008763C3"/>
    <w:pPr>
      <w:spacing w:before="0"/>
      <w:ind w:left="880"/>
    </w:pPr>
    <w:rPr>
      <w:sz w:val="18"/>
      <w:szCs w:val="18"/>
    </w:rPr>
  </w:style>
  <w:style w:type="paragraph" w:styleId="TDC6">
    <w:name w:val="toc 6"/>
    <w:basedOn w:val="Normal"/>
    <w:next w:val="Normal"/>
    <w:autoRedefine/>
    <w:uiPriority w:val="39"/>
    <w:unhideWhenUsed/>
    <w:rsid w:val="008763C3"/>
    <w:pPr>
      <w:spacing w:before="0"/>
      <w:ind w:left="1100"/>
    </w:pPr>
    <w:rPr>
      <w:sz w:val="18"/>
      <w:szCs w:val="18"/>
    </w:rPr>
  </w:style>
  <w:style w:type="paragraph" w:styleId="TDC7">
    <w:name w:val="toc 7"/>
    <w:basedOn w:val="Normal"/>
    <w:next w:val="Normal"/>
    <w:autoRedefine/>
    <w:uiPriority w:val="39"/>
    <w:unhideWhenUsed/>
    <w:rsid w:val="008763C3"/>
    <w:pPr>
      <w:spacing w:before="0"/>
      <w:ind w:left="1320"/>
    </w:pPr>
    <w:rPr>
      <w:sz w:val="18"/>
      <w:szCs w:val="18"/>
    </w:rPr>
  </w:style>
  <w:style w:type="paragraph" w:styleId="TDC8">
    <w:name w:val="toc 8"/>
    <w:basedOn w:val="Normal"/>
    <w:next w:val="Normal"/>
    <w:autoRedefine/>
    <w:uiPriority w:val="39"/>
    <w:unhideWhenUsed/>
    <w:rsid w:val="008763C3"/>
    <w:pPr>
      <w:spacing w:before="0"/>
      <w:ind w:left="1540"/>
    </w:pPr>
    <w:rPr>
      <w:sz w:val="18"/>
      <w:szCs w:val="18"/>
    </w:rPr>
  </w:style>
  <w:style w:type="paragraph" w:styleId="TDC9">
    <w:name w:val="toc 9"/>
    <w:basedOn w:val="Normal"/>
    <w:next w:val="Normal"/>
    <w:autoRedefine/>
    <w:uiPriority w:val="39"/>
    <w:unhideWhenUsed/>
    <w:rsid w:val="008763C3"/>
    <w:pPr>
      <w:spacing w:before="0"/>
      <w:ind w:left="1760"/>
    </w:pPr>
    <w:rPr>
      <w:sz w:val="18"/>
      <w:szCs w:val="18"/>
    </w:rPr>
  </w:style>
  <w:style w:type="paragraph" w:styleId="Tabladeilustraciones">
    <w:name w:val="table of figures"/>
    <w:basedOn w:val="Normal"/>
    <w:next w:val="Normal"/>
    <w:uiPriority w:val="99"/>
    <w:semiHidden/>
    <w:unhideWhenUsed/>
    <w:rsid w:val="001771C5"/>
  </w:style>
  <w:style w:type="paragraph" w:styleId="Encabezadodelista">
    <w:name w:val="toa heading"/>
    <w:basedOn w:val="Normal"/>
    <w:next w:val="Normal"/>
    <w:uiPriority w:val="99"/>
    <w:semiHidden/>
    <w:unhideWhenUsed/>
    <w:rsid w:val="001771C5"/>
    <w:rPr>
      <w:rFonts w:asciiTheme="majorHAnsi" w:eastAsiaTheme="majorEastAsia" w:hAnsiTheme="majorHAnsi" w:cstheme="majorBidi"/>
      <w:b/>
      <w:bCs/>
      <w:sz w:val="24"/>
      <w:szCs w:val="24"/>
    </w:rPr>
  </w:style>
  <w:style w:type="table" w:customStyle="1" w:styleId="Tablaconcuadrcula1">
    <w:name w:val="Tabla con cuadrícula1"/>
    <w:basedOn w:val="Tablanormal"/>
    <w:next w:val="Tablaconcuadrcula"/>
    <w:uiPriority w:val="59"/>
    <w:rsid w:val="00ED119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A953F0"/>
    <w:pPr>
      <w:spacing w:line="276" w:lineRule="auto"/>
      <w:outlineLvl w:val="9"/>
    </w:pPr>
    <w:rPr>
      <w:rFonts w:asciiTheme="majorHAnsi" w:hAnsiTheme="majorHAnsi"/>
      <w:color w:val="365F91" w:themeColor="accent1" w:themeShade="BF"/>
      <w:sz w:val="28"/>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0F"/>
    <w:pPr>
      <w:spacing w:before="120" w:after="0" w:line="240" w:lineRule="auto"/>
    </w:pPr>
    <w:rPr>
      <w:lang w:val="es-ES_tradnl"/>
    </w:rPr>
  </w:style>
  <w:style w:type="paragraph" w:styleId="Ttulo1">
    <w:name w:val="heading 1"/>
    <w:basedOn w:val="Normal"/>
    <w:next w:val="Normal"/>
    <w:link w:val="Ttulo1Car"/>
    <w:uiPriority w:val="9"/>
    <w:qFormat/>
    <w:rsid w:val="00325DFC"/>
    <w:pPr>
      <w:keepNext/>
      <w:keepLines/>
      <w:spacing w:before="480"/>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325DFC"/>
    <w:pPr>
      <w:keepNext/>
      <w:keepLines/>
      <w:spacing w:before="20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325DF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25DF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25DF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5DFC"/>
    <w:rPr>
      <w:rFonts w:ascii="Arial" w:eastAsiaTheme="majorEastAsia" w:hAnsi="Arial" w:cstheme="majorBidi"/>
      <w:b/>
      <w:bCs/>
      <w:sz w:val="24"/>
      <w:szCs w:val="28"/>
      <w:lang w:val="es-ES_tradnl"/>
    </w:rPr>
  </w:style>
  <w:style w:type="character" w:customStyle="1" w:styleId="Ttulo2Car">
    <w:name w:val="Título 2 Car"/>
    <w:basedOn w:val="Fuentedeprrafopredeter"/>
    <w:link w:val="Ttulo2"/>
    <w:uiPriority w:val="9"/>
    <w:rsid w:val="00325DFC"/>
    <w:rPr>
      <w:rFonts w:ascii="Arial" w:eastAsiaTheme="majorEastAsia" w:hAnsi="Arial" w:cstheme="majorBidi"/>
      <w:b/>
      <w:bCs/>
      <w:sz w:val="24"/>
      <w:szCs w:val="26"/>
      <w:lang w:val="es-ES_tradnl"/>
    </w:rPr>
  </w:style>
  <w:style w:type="paragraph" w:customStyle="1" w:styleId="Default">
    <w:name w:val="Default"/>
    <w:rsid w:val="00325DF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Prrafodelista">
    <w:name w:val="List Paragraph"/>
    <w:basedOn w:val="Normal"/>
    <w:uiPriority w:val="34"/>
    <w:qFormat/>
    <w:rsid w:val="00325DFC"/>
    <w:pPr>
      <w:ind w:left="720"/>
      <w:contextualSpacing/>
    </w:pPr>
  </w:style>
  <w:style w:type="paragraph" w:styleId="Textodeglobo">
    <w:name w:val="Balloon Text"/>
    <w:basedOn w:val="Normal"/>
    <w:link w:val="TextodegloboCar"/>
    <w:uiPriority w:val="99"/>
    <w:semiHidden/>
    <w:unhideWhenUsed/>
    <w:rsid w:val="00325DFC"/>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DFC"/>
    <w:rPr>
      <w:rFonts w:ascii="Tahoma" w:hAnsi="Tahoma" w:cs="Tahoma"/>
      <w:sz w:val="16"/>
      <w:szCs w:val="16"/>
      <w:lang w:val="es-ES_tradnl"/>
    </w:rPr>
  </w:style>
  <w:style w:type="character" w:customStyle="1" w:styleId="Ttulo3Car">
    <w:name w:val="Título 3 Car"/>
    <w:basedOn w:val="Fuentedeprrafopredeter"/>
    <w:link w:val="Ttulo3"/>
    <w:uiPriority w:val="9"/>
    <w:rsid w:val="00325DFC"/>
    <w:rPr>
      <w:rFonts w:asciiTheme="majorHAnsi" w:eastAsiaTheme="majorEastAsia" w:hAnsiTheme="majorHAnsi" w:cstheme="majorBidi"/>
      <w:b/>
      <w:bCs/>
      <w:color w:val="4F81BD" w:themeColor="accent1"/>
      <w:lang w:val="es-ES_tradnl"/>
    </w:rPr>
  </w:style>
  <w:style w:type="character" w:customStyle="1" w:styleId="Ttulo4Car">
    <w:name w:val="Título 4 Car"/>
    <w:basedOn w:val="Fuentedeprrafopredeter"/>
    <w:link w:val="Ttulo4"/>
    <w:uiPriority w:val="9"/>
    <w:rsid w:val="00325DFC"/>
    <w:rPr>
      <w:rFonts w:asciiTheme="majorHAnsi" w:eastAsiaTheme="majorEastAsia" w:hAnsiTheme="majorHAnsi" w:cstheme="majorBidi"/>
      <w:b/>
      <w:bCs/>
      <w:i/>
      <w:iCs/>
      <w:color w:val="4F81BD" w:themeColor="accent1"/>
      <w:lang w:val="es-ES_tradnl"/>
    </w:rPr>
  </w:style>
  <w:style w:type="character" w:customStyle="1" w:styleId="Ttulo5Car">
    <w:name w:val="Título 5 Car"/>
    <w:basedOn w:val="Fuentedeprrafopredeter"/>
    <w:link w:val="Ttulo5"/>
    <w:uiPriority w:val="9"/>
    <w:rsid w:val="00325DFC"/>
    <w:rPr>
      <w:rFonts w:asciiTheme="majorHAnsi" w:eastAsiaTheme="majorEastAsia" w:hAnsiTheme="majorHAnsi" w:cstheme="majorBidi"/>
      <w:color w:val="243F60" w:themeColor="accent1" w:themeShade="7F"/>
      <w:lang w:val="es-ES_tradnl"/>
    </w:rPr>
  </w:style>
  <w:style w:type="character" w:styleId="Hipervnculo">
    <w:name w:val="Hyperlink"/>
    <w:basedOn w:val="Fuentedeprrafopredeter"/>
    <w:uiPriority w:val="99"/>
    <w:unhideWhenUsed/>
    <w:rsid w:val="00325DFC"/>
    <w:rPr>
      <w:color w:val="0000FF" w:themeColor="hyperlink"/>
      <w:u w:val="single"/>
    </w:rPr>
  </w:style>
  <w:style w:type="table" w:styleId="Tablaconcuadrcula">
    <w:name w:val="Table Grid"/>
    <w:basedOn w:val="Tablanormal"/>
    <w:uiPriority w:val="59"/>
    <w:rsid w:val="00325DF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86585"/>
    <w:rPr>
      <w:sz w:val="16"/>
      <w:szCs w:val="16"/>
    </w:rPr>
  </w:style>
  <w:style w:type="paragraph" w:styleId="Textocomentario">
    <w:name w:val="annotation text"/>
    <w:basedOn w:val="Normal"/>
    <w:link w:val="TextocomentarioCar"/>
    <w:uiPriority w:val="99"/>
    <w:semiHidden/>
    <w:unhideWhenUsed/>
    <w:rsid w:val="00486585"/>
    <w:rPr>
      <w:sz w:val="20"/>
      <w:szCs w:val="20"/>
    </w:rPr>
  </w:style>
  <w:style w:type="character" w:customStyle="1" w:styleId="TextocomentarioCar">
    <w:name w:val="Texto comentario Car"/>
    <w:basedOn w:val="Fuentedeprrafopredeter"/>
    <w:link w:val="Textocomentario"/>
    <w:uiPriority w:val="99"/>
    <w:semiHidden/>
    <w:rsid w:val="0048658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486585"/>
    <w:rPr>
      <w:b/>
      <w:bCs/>
    </w:rPr>
  </w:style>
  <w:style w:type="character" w:customStyle="1" w:styleId="AsuntodelcomentarioCar">
    <w:name w:val="Asunto del comentario Car"/>
    <w:basedOn w:val="TextocomentarioCar"/>
    <w:link w:val="Asuntodelcomentario"/>
    <w:uiPriority w:val="99"/>
    <w:semiHidden/>
    <w:rsid w:val="00486585"/>
    <w:rPr>
      <w:b/>
      <w:bCs/>
      <w:sz w:val="20"/>
      <w:szCs w:val="20"/>
      <w:lang w:val="es-ES_tradnl"/>
    </w:rPr>
  </w:style>
  <w:style w:type="paragraph" w:styleId="Encabezado">
    <w:name w:val="header"/>
    <w:basedOn w:val="Normal"/>
    <w:link w:val="EncabezadoCar"/>
    <w:uiPriority w:val="99"/>
    <w:unhideWhenUsed/>
    <w:rsid w:val="006E2CA0"/>
    <w:pPr>
      <w:tabs>
        <w:tab w:val="center" w:pos="4419"/>
        <w:tab w:val="right" w:pos="8838"/>
      </w:tabs>
      <w:spacing w:before="0"/>
    </w:pPr>
  </w:style>
  <w:style w:type="character" w:customStyle="1" w:styleId="EncabezadoCar">
    <w:name w:val="Encabezado Car"/>
    <w:basedOn w:val="Fuentedeprrafopredeter"/>
    <w:link w:val="Encabezado"/>
    <w:uiPriority w:val="99"/>
    <w:rsid w:val="006E2CA0"/>
    <w:rPr>
      <w:lang w:val="es-ES_tradnl"/>
    </w:rPr>
  </w:style>
  <w:style w:type="paragraph" w:styleId="Piedepgina">
    <w:name w:val="footer"/>
    <w:basedOn w:val="Normal"/>
    <w:link w:val="PiedepginaCar"/>
    <w:uiPriority w:val="99"/>
    <w:unhideWhenUsed/>
    <w:rsid w:val="006E2CA0"/>
    <w:pPr>
      <w:tabs>
        <w:tab w:val="center" w:pos="4419"/>
        <w:tab w:val="right" w:pos="8838"/>
      </w:tabs>
      <w:spacing w:before="0"/>
    </w:pPr>
  </w:style>
  <w:style w:type="character" w:customStyle="1" w:styleId="PiedepginaCar">
    <w:name w:val="Pie de página Car"/>
    <w:basedOn w:val="Fuentedeprrafopredeter"/>
    <w:link w:val="Piedepgina"/>
    <w:uiPriority w:val="99"/>
    <w:rsid w:val="006E2CA0"/>
    <w:rPr>
      <w:lang w:val="es-ES_tradnl"/>
    </w:rPr>
  </w:style>
  <w:style w:type="paragraph" w:styleId="Epgrafe">
    <w:name w:val="caption"/>
    <w:basedOn w:val="Normal"/>
    <w:next w:val="Normal"/>
    <w:uiPriority w:val="35"/>
    <w:semiHidden/>
    <w:unhideWhenUsed/>
    <w:qFormat/>
    <w:rsid w:val="00B43A0F"/>
    <w:pPr>
      <w:spacing w:before="0" w:after="200"/>
    </w:pPr>
    <w:rPr>
      <w:b/>
      <w:bCs/>
      <w:color w:val="4F81BD" w:themeColor="accent1"/>
      <w:sz w:val="18"/>
      <w:szCs w:val="18"/>
    </w:rPr>
  </w:style>
  <w:style w:type="table" w:styleId="Sombreadoclaro">
    <w:name w:val="Light Shading"/>
    <w:basedOn w:val="Tablanormal"/>
    <w:uiPriority w:val="60"/>
    <w:rsid w:val="00856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fa">
    <w:name w:val="Bibliography"/>
    <w:basedOn w:val="Normal"/>
    <w:next w:val="Normal"/>
    <w:uiPriority w:val="37"/>
    <w:unhideWhenUsed/>
    <w:rsid w:val="0077136F"/>
  </w:style>
  <w:style w:type="paragraph" w:styleId="TDC1">
    <w:name w:val="toc 1"/>
    <w:basedOn w:val="Normal"/>
    <w:next w:val="Normal"/>
    <w:autoRedefine/>
    <w:uiPriority w:val="39"/>
    <w:unhideWhenUsed/>
    <w:rsid w:val="008763C3"/>
    <w:pPr>
      <w:spacing w:after="120"/>
    </w:pPr>
    <w:rPr>
      <w:b/>
      <w:bCs/>
      <w:caps/>
      <w:sz w:val="20"/>
      <w:szCs w:val="20"/>
    </w:rPr>
  </w:style>
  <w:style w:type="paragraph" w:styleId="TDC2">
    <w:name w:val="toc 2"/>
    <w:basedOn w:val="Normal"/>
    <w:next w:val="Normal"/>
    <w:autoRedefine/>
    <w:uiPriority w:val="39"/>
    <w:unhideWhenUsed/>
    <w:rsid w:val="008763C3"/>
    <w:pPr>
      <w:spacing w:before="0"/>
      <w:ind w:left="220"/>
    </w:pPr>
    <w:rPr>
      <w:smallCaps/>
      <w:sz w:val="20"/>
      <w:szCs w:val="20"/>
    </w:rPr>
  </w:style>
  <w:style w:type="paragraph" w:styleId="TDC3">
    <w:name w:val="toc 3"/>
    <w:basedOn w:val="Normal"/>
    <w:next w:val="Normal"/>
    <w:autoRedefine/>
    <w:uiPriority w:val="39"/>
    <w:unhideWhenUsed/>
    <w:rsid w:val="008763C3"/>
    <w:pPr>
      <w:spacing w:before="0"/>
      <w:ind w:left="440"/>
    </w:pPr>
    <w:rPr>
      <w:i/>
      <w:iCs/>
      <w:sz w:val="20"/>
      <w:szCs w:val="20"/>
    </w:rPr>
  </w:style>
  <w:style w:type="paragraph" w:styleId="TDC4">
    <w:name w:val="toc 4"/>
    <w:basedOn w:val="Normal"/>
    <w:next w:val="Normal"/>
    <w:autoRedefine/>
    <w:uiPriority w:val="39"/>
    <w:unhideWhenUsed/>
    <w:rsid w:val="008763C3"/>
    <w:pPr>
      <w:spacing w:before="0"/>
      <w:ind w:left="660"/>
    </w:pPr>
    <w:rPr>
      <w:sz w:val="18"/>
      <w:szCs w:val="18"/>
    </w:rPr>
  </w:style>
  <w:style w:type="paragraph" w:styleId="TDC5">
    <w:name w:val="toc 5"/>
    <w:basedOn w:val="Normal"/>
    <w:next w:val="Normal"/>
    <w:autoRedefine/>
    <w:uiPriority w:val="39"/>
    <w:unhideWhenUsed/>
    <w:rsid w:val="008763C3"/>
    <w:pPr>
      <w:spacing w:before="0"/>
      <w:ind w:left="880"/>
    </w:pPr>
    <w:rPr>
      <w:sz w:val="18"/>
      <w:szCs w:val="18"/>
    </w:rPr>
  </w:style>
  <w:style w:type="paragraph" w:styleId="TDC6">
    <w:name w:val="toc 6"/>
    <w:basedOn w:val="Normal"/>
    <w:next w:val="Normal"/>
    <w:autoRedefine/>
    <w:uiPriority w:val="39"/>
    <w:unhideWhenUsed/>
    <w:rsid w:val="008763C3"/>
    <w:pPr>
      <w:spacing w:before="0"/>
      <w:ind w:left="1100"/>
    </w:pPr>
    <w:rPr>
      <w:sz w:val="18"/>
      <w:szCs w:val="18"/>
    </w:rPr>
  </w:style>
  <w:style w:type="paragraph" w:styleId="TDC7">
    <w:name w:val="toc 7"/>
    <w:basedOn w:val="Normal"/>
    <w:next w:val="Normal"/>
    <w:autoRedefine/>
    <w:uiPriority w:val="39"/>
    <w:unhideWhenUsed/>
    <w:rsid w:val="008763C3"/>
    <w:pPr>
      <w:spacing w:before="0"/>
      <w:ind w:left="1320"/>
    </w:pPr>
    <w:rPr>
      <w:sz w:val="18"/>
      <w:szCs w:val="18"/>
    </w:rPr>
  </w:style>
  <w:style w:type="paragraph" w:styleId="TDC8">
    <w:name w:val="toc 8"/>
    <w:basedOn w:val="Normal"/>
    <w:next w:val="Normal"/>
    <w:autoRedefine/>
    <w:uiPriority w:val="39"/>
    <w:unhideWhenUsed/>
    <w:rsid w:val="008763C3"/>
    <w:pPr>
      <w:spacing w:before="0"/>
      <w:ind w:left="1540"/>
    </w:pPr>
    <w:rPr>
      <w:sz w:val="18"/>
      <w:szCs w:val="18"/>
    </w:rPr>
  </w:style>
  <w:style w:type="paragraph" w:styleId="TDC9">
    <w:name w:val="toc 9"/>
    <w:basedOn w:val="Normal"/>
    <w:next w:val="Normal"/>
    <w:autoRedefine/>
    <w:uiPriority w:val="39"/>
    <w:unhideWhenUsed/>
    <w:rsid w:val="008763C3"/>
    <w:pPr>
      <w:spacing w:before="0"/>
      <w:ind w:left="1760"/>
    </w:pPr>
    <w:rPr>
      <w:sz w:val="18"/>
      <w:szCs w:val="18"/>
    </w:rPr>
  </w:style>
  <w:style w:type="paragraph" w:styleId="Tabladeilustraciones">
    <w:name w:val="table of figures"/>
    <w:basedOn w:val="Normal"/>
    <w:next w:val="Normal"/>
    <w:uiPriority w:val="99"/>
    <w:semiHidden/>
    <w:unhideWhenUsed/>
    <w:rsid w:val="001771C5"/>
  </w:style>
  <w:style w:type="paragraph" w:styleId="Encabezadodelista">
    <w:name w:val="toa heading"/>
    <w:basedOn w:val="Normal"/>
    <w:next w:val="Normal"/>
    <w:uiPriority w:val="99"/>
    <w:semiHidden/>
    <w:unhideWhenUsed/>
    <w:rsid w:val="001771C5"/>
    <w:rPr>
      <w:rFonts w:asciiTheme="majorHAnsi" w:eastAsiaTheme="majorEastAsia" w:hAnsiTheme="majorHAnsi" w:cstheme="majorBidi"/>
      <w:b/>
      <w:bCs/>
      <w:sz w:val="24"/>
      <w:szCs w:val="24"/>
    </w:rPr>
  </w:style>
  <w:style w:type="table" w:customStyle="1" w:styleId="Tablaconcuadrcula1">
    <w:name w:val="Tabla con cuadrícula1"/>
    <w:basedOn w:val="Tablanormal"/>
    <w:next w:val="Tablaconcuadrcula"/>
    <w:uiPriority w:val="59"/>
    <w:rsid w:val="00ED119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A953F0"/>
    <w:pPr>
      <w:spacing w:line="276" w:lineRule="auto"/>
      <w:outlineLvl w:val="9"/>
    </w:pPr>
    <w:rPr>
      <w:rFonts w:asciiTheme="majorHAnsi" w:hAnsiTheme="majorHAnsi"/>
      <w:color w:val="365F91" w:themeColor="accent1" w:themeShade="BF"/>
      <w:sz w:val="28"/>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4930">
      <w:bodyDiv w:val="1"/>
      <w:marLeft w:val="0"/>
      <w:marRight w:val="0"/>
      <w:marTop w:val="0"/>
      <w:marBottom w:val="0"/>
      <w:divBdr>
        <w:top w:val="none" w:sz="0" w:space="0" w:color="auto"/>
        <w:left w:val="none" w:sz="0" w:space="0" w:color="auto"/>
        <w:bottom w:val="none" w:sz="0" w:space="0" w:color="auto"/>
        <w:right w:val="none" w:sz="0" w:space="0" w:color="auto"/>
      </w:divBdr>
    </w:div>
    <w:div w:id="450589038">
      <w:bodyDiv w:val="1"/>
      <w:marLeft w:val="0"/>
      <w:marRight w:val="0"/>
      <w:marTop w:val="0"/>
      <w:marBottom w:val="0"/>
      <w:divBdr>
        <w:top w:val="none" w:sz="0" w:space="0" w:color="auto"/>
        <w:left w:val="none" w:sz="0" w:space="0" w:color="auto"/>
        <w:bottom w:val="none" w:sz="0" w:space="0" w:color="auto"/>
        <w:right w:val="none" w:sz="0" w:space="0" w:color="auto"/>
      </w:divBdr>
    </w:div>
    <w:div w:id="748313099">
      <w:bodyDiv w:val="1"/>
      <w:marLeft w:val="0"/>
      <w:marRight w:val="0"/>
      <w:marTop w:val="0"/>
      <w:marBottom w:val="0"/>
      <w:divBdr>
        <w:top w:val="none" w:sz="0" w:space="0" w:color="auto"/>
        <w:left w:val="none" w:sz="0" w:space="0" w:color="auto"/>
        <w:bottom w:val="none" w:sz="0" w:space="0" w:color="auto"/>
        <w:right w:val="none" w:sz="0" w:space="0" w:color="auto"/>
      </w:divBdr>
    </w:div>
    <w:div w:id="774980836">
      <w:bodyDiv w:val="1"/>
      <w:marLeft w:val="0"/>
      <w:marRight w:val="0"/>
      <w:marTop w:val="0"/>
      <w:marBottom w:val="0"/>
      <w:divBdr>
        <w:top w:val="none" w:sz="0" w:space="0" w:color="auto"/>
        <w:left w:val="none" w:sz="0" w:space="0" w:color="auto"/>
        <w:bottom w:val="none" w:sz="0" w:space="0" w:color="auto"/>
        <w:right w:val="none" w:sz="0" w:space="0" w:color="auto"/>
      </w:divBdr>
    </w:div>
    <w:div w:id="880283531">
      <w:bodyDiv w:val="1"/>
      <w:marLeft w:val="0"/>
      <w:marRight w:val="0"/>
      <w:marTop w:val="0"/>
      <w:marBottom w:val="0"/>
      <w:divBdr>
        <w:top w:val="none" w:sz="0" w:space="0" w:color="auto"/>
        <w:left w:val="none" w:sz="0" w:space="0" w:color="auto"/>
        <w:bottom w:val="none" w:sz="0" w:space="0" w:color="auto"/>
        <w:right w:val="none" w:sz="0" w:space="0" w:color="auto"/>
      </w:divBdr>
    </w:div>
    <w:div w:id="191053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microsoft.com/office/2007/relationships/hdphoto" Target="media/hdphoto3.wdp"/><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8.tmp"/><Relationship Id="rId30" Type="http://schemas.openxmlformats.org/officeDocument/2006/relationships/image" Target="media/image1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DECIMO%20CICLO\TESIS\VACEADO%20DE%20DATOS,%20ENCUESTA%20Y%20DOCUMEN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ECIMO%20CICLO\TESIS\VACEADO%20DE%20DATOS,%20ENCUESTA%20Y%20DOCUMENTO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DECIMO%20CICLO\TESIS\moshoqueque.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barChart>
        <c:barDir val="col"/>
        <c:grouping val="clustered"/>
        <c:varyColors val="0"/>
        <c:ser>
          <c:idx val="0"/>
          <c:order val="0"/>
          <c:tx>
            <c:strRef>
              <c:f>ENCUESTA!$I$290</c:f>
              <c:strCache>
                <c:ptCount val="1"/>
                <c:pt idx="0">
                  <c:v>VALOR DE VENTAS AÑO 2015</c:v>
                </c:pt>
              </c:strCache>
            </c:strRef>
          </c:tx>
          <c:spPr>
            <a:solidFill>
              <a:schemeClr val="bg2">
                <a:lumMod val="50000"/>
              </a:schemeClr>
            </a:solidFill>
          </c:spPr>
          <c:invertIfNegative val="0"/>
          <c:dLbls>
            <c:dLbl>
              <c:idx val="0"/>
              <c:layout>
                <c:manualLayout>
                  <c:x val="-1.7311734883145812E-2"/>
                  <c:y val="1.4930944382232107E-2"/>
                </c:manualLayout>
              </c:layout>
              <c:showLegendKey val="0"/>
              <c:showVal val="1"/>
              <c:showCatName val="0"/>
              <c:showSerName val="0"/>
              <c:showPercent val="0"/>
              <c:showBubbleSize val="0"/>
            </c:dLbl>
            <c:dLbl>
              <c:idx val="3"/>
              <c:layout>
                <c:manualLayout>
                  <c:x val="3.4577884350784661E-2"/>
                  <c:y val="6.3346886848200432E-2"/>
                </c:manualLayout>
              </c:layout>
              <c:showLegendKey val="0"/>
              <c:showVal val="1"/>
              <c:showCatName val="0"/>
              <c:showSerName val="0"/>
              <c:showPercent val="0"/>
              <c:showBubbleSize val="0"/>
            </c:dLbl>
            <c:dLbl>
              <c:idx val="4"/>
              <c:layout>
                <c:manualLayout>
                  <c:x val="-5.4336675408375897E-2"/>
                  <c:y val="3.3536587154929645E-2"/>
                </c:manualLayout>
              </c:layout>
              <c:showLegendKey val="0"/>
              <c:showVal val="1"/>
              <c:showCatName val="0"/>
              <c:showSerName val="0"/>
              <c:showPercent val="0"/>
              <c:showBubbleSize val="0"/>
            </c:dLbl>
            <c:dLbl>
              <c:idx val="5"/>
              <c:layout>
                <c:manualLayout>
                  <c:x val="1.9758791057591235E-2"/>
                  <c:y val="-1.4905149846635397E-2"/>
                </c:manualLayout>
              </c:layout>
              <c:showLegendKey val="0"/>
              <c:showVal val="1"/>
              <c:showCatName val="0"/>
              <c:showSerName val="0"/>
              <c:showPercent val="0"/>
              <c:showBubbleSize val="0"/>
            </c:dLbl>
            <c:txPr>
              <a:bodyPr/>
              <a:lstStyle/>
              <a:p>
                <a:pPr>
                  <a:defRPr sz="12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trendline>
            <c:trendlineType val="linear"/>
            <c:dispRSqr val="1"/>
            <c:dispEq val="1"/>
            <c:trendlineLbl>
              <c:layout>
                <c:manualLayout>
                  <c:x val="0.11116310189063398"/>
                  <c:y val="-0.10358251102598211"/>
                </c:manualLayout>
              </c:layout>
              <c:numFmt formatCode="General" sourceLinked="0"/>
              <c:txPr>
                <a:bodyPr/>
                <a:lstStyle/>
                <a:p>
                  <a:pPr>
                    <a:defRPr sz="1100" b="1">
                      <a:latin typeface="Arial" panose="020B0604020202020204" pitchFamily="34" charset="0"/>
                      <a:cs typeface="Arial" panose="020B0604020202020204" pitchFamily="34" charset="0"/>
                    </a:defRPr>
                  </a:pPr>
                  <a:endParaRPr lang="es-ES"/>
                </a:p>
              </c:txPr>
            </c:trendlineLbl>
          </c:trendline>
          <c:cat>
            <c:strRef>
              <c:f>ENCUESTA!$I$292:$I$297</c:f>
              <c:strCache>
                <c:ptCount val="6"/>
                <c:pt idx="0">
                  <c:v>24000 A 60000</c:v>
                </c:pt>
                <c:pt idx="1">
                  <c:v>60000 A 120000</c:v>
                </c:pt>
                <c:pt idx="2">
                  <c:v>120000 A 240000</c:v>
                </c:pt>
                <c:pt idx="3">
                  <c:v>240000 A 360000</c:v>
                </c:pt>
                <c:pt idx="4">
                  <c:v>360000 A 720000</c:v>
                </c:pt>
                <c:pt idx="5">
                  <c:v>SUPERIOR A 720000</c:v>
                </c:pt>
              </c:strCache>
            </c:strRef>
          </c:cat>
          <c:val>
            <c:numRef>
              <c:f>ENCUESTA!$J$292:$J$297</c:f>
              <c:numCache>
                <c:formatCode>General</c:formatCode>
                <c:ptCount val="6"/>
                <c:pt idx="0">
                  <c:v>21</c:v>
                </c:pt>
                <c:pt idx="1">
                  <c:v>35</c:v>
                </c:pt>
                <c:pt idx="2">
                  <c:v>59</c:v>
                </c:pt>
                <c:pt idx="3">
                  <c:v>46</c:v>
                </c:pt>
                <c:pt idx="4">
                  <c:v>71</c:v>
                </c:pt>
                <c:pt idx="5">
                  <c:v>52</c:v>
                </c:pt>
              </c:numCache>
            </c:numRef>
          </c:val>
        </c:ser>
        <c:dLbls>
          <c:showLegendKey val="0"/>
          <c:showVal val="0"/>
          <c:showCatName val="0"/>
          <c:showSerName val="0"/>
          <c:showPercent val="0"/>
          <c:showBubbleSize val="0"/>
        </c:dLbls>
        <c:gapWidth val="150"/>
        <c:axId val="159896320"/>
        <c:axId val="159898240"/>
      </c:barChart>
      <c:catAx>
        <c:axId val="159896320"/>
        <c:scaling>
          <c:orientation val="minMax"/>
        </c:scaling>
        <c:delete val="0"/>
        <c:axPos val="b"/>
        <c:title>
          <c:tx>
            <c:rich>
              <a:bodyPr/>
              <a:lstStyle/>
              <a:p>
                <a:pPr>
                  <a:defRPr sz="1050"/>
                </a:pPr>
                <a:r>
                  <a:rPr lang="es-PE" sz="1050"/>
                  <a:t>Rango</a:t>
                </a:r>
                <a:r>
                  <a:rPr lang="es-PE" sz="1050" baseline="0"/>
                  <a:t> de venta e</a:t>
                </a:r>
                <a:r>
                  <a:rPr lang="es-PE" sz="1050"/>
                  <a:t>n miles de nuevos soles</a:t>
                </a:r>
              </a:p>
            </c:rich>
          </c:tx>
          <c:layout>
            <c:manualLayout>
              <c:xMode val="edge"/>
              <c:yMode val="edge"/>
              <c:x val="0.2959221703872203"/>
              <c:y val="0.80743666840077244"/>
            </c:manualLayout>
          </c:layout>
          <c:overlay val="0"/>
        </c:title>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s-ES"/>
          </a:p>
        </c:txPr>
        <c:crossAx val="159898240"/>
        <c:crosses val="autoZero"/>
        <c:auto val="1"/>
        <c:lblAlgn val="ctr"/>
        <c:lblOffset val="100"/>
        <c:noMultiLvlLbl val="0"/>
      </c:catAx>
      <c:valAx>
        <c:axId val="159898240"/>
        <c:scaling>
          <c:orientation val="minMax"/>
        </c:scaling>
        <c:delete val="0"/>
        <c:axPos val="l"/>
        <c:majorGridlines/>
        <c:title>
          <c:tx>
            <c:rich>
              <a:bodyPr rot="-5400000" vert="horz"/>
              <a:lstStyle/>
              <a:p>
                <a:pPr>
                  <a:defRPr sz="1050">
                    <a:latin typeface="Arial" panose="020B0604020202020204" pitchFamily="34" charset="0"/>
                    <a:cs typeface="Arial" panose="020B0604020202020204" pitchFamily="34" charset="0"/>
                  </a:defRPr>
                </a:pPr>
                <a:r>
                  <a:rPr lang="es-PE" sz="1050">
                    <a:latin typeface="Arial" panose="020B0604020202020204" pitchFamily="34" charset="0"/>
                    <a:cs typeface="Arial" panose="020B0604020202020204" pitchFamily="34" charset="0"/>
                  </a:rPr>
                  <a:t>Número de comerciantes</a:t>
                </a:r>
              </a:p>
            </c:rich>
          </c:tx>
          <c:overlay val="0"/>
        </c:title>
        <c:numFmt formatCode="General" sourceLinked="1"/>
        <c:majorTickMark val="out"/>
        <c:minorTickMark val="none"/>
        <c:tickLblPos val="nextTo"/>
        <c:txPr>
          <a:bodyPr/>
          <a:lstStyle/>
          <a:p>
            <a:pPr>
              <a:defRPr sz="1100" b="1"/>
            </a:pPr>
            <a:endParaRPr lang="es-ES"/>
          </a:p>
        </c:txPr>
        <c:crossAx val="159896320"/>
        <c:crosses val="autoZero"/>
        <c:crossBetween val="between"/>
      </c:valAx>
    </c:plotArea>
    <c:legend>
      <c:legendPos val="b"/>
      <c:overlay val="0"/>
      <c:txPr>
        <a:bodyPr/>
        <a:lstStyle/>
        <a:p>
          <a:pPr>
            <a:defRPr b="1"/>
          </a:pPr>
          <a:endParaRPr lang="es-ES"/>
        </a:p>
      </c:txPr>
    </c:legend>
    <c:plotVisOnly val="1"/>
    <c:dispBlanksAs val="gap"/>
    <c:showDLblsOverMax val="0"/>
  </c:chart>
  <c:spPr>
    <a:ln>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6922099998046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668297354406757E-2"/>
          <c:y val="0.18526074226817396"/>
          <c:w val="0.89231975622266346"/>
          <c:h val="0.75883392036597364"/>
        </c:manualLayout>
      </c:layout>
      <c:pie3DChart>
        <c:varyColors val="1"/>
        <c:ser>
          <c:idx val="0"/>
          <c:order val="0"/>
          <c:tx>
            <c:strRef>
              <c:f>ENCUESTA!$H$300</c:f>
              <c:strCache>
                <c:ptCount val="1"/>
                <c:pt idx="0">
                  <c:v>INGRESOS NETOS AÑO 2015</c:v>
                </c:pt>
              </c:strCache>
            </c:strRef>
          </c:tx>
          <c:dLbls>
            <c:dLbl>
              <c:idx val="0"/>
              <c:layout>
                <c:manualLayout>
                  <c:x val="-0.16593140590491223"/>
                  <c:y val="9.9693130530507698E-2"/>
                </c:manualLayout>
              </c:layout>
              <c:showLegendKey val="0"/>
              <c:showVal val="0"/>
              <c:showCatName val="1"/>
              <c:showSerName val="0"/>
              <c:showPercent val="1"/>
              <c:showBubbleSize val="0"/>
            </c:dLbl>
            <c:dLbl>
              <c:idx val="1"/>
              <c:layout>
                <c:manualLayout>
                  <c:x val="0.14252460414407472"/>
                  <c:y val="-0.20855923414667846"/>
                </c:manualLayout>
              </c:layout>
              <c:showLegendKey val="0"/>
              <c:showVal val="0"/>
              <c:showCatName val="1"/>
              <c:showSerName val="0"/>
              <c:showPercent val="1"/>
              <c:showBubbleSize val="0"/>
            </c:dLbl>
            <c:dLbl>
              <c:idx val="2"/>
              <c:layout>
                <c:manualLayout>
                  <c:x val="-0.11288855461810123"/>
                  <c:y val="0.28528845607498948"/>
                </c:manualLayout>
              </c:layout>
              <c:showLegendKey val="0"/>
              <c:showVal val="0"/>
              <c:showCatName val="1"/>
              <c:showSerName val="0"/>
              <c:showPercent val="1"/>
              <c:showBubbleSize val="0"/>
            </c:dLbl>
            <c:dLbl>
              <c:idx val="3"/>
              <c:layout>
                <c:manualLayout>
                  <c:x val="-0.34920888522499555"/>
                  <c:y val="8.9552989248735962E-2"/>
                </c:manualLayout>
              </c:layout>
              <c:showLegendKey val="0"/>
              <c:showVal val="0"/>
              <c:showCatName val="1"/>
              <c:showSerName val="0"/>
              <c:showPercent val="1"/>
              <c:showBubbleSize val="0"/>
            </c:dLbl>
            <c:dLbl>
              <c:idx val="4"/>
              <c:layout>
                <c:manualLayout>
                  <c:x val="0.382728293370794"/>
                  <c:y val="6.3595601060696547E-2"/>
                </c:manualLayout>
              </c:layout>
              <c:showLegendKey val="0"/>
              <c:showVal val="0"/>
              <c:showCatName val="1"/>
              <c:showSerName val="0"/>
              <c:showPercent val="1"/>
              <c:showBubbleSize val="0"/>
            </c:dLbl>
            <c:txPr>
              <a:bodyPr/>
              <a:lstStyle/>
              <a:p>
                <a:pPr>
                  <a:defRPr sz="1200" b="1"/>
                </a:pPr>
                <a:endParaRPr lang="es-ES"/>
              </a:p>
            </c:txPr>
            <c:showLegendKey val="0"/>
            <c:showVal val="0"/>
            <c:showCatName val="1"/>
            <c:showSerName val="0"/>
            <c:showPercent val="1"/>
            <c:showBubbleSize val="0"/>
            <c:showLeaderLines val="1"/>
          </c:dLbls>
          <c:cat>
            <c:strRef>
              <c:f>ENCUESTA!$I$302:$I$306</c:f>
              <c:strCache>
                <c:ptCount val="5"/>
                <c:pt idx="0">
                  <c:v>12000 A 36000</c:v>
                </c:pt>
                <c:pt idx="1">
                  <c:v>36000 A 72000</c:v>
                </c:pt>
                <c:pt idx="2">
                  <c:v>72000 A 120000</c:v>
                </c:pt>
                <c:pt idx="3">
                  <c:v>120000 A 180000</c:v>
                </c:pt>
                <c:pt idx="4">
                  <c:v>SUPERIOR A 180000</c:v>
                </c:pt>
              </c:strCache>
            </c:strRef>
          </c:cat>
          <c:val>
            <c:numRef>
              <c:f>ENCUESTA!$J$302:$J$306</c:f>
              <c:numCache>
                <c:formatCode>General</c:formatCode>
                <c:ptCount val="5"/>
                <c:pt idx="0">
                  <c:v>89</c:v>
                </c:pt>
                <c:pt idx="1">
                  <c:v>120</c:v>
                </c:pt>
                <c:pt idx="2">
                  <c:v>61</c:v>
                </c:pt>
                <c:pt idx="3">
                  <c:v>14</c:v>
                </c:pt>
                <c:pt idx="4">
                  <c:v>0</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bg2">
        <a:lumMod val="90000"/>
      </a:schemeClr>
    </a:solid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ES"/>
        </a:p>
      </c:txPr>
    </c:title>
    <c:autoTitleDeleted val="0"/>
    <c:plotArea>
      <c:layout>
        <c:manualLayout>
          <c:layoutTarget val="inner"/>
          <c:xMode val="edge"/>
          <c:yMode val="edge"/>
          <c:x val="0.15949431321084864"/>
          <c:y val="0.22750255176436279"/>
          <c:w val="0.44630249343832024"/>
          <c:h val="0.74383748906386704"/>
        </c:manualLayout>
      </c:layout>
      <c:doughnutChart>
        <c:varyColors val="1"/>
        <c:ser>
          <c:idx val="0"/>
          <c:order val="0"/>
          <c:tx>
            <c:strRef>
              <c:f>'DETEIDOS,DELITOS,SITUACION,BAND'!$A$21:$A$24</c:f>
              <c:strCache>
                <c:ptCount val="1"/>
                <c:pt idx="0">
                  <c:v>DELITOS CONTRA LA VIDA, EL CUERPO Y LA SALUD</c:v>
                </c:pt>
              </c:strCache>
            </c:strRef>
          </c:tx>
          <c:dPt>
            <c:idx val="1"/>
            <c:bubble3D val="0"/>
            <c:spPr>
              <a:solidFill>
                <a:srgbClr val="FF0000"/>
              </a:solidFill>
            </c:spPr>
          </c:dPt>
          <c:dPt>
            <c:idx val="2"/>
            <c:bubble3D val="0"/>
            <c:spPr>
              <a:solidFill>
                <a:srgbClr val="F79646">
                  <a:lumMod val="40000"/>
                  <a:lumOff val="60000"/>
                </a:srgbClr>
              </a:solidFill>
            </c:spPr>
          </c:dPt>
          <c:dPt>
            <c:idx val="3"/>
            <c:bubble3D val="0"/>
            <c:spPr>
              <a:solidFill>
                <a:srgbClr val="FFC000"/>
              </a:solidFill>
            </c:spPr>
          </c:dPt>
          <c:dLbls>
            <c:txPr>
              <a:bodyPr/>
              <a:lstStyle/>
              <a:p>
                <a:pPr>
                  <a:defRPr sz="105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1"/>
          </c:dLbls>
          <c:cat>
            <c:strRef>
              <c:f>'DETEIDOS,DELITOS,SITUACION,BAND'!$C$21:$C$24</c:f>
              <c:strCache>
                <c:ptCount val="4"/>
                <c:pt idx="0">
                  <c:v>Homicidios por arma de fuego</c:v>
                </c:pt>
                <c:pt idx="1">
                  <c:v>Homicidios por arma blanca</c:v>
                </c:pt>
                <c:pt idx="2">
                  <c:v>Lesiones por proyectil de arma de fuego</c:v>
                </c:pt>
                <c:pt idx="3">
                  <c:v>Lesiones con arma blanca</c:v>
                </c:pt>
              </c:strCache>
            </c:strRef>
          </c:cat>
          <c:val>
            <c:numRef>
              <c:f>'DETEIDOS,DELITOS,SITUACION,BAND'!$P$21:$P$24</c:f>
              <c:numCache>
                <c:formatCode>0</c:formatCode>
                <c:ptCount val="4"/>
                <c:pt idx="0">
                  <c:v>1.2000000000000002</c:v>
                </c:pt>
                <c:pt idx="1">
                  <c:v>1</c:v>
                </c:pt>
                <c:pt idx="2">
                  <c:v>3.4702124804294812</c:v>
                </c:pt>
                <c:pt idx="3">
                  <c:v>4.6663876987450275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526303802442005"/>
          <c:y val="0.23733535284374038"/>
          <c:w val="0.33412166214926381"/>
          <c:h val="0.71549109720968673"/>
        </c:manualLayout>
      </c:layout>
      <c:overlay val="0"/>
      <c:txPr>
        <a:bodyPr/>
        <a:lstStyle/>
        <a:p>
          <a:pPr rtl="0">
            <a:defRPr sz="1050" b="1"/>
          </a:pPr>
          <a:endParaRPr lang="es-ES"/>
        </a:p>
      </c:txPr>
    </c:legend>
    <c:plotVisOnly val="1"/>
    <c:dispBlanksAs val="gap"/>
    <c:showDLblsOverMax val="0"/>
  </c:chart>
  <c:spPr>
    <a:solidFill>
      <a:sysClr val="window" lastClr="FFFFFF">
        <a:lumMod val="75000"/>
      </a:sys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4.7682267802698151E-2"/>
          <c:y val="0.17469670058573666"/>
          <c:w val="0.92297166305138945"/>
          <c:h val="0.62255040550122775"/>
        </c:manualLayout>
      </c:layout>
      <c:bar3DChart>
        <c:barDir val="col"/>
        <c:grouping val="standard"/>
        <c:varyColors val="0"/>
        <c:ser>
          <c:idx val="0"/>
          <c:order val="0"/>
          <c:tx>
            <c:strRef>
              <c:f>'DETEIDOS,DELITOS,SITUACION,BAND'!$A$26:$A$31</c:f>
              <c:strCache>
                <c:ptCount val="1"/>
                <c:pt idx="0">
                  <c:v>DELITOS CONTRA LA LIBERTAD</c:v>
                </c:pt>
              </c:strCache>
            </c:strRef>
          </c:tx>
          <c:invertIfNegative val="0"/>
          <c:dLbls>
            <c:txPr>
              <a:bodyPr/>
              <a:lstStyle/>
              <a:p>
                <a:pPr>
                  <a:defRPr sz="1200" b="1"/>
                </a:pPr>
                <a:endParaRPr lang="es-ES"/>
              </a:p>
            </c:txPr>
            <c:showLegendKey val="0"/>
            <c:showVal val="1"/>
            <c:showCatName val="0"/>
            <c:showSerName val="0"/>
            <c:showPercent val="0"/>
            <c:showBubbleSize val="0"/>
            <c:showLeaderLines val="0"/>
          </c:dLbls>
          <c:cat>
            <c:strRef>
              <c:f>'DETEIDOS,DELITOS,SITUACION,BAND'!$C$26:$C$31</c:f>
              <c:strCache>
                <c:ptCount val="6"/>
                <c:pt idx="0">
                  <c:v>Secuestro típico</c:v>
                </c:pt>
                <c:pt idx="1">
                  <c:v>Coacción</c:v>
                </c:pt>
                <c:pt idx="2">
                  <c:v>Violación sexual a menor de edad</c:v>
                </c:pt>
                <c:pt idx="3">
                  <c:v>Tentativa de violación</c:v>
                </c:pt>
                <c:pt idx="4">
                  <c:v>violacion domicilio</c:v>
                </c:pt>
                <c:pt idx="5">
                  <c:v>Exhibiciones Y public. Obscenas</c:v>
                </c:pt>
              </c:strCache>
            </c:strRef>
          </c:cat>
          <c:val>
            <c:numRef>
              <c:f>'DETEIDOS,DELITOS,SITUACION,BAND'!$P$26:$P$31</c:f>
              <c:numCache>
                <c:formatCode>0</c:formatCode>
                <c:ptCount val="6"/>
                <c:pt idx="0">
                  <c:v>5.5825586900992263</c:v>
                </c:pt>
                <c:pt idx="1">
                  <c:v>4.8268891730259726</c:v>
                </c:pt>
                <c:pt idx="2">
                  <c:v>6.075094686823407</c:v>
                </c:pt>
                <c:pt idx="3">
                  <c:v>6.7104457451598076</c:v>
                </c:pt>
                <c:pt idx="4">
                  <c:v>4.559792886087334</c:v>
                </c:pt>
                <c:pt idx="5">
                  <c:v>5.3033887273127593</c:v>
                </c:pt>
              </c:numCache>
            </c:numRef>
          </c:val>
        </c:ser>
        <c:dLbls>
          <c:showLegendKey val="0"/>
          <c:showVal val="0"/>
          <c:showCatName val="0"/>
          <c:showSerName val="0"/>
          <c:showPercent val="0"/>
          <c:showBubbleSize val="0"/>
        </c:dLbls>
        <c:gapWidth val="300"/>
        <c:shape val="box"/>
        <c:axId val="160977664"/>
        <c:axId val="160979200"/>
        <c:axId val="157939008"/>
      </c:bar3DChart>
      <c:catAx>
        <c:axId val="160977664"/>
        <c:scaling>
          <c:orientation val="minMax"/>
        </c:scaling>
        <c:delete val="0"/>
        <c:axPos val="b"/>
        <c:majorTickMark val="none"/>
        <c:minorTickMark val="none"/>
        <c:tickLblPos val="nextTo"/>
        <c:txPr>
          <a:bodyPr/>
          <a:lstStyle/>
          <a:p>
            <a:pPr>
              <a:defRPr sz="900" b="0"/>
            </a:pPr>
            <a:endParaRPr lang="es-ES"/>
          </a:p>
        </c:txPr>
        <c:crossAx val="160979200"/>
        <c:crosses val="autoZero"/>
        <c:auto val="1"/>
        <c:lblAlgn val="ctr"/>
        <c:lblOffset val="100"/>
        <c:noMultiLvlLbl val="0"/>
      </c:catAx>
      <c:valAx>
        <c:axId val="160979200"/>
        <c:scaling>
          <c:orientation val="minMax"/>
        </c:scaling>
        <c:delete val="0"/>
        <c:axPos val="l"/>
        <c:majorGridlines/>
        <c:title>
          <c:tx>
            <c:rich>
              <a:bodyPr/>
              <a:lstStyle/>
              <a:p>
                <a:pPr>
                  <a:defRPr sz="900" b="0"/>
                </a:pPr>
                <a:r>
                  <a:rPr lang="es-PE" sz="900" b="0"/>
                  <a:t>Número</a:t>
                </a:r>
                <a:r>
                  <a:rPr lang="es-PE" sz="900" b="0" baseline="0"/>
                  <a:t> de delitos</a:t>
                </a:r>
                <a:endParaRPr lang="es-PE" sz="900" b="0"/>
              </a:p>
            </c:rich>
          </c:tx>
          <c:layout>
            <c:manualLayout>
              <c:xMode val="edge"/>
              <c:yMode val="edge"/>
              <c:x val="7.1308271066641924E-3"/>
              <c:y val="5.8888629145831789E-2"/>
            </c:manualLayout>
          </c:layout>
          <c:overlay val="0"/>
        </c:title>
        <c:numFmt formatCode="0" sourceLinked="1"/>
        <c:majorTickMark val="out"/>
        <c:minorTickMark val="none"/>
        <c:tickLblPos val="nextTo"/>
        <c:txPr>
          <a:bodyPr/>
          <a:lstStyle/>
          <a:p>
            <a:pPr>
              <a:defRPr b="1">
                <a:solidFill>
                  <a:schemeClr val="bg1"/>
                </a:solidFill>
              </a:defRPr>
            </a:pPr>
            <a:endParaRPr lang="es-ES"/>
          </a:p>
        </c:txPr>
        <c:crossAx val="160977664"/>
        <c:crosses val="autoZero"/>
        <c:crossBetween val="between"/>
      </c:valAx>
      <c:serAx>
        <c:axId val="157939008"/>
        <c:scaling>
          <c:orientation val="minMax"/>
        </c:scaling>
        <c:delete val="1"/>
        <c:axPos val="b"/>
        <c:majorTickMark val="none"/>
        <c:minorTickMark val="none"/>
        <c:tickLblPos val="nextTo"/>
        <c:crossAx val="160979200"/>
        <c:crosses val="autoZero"/>
      </c:serAx>
    </c:plotArea>
    <c:legend>
      <c:legendPos val="r"/>
      <c:layout>
        <c:manualLayout>
          <c:xMode val="edge"/>
          <c:yMode val="edge"/>
          <c:x val="0.2720455840455841"/>
          <c:y val="2.6088646631012805E-2"/>
          <c:w val="0.43621652421652424"/>
          <c:h val="0.11014410402911708"/>
        </c:manualLayout>
      </c:layout>
      <c:overlay val="0"/>
      <c:txPr>
        <a:bodyPr/>
        <a:lstStyle/>
        <a:p>
          <a:pPr>
            <a:defRPr sz="1200" b="1"/>
          </a:pPr>
          <a:endParaRPr lang="es-E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Detenidos y puestos en Libertad</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'DETENIDOS; NIVEL DE INSTRUCCION'!$O$7</c:f>
              <c:strCache>
                <c:ptCount val="1"/>
                <c:pt idx="0">
                  <c:v>Comparativos entre Detenidos y puestos en Libertad</c:v>
                </c:pt>
              </c:strCache>
            </c:strRef>
          </c:tx>
          <c:spPr>
            <a:solidFill>
              <a:sysClr val="window" lastClr="FFFFFF">
                <a:lumMod val="75000"/>
              </a:sysClr>
            </a:solidFill>
          </c:spPr>
          <c:invertIfNegative val="0"/>
          <c:dLbls>
            <c:dLbl>
              <c:idx val="0"/>
              <c:tx>
                <c:rich>
                  <a:bodyPr/>
                  <a:lstStyle/>
                  <a:p>
                    <a:r>
                      <a:rPr lang="en-US"/>
                      <a:t>136</a:t>
                    </a:r>
                  </a:p>
                </c:rich>
              </c:tx>
              <c:showLegendKey val="0"/>
              <c:showVal val="1"/>
              <c:showCatName val="0"/>
              <c:showSerName val="0"/>
              <c:showPercent val="0"/>
              <c:showBubbleSize val="0"/>
            </c:dLbl>
            <c:dLbl>
              <c:idx val="1"/>
              <c:tx>
                <c:rich>
                  <a:bodyPr/>
                  <a:lstStyle/>
                  <a:p>
                    <a:r>
                      <a:rPr lang="en-US"/>
                      <a:t>94</a:t>
                    </a:r>
                  </a:p>
                </c:rich>
              </c:tx>
              <c:showLegendKey val="0"/>
              <c:showVal val="1"/>
              <c:showCatName val="0"/>
              <c:showSerName val="0"/>
              <c:showPercent val="0"/>
              <c:showBubbleSize val="0"/>
            </c:dLbl>
            <c:txPr>
              <a:bodyPr/>
              <a:lstStyle/>
              <a:p>
                <a:pPr>
                  <a:defRPr sz="1200" b="1"/>
                </a:pPr>
                <a:endParaRPr lang="es-ES"/>
              </a:p>
            </c:txPr>
            <c:showLegendKey val="0"/>
            <c:showVal val="1"/>
            <c:showCatName val="0"/>
            <c:showSerName val="0"/>
            <c:showPercent val="0"/>
            <c:showBubbleSize val="0"/>
            <c:showLeaderLines val="0"/>
          </c:dLbls>
          <c:cat>
            <c:strRef>
              <c:f>'DETENIDOS; NIVEL DE INSTRUCCION'!$B$8:$B$9</c:f>
              <c:strCache>
                <c:ptCount val="2"/>
                <c:pt idx="0">
                  <c:v>Detenidos</c:v>
                </c:pt>
                <c:pt idx="1">
                  <c:v>En libertad</c:v>
                </c:pt>
              </c:strCache>
            </c:strRef>
          </c:cat>
          <c:val>
            <c:numRef>
              <c:f>'DETENIDOS; NIVEL DE INSTRUCCION'!$O$8:$O$9</c:f>
              <c:numCache>
                <c:formatCode>0</c:formatCode>
                <c:ptCount val="2"/>
                <c:pt idx="0">
                  <c:v>230.07473458208344</c:v>
                </c:pt>
                <c:pt idx="1">
                  <c:v>158.74040100099313</c:v>
                </c:pt>
              </c:numCache>
            </c:numRef>
          </c:val>
        </c:ser>
        <c:dLbls>
          <c:showLegendKey val="0"/>
          <c:showVal val="0"/>
          <c:showCatName val="0"/>
          <c:showSerName val="0"/>
          <c:showPercent val="0"/>
          <c:showBubbleSize val="0"/>
        </c:dLbls>
        <c:gapWidth val="150"/>
        <c:shape val="box"/>
        <c:axId val="161297152"/>
        <c:axId val="161298688"/>
        <c:axId val="0"/>
      </c:bar3DChart>
      <c:catAx>
        <c:axId val="161297152"/>
        <c:scaling>
          <c:orientation val="minMax"/>
        </c:scaling>
        <c:delete val="0"/>
        <c:axPos val="b"/>
        <c:majorTickMark val="out"/>
        <c:minorTickMark val="none"/>
        <c:tickLblPos val="nextTo"/>
        <c:txPr>
          <a:bodyPr/>
          <a:lstStyle/>
          <a:p>
            <a:pPr>
              <a:defRPr sz="1200" b="1"/>
            </a:pPr>
            <a:endParaRPr lang="es-ES"/>
          </a:p>
        </c:txPr>
        <c:crossAx val="161298688"/>
        <c:crosses val="autoZero"/>
        <c:auto val="1"/>
        <c:lblAlgn val="ctr"/>
        <c:lblOffset val="100"/>
        <c:noMultiLvlLbl val="0"/>
      </c:catAx>
      <c:valAx>
        <c:axId val="161298688"/>
        <c:scaling>
          <c:orientation val="minMax"/>
        </c:scaling>
        <c:delete val="0"/>
        <c:axPos val="l"/>
        <c:majorGridlines/>
        <c:numFmt formatCode="0" sourceLinked="1"/>
        <c:majorTickMark val="out"/>
        <c:minorTickMark val="none"/>
        <c:tickLblPos val="nextTo"/>
        <c:txPr>
          <a:bodyPr/>
          <a:lstStyle/>
          <a:p>
            <a:pPr>
              <a:defRPr b="1"/>
            </a:pPr>
            <a:endParaRPr lang="es-ES"/>
          </a:p>
        </c:txPr>
        <c:crossAx val="161297152"/>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Comparativo</a:t>
            </a:r>
          </a:p>
        </c:rich>
      </c:tx>
      <c:overlay val="0"/>
    </c:title>
    <c:autoTitleDeleted val="0"/>
    <c:plotArea>
      <c:layout/>
      <c:barChart>
        <c:barDir val="col"/>
        <c:grouping val="clustered"/>
        <c:varyColors val="0"/>
        <c:ser>
          <c:idx val="0"/>
          <c:order val="0"/>
          <c:tx>
            <c:strRef>
              <c:f>'DETEIDOS,DELITOS,SITUACION,BAND'!$R$16</c:f>
              <c:strCache>
                <c:ptCount val="1"/>
                <c:pt idx="0">
                  <c:v>indice delincuencial en el mercado mayorista moshoqueque</c:v>
                </c:pt>
              </c:strCache>
            </c:strRef>
          </c:tx>
          <c:spPr>
            <a:solidFill>
              <a:srgbClr val="F79646">
                <a:lumMod val="75000"/>
              </a:srgbClr>
            </a:solidFill>
          </c:spPr>
          <c:invertIfNegative val="0"/>
          <c:dLbls>
            <c:dLbl>
              <c:idx val="1"/>
              <c:tx>
                <c:rich>
                  <a:bodyPr/>
                  <a:lstStyle/>
                  <a:p>
                    <a:r>
                      <a:rPr lang="en-US"/>
                      <a:t>230</a:t>
                    </a:r>
                  </a:p>
                </c:rich>
              </c:tx>
              <c:showLegendKey val="0"/>
              <c:showVal val="1"/>
              <c:showCatName val="0"/>
              <c:showSerName val="0"/>
              <c:showPercent val="0"/>
              <c:showBubbleSize val="0"/>
            </c:dLbl>
            <c:txPr>
              <a:bodyPr/>
              <a:lstStyle/>
              <a:p>
                <a:pPr>
                  <a:defRPr sz="1200" b="1"/>
                </a:pPr>
                <a:endParaRPr lang="es-ES"/>
              </a:p>
            </c:txPr>
            <c:showLegendKey val="0"/>
            <c:showVal val="1"/>
            <c:showCatName val="0"/>
            <c:showSerName val="0"/>
            <c:showPercent val="0"/>
            <c:showBubbleSize val="0"/>
            <c:showLeaderLines val="0"/>
          </c:dLbls>
          <c:cat>
            <c:strRef>
              <c:f>'DETEIDOS,DELITOS,SITUACION,BAND'!$Q$17:$Q$18</c:f>
              <c:strCache>
                <c:ptCount val="2"/>
                <c:pt idx="0">
                  <c:v>delitos registrados</c:v>
                </c:pt>
                <c:pt idx="1">
                  <c:v>personas detenidas</c:v>
                </c:pt>
              </c:strCache>
            </c:strRef>
          </c:cat>
          <c:val>
            <c:numRef>
              <c:f>'DETEIDOS,DELITOS,SITUACION,BAND'!$R$17:$R$18</c:f>
              <c:numCache>
                <c:formatCode>0</c:formatCode>
                <c:ptCount val="2"/>
                <c:pt idx="0">
                  <c:v>1009.3854411128493</c:v>
                </c:pt>
                <c:pt idx="1">
                  <c:v>229.12836045810388</c:v>
                </c:pt>
              </c:numCache>
            </c:numRef>
          </c:val>
        </c:ser>
        <c:dLbls>
          <c:showLegendKey val="0"/>
          <c:showVal val="0"/>
          <c:showCatName val="0"/>
          <c:showSerName val="0"/>
          <c:showPercent val="0"/>
          <c:showBubbleSize val="0"/>
        </c:dLbls>
        <c:gapWidth val="150"/>
        <c:axId val="161472512"/>
        <c:axId val="161474048"/>
      </c:barChart>
      <c:catAx>
        <c:axId val="161472512"/>
        <c:scaling>
          <c:orientation val="minMax"/>
        </c:scaling>
        <c:delete val="0"/>
        <c:axPos val="b"/>
        <c:majorTickMark val="none"/>
        <c:minorTickMark val="none"/>
        <c:tickLblPos val="nextTo"/>
        <c:txPr>
          <a:bodyPr/>
          <a:lstStyle/>
          <a:p>
            <a:pPr>
              <a:defRPr sz="1100" b="1"/>
            </a:pPr>
            <a:endParaRPr lang="es-ES"/>
          </a:p>
        </c:txPr>
        <c:crossAx val="161474048"/>
        <c:crosses val="autoZero"/>
        <c:auto val="1"/>
        <c:lblAlgn val="ctr"/>
        <c:lblOffset val="100"/>
        <c:noMultiLvlLbl val="0"/>
      </c:catAx>
      <c:valAx>
        <c:axId val="161474048"/>
        <c:scaling>
          <c:orientation val="minMax"/>
        </c:scaling>
        <c:delete val="0"/>
        <c:axPos val="l"/>
        <c:majorGridlines/>
        <c:numFmt formatCode="0" sourceLinked="1"/>
        <c:majorTickMark val="none"/>
        <c:minorTickMark val="none"/>
        <c:tickLblPos val="nextTo"/>
        <c:txPr>
          <a:bodyPr/>
          <a:lstStyle/>
          <a:p>
            <a:pPr>
              <a:defRPr b="1"/>
            </a:pPr>
            <a:endParaRPr lang="es-ES"/>
          </a:p>
        </c:txPr>
        <c:crossAx val="161472512"/>
        <c:crosses val="autoZero"/>
        <c:crossBetween val="between"/>
      </c:valAx>
    </c:plotArea>
    <c:plotVisOnly val="1"/>
    <c:dispBlanksAs val="gap"/>
    <c:showDLblsOverMax val="0"/>
  </c:chart>
  <c:spPr>
    <a:solidFill>
      <a:srgbClr val="EEECE1">
        <a:lumMod val="90000"/>
      </a:srgbClr>
    </a:solid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92487344377268E-2"/>
          <c:y val="8.1052693088688593E-2"/>
          <c:w val="0.84784457950902781"/>
          <c:h val="0.81563116298774341"/>
        </c:manualLayout>
      </c:layout>
      <c:ofPieChart>
        <c:ofPieType val="pie"/>
        <c:varyColors val="1"/>
        <c:ser>
          <c:idx val="0"/>
          <c:order val="0"/>
          <c:tx>
            <c:strRef>
              <c:f>'DETEIDOS,DELITOS,SITUACION,BAND'!$A$33:$A$41</c:f>
              <c:strCache>
                <c:ptCount val="1"/>
                <c:pt idx="0">
                  <c:v>CONTRA EL PATRIMONIO</c:v>
                </c:pt>
              </c:strCache>
            </c:strRef>
          </c:tx>
          <c:dLbls>
            <c:dLbl>
              <c:idx val="0"/>
              <c:tx>
                <c:rich>
                  <a:bodyPr/>
                  <a:lstStyle/>
                  <a:p>
                    <a:r>
                      <a:rPr lang="en-US"/>
                      <a:t>Hurto a Domicilios, 290</a:t>
                    </a:r>
                  </a:p>
                </c:rich>
              </c:tx>
              <c:dLblPos val="bestFit"/>
              <c:showLegendKey val="0"/>
              <c:showVal val="1"/>
              <c:showCatName val="1"/>
              <c:showSerName val="0"/>
              <c:showPercent val="0"/>
              <c:showBubbleSize val="0"/>
            </c:dLbl>
            <c:dLbl>
              <c:idx val="3"/>
              <c:layout>
                <c:manualLayout>
                  <c:x val="-6.0881807467235687E-3"/>
                  <c:y val="-4.9950630316217312E-2"/>
                </c:manualLayout>
              </c:layout>
              <c:dLblPos val="bestFit"/>
              <c:showLegendKey val="0"/>
              <c:showVal val="1"/>
              <c:showCatName val="1"/>
              <c:showSerName val="0"/>
              <c:showPercent val="0"/>
              <c:showBubbleSize val="0"/>
            </c:dLbl>
            <c:dLbl>
              <c:idx val="5"/>
              <c:layout>
                <c:manualLayout>
                  <c:x val="1.4111803011621852E-2"/>
                  <c:y val="5.4367623710213281E-2"/>
                </c:manualLayout>
              </c:layout>
              <c:dLblPos val="bestFit"/>
              <c:showLegendKey val="0"/>
              <c:showVal val="1"/>
              <c:showCatName val="1"/>
              <c:showSerName val="0"/>
              <c:showPercent val="0"/>
              <c:showBubbleSize val="0"/>
            </c:dLbl>
            <c:dLbl>
              <c:idx val="8"/>
              <c:layout>
                <c:manualLayout>
                  <c:x val="5.1858403472980395E-2"/>
                  <c:y val="1.1397371604570435E-3"/>
                </c:manualLayout>
              </c:layout>
              <c:dLblPos val="bestFit"/>
              <c:showLegendKey val="0"/>
              <c:showVal val="1"/>
              <c:showCatName val="1"/>
              <c:showSerName val="0"/>
              <c:showPercent val="0"/>
              <c:showBubbleSize val="0"/>
            </c:dLbl>
            <c:dLbl>
              <c:idx val="9"/>
              <c:layout>
                <c:manualLayout>
                  <c:x val="4.3310092098526126E-2"/>
                  <c:y val="0.27813299287122012"/>
                </c:manualLayout>
              </c:layout>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'DETEIDOS,DELITOS,SITUACION,BAND'!$C$33:$C$41</c:f>
              <c:strCache>
                <c:ptCount val="9"/>
                <c:pt idx="0">
                  <c:v>Hurto a Domiclios</c:v>
                </c:pt>
                <c:pt idx="1">
                  <c:v>Hurto a Locales comerciales</c:v>
                </c:pt>
                <c:pt idx="2">
                  <c:v>Robo a transeuntes</c:v>
                </c:pt>
                <c:pt idx="3">
                  <c:v>Robo a Taxistas</c:v>
                </c:pt>
                <c:pt idx="4">
                  <c:v>Robo a Domicilios</c:v>
                </c:pt>
                <c:pt idx="5">
                  <c:v>Apropiación ilícita</c:v>
                </c:pt>
                <c:pt idx="6">
                  <c:v>Estafa con Tarjeta de crédito</c:v>
                </c:pt>
                <c:pt idx="7">
                  <c:v>Estafa Cuento cambiaso</c:v>
                </c:pt>
                <c:pt idx="8">
                  <c:v>Otros (Receptación, usurpación, extorsión)</c:v>
                </c:pt>
              </c:strCache>
            </c:strRef>
          </c:cat>
          <c:val>
            <c:numRef>
              <c:f>'DETEIDOS,DELITOS,SITUACION,BAND'!$P$33:$P$41</c:f>
              <c:numCache>
                <c:formatCode>0</c:formatCode>
                <c:ptCount val="9"/>
                <c:pt idx="0">
                  <c:v>290.03627543457463</c:v>
                </c:pt>
                <c:pt idx="1">
                  <c:v>3.0208914903195083</c:v>
                </c:pt>
                <c:pt idx="2">
                  <c:v>335.6936515083288</c:v>
                </c:pt>
                <c:pt idx="3">
                  <c:v>13.372967849669521</c:v>
                </c:pt>
                <c:pt idx="4">
                  <c:v>53.443944169292628</c:v>
                </c:pt>
                <c:pt idx="5">
                  <c:v>6.1683025664115236</c:v>
                </c:pt>
                <c:pt idx="6">
                  <c:v>2.7878414815251915</c:v>
                </c:pt>
                <c:pt idx="7">
                  <c:v>6.201118502253431</c:v>
                </c:pt>
                <c:pt idx="8">
                  <c:v>8.6281897299713588</c:v>
                </c:pt>
              </c:numCache>
            </c:numRef>
          </c:val>
        </c:ser>
        <c:dLbls>
          <c:dLblPos val="bestFit"/>
          <c:showLegendKey val="0"/>
          <c:showVal val="1"/>
          <c:showCatName val="1"/>
          <c:showSerName val="0"/>
          <c:showPercent val="0"/>
          <c:showBubbleSize val="0"/>
          <c:showLeaderLines val="1"/>
        </c:dLbls>
        <c:gapWidth val="100"/>
        <c:secondPieSize val="75"/>
        <c:serLines/>
      </c:ofPieChart>
    </c:plotArea>
    <c:plotVisOnly val="1"/>
    <c:dispBlanksAs val="gap"/>
    <c:showDLblsOverMax val="0"/>
  </c:chart>
  <c:spPr>
    <a:solidFill>
      <a:schemeClr val="bg2"/>
    </a:solidFill>
  </c:spPr>
  <c:txPr>
    <a:bodyPr/>
    <a:lstStyle/>
    <a:p>
      <a:pPr algn="ctr">
        <a:defRPr sz="1050" b="1"/>
      </a:pPr>
      <a:endParaRPr lang="es-E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704359330264669E-4"/>
          <c:y val="0.23176808747791369"/>
          <c:w val="0.51887217456026957"/>
          <c:h val="0.47470781559678732"/>
        </c:manualLayout>
      </c:layout>
      <c:doughnutChart>
        <c:varyColors val="1"/>
        <c:ser>
          <c:idx val="0"/>
          <c:order val="0"/>
          <c:tx>
            <c:strRef>
              <c:f>'DETEIDOS,DELITOS,SITUACION,BAND'!$A$43:$A$45</c:f>
              <c:strCache>
                <c:ptCount val="1"/>
                <c:pt idx="0">
                  <c:v>CONTRA LA SEGURIDAD PÚBLICA</c:v>
                </c:pt>
              </c:strCache>
            </c:strRef>
          </c:tx>
          <c:explosion val="47"/>
          <c:dPt>
            <c:idx val="0"/>
            <c:bubble3D val="0"/>
            <c:explosion val="16"/>
          </c:dPt>
          <c:dLbls>
            <c:txPr>
              <a:bodyPr/>
              <a:lstStyle/>
              <a:p>
                <a:pPr>
                  <a:defRPr sz="1200" b="1"/>
                </a:pPr>
                <a:endParaRPr lang="es-ES"/>
              </a:p>
            </c:txPr>
            <c:showLegendKey val="0"/>
            <c:showVal val="1"/>
            <c:showCatName val="0"/>
            <c:showSerName val="0"/>
            <c:showPercent val="0"/>
            <c:showBubbleSize val="0"/>
            <c:showLeaderLines val="1"/>
          </c:dLbls>
          <c:cat>
            <c:strRef>
              <c:f>'DETEIDOS,DELITOS,SITUACION,BAND'!$C$43:$C$45</c:f>
              <c:strCache>
                <c:ptCount val="3"/>
                <c:pt idx="0">
                  <c:v>Peligro Común</c:v>
                </c:pt>
                <c:pt idx="1">
                  <c:v>Tráfico ilícito de drogas</c:v>
                </c:pt>
                <c:pt idx="2">
                  <c:v>Otros especificar (Peligro común, D. C/ medio transporte, comunicación y otros serv. Públ., contra salud pública)</c:v>
                </c:pt>
              </c:strCache>
            </c:strRef>
          </c:cat>
          <c:val>
            <c:numRef>
              <c:f>'DETEIDOS,DELITOS,SITUACION,BAND'!$P$43:$P$45</c:f>
              <c:numCache>
                <c:formatCode>0</c:formatCode>
                <c:ptCount val="3"/>
                <c:pt idx="0">
                  <c:v>104.91871169760688</c:v>
                </c:pt>
                <c:pt idx="1">
                  <c:v>45.925688361856068</c:v>
                </c:pt>
                <c:pt idx="2">
                  <c:v>56.92037628551698</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7210651752020505"/>
          <c:y val="5.426728362045137E-2"/>
          <c:w val="0.5220793669448035"/>
          <c:h val="0.90962798596823824"/>
        </c:manualLayout>
      </c:layout>
      <c:overlay val="0"/>
      <c:txPr>
        <a:bodyPr/>
        <a:lstStyle/>
        <a:p>
          <a:pPr algn="just">
            <a:defRPr sz="900" b="1"/>
          </a:pPr>
          <a:endParaRPr lang="es-ES"/>
        </a:p>
      </c:txPr>
    </c:legend>
    <c:plotVisOnly val="1"/>
    <c:dispBlanksAs val="gap"/>
    <c:showDLblsOverMax val="0"/>
  </c:chart>
  <c:spPr>
    <a:solidFill>
      <a:sysClr val="window" lastClr="FFFFFF">
        <a:lumMod val="75000"/>
      </a:sysClr>
    </a:solidFill>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0.86035</cdr:x>
      <cdr:y>0.4435</cdr:y>
    </cdr:from>
    <cdr:to>
      <cdr:x>0.96625</cdr:x>
      <cdr:y>0.51467</cdr:y>
    </cdr:to>
    <cdr:sp macro="" textlink="">
      <cdr:nvSpPr>
        <cdr:cNvPr id="2" name="1 CuadroTexto"/>
        <cdr:cNvSpPr txBox="1"/>
      </cdr:nvSpPr>
      <cdr:spPr>
        <a:xfrm xmlns:a="http://schemas.openxmlformats.org/drawingml/2006/main">
          <a:off x="4832193" y="2159196"/>
          <a:ext cx="594829" cy="3464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18%</a:t>
          </a:r>
        </a:p>
      </cdr:txBody>
    </cdr:sp>
  </cdr:relSizeAnchor>
  <cdr:relSizeAnchor xmlns:cdr="http://schemas.openxmlformats.org/drawingml/2006/chartDrawing">
    <cdr:from>
      <cdr:x>0.71126</cdr:x>
      <cdr:y>0.31623</cdr:y>
    </cdr:from>
    <cdr:to>
      <cdr:x>0.83113</cdr:x>
      <cdr:y>0.41252</cdr:y>
    </cdr:to>
    <cdr:sp macro="" textlink="">
      <cdr:nvSpPr>
        <cdr:cNvPr id="3" name="2 CuadroTexto"/>
        <cdr:cNvSpPr txBox="1"/>
      </cdr:nvSpPr>
      <cdr:spPr>
        <a:xfrm xmlns:a="http://schemas.openxmlformats.org/drawingml/2006/main">
          <a:off x="3652508" y="1075908"/>
          <a:ext cx="615562" cy="3276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25%</a:t>
          </a:r>
        </a:p>
      </cdr:txBody>
    </cdr:sp>
  </cdr:relSizeAnchor>
  <cdr:relSizeAnchor xmlns:cdr="http://schemas.openxmlformats.org/drawingml/2006/chartDrawing">
    <cdr:from>
      <cdr:x>0.16249</cdr:x>
      <cdr:y>0.58453</cdr:y>
    </cdr:from>
    <cdr:to>
      <cdr:x>0.28755</cdr:x>
      <cdr:y>0.66441</cdr:y>
    </cdr:to>
    <cdr:sp macro="" textlink="">
      <cdr:nvSpPr>
        <cdr:cNvPr id="4" name="3 CuadroTexto"/>
        <cdr:cNvSpPr txBox="1"/>
      </cdr:nvSpPr>
      <cdr:spPr>
        <a:xfrm xmlns:a="http://schemas.openxmlformats.org/drawingml/2006/main">
          <a:off x="912657" y="1985050"/>
          <a:ext cx="702385" cy="2712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8%</a:t>
          </a:r>
        </a:p>
      </cdr:txBody>
    </cdr:sp>
  </cdr:relSizeAnchor>
  <cdr:relSizeAnchor xmlns:cdr="http://schemas.openxmlformats.org/drawingml/2006/chartDrawing">
    <cdr:from>
      <cdr:x>0.30282</cdr:x>
      <cdr:y>0.5723</cdr:y>
    </cdr:from>
    <cdr:to>
      <cdr:x>0.4271</cdr:x>
      <cdr:y>0.63663</cdr:y>
    </cdr:to>
    <cdr:sp macro="" textlink="">
      <cdr:nvSpPr>
        <cdr:cNvPr id="5" name="4 CuadroTexto"/>
        <cdr:cNvSpPr txBox="1"/>
      </cdr:nvSpPr>
      <cdr:spPr>
        <a:xfrm xmlns:a="http://schemas.openxmlformats.org/drawingml/2006/main">
          <a:off x="1700839" y="2786276"/>
          <a:ext cx="697975" cy="313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12%</a:t>
          </a:r>
        </a:p>
      </cdr:txBody>
    </cdr:sp>
  </cdr:relSizeAnchor>
  <cdr:relSizeAnchor xmlns:cdr="http://schemas.openxmlformats.org/drawingml/2006/chartDrawing">
    <cdr:from>
      <cdr:x>0.42484</cdr:x>
      <cdr:y>0.45467</cdr:y>
    </cdr:from>
    <cdr:to>
      <cdr:x>0.53704</cdr:x>
      <cdr:y>0.54551</cdr:y>
    </cdr:to>
    <cdr:sp macro="" textlink="">
      <cdr:nvSpPr>
        <cdr:cNvPr id="6" name="5 CuadroTexto"/>
        <cdr:cNvSpPr txBox="1"/>
      </cdr:nvSpPr>
      <cdr:spPr>
        <a:xfrm xmlns:a="http://schemas.openxmlformats.org/drawingml/2006/main">
          <a:off x="2386146" y="1544049"/>
          <a:ext cx="630186" cy="308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21%</a:t>
          </a:r>
        </a:p>
      </cdr:txBody>
    </cdr:sp>
  </cdr:relSizeAnchor>
  <cdr:relSizeAnchor xmlns:cdr="http://schemas.openxmlformats.org/drawingml/2006/chartDrawing">
    <cdr:from>
      <cdr:x>0.57704</cdr:x>
      <cdr:y>0.48189</cdr:y>
    </cdr:from>
    <cdr:to>
      <cdr:x>0.70196</cdr:x>
      <cdr:y>0.56345</cdr:y>
    </cdr:to>
    <cdr:sp macro="" textlink="">
      <cdr:nvSpPr>
        <cdr:cNvPr id="7" name="6 CuadroTexto"/>
        <cdr:cNvSpPr txBox="1"/>
      </cdr:nvSpPr>
      <cdr:spPr>
        <a:xfrm xmlns:a="http://schemas.openxmlformats.org/drawingml/2006/main">
          <a:off x="3240988" y="2346102"/>
          <a:ext cx="701619" cy="3970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200" b="1">
              <a:latin typeface="Arial" panose="020B0604020202020204" pitchFamily="34" charset="0"/>
              <a:cs typeface="Arial" panose="020B0604020202020204" pitchFamily="34" charset="0"/>
            </a:rPr>
            <a:t>16%</a:t>
          </a:r>
        </a:p>
      </cdr:txBody>
    </cdr:sp>
  </cdr:relSizeAnchor>
</c:userShapes>
</file>

<file path=word/drawings/drawing2.xml><?xml version="1.0" encoding="utf-8"?>
<c:userShapes xmlns:c="http://schemas.openxmlformats.org/drawingml/2006/chart">
  <cdr:relSizeAnchor xmlns:cdr="http://schemas.openxmlformats.org/drawingml/2006/chartDrawing">
    <cdr:from>
      <cdr:x>0.27731</cdr:x>
      <cdr:y>0.41221</cdr:y>
    </cdr:from>
    <cdr:to>
      <cdr:x>0.48309</cdr:x>
      <cdr:y>0.52243</cdr:y>
    </cdr:to>
    <cdr:sp macro="" textlink="">
      <cdr:nvSpPr>
        <cdr:cNvPr id="2" name="1 Cuadro de texto"/>
        <cdr:cNvSpPr txBox="1"/>
      </cdr:nvSpPr>
      <cdr:spPr>
        <a:xfrm xmlns:a="http://schemas.openxmlformats.org/drawingml/2006/main">
          <a:off x="618963" y="998586"/>
          <a:ext cx="459307" cy="2670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b="1"/>
        </a:p>
      </cdr:txBody>
    </cdr:sp>
  </cdr:relSizeAnchor>
  <cdr:relSizeAnchor xmlns:cdr="http://schemas.openxmlformats.org/drawingml/2006/chartDrawing">
    <cdr:from>
      <cdr:x>0.61164</cdr:x>
      <cdr:y>0.511</cdr:y>
    </cdr:from>
    <cdr:to>
      <cdr:x>0.82221</cdr:x>
      <cdr:y>0.59265</cdr:y>
    </cdr:to>
    <cdr:sp macro="" textlink="">
      <cdr:nvSpPr>
        <cdr:cNvPr id="3" name="2 Cuadro de texto"/>
        <cdr:cNvSpPr txBox="1"/>
      </cdr:nvSpPr>
      <cdr:spPr>
        <a:xfrm xmlns:a="http://schemas.openxmlformats.org/drawingml/2006/main">
          <a:off x="1365198" y="1237912"/>
          <a:ext cx="469998" cy="197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b="1"/>
        </a:p>
      </cdr:txBody>
    </cdr:sp>
  </cdr:relSizeAnchor>
  <cdr:relSizeAnchor xmlns:cdr="http://schemas.openxmlformats.org/drawingml/2006/chartDrawing">
    <cdr:from>
      <cdr:x>0.29794</cdr:x>
      <cdr:y>0.43138</cdr:y>
    </cdr:from>
    <cdr:to>
      <cdr:x>0.52672</cdr:x>
      <cdr:y>0.54903</cdr:y>
    </cdr:to>
    <cdr:sp macro="" textlink="">
      <cdr:nvSpPr>
        <cdr:cNvPr id="4" name="3 Cuadro de texto"/>
        <cdr:cNvSpPr txBox="1"/>
      </cdr:nvSpPr>
      <cdr:spPr>
        <a:xfrm xmlns:a="http://schemas.openxmlformats.org/drawingml/2006/main">
          <a:off x="665019" y="1045029"/>
          <a:ext cx="510639" cy="285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100"/>
            <a:t>59%</a:t>
          </a:r>
        </a:p>
      </cdr:txBody>
    </cdr:sp>
  </cdr:relSizeAnchor>
</c:userShapes>
</file>

<file path=word/drawings/drawing3.xml><?xml version="1.0" encoding="utf-8"?>
<c:userShapes xmlns:c="http://schemas.openxmlformats.org/drawingml/2006/chart">
  <cdr:relSizeAnchor xmlns:cdr="http://schemas.openxmlformats.org/drawingml/2006/chartDrawing">
    <cdr:from>
      <cdr:x>0.29149</cdr:x>
      <cdr:y>0.47777</cdr:y>
    </cdr:from>
    <cdr:to>
      <cdr:x>0.5375</cdr:x>
      <cdr:y>0.61666</cdr:y>
    </cdr:to>
    <cdr:sp macro="" textlink="">
      <cdr:nvSpPr>
        <cdr:cNvPr id="2" name="1 CuadroTexto"/>
        <cdr:cNvSpPr txBox="1"/>
      </cdr:nvSpPr>
      <cdr:spPr>
        <a:xfrm xmlns:a="http://schemas.openxmlformats.org/drawingml/2006/main">
          <a:off x="645799" y="1391622"/>
          <a:ext cx="545047" cy="404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b="1"/>
        </a:p>
      </cdr:txBody>
    </cdr:sp>
  </cdr:relSizeAnchor>
  <cdr:relSizeAnchor xmlns:cdr="http://schemas.openxmlformats.org/drawingml/2006/chartDrawing">
    <cdr:from>
      <cdr:x>0.6765</cdr:x>
      <cdr:y>0.71318</cdr:y>
    </cdr:from>
    <cdr:to>
      <cdr:x>0.91184</cdr:x>
      <cdr:y>0.80866</cdr:y>
    </cdr:to>
    <cdr:sp macro="" textlink="">
      <cdr:nvSpPr>
        <cdr:cNvPr id="3" name="2 CuadroTexto"/>
        <cdr:cNvSpPr txBox="1"/>
      </cdr:nvSpPr>
      <cdr:spPr>
        <a:xfrm xmlns:a="http://schemas.openxmlformats.org/drawingml/2006/main">
          <a:off x="1498796" y="2077311"/>
          <a:ext cx="521390" cy="278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b="1"/>
        </a:p>
      </cdr:txBody>
    </cdr:sp>
  </cdr:relSizeAnchor>
  <cdr:relSizeAnchor xmlns:cdr="http://schemas.openxmlformats.org/drawingml/2006/chartDrawing">
    <cdr:from>
      <cdr:x>0.66342</cdr:x>
      <cdr:y>0.67306</cdr:y>
    </cdr:from>
    <cdr:to>
      <cdr:x>0.91471</cdr:x>
      <cdr:y>0.78692</cdr:y>
    </cdr:to>
    <cdr:sp macro="" textlink="">
      <cdr:nvSpPr>
        <cdr:cNvPr id="4" name="3 Cuadro de texto"/>
        <cdr:cNvSpPr txBox="1"/>
      </cdr:nvSpPr>
      <cdr:spPr>
        <a:xfrm xmlns:a="http://schemas.openxmlformats.org/drawingml/2006/main">
          <a:off x="1567543" y="1686074"/>
          <a:ext cx="593766" cy="2852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100"/>
            <a:t>22.8%</a:t>
          </a:r>
        </a:p>
      </cdr:txBody>
    </cdr:sp>
  </cdr:relSizeAnchor>
</c:userShapes>
</file>

<file path=word/drawings/drawing4.xml><?xml version="1.0" encoding="utf-8"?>
<c:userShapes xmlns:c="http://schemas.openxmlformats.org/drawingml/2006/chart">
  <cdr:relSizeAnchor xmlns:cdr="http://schemas.openxmlformats.org/drawingml/2006/chartDrawing">
    <cdr:from>
      <cdr:x>0.29665</cdr:x>
      <cdr:y>0</cdr:y>
    </cdr:from>
    <cdr:to>
      <cdr:x>0.76086</cdr:x>
      <cdr:y>0.08065</cdr:y>
    </cdr:to>
    <cdr:sp macro="" textlink="">
      <cdr:nvSpPr>
        <cdr:cNvPr id="4" name="3 Cuadro de texto"/>
        <cdr:cNvSpPr txBox="1"/>
      </cdr:nvSpPr>
      <cdr:spPr>
        <a:xfrm xmlns:a="http://schemas.openxmlformats.org/drawingml/2006/main">
          <a:off x="1665806" y="0"/>
          <a:ext cx="2606652" cy="210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_tradnl" sz="1100" b="1">
              <a:effectLst/>
              <a:latin typeface="+mn-lt"/>
              <a:ea typeface="+mn-ea"/>
              <a:cs typeface="+mn-cs"/>
            </a:rPr>
            <a:t>DELITOS CONTRA EL PATRIMONIO </a:t>
          </a:r>
          <a:endParaRPr lang="es-PE" sz="1100"/>
        </a:p>
      </cdr:txBody>
    </cdr:sp>
  </cdr:relSizeAnchor>
</c:userShapes>
</file>

<file path=word/drawings/drawing5.xml><?xml version="1.0" encoding="utf-8"?>
<c:userShapes xmlns:c="http://schemas.openxmlformats.org/drawingml/2006/chart">
  <cdr:relSizeAnchor xmlns:cdr="http://schemas.openxmlformats.org/drawingml/2006/chartDrawing">
    <cdr:from>
      <cdr:x>0.04601</cdr:x>
      <cdr:y>0.0283</cdr:y>
    </cdr:from>
    <cdr:to>
      <cdr:x>0.4707</cdr:x>
      <cdr:y>0.2471</cdr:y>
    </cdr:to>
    <cdr:sp macro="" textlink="">
      <cdr:nvSpPr>
        <cdr:cNvPr id="2" name="1 Cuadro de texto"/>
        <cdr:cNvSpPr txBox="1"/>
      </cdr:nvSpPr>
      <cdr:spPr>
        <a:xfrm xmlns:a="http://schemas.openxmlformats.org/drawingml/2006/main">
          <a:off x="120734" y="85689"/>
          <a:ext cx="1114299" cy="6624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PE" sz="1100" b="1">
              <a:effectLst/>
              <a:latin typeface="+mn-lt"/>
              <a:ea typeface="+mn-ea"/>
              <a:cs typeface="+mn-cs"/>
            </a:rPr>
            <a:t>Delitos contra la seguridad pública</a:t>
          </a:r>
          <a:endParaRPr lang="es-PE" sz="1100">
            <a:effectLst/>
            <a:latin typeface="+mn-lt"/>
            <a:ea typeface="+mn-ea"/>
            <a:cs typeface="+mn-cs"/>
          </a:endParaRPr>
        </a:p>
        <a:p xmlns:a="http://schemas.openxmlformats.org/drawingml/2006/main">
          <a:endParaRPr lang="es-PE"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MarcadorDePosición1</b:Tag>
    <b:SourceType>Book</b:SourceType>
    <b:Guid>{B134A7E0-7C3C-418B-BDCE-0E59978DF1A2}</b:Guid>
    <b:Title>Microeconomia</b:Title>
    <b:Year>2009</b:Year>
    <b:Author>
      <b:Author>
        <b:NameList>
          <b:Person>
            <b:Last>Pindyck</b:Last>
          </b:Person>
          <b:Person>
            <b:Last>Rubinstein</b:Last>
          </b:Person>
        </b:NameList>
      </b:Author>
    </b:Author>
    <b:LCID>es-PE</b:LCID>
    <b:RefOrder>1</b:RefOrder>
  </b:Source>
  <b:Source>
    <b:Tag>Sub08</b:Tag>
    <b:SourceType>Report</b:SourceType>
    <b:Guid>{49DD866C-3593-4A20-9F13-05A6E3737B2F}</b:Guid>
    <b:Author>
      <b:Author>
        <b:Corporate>Direccion General de comercio y economía digital: Subsecretaría de industria y comercio.</b:Corporate>
      </b:Author>
    </b:Author>
    <b:Title>Agenda de competitividad para las centrales de abasto 2008 - 2012</b:Title>
    <b:Year>2008</b:Year>
    <b:LCID>es-PE</b:LCID>
    <b:City>Mexico</b:City>
    <b:RefOrder>2</b:RefOrder>
  </b:Source>
  <b:Source>
    <b:Tag>His07</b:Tag>
    <b:SourceType>InternetSite</b:SourceType>
    <b:Guid>{68B879BA-B9AF-4214-9202-7352D69E35A6}</b:Guid>
    <b:Title>Historia de la economía peruana</b:Title>
    <b:Year>2007</b:Year>
    <b:YearAccessed>2015</b:YearAccessed>
    <b:MonthAccessed>09</b:MonthAccessed>
    <b:DayAccessed>26</b:DayAccessed>
    <b:URL>http://www.deperu.com/abc/economia/140/historia-de-la-economia-peruana</b:URL>
    <b:LCID>es-PE</b:LCID>
    <b:RefOrder>3</b:RefOrder>
  </b:Source>
  <b:Source>
    <b:Tag>Pro06</b:Tag>
    <b:SourceType>Report</b:SourceType>
    <b:Guid>{06AFF015-BF1B-40BF-A6E0-CBE1BBD9B374}</b:Guid>
    <b:Author>
      <b:Author>
        <b:Corporate>Programa de lasNaciones Unidas para el Medio Ambiente (PNUMA); Consejo Nacional del Ambiente (CONAM); Gobierno Provincial de Chiclayo; Universodad Señor de Sipán (USS)</b:Corporate>
      </b:Author>
    </b:Author>
    <b:Title>Perspectivas del medio ambiente urbano:Geo Chiclayo</b:Title>
    <b:Year>2008</b:Year>
    <b:LCID>es-PE</b:LCID>
    <b:Publisher>EMDECOSEGES S.A/Impresiones del Castillo</b:Publisher>
    <b:City>Chiclayo</b:City>
    <b:RefOrder>4</b:RefOrder>
  </b:Source>
  <b:Source>
    <b:Tag>Amo07</b:Tag>
    <b:SourceType>Book</b:SourceType>
    <b:Guid>{1C40E0D1-8B13-49CA-99F0-6F6F48E808B9}</b:Guid>
    <b:Title>Comportamiento organizacional: en busca del desarrollo de ventajas competitivas</b:Title>
    <b:Year>2007</b:Year>
    <b:City>Lambayeque</b:City>
    <b:Publisher>USAT - Escuela de Economía</b:Publisher>
    <b:Author>
      <b:Author>
        <b:NameList>
          <b:Person>
            <b:Last>Amorós</b:Last>
            <b:First>Eduerdo</b:First>
          </b:Person>
        </b:NameList>
      </b:Author>
    </b:Author>
    <b:LCID>es-PE</b:LCID>
    <b:RefOrder>5</b:RefOrder>
  </b:Source>
  <b:Source>
    <b:Tag>Ari99</b:Tag>
    <b:SourceType>Book</b:SourceType>
    <b:Guid>{9974CCCC-7762-4D83-A6AF-4BE3466F82EB}</b:Guid>
    <b:Title>El proyecto de investigación. Guia pasa su  investigación</b:Title>
    <b:Year>1999</b:Year>
    <b:City>Caracas</b:City>
    <b:Publisher>Episteme ORIAL ediciones</b:Publisher>
    <b:Author>
      <b:Author>
        <b:NameList>
          <b:Person>
            <b:Last>Arias Odón</b:Last>
            <b:First>Fidias Gerardo</b:First>
          </b:Person>
        </b:NameList>
      </b:Author>
    </b:Author>
    <b:RefOrder>6</b:RefOrder>
  </b:Source>
  <b:Source>
    <b:Tag>Ber10</b:Tag>
    <b:SourceType>Book</b:SourceType>
    <b:Guid>{E60BD95B-46A1-4D6F-9B1A-FF5752351E70}</b:Guid>
    <b:Title>Contaminación y turismo sostenible</b:Title>
    <b:Year>2010</b:Year>
    <b:Author>
      <b:Author>
        <b:NameList>
          <b:Person>
            <b:Last>Bermúdez</b:Last>
            <b:First>Mauricio</b:First>
          </b:Person>
        </b:NameList>
      </b:Author>
    </b:Author>
    <b:City>Perú</b:City>
    <b:RefOrder>7</b:RefOrder>
  </b:Source>
  <b:Source>
    <b:Tag>Bet09</b:Tag>
    <b:SourceType>Report</b:SourceType>
    <b:Guid>{E6E6CB3E-91B5-4C01-95C0-5EC7580FA1A6}</b:Guid>
    <b:Title>Mercado de Bazurto: ¿Cómo gestionar el cambio?</b:Title>
    <b:Year>2009</b:Year>
    <b:Publisher>Ediciones Tecnológica de Bolivar</b:Publisher>
    <b:City>Colombia</b:City>
    <b:Author>
      <b:Author>
        <b:NameList>
          <b:Person>
            <b:Last>Betancourt</b:Last>
            <b:First>Andrea</b:First>
          </b:Person>
          <b:Person>
            <b:Last>Durante</b:Last>
            <b:First>Mayra</b:First>
          </b:Person>
          <b:Person>
            <b:Last>Escorcia</b:Last>
            <b:First>Harvey</b:First>
          </b:Person>
          <b:Person>
            <b:Last>Roca</b:Last>
            <b:First>Lina</b:First>
          </b:Person>
          <b:Person>
            <b:Last>Samper</b:Last>
            <b:Middle>Jaime</b:Middle>
            <b:First>José</b:First>
          </b:Person>
          <b:Person>
            <b:Last>Román</b:Last>
            <b:First>María</b:First>
          </b:Person>
          <b:Person>
            <b:Last>Sylvester</b:Last>
            <b:First>Kate</b:First>
          </b:Person>
          <b:Person>
            <b:Last>Álvarez</b:Last>
            <b:First>Marco</b:First>
          </b:Person>
          <b:Person>
            <b:Last>Tamis</b:Last>
            <b:First>Laurie</b:First>
          </b:Person>
          <b:Person>
            <b:Last>Martínez</b:Last>
            <b:First>Eduardo</b:First>
          </b:Person>
        </b:NameList>
      </b:Author>
    </b:Author>
    <b:LCID>es-PE</b:LCID>
    <b:RefOrder>8</b:RefOrder>
  </b:Source>
  <b:Source>
    <b:Tag>Cas15</b:Tag>
    <b:SourceType>JournalArticle</b:SourceType>
    <b:Guid>{D4FD03A8-2462-4DCC-B917-C20FEC5B193F}</b:Guid>
    <b:Title>La central de abasto de Guadalajara, México: Retos para superar su creciente inviabilidad</b:Title>
    <b:JournalName>Revista internacional del mundo económico y del derecho </b:JournalName>
    <b:Year>2015</b:Year>
    <b:Pages>1-18</b:Pages>
    <b:Author>
      <b:Author>
        <b:NameList>
          <b:Person>
            <b:Last>Castillo Girón</b:Last>
            <b:Middle>manuel</b:Middle>
            <b:First>Víctor</b:First>
          </b:Person>
          <b:Person>
            <b:Last>Ayala Ramírez</b:Last>
            <b:First>Sushey</b:First>
          </b:Person>
          <b:Person>
            <b:Last>Durán Jiménez</b:Last>
            <b:First>Israel</b:First>
          </b:Person>
          <b:Person>
            <b:Last>López Jiménez</b:Last>
            <b:First>David</b:First>
          </b:Person>
        </b:NameList>
      </b:Author>
    </b:Author>
    <b:RefOrder>9</b:RefOrder>
  </b:Source>
  <b:Source>
    <b:Tag>Cer08</b:Tag>
    <b:SourceType>Book</b:SourceType>
    <b:Guid>{AF12BD7F-7FD1-4CA6-8108-EDDF3B1C78A6}</b:Guid>
    <b:Title>Indicadores sociales y marcos conceptuales para la medición social</b:Title>
    <b:Year>2008</b:Year>
    <b:Publisher>Instituto Nacional de Estadística</b:Publisher>
    <b:City>Chile</b:City>
    <b:Author>
      <b:Author>
        <b:NameList>
          <b:Person>
            <b:Last>Cerda</b:Last>
            <b:First>Tamara</b:First>
          </b:Person>
          <b:Person>
            <b:Last>Vera</b:Last>
            <b:First>Ximena</b:First>
          </b:Person>
        </b:NameList>
      </b:Author>
    </b:Author>
    <b:RefOrder>10</b:RefOrder>
  </b:Source>
  <b:Source>
    <b:Tag>Cub14</b:Tag>
    <b:SourceType>Book</b:SourceType>
    <b:Guid>{73AA2066-8B38-42D2-A1D8-A637BEF2EF56}</b:Guid>
    <b:Title>Moshoqueque: el emporio del norte entre el desorden y la basura</b:Title>
    <b:City>chiclayo</b:City>
    <b:StateProvince>Chiclayo</b:StateProvince>
    <b:CountryRegion>Perú</b:CountryRegion>
    <b:Year>2014</b:Year>
    <b:Author>
      <b:Author>
        <b:NameList>
          <b:Person>
            <b:Last>Cubas Barboza</b:Last>
            <b:First>Yessica</b:First>
          </b:Person>
        </b:NameList>
      </b:Author>
    </b:Author>
    <b:LCID>es-PE</b:LCID>
    <b:PeriodicalTitle>La República</b:PeriodicalTitle>
    <b:Month>06</b:Month>
    <b:Day>01</b:Day>
    <b:RefOrder>11</b:RefOrder>
  </b:Source>
  <b:Source>
    <b:Tag>Día13</b:Tag>
    <b:SourceType>JournalArticle</b:SourceType>
    <b:Guid>{336D3EFF-BB7D-41BF-86A1-05209B8B89F6}</b:Guid>
    <b:Title>Factores psicológicos de la percepción de inseguridad</b:Title>
    <b:Year>2013</b:Year>
    <b:LCID>es-PE</b:LCID>
    <b:JournalName>Revista Iberoamericana para la Investigación y el Desarrollo Educativo</b:JournalName>
    <b:Pages>2007-2025</b:Pages>
    <b:Author>
      <b:Author>
        <b:NameList>
          <b:Person>
            <b:Last>Díaz de León</b:Last>
            <b:Middle>Alvarez</b:Middle>
            <b:First>Germán</b:First>
          </b:Person>
        </b:NameList>
      </b:Author>
    </b:Author>
    <b:RefOrder>12</b:RefOrder>
  </b:Source>
  <b:Source>
    <b:Tag>Esc08</b:Tag>
    <b:SourceType>Report</b:SourceType>
    <b:Guid>{E45342B8-1626-4DE6-BDD3-B40FCD3A3E9E}</b:Guid>
    <b:Title>Proyecto gran mercado mayorista de Lima</b:Title>
    <b:Year>2008</b:Year>
    <b:City>Lima</b:City>
    <b:Author>
      <b:Author>
        <b:NameList>
          <b:Person>
            <b:Last>Escoffier</b:Last>
            <b:First>michel</b:First>
          </b:Person>
          <b:Person>
            <b:Last>Isnard</b:Last>
            <b:First>Vincent</b:First>
          </b:Person>
        </b:NameList>
      </b:Author>
    </b:Author>
    <b:LCID>es-PE</b:LCID>
    <b:RefOrder>13</b:RefOrder>
  </b:Source>
  <b:Source>
    <b:Tag>Gal11</b:Tag>
    <b:SourceType>JournalArticle</b:SourceType>
    <b:Guid>{E703D3E3-3122-46AE-ACBA-A08B96D80A33}</b:Guid>
    <b:Title>Crecimiento Económico</b:Title>
    <b:Year>2011</b:Year>
    <b:JournalName>Revistas ICE</b:JournalName>
    <b:Pages>39-55</b:Pages>
    <b:Author>
      <b:Author>
        <b:NameList>
          <b:Person>
            <b:Last>Galindo Martín</b:Last>
            <b:Middle>Angel</b:Middle>
            <b:First>Miguel</b:First>
          </b:Person>
        </b:NameList>
      </b:Author>
    </b:Author>
    <b:LCID>es-PE</b:LCID>
    <b:RefOrder>14</b:RefOrder>
  </b:Source>
  <b:Source>
    <b:Tag>Jos09</b:Tag>
    <b:SourceType>Book</b:SourceType>
    <b:Guid>{D36B5AEB-BB73-4C88-B130-780340A17E6F}</b:Guid>
    <b:Title>Haciendo ciudades y ciudadanía desde los espacios locales: Experiecias desde San Martín de Porres (Lima) y José Leonardo Ortiz (Chiclayo)</b:Title>
    <b:Year>2009</b:Year>
    <b:Publisher>CLACSO</b:Publisher>
    <b:City>Buenos Aires</b:City>
    <b:Author>
      <b:Author>
        <b:NameList>
          <b:Person>
            <b:Last>Joseph A</b:Last>
            <b:First>Jaime</b:First>
          </b:Person>
          <b:Person>
            <b:Last>C</b:Last>
            <b:First>Omar</b:First>
            <b:Middle>Pereira</b:Middle>
          </b:Person>
          <b:Person>
            <b:Last>D</b:Last>
            <b:First>Luis</b:First>
            <b:Middle>Marín</b:Middle>
          </b:Person>
        </b:NameList>
      </b:Author>
    </b:Author>
    <b:LCID>es-PE</b:LCID>
    <b:RefOrder>15</b:RefOrder>
  </b:Source>
  <b:Source>
    <b:Tag>LaC07</b:Tag>
    <b:SourceType>Report</b:SourceType>
    <b:Guid>{4549F2AF-2CC5-4867-9D96-9B97CB6BEAFA}</b:Guid>
    <b:Title>Producción del espacio urbano y flujos economicos: el caso del Mercado mayorista Unicachi del cono sur (VES)</b:Title>
    <b:Year>2007</b:Year>
    <b:City>Lima</b:City>
    <b:Author>
      <b:Author>
        <b:NameList>
          <b:Person>
            <b:Last>La Cruz Bonilla</b:Last>
            <b:First>Juan</b:First>
          </b:Person>
          <b:Person>
            <b:Last>Bustamante Murrugarra</b:Last>
            <b:First>Rogger</b:First>
          </b:Person>
          <b:Person>
            <b:Last>Díaz Hartley</b:Last>
            <b:First>Pamela</b:First>
          </b:Person>
        </b:NameList>
      </b:Author>
    </b:Author>
    <b:RefOrder>16</b:RefOrder>
  </b:Source>
  <b:Source>
    <b:Tag>Pin091</b:Tag>
    <b:SourceType>Book</b:SourceType>
    <b:Guid>{41076246-E86E-4B9A-9F70-61033C644238}</b:Guid>
    <b:Title>Microeconomía</b:Title>
    <b:Year>2009</b:Year>
    <b:Publisher>PEARSON EDUCACIÓN, S.A.</b:Publisher>
    <b:City>Madrid</b:City>
    <b:LCID>es-PE</b:LCID>
    <b:Author>
      <b:Author>
        <b:NameList>
          <b:Person>
            <b:Last>Pindyck</b:Last>
            <b:Middle>S.</b:Middle>
            <b:First>Robert</b:First>
          </b:Person>
          <b:Person>
            <b:Last>Rubinfeld</b:Last>
            <b:Middle>L.</b:Middle>
            <b:First>Daniel</b:First>
          </b:Person>
        </b:NameList>
      </b:Author>
    </b:Author>
    <b:RefOrder>17</b:RefOrder>
  </b:Source>
  <b:Source>
    <b:Tag>Sal13</b:Tag>
    <b:SourceType>JournalArticle</b:SourceType>
    <b:Guid>{44FBD6B4-D255-4800-8073-8CE9D5F9CEA2}</b:Guid>
    <b:Title>Centrificación de la ciudad latinoamericana, el caso de Buenos Aires y ciudad de México</b:Title>
    <b:Year>2013</b:Year>
    <b:Author>
      <b:Author>
        <b:NameList>
          <b:Person>
            <b:Last>Salinas Arreortua</b:Last>
            <b:Middle>Alberto</b:Middle>
            <b:First>Luis</b:First>
          </b:Person>
        </b:NameList>
      </b:Author>
    </b:Author>
    <b:Pages>283-307</b:Pages>
    <b:JournalName>GeoGraphos</b:JournalName>
    <b:RefOrder>18</b:RefOrder>
  </b:Source>
  <b:Source>
    <b:Tag>Sua15</b:Tag>
    <b:SourceType>Book</b:SourceType>
    <b:Guid>{84B8F925-222B-4374-AC5D-AB8947C90456}</b:Guid>
    <b:LCID>es-PE</b:LCID>
    <b:Author>
      <b:Author>
        <b:NameList>
          <b:Person>
            <b:Last>Suarez Padilla</b:Last>
            <b:Middle>Erick</b:Middle>
            <b:First>Guillermo</b:First>
          </b:Person>
          <b:Person>
            <b:Last>Schiaffino Abad</b:Last>
            <b:Middle> Nicola</b:Middle>
            <b:First>Vincenzo</b:First>
          </b:Person>
        </b:NameList>
      </b:Author>
    </b:Author>
    <b:Title>FACTORES COMPETITIVOS DETERMINANTES DEL MERCADO DE MOSHOQUEQUE DEL DISTRITO DE JOSE LEONARDO ORTIZ 2014</b:Title>
    <b:Year>2015</b:Year>
    <b:City>chiclayo</b:City>
    <b:RefOrder>19</b:RefOrder>
  </b:Source>
  <b:Source>
    <b:Tag>Vel07</b:Tag>
    <b:SourceType>Report</b:SourceType>
    <b:Guid>{2A431979-36B5-432D-9C5F-47AFDC0E64E5}</b:Guid>
    <b:Title>Mapeo de la inversión privada en el Perú</b:Title>
    <b:Year>2007</b:Year>
    <b:Publisher>Servicio Holandés de cooperación al desarrollo</b:Publisher>
    <b:City>Lambayeque</b:City>
    <b:Author>
      <b:Author>
        <b:NameList>
          <b:Person>
            <b:Last>Vela Meléndez</b:Last>
            <b:First>Lindon</b:First>
          </b:Person>
          <b:Person>
            <b:Last>Bautista Cabrera</b:Last>
            <b:First>Fernando</b:First>
          </b:Person>
        </b:NameList>
      </b:Author>
    </b:Author>
    <b:LCID>es-PE</b:LCID>
    <b:RefOrder>20</b:RefOrder>
  </b:Source>
  <b:Source>
    <b:Tag>Yar15</b:Tag>
    <b:SourceType>Book</b:SourceType>
    <b:Guid>{D14A2993-DD7C-4000-A382-AC5A72C30FCA}</b:Guid>
    <b:Title>La comunicación para el desarrollo desde los mercados populares: estudio del caso del mercado “Santa Rosa” de Chorrillos</b:Title>
    <b:Year>2015</b:Year>
    <b:City>Lima</b:City>
    <b:Author>
      <b:Author>
        <b:NameList>
          <b:Person>
            <b:Last>Yaranga Hernandéz</b:Last>
            <b:Middle>Yurimar</b:Middle>
            <b:First>Yamilé</b:First>
          </b:Person>
        </b:NameList>
      </b:Author>
    </b:Author>
    <b:RefOrder>21</b:RefOrder>
  </b:Source>
  <b:Source>
    <b:Tag>Ari</b:Tag>
    <b:SourceType>Book</b:SourceType>
    <b:Guid>{0F3F5974-5431-4602-88C3-968D991DF643}</b:Guid>
    <b:LCID>es-PE</b:LCID>
    <b:Author>
      <b:Author>
        <b:NameList>
          <b:Person>
            <b:Last>Arias Odon</b:Last>
            <b:First>Fidias</b:First>
            <b:Middle>Gerardo</b:Middle>
          </b:Person>
        </b:NameList>
      </b:Author>
    </b:Author>
    <b:Title>El proyecto de investigación: Introducción a la metodologuía científica</b:Title>
    <b:Year>2006</b:Year>
    <b:Publisher>Episteme ORIAL 5ta edición</b:Publisher>
    <b:City>Caracas, Venezuela</b:City>
    <b:RefOrder>22</b:RefOrder>
  </b:Source>
  <b:Source>
    <b:Tag>Cub15</b:Tag>
    <b:SourceType>ArticleInAPeriodical</b:SourceType>
    <b:Guid>{9CB7528E-057D-47C3-80B7-A861FC8BA73F}</b:Guid>
    <b:Title>La informalidad</b:Title>
    <b:Year>2015</b:Year>
    <b:PeriodicalTitle>La república</b:PeriodicalTitle>
    <b:Author>
      <b:Author>
        <b:NameList>
          <b:Person>
            <b:Last>Cubas Barboza</b:Last>
            <b:First>Yessica</b:First>
          </b:Person>
        </b:NameList>
      </b:Author>
    </b:Author>
    <b:RefOrder>23</b:RefOrder>
  </b:Source>
  <b:Source>
    <b:Tag>Ger06</b:Tag>
    <b:SourceType>Book</b:SourceType>
    <b:Guid>{1FDA0ACD-3088-49D8-BE01-519206195464}</b:Guid>
    <b:Title>Microeconomía: versión para latinoamérica</b:Title>
    <b:Year>2006</b:Year>
    <b:City>Mexico</b:City>
    <b:Publisher>PEARSON EDUCATION</b:Publisher>
    <b:Author>
      <b:Author>
        <b:NameList>
          <b:Person>
            <b:Last>Gerardo Esquivel</b:Last>
            <b:Middle>Parkin</b:Middle>
            <b:First>Michael</b:First>
          </b:Person>
        </b:NameList>
      </b:Author>
    </b:Author>
    <b:LCID>es-PE</b:LCID>
    <b:RefOrder>24</b:RefOrder>
  </b:Source>
  <b:Source>
    <b:Tag>Ros03</b:Tag>
    <b:SourceType>JournalArticle</b:SourceType>
    <b:Guid>{3DD584A3-1AA8-4AD3-B88A-587F9E884796}</b:Guid>
    <b:Title>Crecimiento Urbano y problemas Ambientales de una Metrópoli Regional - La ciudad de Chiclayo (Perú)</b:Title>
    <b:Year>2003</b:Year>
    <b:JournalName>UMBRAL. Revista de Educación, Cultura y Sociedad de la FACHSE (UNPRG)</b:JournalName>
    <b:Pages>40-60</b:Pages>
    <b:Author>
      <b:Author>
        <b:NameList>
          <b:Person>
            <b:Last>Rosner</b:Last>
            <b:First>Waltraud</b:First>
          </b:Person>
        </b:NameList>
      </b:Author>
    </b:Author>
    <b:Month>10</b:Month>
    <b:Day>05</b:Day>
    <b:RefOrder>25</b:RefOrder>
  </b:Source>
  <b:Source>
    <b:Tag>Bla05</b:Tag>
    <b:SourceType>JournalArticle</b:SourceType>
    <b:Guid>{C262C263-154A-4C9F-9920-1CAEE32B6FF1}</b:Guid>
    <b:Title>El bienestar social: su concepto y medición</b:Title>
    <b:Year>2005</b:Year>
    <b:JournalName>Psicothema</b:JournalName>
    <b:Pages>582-589</b:Pages>
    <b:Author>
      <b:Author>
        <b:NameList>
          <b:Person>
            <b:Last>Blanco</b:Last>
            <b:First>Amalio</b:First>
          </b:Person>
          <b:Person>
            <b:Last>Díaz</b:Last>
            <b:First>Darío</b:First>
          </b:Person>
        </b:NameList>
      </b:Author>
    </b:Author>
    <b:LCID>es-PE</b:LCID>
    <b:RefOrder>26</b:RefOrder>
  </b:Source>
  <b:Source>
    <b:Tag>fer08</b:Tag>
    <b:SourceType>Book</b:SourceType>
    <b:Guid>{EB2D1385-603C-4585-8087-4F0B089C53F4}</b:Guid>
    <b:Title>Introducción a los servicios sociales</b:Title>
    <b:Year>2008</b:Year>
    <b:Publisher>UNED. UNIVERSIDAD NACIONAL DE EDUCACION A DISTANCIA</b:Publisher>
    <b:Author>
      <b:Author>
        <b:NameList>
          <b:Person>
            <b:Last>Fernández García</b:Last>
            <b:First>Tomás</b:First>
          </b:Person>
          <b:Person>
            <b:Last>Alemán Bracho</b:Last>
            <b:First>Carmen</b:First>
          </b:Person>
        </b:NameList>
      </b:Author>
    </b:Author>
    <b:RefOrder>27</b:RefOrder>
  </b:Source>
  <b:Source>
    <b:Tag>Fer13</b:Tag>
    <b:SourceType>Interview</b:SourceType>
    <b:Guid>{2F3EB0DC-4AAE-4533-8EAB-362C07F8B8CA}</b:Guid>
    <b:Title>Conociendo Moshoqueque</b:Title>
    <b:Year>2013</b:Year>
    <b:City>chiclayo</b:City>
    <b:CountryRegion>Perú</b:CountryRegion>
    <b:Author>
      <b:Interviewee>
        <b:NameList>
          <b:Person>
            <b:Last>Fernández Gonzales</b:Last>
            <b:First>Oscar</b:First>
          </b:Person>
        </b:NameList>
      </b:Interviewee>
      <b:Interviewer>
        <b:NameList>
          <b:Person>
            <b:Last>Fernández Medina</b:Last>
            <b:First>Rómulo</b:First>
          </b:Person>
        </b:NameList>
      </b:Interviewer>
    </b:Author>
    <b:BroadcastTitle>PYMES Perú TV</b:BroadcastTitle>
    <b:Broadcaster>canal 49</b:Broadcaster>
    <b:LCID>es-PE</b:LCID>
    <b:RefOrder>28</b:RefOrder>
  </b:Source>
  <b:Source>
    <b:Tag>Ant09</b:Tag>
    <b:SourceType>Book</b:SourceType>
    <b:Guid>{2E172095-97D7-4842-9A34-7E24BBB94E20}</b:Guid>
    <b:Title>Crecimiento Económico (Modelos de Crecimiento Económico)</b:Title>
    <b:Year>2009</b:Year>
    <b:Author>
      <b:Author>
        <b:NameList>
          <b:Person>
            <b:Last>Antunez I.</b:Last>
            <b:First>César</b:First>
          </b:Person>
        </b:NameList>
      </b:Author>
    </b:Author>
    <b:RefOrder>29</b:RefOrder>
  </b:Source>
  <b:Source>
    <b:Tag>Ins11</b:Tag>
    <b:SourceType>Report</b:SourceType>
    <b:Guid>{D063E0F8-67BE-426D-91F1-942D14C9B51F}</b:Guid>
    <b:Title>La Evolución del Concepto de Seguridad</b:Title>
    <b:Year>2011</b:Year>
    <b:City>Madrid</b:City>
    <b:LCID>es-PE</b:LCID>
    <b:Author>
      <b:Author>
        <b:Corporate>Instituto Español de Estudios Estratégicos</b:Corporate>
      </b:Author>
    </b:Author>
    <b:RefOrder>30</b:RefOrder>
  </b:Source>
  <b:Source>
    <b:Tag>Med03</b:Tag>
    <b:SourceType>JournalArticle</b:SourceType>
    <b:Guid>{6B3665E0-AEE9-42B2-AEEE-39DEB93F18DC}</b:Guid>
    <b:Title>Inseguridad Ciudadana, Miedo al Delito y Policía en España</b:Title>
    <b:Year>2003</b:Year>
    <b:LCID>es-PE</b:LCID>
    <b:JournalName>Revista Electrónica de Ciencia Penal y Criminología</b:JournalName>
    <b:Author>
      <b:Author>
        <b:NameList>
          <b:Person>
            <b:Last>Medina</b:Last>
            <b:First>Juanjo</b:First>
          </b:Person>
        </b:NameList>
      </b:Author>
    </b:Author>
    <b:Pages>1-19</b:Pages>
    <b:RefOrder>31</b:RefOrder>
  </b:Source>
</b:Sources>
</file>

<file path=customXml/itemProps1.xml><?xml version="1.0" encoding="utf-8"?>
<ds:datastoreItem xmlns:ds="http://schemas.openxmlformats.org/officeDocument/2006/customXml" ds:itemID="{B9FF544B-4B8F-451E-A94D-C5C86821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70</Pages>
  <Words>12603</Words>
  <Characters>69318</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PERU</dc:creator>
  <cp:lastModifiedBy>zumbale</cp:lastModifiedBy>
  <cp:revision>33</cp:revision>
  <cp:lastPrinted>2017-07-18T21:53:00Z</cp:lastPrinted>
  <dcterms:created xsi:type="dcterms:W3CDTF">2016-12-15T20:53:00Z</dcterms:created>
  <dcterms:modified xsi:type="dcterms:W3CDTF">2017-07-19T19:07:00Z</dcterms:modified>
</cp:coreProperties>
</file>